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1B786" w14:textId="77777777" w:rsidR="00942500" w:rsidRPr="006469E3" w:rsidRDefault="00942500" w:rsidP="0010033F">
      <w:pPr>
        <w:spacing w:after="0" w:line="240" w:lineRule="auto"/>
        <w:jc w:val="both"/>
        <w:rPr>
          <w:rFonts w:eastAsia="Arial"/>
        </w:rPr>
      </w:pPr>
    </w:p>
    <w:p w14:paraId="5511FE0F" w14:textId="77777777" w:rsidR="00942500" w:rsidRPr="00DC31FE" w:rsidRDefault="00942500" w:rsidP="0010033F">
      <w:pPr>
        <w:spacing w:after="0" w:line="240" w:lineRule="auto"/>
        <w:jc w:val="center"/>
        <w:rPr>
          <w:rFonts w:ascii="Arial" w:eastAsia="Arial" w:hAnsi="Arial" w:cs="Arial"/>
          <w:b/>
          <w:sz w:val="44"/>
          <w:szCs w:val="44"/>
        </w:rPr>
      </w:pPr>
      <w:r w:rsidRPr="00DC31FE">
        <w:rPr>
          <w:rFonts w:ascii="Arial" w:eastAsia="Arial" w:hAnsi="Arial" w:cs="Arial"/>
          <w:b/>
          <w:sz w:val="44"/>
          <w:szCs w:val="44"/>
        </w:rPr>
        <w:t>GRUPO DE TECNOLOGIA, CONECTIVIDAD Y COMUNICACIONES</w:t>
      </w:r>
    </w:p>
    <w:p w14:paraId="55366D53" w14:textId="705A39C4" w:rsidR="00942500" w:rsidRPr="00DC31FE" w:rsidRDefault="00942500" w:rsidP="0010033F">
      <w:pPr>
        <w:spacing w:after="0" w:line="240" w:lineRule="auto"/>
        <w:jc w:val="center"/>
        <w:rPr>
          <w:rFonts w:ascii="Arial" w:eastAsia="Arial" w:hAnsi="Arial" w:cs="Arial"/>
          <w:sz w:val="44"/>
          <w:szCs w:val="44"/>
        </w:rPr>
      </w:pPr>
    </w:p>
    <w:p w14:paraId="240CE338" w14:textId="1BFB2506" w:rsidR="00942500" w:rsidRPr="00DC31FE" w:rsidRDefault="00CC6E40" w:rsidP="0010033F">
      <w:pPr>
        <w:spacing w:after="0" w:line="240" w:lineRule="auto"/>
        <w:jc w:val="center"/>
        <w:rPr>
          <w:rFonts w:ascii="Arial" w:eastAsia="Arial" w:hAnsi="Arial" w:cs="Arial"/>
          <w:sz w:val="44"/>
          <w:szCs w:val="44"/>
        </w:rPr>
      </w:pPr>
      <w:r>
        <w:rPr>
          <w:noProof/>
          <w:lang w:eastAsia="es-CO"/>
        </w:rPr>
        <w:drawing>
          <wp:anchor distT="0" distB="0" distL="114300" distR="114300" simplePos="0" relativeHeight="251659264" behindDoc="1" locked="0" layoutInCell="1" allowOverlap="1" wp14:anchorId="13B9E1D1" wp14:editId="0CC82230">
            <wp:simplePos x="0" y="0"/>
            <wp:positionH relativeFrom="margin">
              <wp:align>center</wp:align>
            </wp:positionH>
            <wp:positionV relativeFrom="margin">
              <wp:posOffset>1711032</wp:posOffset>
            </wp:positionV>
            <wp:extent cx="1906270" cy="1430655"/>
            <wp:effectExtent l="0" t="0" r="0" b="0"/>
            <wp:wrapTight wrapText="bothSides">
              <wp:wrapPolygon edited="0">
                <wp:start x="9066" y="0"/>
                <wp:lineTo x="5181" y="3164"/>
                <wp:lineTo x="3885" y="4602"/>
                <wp:lineTo x="2806" y="7478"/>
                <wp:lineTo x="3238" y="14093"/>
                <wp:lineTo x="5181" y="18695"/>
                <wp:lineTo x="5396" y="19558"/>
                <wp:lineTo x="8418" y="20996"/>
                <wp:lineTo x="9929" y="21284"/>
                <wp:lineTo x="12951" y="21284"/>
                <wp:lineTo x="15973" y="18983"/>
                <wp:lineTo x="16189" y="18695"/>
                <wp:lineTo x="18132" y="14093"/>
                <wp:lineTo x="18564" y="7478"/>
                <wp:lineTo x="17700" y="4889"/>
                <wp:lineTo x="13599" y="1726"/>
                <wp:lineTo x="11872" y="0"/>
                <wp:lineTo x="9066" y="0"/>
              </wp:wrapPolygon>
            </wp:wrapTight>
            <wp:docPr id="51" name="Imagen 51" descr="gob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4" descr="gober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270" cy="1430655"/>
                    </a:xfrm>
                    <a:prstGeom prst="rect">
                      <a:avLst/>
                    </a:prstGeom>
                    <a:noFill/>
                    <a:ln>
                      <a:noFill/>
                    </a:ln>
                  </pic:spPr>
                </pic:pic>
              </a:graphicData>
            </a:graphic>
          </wp:anchor>
        </w:drawing>
      </w:r>
    </w:p>
    <w:p w14:paraId="1D759B8F" w14:textId="77777777" w:rsidR="00942500" w:rsidRDefault="00942500" w:rsidP="0010033F">
      <w:pPr>
        <w:spacing w:after="0" w:line="240" w:lineRule="auto"/>
        <w:jc w:val="center"/>
        <w:rPr>
          <w:rFonts w:ascii="Arial" w:eastAsia="Arial" w:hAnsi="Arial" w:cs="Arial"/>
          <w:sz w:val="44"/>
          <w:szCs w:val="44"/>
        </w:rPr>
      </w:pPr>
    </w:p>
    <w:p w14:paraId="43DD89FA" w14:textId="77777777" w:rsidR="00AE33B9" w:rsidRDefault="00AE33B9" w:rsidP="0010033F">
      <w:pPr>
        <w:spacing w:after="0" w:line="240" w:lineRule="auto"/>
        <w:jc w:val="center"/>
        <w:rPr>
          <w:rFonts w:ascii="Arial" w:eastAsia="Arial" w:hAnsi="Arial" w:cs="Arial"/>
          <w:sz w:val="44"/>
          <w:szCs w:val="44"/>
        </w:rPr>
      </w:pPr>
    </w:p>
    <w:p w14:paraId="25030B2C" w14:textId="77777777" w:rsidR="00AE33B9" w:rsidRDefault="00AE33B9" w:rsidP="0010033F">
      <w:pPr>
        <w:spacing w:after="0" w:line="240" w:lineRule="auto"/>
        <w:jc w:val="center"/>
        <w:rPr>
          <w:rFonts w:ascii="Arial" w:eastAsia="Arial" w:hAnsi="Arial" w:cs="Arial"/>
          <w:sz w:val="44"/>
          <w:szCs w:val="44"/>
        </w:rPr>
      </w:pPr>
    </w:p>
    <w:p w14:paraId="00D0582D" w14:textId="77777777" w:rsidR="00AE33B9" w:rsidRDefault="00AE33B9" w:rsidP="0010033F">
      <w:pPr>
        <w:spacing w:after="0" w:line="240" w:lineRule="auto"/>
        <w:jc w:val="center"/>
        <w:rPr>
          <w:rFonts w:ascii="Arial" w:eastAsia="Arial" w:hAnsi="Arial" w:cs="Arial"/>
          <w:sz w:val="44"/>
          <w:szCs w:val="44"/>
        </w:rPr>
      </w:pPr>
    </w:p>
    <w:p w14:paraId="53D36ADF" w14:textId="77777777" w:rsidR="00AE33B9" w:rsidRDefault="00AE33B9" w:rsidP="0010033F">
      <w:pPr>
        <w:spacing w:after="0" w:line="240" w:lineRule="auto"/>
        <w:jc w:val="center"/>
        <w:rPr>
          <w:rFonts w:ascii="Arial" w:eastAsia="Arial" w:hAnsi="Arial" w:cs="Arial"/>
          <w:sz w:val="44"/>
          <w:szCs w:val="44"/>
        </w:rPr>
      </w:pPr>
    </w:p>
    <w:p w14:paraId="70B7D383" w14:textId="77777777" w:rsidR="00AE33B9" w:rsidRPr="00DC31FE" w:rsidRDefault="00AE33B9" w:rsidP="0010033F">
      <w:pPr>
        <w:spacing w:after="0" w:line="240" w:lineRule="auto"/>
        <w:jc w:val="center"/>
        <w:rPr>
          <w:rFonts w:ascii="Arial" w:eastAsia="Arial" w:hAnsi="Arial" w:cs="Arial"/>
          <w:sz w:val="44"/>
          <w:szCs w:val="44"/>
        </w:rPr>
      </w:pPr>
    </w:p>
    <w:p w14:paraId="573A4079" w14:textId="77777777" w:rsidR="00942500" w:rsidRPr="00DC31FE" w:rsidRDefault="00942500" w:rsidP="0010033F">
      <w:pPr>
        <w:spacing w:after="0" w:line="240" w:lineRule="auto"/>
        <w:jc w:val="center"/>
        <w:rPr>
          <w:rFonts w:ascii="Arial" w:eastAsia="Arial" w:hAnsi="Arial" w:cs="Arial"/>
          <w:sz w:val="44"/>
          <w:szCs w:val="44"/>
        </w:rPr>
      </w:pPr>
    </w:p>
    <w:p w14:paraId="70C853C5" w14:textId="5A21A14E" w:rsidR="00942500" w:rsidRPr="00C12E58" w:rsidRDefault="00942500" w:rsidP="0010033F">
      <w:pPr>
        <w:spacing w:after="0" w:line="240" w:lineRule="auto"/>
        <w:jc w:val="center"/>
        <w:rPr>
          <w:rFonts w:eastAsia="Arial"/>
          <w:b/>
          <w:sz w:val="44"/>
          <w:szCs w:val="44"/>
        </w:rPr>
      </w:pPr>
      <w:r w:rsidRPr="00DC31FE">
        <w:rPr>
          <w:rFonts w:ascii="Arial" w:eastAsia="Arial" w:hAnsi="Arial" w:cs="Arial"/>
          <w:b/>
          <w:sz w:val="44"/>
          <w:szCs w:val="44"/>
        </w:rPr>
        <w:t xml:space="preserve">MANUAL DE </w:t>
      </w:r>
      <w:r w:rsidR="003B2920">
        <w:rPr>
          <w:rFonts w:ascii="Arial" w:eastAsia="Arial" w:hAnsi="Arial" w:cs="Arial"/>
          <w:b/>
          <w:sz w:val="44"/>
          <w:szCs w:val="44"/>
        </w:rPr>
        <w:t>POLÍTICAS DE USO, SEGURIDAD Y ADMINISTRACIÓN DE ACTIVOS TECNOLÓGICOS Y DE INFORMACIÓN</w:t>
      </w:r>
      <w:r w:rsidRPr="00DC31FE">
        <w:rPr>
          <w:rFonts w:ascii="Arial" w:eastAsia="Arial" w:hAnsi="Arial" w:cs="Arial"/>
          <w:b/>
          <w:sz w:val="44"/>
          <w:szCs w:val="44"/>
        </w:rPr>
        <w:t xml:space="preserve"> DE LA GOBERNACIÓN DEL HUILA</w:t>
      </w:r>
    </w:p>
    <w:p w14:paraId="5042A965" w14:textId="77777777" w:rsidR="00942500" w:rsidRPr="006469E3" w:rsidRDefault="00942500" w:rsidP="0010033F">
      <w:pPr>
        <w:spacing w:after="0" w:line="240" w:lineRule="auto"/>
        <w:jc w:val="both"/>
        <w:rPr>
          <w:rFonts w:eastAsia="Arial"/>
          <w:sz w:val="44"/>
          <w:szCs w:val="44"/>
        </w:rPr>
      </w:pPr>
    </w:p>
    <w:p w14:paraId="28697936" w14:textId="77777777" w:rsidR="00942500" w:rsidRPr="006469E3" w:rsidRDefault="00942500" w:rsidP="0010033F">
      <w:pPr>
        <w:spacing w:after="0" w:line="240" w:lineRule="auto"/>
        <w:jc w:val="both"/>
        <w:rPr>
          <w:rFonts w:eastAsia="Arial"/>
        </w:rPr>
      </w:pP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2719"/>
        <w:gridCol w:w="2524"/>
        <w:gridCol w:w="2861"/>
      </w:tblGrid>
      <w:tr w:rsidR="00246F41" w:rsidRPr="00701463" w14:paraId="7040A24B" w14:textId="77777777" w:rsidTr="00790AE9">
        <w:trPr>
          <w:jc w:val="center"/>
        </w:trPr>
        <w:tc>
          <w:tcPr>
            <w:tcW w:w="530" w:type="pct"/>
          </w:tcPr>
          <w:p w14:paraId="713C9EEF" w14:textId="77777777" w:rsidR="00246F41" w:rsidRPr="00246F41" w:rsidRDefault="00246F41" w:rsidP="0010033F">
            <w:pPr>
              <w:pStyle w:val="Piedepgina"/>
              <w:jc w:val="center"/>
              <w:rPr>
                <w:rFonts w:ascii="Arial" w:hAnsi="Arial" w:cs="Arial"/>
                <w:b/>
                <w:lang w:val="es-CO"/>
              </w:rPr>
            </w:pPr>
          </w:p>
        </w:tc>
        <w:tc>
          <w:tcPr>
            <w:tcW w:w="1499" w:type="pct"/>
          </w:tcPr>
          <w:p w14:paraId="3DAA3B4C" w14:textId="77777777" w:rsidR="00246F41" w:rsidRPr="00246F41" w:rsidRDefault="00246F41" w:rsidP="0010033F">
            <w:pPr>
              <w:pStyle w:val="Piedepgina"/>
              <w:jc w:val="center"/>
              <w:rPr>
                <w:rFonts w:ascii="Arial" w:hAnsi="Arial" w:cs="Arial"/>
                <w:b/>
                <w:lang w:val="es-CO"/>
              </w:rPr>
            </w:pPr>
            <w:r w:rsidRPr="00246F41">
              <w:rPr>
                <w:rFonts w:ascii="Arial" w:hAnsi="Arial" w:cs="Arial"/>
                <w:b/>
                <w:lang w:val="es-CO"/>
              </w:rPr>
              <w:t>Elaboró</w:t>
            </w:r>
          </w:p>
        </w:tc>
        <w:tc>
          <w:tcPr>
            <w:tcW w:w="1392" w:type="pct"/>
            <w:vAlign w:val="center"/>
          </w:tcPr>
          <w:p w14:paraId="46B1B1D8" w14:textId="77777777" w:rsidR="00246F41" w:rsidRPr="00246F41" w:rsidRDefault="00246F41" w:rsidP="0010033F">
            <w:pPr>
              <w:pStyle w:val="Piedepgina"/>
              <w:jc w:val="center"/>
              <w:rPr>
                <w:rFonts w:ascii="Arial" w:hAnsi="Arial" w:cs="Arial"/>
                <w:b/>
                <w:lang w:val="es-CO"/>
              </w:rPr>
            </w:pPr>
            <w:r w:rsidRPr="00246F41">
              <w:rPr>
                <w:rFonts w:ascii="Arial" w:hAnsi="Arial" w:cs="Arial"/>
                <w:b/>
                <w:lang w:val="es-CO"/>
              </w:rPr>
              <w:t>Revisó</w:t>
            </w:r>
          </w:p>
        </w:tc>
        <w:tc>
          <w:tcPr>
            <w:tcW w:w="1578" w:type="pct"/>
            <w:vAlign w:val="center"/>
          </w:tcPr>
          <w:p w14:paraId="2A008024" w14:textId="77777777" w:rsidR="00246F41" w:rsidRPr="00246F41" w:rsidRDefault="00246F41" w:rsidP="0010033F">
            <w:pPr>
              <w:pStyle w:val="Piedepgina"/>
              <w:jc w:val="center"/>
              <w:rPr>
                <w:rFonts w:ascii="Arial" w:hAnsi="Arial" w:cs="Arial"/>
                <w:b/>
                <w:lang w:val="es-CO"/>
              </w:rPr>
            </w:pPr>
            <w:r w:rsidRPr="00246F41">
              <w:rPr>
                <w:rFonts w:ascii="Arial" w:hAnsi="Arial" w:cs="Arial"/>
                <w:b/>
                <w:lang w:val="es-CO"/>
              </w:rPr>
              <w:t>Aprobó</w:t>
            </w:r>
          </w:p>
        </w:tc>
      </w:tr>
      <w:tr w:rsidR="00246F41" w:rsidRPr="00701463" w14:paraId="29E9DC32" w14:textId="77777777" w:rsidTr="00790AE9">
        <w:trPr>
          <w:trHeight w:val="721"/>
          <w:jc w:val="center"/>
        </w:trPr>
        <w:tc>
          <w:tcPr>
            <w:tcW w:w="530" w:type="pct"/>
            <w:vAlign w:val="center"/>
          </w:tcPr>
          <w:p w14:paraId="7A9F0071" w14:textId="77777777" w:rsidR="00246F41" w:rsidRPr="00246F41" w:rsidRDefault="00246F41" w:rsidP="0010033F">
            <w:pPr>
              <w:pStyle w:val="Piedepgina"/>
              <w:rPr>
                <w:rFonts w:ascii="Arial" w:hAnsi="Arial" w:cs="Arial"/>
                <w:b/>
                <w:lang w:val="es-CO"/>
              </w:rPr>
            </w:pPr>
            <w:r w:rsidRPr="00246F41">
              <w:rPr>
                <w:rFonts w:ascii="Arial" w:hAnsi="Arial" w:cs="Arial"/>
                <w:b/>
                <w:lang w:val="es-CO"/>
              </w:rPr>
              <w:t>Firma</w:t>
            </w:r>
          </w:p>
        </w:tc>
        <w:tc>
          <w:tcPr>
            <w:tcW w:w="1499" w:type="pct"/>
          </w:tcPr>
          <w:p w14:paraId="40E0F027" w14:textId="77777777" w:rsidR="00246F41" w:rsidRPr="00246F41" w:rsidRDefault="00246F41" w:rsidP="0010033F">
            <w:pPr>
              <w:pStyle w:val="Piedepgina"/>
              <w:jc w:val="center"/>
              <w:rPr>
                <w:rFonts w:ascii="Arial" w:hAnsi="Arial" w:cs="Arial"/>
                <w:lang w:val="es-CO"/>
              </w:rPr>
            </w:pPr>
          </w:p>
        </w:tc>
        <w:tc>
          <w:tcPr>
            <w:tcW w:w="1392" w:type="pct"/>
          </w:tcPr>
          <w:p w14:paraId="1069E0D0" w14:textId="77777777" w:rsidR="00246F41" w:rsidRPr="00246F41" w:rsidRDefault="00246F41" w:rsidP="0010033F">
            <w:pPr>
              <w:pStyle w:val="Piedepgina"/>
              <w:jc w:val="center"/>
              <w:rPr>
                <w:rFonts w:ascii="Arial" w:hAnsi="Arial" w:cs="Arial"/>
                <w:lang w:val="es-CO"/>
              </w:rPr>
            </w:pPr>
          </w:p>
        </w:tc>
        <w:tc>
          <w:tcPr>
            <w:tcW w:w="1578" w:type="pct"/>
          </w:tcPr>
          <w:p w14:paraId="48E23A78" w14:textId="77777777" w:rsidR="00246F41" w:rsidRPr="00246F41" w:rsidRDefault="00246F41" w:rsidP="0010033F">
            <w:pPr>
              <w:pStyle w:val="Piedepgina"/>
              <w:rPr>
                <w:rFonts w:ascii="Arial" w:hAnsi="Arial" w:cs="Arial"/>
                <w:lang w:val="es-CO"/>
              </w:rPr>
            </w:pPr>
          </w:p>
        </w:tc>
      </w:tr>
      <w:tr w:rsidR="00246F41" w:rsidRPr="00701463" w14:paraId="016386CE" w14:textId="77777777" w:rsidTr="00790AE9">
        <w:trPr>
          <w:trHeight w:val="315"/>
          <w:jc w:val="center"/>
        </w:trPr>
        <w:tc>
          <w:tcPr>
            <w:tcW w:w="530" w:type="pct"/>
            <w:vAlign w:val="center"/>
          </w:tcPr>
          <w:p w14:paraId="0BB13266" w14:textId="77777777" w:rsidR="00246F41" w:rsidRPr="00246F41" w:rsidRDefault="00246F41" w:rsidP="0010033F">
            <w:pPr>
              <w:pStyle w:val="Piedepgina"/>
              <w:rPr>
                <w:rFonts w:ascii="Arial" w:hAnsi="Arial" w:cs="Arial"/>
                <w:b/>
                <w:lang w:val="es-CO"/>
              </w:rPr>
            </w:pPr>
            <w:r w:rsidRPr="00246F41">
              <w:rPr>
                <w:rFonts w:ascii="Arial" w:hAnsi="Arial" w:cs="Arial"/>
                <w:b/>
                <w:lang w:val="es-CO"/>
              </w:rPr>
              <w:t>Nombre</w:t>
            </w:r>
          </w:p>
        </w:tc>
        <w:tc>
          <w:tcPr>
            <w:tcW w:w="1499" w:type="pct"/>
            <w:vAlign w:val="center"/>
          </w:tcPr>
          <w:p w14:paraId="27E72A6E" w14:textId="3C41EC11" w:rsidR="00246F41" w:rsidRPr="00790AE9" w:rsidRDefault="00246F41" w:rsidP="0010033F">
            <w:pPr>
              <w:pStyle w:val="Piedepgina"/>
              <w:jc w:val="center"/>
              <w:rPr>
                <w:rFonts w:ascii="Arial" w:hAnsi="Arial" w:cs="Arial"/>
                <w:i/>
                <w:iCs/>
                <w:lang w:val="es-CO"/>
              </w:rPr>
            </w:pPr>
          </w:p>
        </w:tc>
        <w:tc>
          <w:tcPr>
            <w:tcW w:w="1392" w:type="pct"/>
            <w:vAlign w:val="center"/>
          </w:tcPr>
          <w:p w14:paraId="6A537A5A" w14:textId="57859F6D" w:rsidR="00246F41" w:rsidRPr="00790AE9" w:rsidRDefault="00246F41" w:rsidP="0010033F">
            <w:pPr>
              <w:pStyle w:val="Piedepgina"/>
              <w:jc w:val="center"/>
              <w:rPr>
                <w:rFonts w:ascii="Arial" w:hAnsi="Arial" w:cs="Arial"/>
                <w:i/>
                <w:iCs/>
                <w:lang w:val="es-CO"/>
              </w:rPr>
            </w:pPr>
          </w:p>
        </w:tc>
        <w:tc>
          <w:tcPr>
            <w:tcW w:w="1578" w:type="pct"/>
            <w:vAlign w:val="center"/>
          </w:tcPr>
          <w:p w14:paraId="1F89B7F9" w14:textId="38EC2CF6" w:rsidR="00246F41" w:rsidRPr="00790AE9" w:rsidRDefault="00246F41" w:rsidP="0010033F">
            <w:pPr>
              <w:pStyle w:val="Piedepgina"/>
              <w:jc w:val="center"/>
              <w:rPr>
                <w:rFonts w:ascii="Arial" w:hAnsi="Arial" w:cs="Arial"/>
                <w:i/>
                <w:iCs/>
                <w:lang w:val="es-CO"/>
              </w:rPr>
            </w:pPr>
          </w:p>
        </w:tc>
      </w:tr>
      <w:tr w:rsidR="00246F41" w:rsidRPr="00701463" w14:paraId="472E7675" w14:textId="77777777" w:rsidTr="00790AE9">
        <w:trPr>
          <w:trHeight w:val="315"/>
          <w:jc w:val="center"/>
        </w:trPr>
        <w:tc>
          <w:tcPr>
            <w:tcW w:w="530" w:type="pct"/>
            <w:vAlign w:val="center"/>
          </w:tcPr>
          <w:p w14:paraId="62373AEA" w14:textId="77777777" w:rsidR="00246F41" w:rsidRPr="00246F41" w:rsidRDefault="00246F41" w:rsidP="0010033F">
            <w:pPr>
              <w:pStyle w:val="Piedepgina"/>
              <w:rPr>
                <w:rFonts w:ascii="Arial" w:hAnsi="Arial" w:cs="Arial"/>
                <w:b/>
                <w:lang w:val="es-CO"/>
              </w:rPr>
            </w:pPr>
            <w:r w:rsidRPr="00246F41">
              <w:rPr>
                <w:rFonts w:ascii="Arial" w:hAnsi="Arial" w:cs="Arial"/>
                <w:b/>
                <w:lang w:val="es-CO"/>
              </w:rPr>
              <w:t>Cargo</w:t>
            </w:r>
          </w:p>
        </w:tc>
        <w:tc>
          <w:tcPr>
            <w:tcW w:w="1499" w:type="pct"/>
            <w:vAlign w:val="center"/>
          </w:tcPr>
          <w:p w14:paraId="7BDC180B" w14:textId="02D7D68E" w:rsidR="00246F41" w:rsidRPr="00790AE9" w:rsidRDefault="00246F41" w:rsidP="0010033F">
            <w:pPr>
              <w:pStyle w:val="Piedepgina"/>
              <w:jc w:val="center"/>
              <w:rPr>
                <w:rFonts w:ascii="Arial" w:hAnsi="Arial" w:cs="Arial"/>
                <w:i/>
                <w:iCs/>
                <w:lang w:val="es-CO"/>
              </w:rPr>
            </w:pPr>
          </w:p>
        </w:tc>
        <w:tc>
          <w:tcPr>
            <w:tcW w:w="1392" w:type="pct"/>
            <w:vAlign w:val="center"/>
          </w:tcPr>
          <w:p w14:paraId="45935F06" w14:textId="49C76E1B" w:rsidR="00246F41" w:rsidRPr="00790AE9" w:rsidRDefault="00246F41" w:rsidP="0010033F">
            <w:pPr>
              <w:pStyle w:val="Piedepgina"/>
              <w:jc w:val="center"/>
              <w:rPr>
                <w:rFonts w:ascii="Arial" w:hAnsi="Arial" w:cs="Arial"/>
                <w:i/>
                <w:iCs/>
                <w:lang w:val="es-CO"/>
              </w:rPr>
            </w:pPr>
          </w:p>
        </w:tc>
        <w:tc>
          <w:tcPr>
            <w:tcW w:w="1578" w:type="pct"/>
            <w:vAlign w:val="center"/>
          </w:tcPr>
          <w:p w14:paraId="41B13AED" w14:textId="480A2F5A" w:rsidR="00246F41" w:rsidRPr="00790AE9" w:rsidRDefault="00246F41" w:rsidP="0010033F">
            <w:pPr>
              <w:pStyle w:val="Piedepgina"/>
              <w:jc w:val="center"/>
              <w:rPr>
                <w:rFonts w:ascii="Arial" w:hAnsi="Arial" w:cs="Arial"/>
                <w:i/>
                <w:iCs/>
                <w:lang w:val="es-CO"/>
              </w:rPr>
            </w:pPr>
          </w:p>
        </w:tc>
      </w:tr>
    </w:tbl>
    <w:p w14:paraId="68F63E1A" w14:textId="206AEB2E" w:rsidR="00942500" w:rsidRPr="006469E3" w:rsidRDefault="00942500" w:rsidP="0010033F">
      <w:pPr>
        <w:spacing w:after="0" w:line="240" w:lineRule="auto"/>
        <w:jc w:val="both"/>
        <w:rPr>
          <w:rFonts w:eastAsia="Arial"/>
        </w:rPr>
      </w:pPr>
    </w:p>
    <w:p w14:paraId="49B96368" w14:textId="77777777" w:rsidR="00942500" w:rsidRPr="006469E3" w:rsidRDefault="00942500" w:rsidP="0010033F">
      <w:pPr>
        <w:spacing w:after="0" w:line="240" w:lineRule="auto"/>
        <w:jc w:val="both"/>
        <w:rPr>
          <w:rFonts w:eastAsia="Arial"/>
        </w:rPr>
      </w:pPr>
    </w:p>
    <w:sdt>
      <w:sdtPr>
        <w:rPr>
          <w:rFonts w:ascii="Times New Roman" w:eastAsia="Times New Roman" w:hAnsi="Times New Roman" w:cs="Times New Roman"/>
          <w:b w:val="0"/>
          <w:sz w:val="24"/>
          <w:szCs w:val="24"/>
          <w:lang w:eastAsia="es-ES"/>
        </w:rPr>
        <w:id w:val="1912040274"/>
        <w:docPartObj>
          <w:docPartGallery w:val="Table of Contents"/>
          <w:docPartUnique/>
        </w:docPartObj>
      </w:sdtPr>
      <w:sdtEndPr>
        <w:rPr>
          <w:bCs/>
        </w:rPr>
      </w:sdtEndPr>
      <w:sdtContent>
        <w:p w14:paraId="3E7B5429" w14:textId="77777777" w:rsidR="008A468E" w:rsidRDefault="008A468E" w:rsidP="008A468E">
          <w:pPr>
            <w:pStyle w:val="TtuloTDC"/>
            <w:numPr>
              <w:ilvl w:val="0"/>
              <w:numId w:val="0"/>
            </w:numPr>
            <w:ind w:left="720"/>
            <w:jc w:val="left"/>
          </w:pPr>
        </w:p>
        <w:p w14:paraId="40E0DA40" w14:textId="1C5872DA" w:rsidR="008A468E" w:rsidRDefault="008A468E" w:rsidP="008A468E">
          <w:pPr>
            <w:pStyle w:val="TtuloTDC"/>
            <w:numPr>
              <w:ilvl w:val="0"/>
              <w:numId w:val="0"/>
            </w:numPr>
            <w:ind w:left="720"/>
          </w:pPr>
          <w:r>
            <w:t>Contenido</w:t>
          </w:r>
        </w:p>
        <w:p w14:paraId="083AD364" w14:textId="77777777" w:rsidR="008A468E" w:rsidRPr="008A468E" w:rsidRDefault="008A468E" w:rsidP="008A468E">
          <w:pPr>
            <w:rPr>
              <w:lang w:eastAsia="es-CO"/>
            </w:rPr>
          </w:pPr>
        </w:p>
        <w:p w14:paraId="64C3AB9F" w14:textId="2CFD2EA1" w:rsidR="007A1501" w:rsidRDefault="008A468E">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115965527" w:history="1">
            <w:r w:rsidR="007A1501" w:rsidRPr="002B20A8">
              <w:rPr>
                <w:rStyle w:val="Hipervnculo"/>
                <w:rFonts w:eastAsiaTheme="majorEastAsia"/>
                <w:noProof/>
                <w:w w:val="101"/>
              </w:rPr>
              <w:t>1.</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INTRODUCCIÓN</w:t>
            </w:r>
            <w:r w:rsidR="007A1501">
              <w:rPr>
                <w:noProof/>
                <w:webHidden/>
              </w:rPr>
              <w:tab/>
            </w:r>
            <w:r w:rsidR="007A1501">
              <w:rPr>
                <w:noProof/>
                <w:webHidden/>
              </w:rPr>
              <w:fldChar w:fldCharType="begin"/>
            </w:r>
            <w:r w:rsidR="007A1501">
              <w:rPr>
                <w:noProof/>
                <w:webHidden/>
              </w:rPr>
              <w:instrText xml:space="preserve"> PAGEREF _Toc115965527 \h </w:instrText>
            </w:r>
            <w:r w:rsidR="007A1501">
              <w:rPr>
                <w:noProof/>
                <w:webHidden/>
              </w:rPr>
            </w:r>
            <w:r w:rsidR="007A1501">
              <w:rPr>
                <w:noProof/>
                <w:webHidden/>
              </w:rPr>
              <w:fldChar w:fldCharType="separate"/>
            </w:r>
            <w:r w:rsidR="008E737B">
              <w:rPr>
                <w:noProof/>
                <w:webHidden/>
              </w:rPr>
              <w:t>7</w:t>
            </w:r>
            <w:r w:rsidR="007A1501">
              <w:rPr>
                <w:noProof/>
                <w:webHidden/>
              </w:rPr>
              <w:fldChar w:fldCharType="end"/>
            </w:r>
          </w:hyperlink>
        </w:p>
        <w:p w14:paraId="419BD13F" w14:textId="1A6D9710" w:rsidR="007A1501" w:rsidRDefault="00736859">
          <w:pPr>
            <w:pStyle w:val="TDC1"/>
            <w:rPr>
              <w:rFonts w:asciiTheme="minorHAnsi" w:eastAsiaTheme="minorEastAsia" w:hAnsiTheme="minorHAnsi" w:cstheme="minorBidi"/>
              <w:noProof/>
              <w:sz w:val="22"/>
              <w:szCs w:val="22"/>
              <w:lang w:val="es-CO" w:eastAsia="es-CO"/>
            </w:rPr>
          </w:pPr>
          <w:hyperlink w:anchor="_Toc115965528" w:history="1">
            <w:r w:rsidR="007A1501" w:rsidRPr="002B20A8">
              <w:rPr>
                <w:rStyle w:val="Hipervnculo"/>
                <w:rFonts w:eastAsiaTheme="majorEastAsia"/>
                <w:noProof/>
                <w:w w:val="101"/>
              </w:rPr>
              <w:t>2.</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JUSTIFICACION</w:t>
            </w:r>
            <w:r w:rsidR="007A1501">
              <w:rPr>
                <w:noProof/>
                <w:webHidden/>
              </w:rPr>
              <w:tab/>
            </w:r>
            <w:r w:rsidR="007A1501">
              <w:rPr>
                <w:noProof/>
                <w:webHidden/>
              </w:rPr>
              <w:fldChar w:fldCharType="begin"/>
            </w:r>
            <w:r w:rsidR="007A1501">
              <w:rPr>
                <w:noProof/>
                <w:webHidden/>
              </w:rPr>
              <w:instrText xml:space="preserve"> PAGEREF _Toc115965528 \h </w:instrText>
            </w:r>
            <w:r w:rsidR="007A1501">
              <w:rPr>
                <w:noProof/>
                <w:webHidden/>
              </w:rPr>
            </w:r>
            <w:r w:rsidR="007A1501">
              <w:rPr>
                <w:noProof/>
                <w:webHidden/>
              </w:rPr>
              <w:fldChar w:fldCharType="separate"/>
            </w:r>
            <w:r w:rsidR="008E737B">
              <w:rPr>
                <w:noProof/>
                <w:webHidden/>
              </w:rPr>
              <w:t>8</w:t>
            </w:r>
            <w:r w:rsidR="007A1501">
              <w:rPr>
                <w:noProof/>
                <w:webHidden/>
              </w:rPr>
              <w:fldChar w:fldCharType="end"/>
            </w:r>
          </w:hyperlink>
        </w:p>
        <w:p w14:paraId="11B7399A" w14:textId="024304DB" w:rsidR="007A1501" w:rsidRDefault="00736859">
          <w:pPr>
            <w:pStyle w:val="TDC1"/>
            <w:rPr>
              <w:rFonts w:asciiTheme="minorHAnsi" w:eastAsiaTheme="minorEastAsia" w:hAnsiTheme="minorHAnsi" w:cstheme="minorBidi"/>
              <w:noProof/>
              <w:sz w:val="22"/>
              <w:szCs w:val="22"/>
              <w:lang w:val="es-CO" w:eastAsia="es-CO"/>
            </w:rPr>
          </w:pPr>
          <w:hyperlink w:anchor="_Toc115965529" w:history="1">
            <w:r w:rsidR="007A1501" w:rsidRPr="002B20A8">
              <w:rPr>
                <w:rStyle w:val="Hipervnculo"/>
                <w:rFonts w:eastAsiaTheme="majorEastAsia"/>
                <w:noProof/>
                <w:w w:val="101"/>
              </w:rPr>
              <w:t>3.</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ALCANCE</w:t>
            </w:r>
            <w:r w:rsidR="007A1501">
              <w:rPr>
                <w:noProof/>
                <w:webHidden/>
              </w:rPr>
              <w:tab/>
            </w:r>
            <w:r w:rsidR="007A1501">
              <w:rPr>
                <w:noProof/>
                <w:webHidden/>
              </w:rPr>
              <w:fldChar w:fldCharType="begin"/>
            </w:r>
            <w:r w:rsidR="007A1501">
              <w:rPr>
                <w:noProof/>
                <w:webHidden/>
              </w:rPr>
              <w:instrText xml:space="preserve"> PAGEREF _Toc115965529 \h </w:instrText>
            </w:r>
            <w:r w:rsidR="007A1501">
              <w:rPr>
                <w:noProof/>
                <w:webHidden/>
              </w:rPr>
            </w:r>
            <w:r w:rsidR="007A1501">
              <w:rPr>
                <w:noProof/>
                <w:webHidden/>
              </w:rPr>
              <w:fldChar w:fldCharType="separate"/>
            </w:r>
            <w:r w:rsidR="008E737B">
              <w:rPr>
                <w:noProof/>
                <w:webHidden/>
              </w:rPr>
              <w:t>9</w:t>
            </w:r>
            <w:r w:rsidR="007A1501">
              <w:rPr>
                <w:noProof/>
                <w:webHidden/>
              </w:rPr>
              <w:fldChar w:fldCharType="end"/>
            </w:r>
          </w:hyperlink>
        </w:p>
        <w:p w14:paraId="3D298902" w14:textId="78F8DF2A" w:rsidR="007A1501" w:rsidRDefault="00736859">
          <w:pPr>
            <w:pStyle w:val="TDC1"/>
            <w:rPr>
              <w:rFonts w:asciiTheme="minorHAnsi" w:eastAsiaTheme="minorEastAsia" w:hAnsiTheme="minorHAnsi" w:cstheme="minorBidi"/>
              <w:noProof/>
              <w:sz w:val="22"/>
              <w:szCs w:val="22"/>
              <w:lang w:val="es-CO" w:eastAsia="es-CO"/>
            </w:rPr>
          </w:pPr>
          <w:hyperlink w:anchor="_Toc115965530" w:history="1">
            <w:r w:rsidR="007A1501" w:rsidRPr="002B20A8">
              <w:rPr>
                <w:rStyle w:val="Hipervnculo"/>
                <w:rFonts w:eastAsiaTheme="majorEastAsia"/>
                <w:noProof/>
                <w:w w:val="101"/>
              </w:rPr>
              <w:t>4.</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OBJETIVO</w:t>
            </w:r>
            <w:r w:rsidR="007A1501">
              <w:rPr>
                <w:noProof/>
                <w:webHidden/>
              </w:rPr>
              <w:tab/>
            </w:r>
            <w:r w:rsidR="007A1501">
              <w:rPr>
                <w:noProof/>
                <w:webHidden/>
              </w:rPr>
              <w:fldChar w:fldCharType="begin"/>
            </w:r>
            <w:r w:rsidR="007A1501">
              <w:rPr>
                <w:noProof/>
                <w:webHidden/>
              </w:rPr>
              <w:instrText xml:space="preserve"> PAGEREF _Toc115965530 \h </w:instrText>
            </w:r>
            <w:r w:rsidR="007A1501">
              <w:rPr>
                <w:noProof/>
                <w:webHidden/>
              </w:rPr>
            </w:r>
            <w:r w:rsidR="007A1501">
              <w:rPr>
                <w:noProof/>
                <w:webHidden/>
              </w:rPr>
              <w:fldChar w:fldCharType="separate"/>
            </w:r>
            <w:r w:rsidR="008E737B">
              <w:rPr>
                <w:noProof/>
                <w:webHidden/>
              </w:rPr>
              <w:t>9</w:t>
            </w:r>
            <w:r w:rsidR="007A1501">
              <w:rPr>
                <w:noProof/>
                <w:webHidden/>
              </w:rPr>
              <w:fldChar w:fldCharType="end"/>
            </w:r>
          </w:hyperlink>
        </w:p>
        <w:p w14:paraId="7D79F72D" w14:textId="66F97A70" w:rsidR="007A1501" w:rsidRDefault="00736859">
          <w:pPr>
            <w:pStyle w:val="TDC1"/>
            <w:rPr>
              <w:rFonts w:asciiTheme="minorHAnsi" w:eastAsiaTheme="minorEastAsia" w:hAnsiTheme="minorHAnsi" w:cstheme="minorBidi"/>
              <w:noProof/>
              <w:sz w:val="22"/>
              <w:szCs w:val="22"/>
              <w:lang w:val="es-CO" w:eastAsia="es-CO"/>
            </w:rPr>
          </w:pPr>
          <w:hyperlink w:anchor="_Toc115965531" w:history="1">
            <w:r w:rsidR="007A1501" w:rsidRPr="002B20A8">
              <w:rPr>
                <w:rStyle w:val="Hipervnculo"/>
                <w:rFonts w:eastAsiaTheme="majorEastAsia"/>
                <w:noProof/>
                <w:w w:val="101"/>
              </w:rPr>
              <w:t>4.1.</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Objetivos Específicos</w:t>
            </w:r>
            <w:r w:rsidR="007A1501">
              <w:rPr>
                <w:noProof/>
                <w:webHidden/>
              </w:rPr>
              <w:tab/>
            </w:r>
            <w:r w:rsidR="007A1501">
              <w:rPr>
                <w:noProof/>
                <w:webHidden/>
              </w:rPr>
              <w:fldChar w:fldCharType="begin"/>
            </w:r>
            <w:r w:rsidR="007A1501">
              <w:rPr>
                <w:noProof/>
                <w:webHidden/>
              </w:rPr>
              <w:instrText xml:space="preserve"> PAGEREF _Toc115965531 \h </w:instrText>
            </w:r>
            <w:r w:rsidR="007A1501">
              <w:rPr>
                <w:noProof/>
                <w:webHidden/>
              </w:rPr>
            </w:r>
            <w:r w:rsidR="007A1501">
              <w:rPr>
                <w:noProof/>
                <w:webHidden/>
              </w:rPr>
              <w:fldChar w:fldCharType="separate"/>
            </w:r>
            <w:r w:rsidR="008E737B">
              <w:rPr>
                <w:noProof/>
                <w:webHidden/>
              </w:rPr>
              <w:t>9</w:t>
            </w:r>
            <w:r w:rsidR="007A1501">
              <w:rPr>
                <w:noProof/>
                <w:webHidden/>
              </w:rPr>
              <w:fldChar w:fldCharType="end"/>
            </w:r>
          </w:hyperlink>
        </w:p>
        <w:p w14:paraId="4B0C774D" w14:textId="6C9591AD" w:rsidR="007A1501" w:rsidRDefault="00736859">
          <w:pPr>
            <w:pStyle w:val="TDC1"/>
            <w:rPr>
              <w:rFonts w:asciiTheme="minorHAnsi" w:eastAsiaTheme="minorEastAsia" w:hAnsiTheme="minorHAnsi" w:cstheme="minorBidi"/>
              <w:noProof/>
              <w:sz w:val="22"/>
              <w:szCs w:val="22"/>
              <w:lang w:val="es-CO" w:eastAsia="es-CO"/>
            </w:rPr>
          </w:pPr>
          <w:hyperlink w:anchor="_Toc115965532" w:history="1">
            <w:r w:rsidR="007A1501" w:rsidRPr="002B20A8">
              <w:rPr>
                <w:rStyle w:val="Hipervnculo"/>
                <w:rFonts w:eastAsiaTheme="majorEastAsia"/>
                <w:noProof/>
                <w:w w:val="101"/>
              </w:rPr>
              <w:t>5.</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MARCO NORMATIVO</w:t>
            </w:r>
            <w:r w:rsidR="007A1501">
              <w:rPr>
                <w:noProof/>
                <w:webHidden/>
              </w:rPr>
              <w:tab/>
            </w:r>
            <w:r w:rsidR="007A1501">
              <w:rPr>
                <w:noProof/>
                <w:webHidden/>
              </w:rPr>
              <w:fldChar w:fldCharType="begin"/>
            </w:r>
            <w:r w:rsidR="007A1501">
              <w:rPr>
                <w:noProof/>
                <w:webHidden/>
              </w:rPr>
              <w:instrText xml:space="preserve"> PAGEREF _Toc115965532 \h </w:instrText>
            </w:r>
            <w:r w:rsidR="007A1501">
              <w:rPr>
                <w:noProof/>
                <w:webHidden/>
              </w:rPr>
            </w:r>
            <w:r w:rsidR="007A1501">
              <w:rPr>
                <w:noProof/>
                <w:webHidden/>
              </w:rPr>
              <w:fldChar w:fldCharType="separate"/>
            </w:r>
            <w:r w:rsidR="008E737B">
              <w:rPr>
                <w:noProof/>
                <w:webHidden/>
              </w:rPr>
              <w:t>10</w:t>
            </w:r>
            <w:r w:rsidR="007A1501">
              <w:rPr>
                <w:noProof/>
                <w:webHidden/>
              </w:rPr>
              <w:fldChar w:fldCharType="end"/>
            </w:r>
          </w:hyperlink>
        </w:p>
        <w:p w14:paraId="3849ABDA" w14:textId="174DAAFB" w:rsidR="007A1501" w:rsidRDefault="00736859">
          <w:pPr>
            <w:pStyle w:val="TDC1"/>
            <w:rPr>
              <w:rFonts w:asciiTheme="minorHAnsi" w:eastAsiaTheme="minorEastAsia" w:hAnsiTheme="minorHAnsi" w:cstheme="minorBidi"/>
              <w:noProof/>
              <w:sz w:val="22"/>
              <w:szCs w:val="22"/>
              <w:lang w:val="es-CO" w:eastAsia="es-CO"/>
            </w:rPr>
          </w:pPr>
          <w:hyperlink w:anchor="_Toc115965533" w:history="1">
            <w:r w:rsidR="007A1501" w:rsidRPr="002B20A8">
              <w:rPr>
                <w:rStyle w:val="Hipervnculo"/>
                <w:rFonts w:eastAsiaTheme="majorEastAsia"/>
                <w:noProof/>
                <w:w w:val="101"/>
              </w:rPr>
              <w:t>6.</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CONDICIONES GENERALES</w:t>
            </w:r>
            <w:r w:rsidR="007A1501">
              <w:rPr>
                <w:noProof/>
                <w:webHidden/>
              </w:rPr>
              <w:tab/>
            </w:r>
            <w:r w:rsidR="007A1501">
              <w:rPr>
                <w:noProof/>
                <w:webHidden/>
              </w:rPr>
              <w:fldChar w:fldCharType="begin"/>
            </w:r>
            <w:r w:rsidR="007A1501">
              <w:rPr>
                <w:noProof/>
                <w:webHidden/>
              </w:rPr>
              <w:instrText xml:space="preserve"> PAGEREF _Toc115965533 \h </w:instrText>
            </w:r>
            <w:r w:rsidR="007A1501">
              <w:rPr>
                <w:noProof/>
                <w:webHidden/>
              </w:rPr>
            </w:r>
            <w:r w:rsidR="007A1501">
              <w:rPr>
                <w:noProof/>
                <w:webHidden/>
              </w:rPr>
              <w:fldChar w:fldCharType="separate"/>
            </w:r>
            <w:r w:rsidR="008E737B">
              <w:rPr>
                <w:noProof/>
                <w:webHidden/>
              </w:rPr>
              <w:t>17</w:t>
            </w:r>
            <w:r w:rsidR="007A1501">
              <w:rPr>
                <w:noProof/>
                <w:webHidden/>
              </w:rPr>
              <w:fldChar w:fldCharType="end"/>
            </w:r>
          </w:hyperlink>
        </w:p>
        <w:p w14:paraId="7D528CBA" w14:textId="6B8A9D6B" w:rsidR="007A1501" w:rsidRDefault="00736859">
          <w:pPr>
            <w:pStyle w:val="TDC1"/>
            <w:rPr>
              <w:rFonts w:asciiTheme="minorHAnsi" w:eastAsiaTheme="minorEastAsia" w:hAnsiTheme="minorHAnsi" w:cstheme="minorBidi"/>
              <w:noProof/>
              <w:sz w:val="22"/>
              <w:szCs w:val="22"/>
              <w:lang w:val="es-CO" w:eastAsia="es-CO"/>
            </w:rPr>
          </w:pPr>
          <w:hyperlink w:anchor="_Toc115965534" w:history="1">
            <w:r w:rsidR="007A1501" w:rsidRPr="002B20A8">
              <w:rPr>
                <w:rStyle w:val="Hipervnculo"/>
                <w:rFonts w:eastAsiaTheme="majorEastAsia"/>
                <w:noProof/>
                <w:w w:val="101"/>
              </w:rPr>
              <w:t>7.</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DIAGNOSTICO INICIAL</w:t>
            </w:r>
            <w:r w:rsidR="007A1501">
              <w:rPr>
                <w:noProof/>
                <w:webHidden/>
              </w:rPr>
              <w:tab/>
            </w:r>
            <w:r w:rsidR="007A1501">
              <w:rPr>
                <w:noProof/>
                <w:webHidden/>
              </w:rPr>
              <w:fldChar w:fldCharType="begin"/>
            </w:r>
            <w:r w:rsidR="007A1501">
              <w:rPr>
                <w:noProof/>
                <w:webHidden/>
              </w:rPr>
              <w:instrText xml:space="preserve"> PAGEREF _Toc115965534 \h </w:instrText>
            </w:r>
            <w:r w:rsidR="007A1501">
              <w:rPr>
                <w:noProof/>
                <w:webHidden/>
              </w:rPr>
            </w:r>
            <w:r w:rsidR="007A1501">
              <w:rPr>
                <w:noProof/>
                <w:webHidden/>
              </w:rPr>
              <w:fldChar w:fldCharType="separate"/>
            </w:r>
            <w:r w:rsidR="008E737B">
              <w:rPr>
                <w:noProof/>
                <w:webHidden/>
              </w:rPr>
              <w:t>18</w:t>
            </w:r>
            <w:r w:rsidR="007A1501">
              <w:rPr>
                <w:noProof/>
                <w:webHidden/>
              </w:rPr>
              <w:fldChar w:fldCharType="end"/>
            </w:r>
          </w:hyperlink>
        </w:p>
        <w:p w14:paraId="62EDC729" w14:textId="2C2EDA8C" w:rsidR="007A1501" w:rsidRDefault="00736859">
          <w:pPr>
            <w:pStyle w:val="TDC1"/>
            <w:rPr>
              <w:rFonts w:asciiTheme="minorHAnsi" w:eastAsiaTheme="minorEastAsia" w:hAnsiTheme="minorHAnsi" w:cstheme="minorBidi"/>
              <w:noProof/>
              <w:sz w:val="22"/>
              <w:szCs w:val="22"/>
              <w:lang w:val="es-CO" w:eastAsia="es-CO"/>
            </w:rPr>
          </w:pPr>
          <w:hyperlink w:anchor="_Toc115965535" w:history="1">
            <w:r w:rsidR="007A1501" w:rsidRPr="002B20A8">
              <w:rPr>
                <w:rStyle w:val="Hipervnculo"/>
                <w:rFonts w:eastAsiaTheme="majorEastAsia"/>
                <w:noProof/>
                <w:w w:val="101"/>
              </w:rPr>
              <w:t>8.</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METODOLOGIA</w:t>
            </w:r>
            <w:r w:rsidR="007A1501">
              <w:rPr>
                <w:noProof/>
                <w:webHidden/>
              </w:rPr>
              <w:tab/>
            </w:r>
            <w:r w:rsidR="007A1501">
              <w:rPr>
                <w:noProof/>
                <w:webHidden/>
              </w:rPr>
              <w:fldChar w:fldCharType="begin"/>
            </w:r>
            <w:r w:rsidR="007A1501">
              <w:rPr>
                <w:noProof/>
                <w:webHidden/>
              </w:rPr>
              <w:instrText xml:space="preserve"> PAGEREF _Toc115965535 \h </w:instrText>
            </w:r>
            <w:r w:rsidR="007A1501">
              <w:rPr>
                <w:noProof/>
                <w:webHidden/>
              </w:rPr>
            </w:r>
            <w:r w:rsidR="007A1501">
              <w:rPr>
                <w:noProof/>
                <w:webHidden/>
              </w:rPr>
              <w:fldChar w:fldCharType="separate"/>
            </w:r>
            <w:r w:rsidR="008E737B">
              <w:rPr>
                <w:noProof/>
                <w:webHidden/>
              </w:rPr>
              <w:t>19</w:t>
            </w:r>
            <w:r w:rsidR="007A1501">
              <w:rPr>
                <w:noProof/>
                <w:webHidden/>
              </w:rPr>
              <w:fldChar w:fldCharType="end"/>
            </w:r>
          </w:hyperlink>
        </w:p>
        <w:p w14:paraId="56FE5905" w14:textId="64F628A0" w:rsidR="007A1501" w:rsidRDefault="00736859">
          <w:pPr>
            <w:pStyle w:val="TDC1"/>
            <w:rPr>
              <w:rFonts w:asciiTheme="minorHAnsi" w:eastAsiaTheme="minorEastAsia" w:hAnsiTheme="minorHAnsi" w:cstheme="minorBidi"/>
              <w:noProof/>
              <w:sz w:val="22"/>
              <w:szCs w:val="22"/>
              <w:lang w:val="es-CO" w:eastAsia="es-CO"/>
            </w:rPr>
          </w:pPr>
          <w:hyperlink w:anchor="_Toc115965536" w:history="1">
            <w:r w:rsidR="007A1501" w:rsidRPr="002B20A8">
              <w:rPr>
                <w:rStyle w:val="Hipervnculo"/>
                <w:rFonts w:eastAsiaTheme="majorEastAsia"/>
                <w:noProof/>
                <w:w w:val="101"/>
              </w:rPr>
              <w:t>9.</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ASIGNACIÓN DE RESPONSABILIDADES</w:t>
            </w:r>
            <w:r w:rsidR="007A1501">
              <w:rPr>
                <w:noProof/>
                <w:webHidden/>
              </w:rPr>
              <w:tab/>
            </w:r>
            <w:r w:rsidR="007A1501">
              <w:rPr>
                <w:noProof/>
                <w:webHidden/>
              </w:rPr>
              <w:fldChar w:fldCharType="begin"/>
            </w:r>
            <w:r w:rsidR="007A1501">
              <w:rPr>
                <w:noProof/>
                <w:webHidden/>
              </w:rPr>
              <w:instrText xml:space="preserve"> PAGEREF _Toc115965536 \h </w:instrText>
            </w:r>
            <w:r w:rsidR="007A1501">
              <w:rPr>
                <w:noProof/>
                <w:webHidden/>
              </w:rPr>
            </w:r>
            <w:r w:rsidR="007A1501">
              <w:rPr>
                <w:noProof/>
                <w:webHidden/>
              </w:rPr>
              <w:fldChar w:fldCharType="separate"/>
            </w:r>
            <w:r w:rsidR="008E737B">
              <w:rPr>
                <w:noProof/>
                <w:webHidden/>
              </w:rPr>
              <w:t>23</w:t>
            </w:r>
            <w:r w:rsidR="007A1501">
              <w:rPr>
                <w:noProof/>
                <w:webHidden/>
              </w:rPr>
              <w:fldChar w:fldCharType="end"/>
            </w:r>
          </w:hyperlink>
        </w:p>
        <w:p w14:paraId="76A9E895" w14:textId="4C32908B"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37" w:history="1">
            <w:r w:rsidR="007A1501" w:rsidRPr="002B20A8">
              <w:rPr>
                <w:rStyle w:val="Hipervnculo"/>
                <w:rFonts w:eastAsiaTheme="majorEastAsia"/>
              </w:rPr>
              <w:t>9.1.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Nivel Gerencial</w:t>
            </w:r>
            <w:r w:rsidR="007A1501">
              <w:rPr>
                <w:webHidden/>
              </w:rPr>
              <w:tab/>
            </w:r>
            <w:r w:rsidR="007A1501">
              <w:rPr>
                <w:webHidden/>
              </w:rPr>
              <w:fldChar w:fldCharType="begin"/>
            </w:r>
            <w:r w:rsidR="007A1501">
              <w:rPr>
                <w:webHidden/>
              </w:rPr>
              <w:instrText xml:space="preserve"> PAGEREF _Toc115965537 \h </w:instrText>
            </w:r>
            <w:r w:rsidR="007A1501">
              <w:rPr>
                <w:webHidden/>
              </w:rPr>
            </w:r>
            <w:r w:rsidR="007A1501">
              <w:rPr>
                <w:webHidden/>
              </w:rPr>
              <w:fldChar w:fldCharType="separate"/>
            </w:r>
            <w:r w:rsidR="008E737B">
              <w:rPr>
                <w:webHidden/>
              </w:rPr>
              <w:t>23</w:t>
            </w:r>
            <w:r w:rsidR="007A1501">
              <w:rPr>
                <w:webHidden/>
              </w:rPr>
              <w:fldChar w:fldCharType="end"/>
            </w:r>
          </w:hyperlink>
        </w:p>
        <w:p w14:paraId="6F4C9F2D" w14:textId="0DABA0BD"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38" w:history="1">
            <w:r w:rsidR="007A1501" w:rsidRPr="002B20A8">
              <w:rPr>
                <w:rStyle w:val="Hipervnculo"/>
                <w:rFonts w:eastAsiaTheme="majorEastAsia"/>
              </w:rPr>
              <w:t>9.2.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Grupo De Tecnología, Conectividad Y Telecomunicaciones</w:t>
            </w:r>
            <w:r w:rsidR="007A1501">
              <w:rPr>
                <w:webHidden/>
              </w:rPr>
              <w:tab/>
            </w:r>
            <w:r w:rsidR="007A1501">
              <w:rPr>
                <w:webHidden/>
              </w:rPr>
              <w:fldChar w:fldCharType="begin"/>
            </w:r>
            <w:r w:rsidR="007A1501">
              <w:rPr>
                <w:webHidden/>
              </w:rPr>
              <w:instrText xml:space="preserve"> PAGEREF _Toc115965538 \h </w:instrText>
            </w:r>
            <w:r w:rsidR="007A1501">
              <w:rPr>
                <w:webHidden/>
              </w:rPr>
            </w:r>
            <w:r w:rsidR="007A1501">
              <w:rPr>
                <w:webHidden/>
              </w:rPr>
              <w:fldChar w:fldCharType="separate"/>
            </w:r>
            <w:r w:rsidR="008E737B">
              <w:rPr>
                <w:webHidden/>
              </w:rPr>
              <w:t>23</w:t>
            </w:r>
            <w:r w:rsidR="007A1501">
              <w:rPr>
                <w:webHidden/>
              </w:rPr>
              <w:fldChar w:fldCharType="end"/>
            </w:r>
          </w:hyperlink>
        </w:p>
        <w:p w14:paraId="698375B6" w14:textId="5FB84A27"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39" w:history="1">
            <w:r w:rsidR="007A1501" w:rsidRPr="002B20A8">
              <w:rPr>
                <w:rStyle w:val="Hipervnculo"/>
                <w:rFonts w:eastAsiaTheme="majorEastAsia"/>
              </w:rPr>
              <w:t>9.3.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Proveedores De Redes</w:t>
            </w:r>
            <w:r w:rsidR="007A1501">
              <w:rPr>
                <w:webHidden/>
              </w:rPr>
              <w:tab/>
            </w:r>
            <w:r w:rsidR="007A1501">
              <w:rPr>
                <w:webHidden/>
              </w:rPr>
              <w:fldChar w:fldCharType="begin"/>
            </w:r>
            <w:r w:rsidR="007A1501">
              <w:rPr>
                <w:webHidden/>
              </w:rPr>
              <w:instrText xml:space="preserve"> PAGEREF _Toc115965539 \h </w:instrText>
            </w:r>
            <w:r w:rsidR="007A1501">
              <w:rPr>
                <w:webHidden/>
              </w:rPr>
            </w:r>
            <w:r w:rsidR="007A1501">
              <w:rPr>
                <w:webHidden/>
              </w:rPr>
              <w:fldChar w:fldCharType="separate"/>
            </w:r>
            <w:r w:rsidR="008E737B">
              <w:rPr>
                <w:webHidden/>
              </w:rPr>
              <w:t>24</w:t>
            </w:r>
            <w:r w:rsidR="007A1501">
              <w:rPr>
                <w:webHidden/>
              </w:rPr>
              <w:fldChar w:fldCharType="end"/>
            </w:r>
          </w:hyperlink>
        </w:p>
        <w:p w14:paraId="7347A466" w14:textId="27FBCFD5" w:rsidR="007A1501" w:rsidRDefault="00736859">
          <w:pPr>
            <w:pStyle w:val="TDC1"/>
            <w:rPr>
              <w:rFonts w:asciiTheme="minorHAnsi" w:eastAsiaTheme="minorEastAsia" w:hAnsiTheme="minorHAnsi" w:cstheme="minorBidi"/>
              <w:noProof/>
              <w:sz w:val="22"/>
              <w:szCs w:val="22"/>
              <w:lang w:val="es-CO" w:eastAsia="es-CO"/>
            </w:rPr>
          </w:pPr>
          <w:hyperlink w:anchor="_Toc115965540" w:history="1">
            <w:r w:rsidR="007A1501" w:rsidRPr="002B20A8">
              <w:rPr>
                <w:rStyle w:val="Hipervnculo"/>
                <w:rFonts w:eastAsiaTheme="majorEastAsia"/>
                <w:noProof/>
                <w:w w:val="101"/>
              </w:rPr>
              <w:t>10.</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ESTRUCTURA DE SISTEMA DE GESTIÓN</w:t>
            </w:r>
            <w:r w:rsidR="007A1501">
              <w:rPr>
                <w:noProof/>
                <w:webHidden/>
              </w:rPr>
              <w:tab/>
            </w:r>
            <w:r w:rsidR="007A1501">
              <w:rPr>
                <w:noProof/>
                <w:webHidden/>
              </w:rPr>
              <w:fldChar w:fldCharType="begin"/>
            </w:r>
            <w:r w:rsidR="007A1501">
              <w:rPr>
                <w:noProof/>
                <w:webHidden/>
              </w:rPr>
              <w:instrText xml:space="preserve"> PAGEREF _Toc115965540 \h </w:instrText>
            </w:r>
            <w:r w:rsidR="007A1501">
              <w:rPr>
                <w:noProof/>
                <w:webHidden/>
              </w:rPr>
            </w:r>
            <w:r w:rsidR="007A1501">
              <w:rPr>
                <w:noProof/>
                <w:webHidden/>
              </w:rPr>
              <w:fldChar w:fldCharType="separate"/>
            </w:r>
            <w:r w:rsidR="008E737B">
              <w:rPr>
                <w:noProof/>
                <w:webHidden/>
              </w:rPr>
              <w:t>25</w:t>
            </w:r>
            <w:r w:rsidR="007A1501">
              <w:rPr>
                <w:noProof/>
                <w:webHidden/>
              </w:rPr>
              <w:fldChar w:fldCharType="end"/>
            </w:r>
          </w:hyperlink>
        </w:p>
        <w:p w14:paraId="1E7AE2BB" w14:textId="5D0B2EEB"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41" w:history="1">
            <w:r w:rsidR="007A1501" w:rsidRPr="002B20A8">
              <w:rPr>
                <w:rStyle w:val="Hipervnculo"/>
                <w:rFonts w:eastAsiaTheme="majorEastAsia"/>
              </w:rPr>
              <w:t>10.1.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Mapa De Procesos</w:t>
            </w:r>
            <w:r w:rsidR="007A1501">
              <w:rPr>
                <w:webHidden/>
              </w:rPr>
              <w:tab/>
            </w:r>
            <w:r w:rsidR="007A1501">
              <w:rPr>
                <w:webHidden/>
              </w:rPr>
              <w:fldChar w:fldCharType="begin"/>
            </w:r>
            <w:r w:rsidR="007A1501">
              <w:rPr>
                <w:webHidden/>
              </w:rPr>
              <w:instrText xml:space="preserve"> PAGEREF _Toc115965541 \h </w:instrText>
            </w:r>
            <w:r w:rsidR="007A1501">
              <w:rPr>
                <w:webHidden/>
              </w:rPr>
            </w:r>
            <w:r w:rsidR="007A1501">
              <w:rPr>
                <w:webHidden/>
              </w:rPr>
              <w:fldChar w:fldCharType="separate"/>
            </w:r>
            <w:r w:rsidR="008E737B">
              <w:rPr>
                <w:webHidden/>
              </w:rPr>
              <w:t>25</w:t>
            </w:r>
            <w:r w:rsidR="007A1501">
              <w:rPr>
                <w:webHidden/>
              </w:rPr>
              <w:fldChar w:fldCharType="end"/>
            </w:r>
          </w:hyperlink>
        </w:p>
        <w:p w14:paraId="6B58D535" w14:textId="430FBA47" w:rsidR="007A1501" w:rsidRDefault="00736859">
          <w:pPr>
            <w:pStyle w:val="TDC1"/>
            <w:rPr>
              <w:rFonts w:asciiTheme="minorHAnsi" w:eastAsiaTheme="minorEastAsia" w:hAnsiTheme="minorHAnsi" w:cstheme="minorBidi"/>
              <w:noProof/>
              <w:sz w:val="22"/>
              <w:szCs w:val="22"/>
              <w:lang w:val="es-CO" w:eastAsia="es-CO"/>
            </w:rPr>
          </w:pPr>
          <w:hyperlink w:anchor="_Toc115965542" w:history="1">
            <w:r w:rsidR="007A1501" w:rsidRPr="002B20A8">
              <w:rPr>
                <w:rStyle w:val="Hipervnculo"/>
                <w:rFonts w:eastAsiaTheme="majorEastAsia"/>
                <w:noProof/>
                <w:w w:val="101"/>
              </w:rPr>
              <w:t>11.</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INFORMACIÓN GENERAL DE LA GOBERNACIÓN DEL HUILA</w:t>
            </w:r>
            <w:r w:rsidR="007A1501">
              <w:rPr>
                <w:noProof/>
                <w:webHidden/>
              </w:rPr>
              <w:tab/>
            </w:r>
            <w:r w:rsidR="007A1501">
              <w:rPr>
                <w:noProof/>
                <w:webHidden/>
              </w:rPr>
              <w:fldChar w:fldCharType="begin"/>
            </w:r>
            <w:r w:rsidR="007A1501">
              <w:rPr>
                <w:noProof/>
                <w:webHidden/>
              </w:rPr>
              <w:instrText xml:space="preserve"> PAGEREF _Toc115965542 \h </w:instrText>
            </w:r>
            <w:r w:rsidR="007A1501">
              <w:rPr>
                <w:noProof/>
                <w:webHidden/>
              </w:rPr>
            </w:r>
            <w:r w:rsidR="007A1501">
              <w:rPr>
                <w:noProof/>
                <w:webHidden/>
              </w:rPr>
              <w:fldChar w:fldCharType="separate"/>
            </w:r>
            <w:r w:rsidR="008E737B">
              <w:rPr>
                <w:noProof/>
                <w:webHidden/>
              </w:rPr>
              <w:t>26</w:t>
            </w:r>
            <w:r w:rsidR="007A1501">
              <w:rPr>
                <w:noProof/>
                <w:webHidden/>
              </w:rPr>
              <w:fldChar w:fldCharType="end"/>
            </w:r>
          </w:hyperlink>
        </w:p>
        <w:p w14:paraId="49F831B6" w14:textId="792008EF"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43" w:history="1">
            <w:r w:rsidR="007A1501" w:rsidRPr="002B20A8">
              <w:rPr>
                <w:rStyle w:val="Hipervnculo"/>
                <w:rFonts w:eastAsiaTheme="majorEastAsia"/>
              </w:rPr>
              <w:t>11.1.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Visión</w:t>
            </w:r>
            <w:r w:rsidR="007A1501">
              <w:rPr>
                <w:webHidden/>
              </w:rPr>
              <w:tab/>
            </w:r>
            <w:r w:rsidR="007A1501">
              <w:rPr>
                <w:webHidden/>
              </w:rPr>
              <w:fldChar w:fldCharType="begin"/>
            </w:r>
            <w:r w:rsidR="007A1501">
              <w:rPr>
                <w:webHidden/>
              </w:rPr>
              <w:instrText xml:space="preserve"> PAGEREF _Toc115965543 \h </w:instrText>
            </w:r>
            <w:r w:rsidR="007A1501">
              <w:rPr>
                <w:webHidden/>
              </w:rPr>
            </w:r>
            <w:r w:rsidR="007A1501">
              <w:rPr>
                <w:webHidden/>
              </w:rPr>
              <w:fldChar w:fldCharType="separate"/>
            </w:r>
            <w:r w:rsidR="008E737B">
              <w:rPr>
                <w:webHidden/>
              </w:rPr>
              <w:t>26</w:t>
            </w:r>
            <w:r w:rsidR="007A1501">
              <w:rPr>
                <w:webHidden/>
              </w:rPr>
              <w:fldChar w:fldCharType="end"/>
            </w:r>
          </w:hyperlink>
        </w:p>
        <w:p w14:paraId="5197FCD7" w14:textId="71F25DE4"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44" w:history="1">
            <w:r w:rsidR="007A1501" w:rsidRPr="002B20A8">
              <w:rPr>
                <w:rStyle w:val="Hipervnculo"/>
                <w:rFonts w:eastAsiaTheme="majorEastAsia"/>
              </w:rPr>
              <w:t>11.2.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Misión</w:t>
            </w:r>
            <w:r w:rsidR="007A1501">
              <w:rPr>
                <w:webHidden/>
              </w:rPr>
              <w:tab/>
            </w:r>
            <w:r w:rsidR="007A1501">
              <w:rPr>
                <w:webHidden/>
              </w:rPr>
              <w:fldChar w:fldCharType="begin"/>
            </w:r>
            <w:r w:rsidR="007A1501">
              <w:rPr>
                <w:webHidden/>
              </w:rPr>
              <w:instrText xml:space="preserve"> PAGEREF _Toc115965544 \h </w:instrText>
            </w:r>
            <w:r w:rsidR="007A1501">
              <w:rPr>
                <w:webHidden/>
              </w:rPr>
            </w:r>
            <w:r w:rsidR="007A1501">
              <w:rPr>
                <w:webHidden/>
              </w:rPr>
              <w:fldChar w:fldCharType="separate"/>
            </w:r>
            <w:r w:rsidR="008E737B">
              <w:rPr>
                <w:webHidden/>
              </w:rPr>
              <w:t>26</w:t>
            </w:r>
            <w:r w:rsidR="007A1501">
              <w:rPr>
                <w:webHidden/>
              </w:rPr>
              <w:fldChar w:fldCharType="end"/>
            </w:r>
          </w:hyperlink>
        </w:p>
        <w:p w14:paraId="4ECBA942" w14:textId="44670A00"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45" w:history="1">
            <w:r w:rsidR="007A1501" w:rsidRPr="002B20A8">
              <w:rPr>
                <w:rStyle w:val="Hipervnculo"/>
                <w:rFonts w:eastAsiaTheme="majorEastAsia"/>
              </w:rPr>
              <w:t>11.3.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Objetivos Del Sistema De Gestion</w:t>
            </w:r>
            <w:r w:rsidR="007A1501">
              <w:rPr>
                <w:webHidden/>
              </w:rPr>
              <w:tab/>
            </w:r>
            <w:r w:rsidR="007A1501">
              <w:rPr>
                <w:webHidden/>
              </w:rPr>
              <w:fldChar w:fldCharType="begin"/>
            </w:r>
            <w:r w:rsidR="007A1501">
              <w:rPr>
                <w:webHidden/>
              </w:rPr>
              <w:instrText xml:space="preserve"> PAGEREF _Toc115965545 \h </w:instrText>
            </w:r>
            <w:r w:rsidR="007A1501">
              <w:rPr>
                <w:webHidden/>
              </w:rPr>
            </w:r>
            <w:r w:rsidR="007A1501">
              <w:rPr>
                <w:webHidden/>
              </w:rPr>
              <w:fldChar w:fldCharType="separate"/>
            </w:r>
            <w:r w:rsidR="008E737B">
              <w:rPr>
                <w:webHidden/>
              </w:rPr>
              <w:t>26</w:t>
            </w:r>
            <w:r w:rsidR="007A1501">
              <w:rPr>
                <w:webHidden/>
              </w:rPr>
              <w:fldChar w:fldCharType="end"/>
            </w:r>
          </w:hyperlink>
        </w:p>
        <w:p w14:paraId="76292B0E" w14:textId="1553AD66" w:rsidR="007A1501" w:rsidRDefault="00736859">
          <w:pPr>
            <w:pStyle w:val="TDC1"/>
            <w:rPr>
              <w:rFonts w:asciiTheme="minorHAnsi" w:eastAsiaTheme="minorEastAsia" w:hAnsiTheme="minorHAnsi" w:cstheme="minorBidi"/>
              <w:noProof/>
              <w:sz w:val="22"/>
              <w:szCs w:val="22"/>
              <w:lang w:val="es-CO" w:eastAsia="es-CO"/>
            </w:rPr>
          </w:pPr>
          <w:hyperlink w:anchor="_Toc115965546" w:history="1">
            <w:r w:rsidR="007A1501" w:rsidRPr="002B20A8">
              <w:rPr>
                <w:rStyle w:val="Hipervnculo"/>
                <w:rFonts w:eastAsiaTheme="majorEastAsia"/>
                <w:noProof/>
                <w:w w:val="101"/>
              </w:rPr>
              <w:t>12.</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AUTORIDAD Y RESPONSABILIDAD</w:t>
            </w:r>
            <w:r w:rsidR="007A1501">
              <w:rPr>
                <w:noProof/>
                <w:webHidden/>
              </w:rPr>
              <w:tab/>
            </w:r>
            <w:r w:rsidR="007A1501">
              <w:rPr>
                <w:noProof/>
                <w:webHidden/>
              </w:rPr>
              <w:fldChar w:fldCharType="begin"/>
            </w:r>
            <w:r w:rsidR="007A1501">
              <w:rPr>
                <w:noProof/>
                <w:webHidden/>
              </w:rPr>
              <w:instrText xml:space="preserve"> PAGEREF _Toc115965546 \h </w:instrText>
            </w:r>
            <w:r w:rsidR="007A1501">
              <w:rPr>
                <w:noProof/>
                <w:webHidden/>
              </w:rPr>
            </w:r>
            <w:r w:rsidR="007A1501">
              <w:rPr>
                <w:noProof/>
                <w:webHidden/>
              </w:rPr>
              <w:fldChar w:fldCharType="separate"/>
            </w:r>
            <w:r w:rsidR="008E737B">
              <w:rPr>
                <w:noProof/>
                <w:webHidden/>
              </w:rPr>
              <w:t>27</w:t>
            </w:r>
            <w:r w:rsidR="007A1501">
              <w:rPr>
                <w:noProof/>
                <w:webHidden/>
              </w:rPr>
              <w:fldChar w:fldCharType="end"/>
            </w:r>
          </w:hyperlink>
        </w:p>
        <w:p w14:paraId="2465AF60" w14:textId="373330A5"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47" w:history="1">
            <w:r w:rsidR="007A1501" w:rsidRPr="002B20A8">
              <w:rPr>
                <w:rStyle w:val="Hipervnculo"/>
                <w:rFonts w:eastAsiaTheme="majorEastAsia"/>
              </w:rPr>
              <w:t>12.1.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Organigrama De La Gobernación Del Huila</w:t>
            </w:r>
            <w:r w:rsidR="007A1501">
              <w:rPr>
                <w:webHidden/>
              </w:rPr>
              <w:tab/>
            </w:r>
            <w:r w:rsidR="007A1501">
              <w:rPr>
                <w:webHidden/>
              </w:rPr>
              <w:fldChar w:fldCharType="begin"/>
            </w:r>
            <w:r w:rsidR="007A1501">
              <w:rPr>
                <w:webHidden/>
              </w:rPr>
              <w:instrText xml:space="preserve"> PAGEREF _Toc115965547 \h </w:instrText>
            </w:r>
            <w:r w:rsidR="007A1501">
              <w:rPr>
                <w:webHidden/>
              </w:rPr>
            </w:r>
            <w:r w:rsidR="007A1501">
              <w:rPr>
                <w:webHidden/>
              </w:rPr>
              <w:fldChar w:fldCharType="separate"/>
            </w:r>
            <w:r w:rsidR="008E737B">
              <w:rPr>
                <w:webHidden/>
              </w:rPr>
              <w:t>27</w:t>
            </w:r>
            <w:r w:rsidR="007A1501">
              <w:rPr>
                <w:webHidden/>
              </w:rPr>
              <w:fldChar w:fldCharType="end"/>
            </w:r>
          </w:hyperlink>
        </w:p>
        <w:p w14:paraId="6C05AFF1" w14:textId="7AB47ED0"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48" w:history="1">
            <w:r w:rsidR="007A1501" w:rsidRPr="002B20A8">
              <w:rPr>
                <w:rStyle w:val="Hipervnculo"/>
                <w:rFonts w:eastAsiaTheme="majorEastAsia"/>
              </w:rPr>
              <w:t>12.2.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Manual De Funciones</w:t>
            </w:r>
            <w:r w:rsidR="007A1501">
              <w:rPr>
                <w:webHidden/>
              </w:rPr>
              <w:tab/>
            </w:r>
            <w:r w:rsidR="007A1501">
              <w:rPr>
                <w:webHidden/>
              </w:rPr>
              <w:fldChar w:fldCharType="begin"/>
            </w:r>
            <w:r w:rsidR="007A1501">
              <w:rPr>
                <w:webHidden/>
              </w:rPr>
              <w:instrText xml:space="preserve"> PAGEREF _Toc115965548 \h </w:instrText>
            </w:r>
            <w:r w:rsidR="007A1501">
              <w:rPr>
                <w:webHidden/>
              </w:rPr>
            </w:r>
            <w:r w:rsidR="007A1501">
              <w:rPr>
                <w:webHidden/>
              </w:rPr>
              <w:fldChar w:fldCharType="separate"/>
            </w:r>
            <w:r w:rsidR="008E737B">
              <w:rPr>
                <w:webHidden/>
              </w:rPr>
              <w:t>27</w:t>
            </w:r>
            <w:r w:rsidR="007A1501">
              <w:rPr>
                <w:webHidden/>
              </w:rPr>
              <w:fldChar w:fldCharType="end"/>
            </w:r>
          </w:hyperlink>
        </w:p>
        <w:p w14:paraId="313BA7FD" w14:textId="2058205A"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49" w:history="1">
            <w:r w:rsidR="007A1501" w:rsidRPr="002B20A8">
              <w:rPr>
                <w:rStyle w:val="Hipervnculo"/>
                <w:rFonts w:eastAsiaTheme="majorEastAsia"/>
              </w:rPr>
              <w:t>12.3.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Sistema De Comunicación Formal En La Gobernación</w:t>
            </w:r>
            <w:r w:rsidR="007A1501">
              <w:rPr>
                <w:webHidden/>
              </w:rPr>
              <w:tab/>
            </w:r>
            <w:r w:rsidR="007A1501">
              <w:rPr>
                <w:webHidden/>
              </w:rPr>
              <w:fldChar w:fldCharType="begin"/>
            </w:r>
            <w:r w:rsidR="007A1501">
              <w:rPr>
                <w:webHidden/>
              </w:rPr>
              <w:instrText xml:space="preserve"> PAGEREF _Toc115965549 \h </w:instrText>
            </w:r>
            <w:r w:rsidR="007A1501">
              <w:rPr>
                <w:webHidden/>
              </w:rPr>
            </w:r>
            <w:r w:rsidR="007A1501">
              <w:rPr>
                <w:webHidden/>
              </w:rPr>
              <w:fldChar w:fldCharType="separate"/>
            </w:r>
            <w:r w:rsidR="008E737B">
              <w:rPr>
                <w:webHidden/>
              </w:rPr>
              <w:t>29</w:t>
            </w:r>
            <w:r w:rsidR="007A1501">
              <w:rPr>
                <w:webHidden/>
              </w:rPr>
              <w:fldChar w:fldCharType="end"/>
            </w:r>
          </w:hyperlink>
        </w:p>
        <w:p w14:paraId="58A85D11" w14:textId="2FD20841" w:rsidR="007A1501" w:rsidRDefault="00736859">
          <w:pPr>
            <w:pStyle w:val="TDC1"/>
            <w:rPr>
              <w:rFonts w:asciiTheme="minorHAnsi" w:eastAsiaTheme="minorEastAsia" w:hAnsiTheme="minorHAnsi" w:cstheme="minorBidi"/>
              <w:noProof/>
              <w:sz w:val="22"/>
              <w:szCs w:val="22"/>
              <w:lang w:val="es-CO" w:eastAsia="es-CO"/>
            </w:rPr>
          </w:pPr>
          <w:hyperlink w:anchor="_Toc115965550" w:history="1">
            <w:r w:rsidR="007A1501" w:rsidRPr="002B20A8">
              <w:rPr>
                <w:rStyle w:val="Hipervnculo"/>
                <w:rFonts w:eastAsia="Arial" w:cs="Arial"/>
                <w:noProof/>
                <w:lang w:eastAsia="en-US"/>
              </w:rPr>
              <w:t>CAPITULO 1: POLÍTICAS DE SEGURIDAD DE LA INFORMACIÓN</w:t>
            </w:r>
            <w:r w:rsidR="007A1501">
              <w:rPr>
                <w:noProof/>
                <w:webHidden/>
              </w:rPr>
              <w:tab/>
            </w:r>
            <w:r w:rsidR="007A1501">
              <w:rPr>
                <w:noProof/>
                <w:webHidden/>
              </w:rPr>
              <w:fldChar w:fldCharType="begin"/>
            </w:r>
            <w:r w:rsidR="007A1501">
              <w:rPr>
                <w:noProof/>
                <w:webHidden/>
              </w:rPr>
              <w:instrText xml:space="preserve"> PAGEREF _Toc115965550 \h </w:instrText>
            </w:r>
            <w:r w:rsidR="007A1501">
              <w:rPr>
                <w:noProof/>
                <w:webHidden/>
              </w:rPr>
            </w:r>
            <w:r w:rsidR="007A1501">
              <w:rPr>
                <w:noProof/>
                <w:webHidden/>
              </w:rPr>
              <w:fldChar w:fldCharType="separate"/>
            </w:r>
            <w:r w:rsidR="008E737B">
              <w:rPr>
                <w:noProof/>
                <w:webHidden/>
              </w:rPr>
              <w:t>30</w:t>
            </w:r>
            <w:r w:rsidR="007A1501">
              <w:rPr>
                <w:noProof/>
                <w:webHidden/>
              </w:rPr>
              <w:fldChar w:fldCharType="end"/>
            </w:r>
          </w:hyperlink>
        </w:p>
        <w:p w14:paraId="4E072BF1" w14:textId="604859EA" w:rsidR="007A1501" w:rsidRDefault="00736859">
          <w:pPr>
            <w:pStyle w:val="TDC1"/>
            <w:rPr>
              <w:rFonts w:asciiTheme="minorHAnsi" w:eastAsiaTheme="minorEastAsia" w:hAnsiTheme="minorHAnsi" w:cstheme="minorBidi"/>
              <w:noProof/>
              <w:sz w:val="22"/>
              <w:szCs w:val="22"/>
              <w:lang w:val="es-CO" w:eastAsia="es-CO"/>
            </w:rPr>
          </w:pPr>
          <w:hyperlink w:anchor="_Toc115965551" w:history="1">
            <w:r w:rsidR="007A1501" w:rsidRPr="002B20A8">
              <w:rPr>
                <w:rStyle w:val="Hipervnculo"/>
                <w:rFonts w:eastAsiaTheme="majorEastAsia" w:cs="Arial"/>
                <w:noProof/>
              </w:rPr>
              <w:t>13.</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 GENERAL DE SEGURIDAD Y PRIVACIDAD DE LA GOBERNACIÓN DEL HUILA</w:t>
            </w:r>
            <w:r w:rsidR="007A1501">
              <w:rPr>
                <w:noProof/>
                <w:webHidden/>
              </w:rPr>
              <w:tab/>
            </w:r>
            <w:r w:rsidR="007A1501">
              <w:rPr>
                <w:noProof/>
                <w:webHidden/>
              </w:rPr>
              <w:fldChar w:fldCharType="begin"/>
            </w:r>
            <w:r w:rsidR="007A1501">
              <w:rPr>
                <w:noProof/>
                <w:webHidden/>
              </w:rPr>
              <w:instrText xml:space="preserve"> PAGEREF _Toc115965551 \h </w:instrText>
            </w:r>
            <w:r w:rsidR="007A1501">
              <w:rPr>
                <w:noProof/>
                <w:webHidden/>
              </w:rPr>
            </w:r>
            <w:r w:rsidR="007A1501">
              <w:rPr>
                <w:noProof/>
                <w:webHidden/>
              </w:rPr>
              <w:fldChar w:fldCharType="separate"/>
            </w:r>
            <w:r w:rsidR="008E737B">
              <w:rPr>
                <w:noProof/>
                <w:webHidden/>
              </w:rPr>
              <w:t>31</w:t>
            </w:r>
            <w:r w:rsidR="007A1501">
              <w:rPr>
                <w:noProof/>
                <w:webHidden/>
              </w:rPr>
              <w:fldChar w:fldCharType="end"/>
            </w:r>
          </w:hyperlink>
        </w:p>
        <w:p w14:paraId="042DA36E" w14:textId="0515D401"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52" w:history="1">
            <w:r w:rsidR="007A1501" w:rsidRPr="002B20A8">
              <w:rPr>
                <w:rStyle w:val="Hipervnculo"/>
                <w:rFonts w:eastAsiaTheme="majorEastAsia"/>
              </w:rPr>
              <w:t>13.1.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Objetivo</w:t>
            </w:r>
            <w:r w:rsidR="007A1501">
              <w:rPr>
                <w:webHidden/>
              </w:rPr>
              <w:tab/>
            </w:r>
            <w:r w:rsidR="007A1501">
              <w:rPr>
                <w:webHidden/>
              </w:rPr>
              <w:fldChar w:fldCharType="begin"/>
            </w:r>
            <w:r w:rsidR="007A1501">
              <w:rPr>
                <w:webHidden/>
              </w:rPr>
              <w:instrText xml:space="preserve"> PAGEREF _Toc115965552 \h </w:instrText>
            </w:r>
            <w:r w:rsidR="007A1501">
              <w:rPr>
                <w:webHidden/>
              </w:rPr>
            </w:r>
            <w:r w:rsidR="007A1501">
              <w:rPr>
                <w:webHidden/>
              </w:rPr>
              <w:fldChar w:fldCharType="separate"/>
            </w:r>
            <w:r w:rsidR="008E737B">
              <w:rPr>
                <w:webHidden/>
              </w:rPr>
              <w:t>32</w:t>
            </w:r>
            <w:r w:rsidR="007A1501">
              <w:rPr>
                <w:webHidden/>
              </w:rPr>
              <w:fldChar w:fldCharType="end"/>
            </w:r>
          </w:hyperlink>
        </w:p>
        <w:p w14:paraId="65E3757F" w14:textId="1DC3DDA5"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53" w:history="1">
            <w:r w:rsidR="007A1501" w:rsidRPr="002B20A8">
              <w:rPr>
                <w:rStyle w:val="Hipervnculo"/>
                <w:rFonts w:eastAsiaTheme="majorEastAsia"/>
              </w:rPr>
              <w:t>13.2.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Objetivos Específicos:</w:t>
            </w:r>
            <w:r w:rsidR="007A1501">
              <w:rPr>
                <w:webHidden/>
              </w:rPr>
              <w:tab/>
            </w:r>
            <w:r w:rsidR="007A1501">
              <w:rPr>
                <w:webHidden/>
              </w:rPr>
              <w:fldChar w:fldCharType="begin"/>
            </w:r>
            <w:r w:rsidR="007A1501">
              <w:rPr>
                <w:webHidden/>
              </w:rPr>
              <w:instrText xml:space="preserve"> PAGEREF _Toc115965553 \h </w:instrText>
            </w:r>
            <w:r w:rsidR="007A1501">
              <w:rPr>
                <w:webHidden/>
              </w:rPr>
            </w:r>
            <w:r w:rsidR="007A1501">
              <w:rPr>
                <w:webHidden/>
              </w:rPr>
              <w:fldChar w:fldCharType="separate"/>
            </w:r>
            <w:r w:rsidR="008E737B">
              <w:rPr>
                <w:webHidden/>
              </w:rPr>
              <w:t>33</w:t>
            </w:r>
            <w:r w:rsidR="007A1501">
              <w:rPr>
                <w:webHidden/>
              </w:rPr>
              <w:fldChar w:fldCharType="end"/>
            </w:r>
          </w:hyperlink>
        </w:p>
        <w:p w14:paraId="621F6E5D" w14:textId="61E637C4"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54" w:history="1">
            <w:r w:rsidR="007A1501" w:rsidRPr="002B20A8">
              <w:rPr>
                <w:rStyle w:val="Hipervnculo"/>
                <w:rFonts w:eastAsiaTheme="majorEastAsia"/>
              </w:rPr>
              <w:t>13.3.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Alcance</w:t>
            </w:r>
            <w:r w:rsidR="007A1501">
              <w:rPr>
                <w:webHidden/>
              </w:rPr>
              <w:tab/>
            </w:r>
            <w:r w:rsidR="007A1501">
              <w:rPr>
                <w:webHidden/>
              </w:rPr>
              <w:fldChar w:fldCharType="begin"/>
            </w:r>
            <w:r w:rsidR="007A1501">
              <w:rPr>
                <w:webHidden/>
              </w:rPr>
              <w:instrText xml:space="preserve"> PAGEREF _Toc115965554 \h </w:instrText>
            </w:r>
            <w:r w:rsidR="007A1501">
              <w:rPr>
                <w:webHidden/>
              </w:rPr>
            </w:r>
            <w:r w:rsidR="007A1501">
              <w:rPr>
                <w:webHidden/>
              </w:rPr>
              <w:fldChar w:fldCharType="separate"/>
            </w:r>
            <w:r w:rsidR="008E737B">
              <w:rPr>
                <w:webHidden/>
              </w:rPr>
              <w:t>33</w:t>
            </w:r>
            <w:r w:rsidR="007A1501">
              <w:rPr>
                <w:webHidden/>
              </w:rPr>
              <w:fldChar w:fldCharType="end"/>
            </w:r>
          </w:hyperlink>
        </w:p>
        <w:p w14:paraId="6AD9CED5" w14:textId="1D3144E9" w:rsidR="007A1501" w:rsidRDefault="00736859">
          <w:pPr>
            <w:pStyle w:val="TDC1"/>
            <w:rPr>
              <w:rFonts w:asciiTheme="minorHAnsi" w:eastAsiaTheme="minorEastAsia" w:hAnsiTheme="minorHAnsi" w:cstheme="minorBidi"/>
              <w:noProof/>
              <w:sz w:val="22"/>
              <w:szCs w:val="22"/>
              <w:lang w:val="es-CO" w:eastAsia="es-CO"/>
            </w:rPr>
          </w:pPr>
          <w:hyperlink w:anchor="_Toc115965555" w:history="1">
            <w:r w:rsidR="007A1501" w:rsidRPr="002B20A8">
              <w:rPr>
                <w:rStyle w:val="Hipervnculo"/>
                <w:rFonts w:eastAsia="Arial" w:cs="Arial"/>
                <w:noProof/>
                <w:lang w:eastAsia="en-US"/>
              </w:rPr>
              <w:t>CAPITULO 2: ORGANIZACIÓN DE LA SEGURIDAD DE LA INFORMACIÓN</w:t>
            </w:r>
            <w:r w:rsidR="007A1501">
              <w:rPr>
                <w:noProof/>
                <w:webHidden/>
              </w:rPr>
              <w:tab/>
            </w:r>
            <w:r w:rsidR="007A1501">
              <w:rPr>
                <w:noProof/>
                <w:webHidden/>
              </w:rPr>
              <w:fldChar w:fldCharType="begin"/>
            </w:r>
            <w:r w:rsidR="007A1501">
              <w:rPr>
                <w:noProof/>
                <w:webHidden/>
              </w:rPr>
              <w:instrText xml:space="preserve"> PAGEREF _Toc115965555 \h </w:instrText>
            </w:r>
            <w:r w:rsidR="007A1501">
              <w:rPr>
                <w:noProof/>
                <w:webHidden/>
              </w:rPr>
            </w:r>
            <w:r w:rsidR="007A1501">
              <w:rPr>
                <w:noProof/>
                <w:webHidden/>
              </w:rPr>
              <w:fldChar w:fldCharType="separate"/>
            </w:r>
            <w:r w:rsidR="008E737B">
              <w:rPr>
                <w:noProof/>
                <w:webHidden/>
              </w:rPr>
              <w:t>34</w:t>
            </w:r>
            <w:r w:rsidR="007A1501">
              <w:rPr>
                <w:noProof/>
                <w:webHidden/>
              </w:rPr>
              <w:fldChar w:fldCharType="end"/>
            </w:r>
          </w:hyperlink>
        </w:p>
        <w:p w14:paraId="40E0B48B" w14:textId="142CFB81" w:rsidR="007A1501" w:rsidRDefault="00736859">
          <w:pPr>
            <w:pStyle w:val="TDC1"/>
            <w:rPr>
              <w:rFonts w:asciiTheme="minorHAnsi" w:eastAsiaTheme="minorEastAsia" w:hAnsiTheme="minorHAnsi" w:cstheme="minorBidi"/>
              <w:noProof/>
              <w:sz w:val="22"/>
              <w:szCs w:val="22"/>
              <w:lang w:val="es-CO" w:eastAsia="es-CO"/>
            </w:rPr>
          </w:pPr>
          <w:hyperlink w:anchor="_Toc115965556" w:history="1">
            <w:r w:rsidR="007A1501" w:rsidRPr="002B20A8">
              <w:rPr>
                <w:rStyle w:val="Hipervnculo"/>
                <w:rFonts w:eastAsiaTheme="majorEastAsia"/>
                <w:noProof/>
                <w:lang w:val="es-CO"/>
              </w:rPr>
              <w:t>14.</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lang w:val="es-CO"/>
              </w:rPr>
              <w:t>RESPONSABILIDADES EN MATERIA DE SEGURIDAD Y PRIVACIDAD DE LA INFORMACIÓN</w:t>
            </w:r>
            <w:r w:rsidR="007A1501">
              <w:rPr>
                <w:noProof/>
                <w:webHidden/>
              </w:rPr>
              <w:tab/>
            </w:r>
            <w:r w:rsidR="007A1501">
              <w:rPr>
                <w:noProof/>
                <w:webHidden/>
              </w:rPr>
              <w:fldChar w:fldCharType="begin"/>
            </w:r>
            <w:r w:rsidR="007A1501">
              <w:rPr>
                <w:noProof/>
                <w:webHidden/>
              </w:rPr>
              <w:instrText xml:space="preserve"> PAGEREF _Toc115965556 \h </w:instrText>
            </w:r>
            <w:r w:rsidR="007A1501">
              <w:rPr>
                <w:noProof/>
                <w:webHidden/>
              </w:rPr>
            </w:r>
            <w:r w:rsidR="007A1501">
              <w:rPr>
                <w:noProof/>
                <w:webHidden/>
              </w:rPr>
              <w:fldChar w:fldCharType="separate"/>
            </w:r>
            <w:r w:rsidR="008E737B">
              <w:rPr>
                <w:noProof/>
                <w:webHidden/>
              </w:rPr>
              <w:t>35</w:t>
            </w:r>
            <w:r w:rsidR="007A1501">
              <w:rPr>
                <w:noProof/>
                <w:webHidden/>
              </w:rPr>
              <w:fldChar w:fldCharType="end"/>
            </w:r>
          </w:hyperlink>
        </w:p>
        <w:p w14:paraId="077B1962" w14:textId="0B4A36BA"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57" w:history="1">
            <w:r w:rsidR="007A1501" w:rsidRPr="002B20A8">
              <w:rPr>
                <w:rStyle w:val="Hipervnculo"/>
                <w:rFonts w:eastAsiaTheme="majorEastAsia"/>
              </w:rPr>
              <w:t>14.1.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Cumplimiento</w:t>
            </w:r>
            <w:r w:rsidR="007A1501">
              <w:rPr>
                <w:webHidden/>
              </w:rPr>
              <w:tab/>
            </w:r>
            <w:r w:rsidR="007A1501">
              <w:rPr>
                <w:webHidden/>
              </w:rPr>
              <w:fldChar w:fldCharType="begin"/>
            </w:r>
            <w:r w:rsidR="007A1501">
              <w:rPr>
                <w:webHidden/>
              </w:rPr>
              <w:instrText xml:space="preserve"> PAGEREF _Toc115965557 \h </w:instrText>
            </w:r>
            <w:r w:rsidR="007A1501">
              <w:rPr>
                <w:webHidden/>
              </w:rPr>
            </w:r>
            <w:r w:rsidR="007A1501">
              <w:rPr>
                <w:webHidden/>
              </w:rPr>
              <w:fldChar w:fldCharType="separate"/>
            </w:r>
            <w:r w:rsidR="008E737B">
              <w:rPr>
                <w:webHidden/>
              </w:rPr>
              <w:t>36</w:t>
            </w:r>
            <w:r w:rsidR="007A1501">
              <w:rPr>
                <w:webHidden/>
              </w:rPr>
              <w:fldChar w:fldCharType="end"/>
            </w:r>
          </w:hyperlink>
        </w:p>
        <w:p w14:paraId="188972C3" w14:textId="6E78B9C6" w:rsidR="007A1501" w:rsidRDefault="00736859">
          <w:pPr>
            <w:pStyle w:val="TDC1"/>
            <w:rPr>
              <w:rFonts w:asciiTheme="minorHAnsi" w:eastAsiaTheme="minorEastAsia" w:hAnsiTheme="minorHAnsi" w:cstheme="minorBidi"/>
              <w:noProof/>
              <w:sz w:val="22"/>
              <w:szCs w:val="22"/>
              <w:lang w:val="es-CO" w:eastAsia="es-CO"/>
            </w:rPr>
          </w:pPr>
          <w:hyperlink w:anchor="_Toc115965558" w:history="1">
            <w:r w:rsidR="007A1501" w:rsidRPr="002B20A8">
              <w:rPr>
                <w:rStyle w:val="Hipervnculo"/>
                <w:rFonts w:eastAsiaTheme="majorEastAsia"/>
                <w:noProof/>
                <w:w w:val="101"/>
              </w:rPr>
              <w:t>15.</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POLÍTICAS DE USO DE LOS RECURSOS TECNOLOGICOS, INFORMATICOS Y TELECOMUNICACIONES DE LA GOBERNACIÓN DEL HUILA</w:t>
            </w:r>
            <w:r w:rsidR="007A1501">
              <w:rPr>
                <w:noProof/>
                <w:webHidden/>
              </w:rPr>
              <w:tab/>
            </w:r>
            <w:r w:rsidR="007A1501">
              <w:rPr>
                <w:noProof/>
                <w:webHidden/>
              </w:rPr>
              <w:fldChar w:fldCharType="begin"/>
            </w:r>
            <w:r w:rsidR="007A1501">
              <w:rPr>
                <w:noProof/>
                <w:webHidden/>
              </w:rPr>
              <w:instrText xml:space="preserve"> PAGEREF _Toc115965558 \h </w:instrText>
            </w:r>
            <w:r w:rsidR="007A1501">
              <w:rPr>
                <w:noProof/>
                <w:webHidden/>
              </w:rPr>
            </w:r>
            <w:r w:rsidR="007A1501">
              <w:rPr>
                <w:noProof/>
                <w:webHidden/>
              </w:rPr>
              <w:fldChar w:fldCharType="separate"/>
            </w:r>
            <w:r w:rsidR="008E737B">
              <w:rPr>
                <w:noProof/>
                <w:webHidden/>
              </w:rPr>
              <w:t>36</w:t>
            </w:r>
            <w:r w:rsidR="007A1501">
              <w:rPr>
                <w:noProof/>
                <w:webHidden/>
              </w:rPr>
              <w:fldChar w:fldCharType="end"/>
            </w:r>
          </w:hyperlink>
        </w:p>
        <w:p w14:paraId="6C04521E" w14:textId="2F11D9CC"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59" w:history="1">
            <w:r w:rsidR="007A1501" w:rsidRPr="002B20A8">
              <w:rPr>
                <w:rStyle w:val="Hipervnculo"/>
                <w:rFonts w:eastAsiaTheme="majorEastAsia"/>
              </w:rPr>
              <w:t>15.1.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Documentación De Las Políticas De Seguridad Y Admiinstración</w:t>
            </w:r>
            <w:r w:rsidR="007A1501">
              <w:rPr>
                <w:webHidden/>
              </w:rPr>
              <w:tab/>
            </w:r>
            <w:r w:rsidR="007A1501">
              <w:rPr>
                <w:webHidden/>
              </w:rPr>
              <w:fldChar w:fldCharType="begin"/>
            </w:r>
            <w:r w:rsidR="007A1501">
              <w:rPr>
                <w:webHidden/>
              </w:rPr>
              <w:instrText xml:space="preserve"> PAGEREF _Toc115965559 \h </w:instrText>
            </w:r>
            <w:r w:rsidR="007A1501">
              <w:rPr>
                <w:webHidden/>
              </w:rPr>
            </w:r>
            <w:r w:rsidR="007A1501">
              <w:rPr>
                <w:webHidden/>
              </w:rPr>
              <w:fldChar w:fldCharType="separate"/>
            </w:r>
            <w:r w:rsidR="008E737B">
              <w:rPr>
                <w:webHidden/>
              </w:rPr>
              <w:t>36</w:t>
            </w:r>
            <w:r w:rsidR="007A1501">
              <w:rPr>
                <w:webHidden/>
              </w:rPr>
              <w:fldChar w:fldCharType="end"/>
            </w:r>
          </w:hyperlink>
        </w:p>
        <w:p w14:paraId="7CCF3A56" w14:textId="70ECCBAB"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60" w:history="1">
            <w:r w:rsidR="007A1501" w:rsidRPr="002B20A8">
              <w:rPr>
                <w:rStyle w:val="Hipervnculo"/>
                <w:rFonts w:eastAsiaTheme="majorEastAsia"/>
              </w:rPr>
              <w:t>15.2.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Asignación De Responsabilidades En Materia De Seguridad Y Adminstración De La Plataforma Tecnologica</w:t>
            </w:r>
            <w:r w:rsidR="007A1501">
              <w:rPr>
                <w:webHidden/>
              </w:rPr>
              <w:tab/>
            </w:r>
            <w:r w:rsidR="007A1501">
              <w:rPr>
                <w:webHidden/>
              </w:rPr>
              <w:fldChar w:fldCharType="begin"/>
            </w:r>
            <w:r w:rsidR="007A1501">
              <w:rPr>
                <w:webHidden/>
              </w:rPr>
              <w:instrText xml:space="preserve"> PAGEREF _Toc115965560 \h </w:instrText>
            </w:r>
            <w:r w:rsidR="007A1501">
              <w:rPr>
                <w:webHidden/>
              </w:rPr>
            </w:r>
            <w:r w:rsidR="007A1501">
              <w:rPr>
                <w:webHidden/>
              </w:rPr>
              <w:fldChar w:fldCharType="separate"/>
            </w:r>
            <w:r w:rsidR="008E737B">
              <w:rPr>
                <w:webHidden/>
              </w:rPr>
              <w:t>37</w:t>
            </w:r>
            <w:r w:rsidR="007A1501">
              <w:rPr>
                <w:webHidden/>
              </w:rPr>
              <w:fldChar w:fldCharType="end"/>
            </w:r>
          </w:hyperlink>
        </w:p>
        <w:p w14:paraId="34FDF5BF" w14:textId="2286BD87"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61" w:history="1">
            <w:r w:rsidR="007A1501" w:rsidRPr="002B20A8">
              <w:rPr>
                <w:rStyle w:val="Hipervnculo"/>
                <w:rFonts w:eastAsiaTheme="majorEastAsia"/>
              </w:rPr>
              <w:t>15.3.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Asignación De Responsabilidades En Materia De Seguridad Y Adminstrración De La Plataforma Tecnologica Dentro Del Grupo De Tecnologia, Conectividad Y Comunicaciones.</w:t>
            </w:r>
            <w:r w:rsidR="007A1501">
              <w:rPr>
                <w:webHidden/>
              </w:rPr>
              <w:tab/>
            </w:r>
            <w:r w:rsidR="007A1501">
              <w:rPr>
                <w:webHidden/>
              </w:rPr>
              <w:fldChar w:fldCharType="begin"/>
            </w:r>
            <w:r w:rsidR="007A1501">
              <w:rPr>
                <w:webHidden/>
              </w:rPr>
              <w:instrText xml:space="preserve"> PAGEREF _Toc115965561 \h </w:instrText>
            </w:r>
            <w:r w:rsidR="007A1501">
              <w:rPr>
                <w:webHidden/>
              </w:rPr>
            </w:r>
            <w:r w:rsidR="007A1501">
              <w:rPr>
                <w:webHidden/>
              </w:rPr>
              <w:fldChar w:fldCharType="separate"/>
            </w:r>
            <w:r w:rsidR="008E737B">
              <w:rPr>
                <w:webHidden/>
              </w:rPr>
              <w:t>38</w:t>
            </w:r>
            <w:r w:rsidR="007A1501">
              <w:rPr>
                <w:webHidden/>
              </w:rPr>
              <w:fldChar w:fldCharType="end"/>
            </w:r>
          </w:hyperlink>
        </w:p>
        <w:p w14:paraId="0DC967A6" w14:textId="74A7197D"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62" w:history="1">
            <w:r w:rsidR="007A1501" w:rsidRPr="002B20A8">
              <w:rPr>
                <w:rStyle w:val="Hipervnculo"/>
                <w:rFonts w:eastAsiaTheme="majorEastAsia"/>
              </w:rPr>
              <w:t>15.4.</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Perfil Y Funciones De Los Administradores De La Red De La Gobernación Del Huila</w:t>
            </w:r>
            <w:r w:rsidR="007A1501">
              <w:rPr>
                <w:webHidden/>
              </w:rPr>
              <w:tab/>
            </w:r>
            <w:r w:rsidR="007A1501">
              <w:rPr>
                <w:webHidden/>
              </w:rPr>
              <w:fldChar w:fldCharType="begin"/>
            </w:r>
            <w:r w:rsidR="007A1501">
              <w:rPr>
                <w:webHidden/>
              </w:rPr>
              <w:instrText xml:space="preserve"> PAGEREF _Toc115965562 \h </w:instrText>
            </w:r>
            <w:r w:rsidR="007A1501">
              <w:rPr>
                <w:webHidden/>
              </w:rPr>
            </w:r>
            <w:r w:rsidR="007A1501">
              <w:rPr>
                <w:webHidden/>
              </w:rPr>
              <w:fldChar w:fldCharType="separate"/>
            </w:r>
            <w:r w:rsidR="008E737B">
              <w:rPr>
                <w:webHidden/>
              </w:rPr>
              <w:t>39</w:t>
            </w:r>
            <w:r w:rsidR="007A1501">
              <w:rPr>
                <w:webHidden/>
              </w:rPr>
              <w:fldChar w:fldCharType="end"/>
            </w:r>
          </w:hyperlink>
        </w:p>
        <w:p w14:paraId="0299F4D2" w14:textId="48093DB7" w:rsidR="007A1501" w:rsidRDefault="00736859">
          <w:pPr>
            <w:pStyle w:val="TDC1"/>
            <w:rPr>
              <w:rFonts w:asciiTheme="minorHAnsi" w:eastAsiaTheme="minorEastAsia" w:hAnsiTheme="minorHAnsi" w:cstheme="minorBidi"/>
              <w:noProof/>
              <w:sz w:val="22"/>
              <w:szCs w:val="22"/>
              <w:lang w:val="es-CO" w:eastAsia="es-CO"/>
            </w:rPr>
          </w:pPr>
          <w:hyperlink w:anchor="_Toc115965563" w:history="1">
            <w:r w:rsidR="007A1501" w:rsidRPr="002B20A8">
              <w:rPr>
                <w:rStyle w:val="Hipervnculo"/>
                <w:rFonts w:eastAsia="Arial" w:cs="Arial"/>
                <w:noProof/>
                <w:lang w:eastAsia="en-US"/>
              </w:rPr>
              <w:t>CAPITULO 3: CONTROL Y GESTIÓN DE ACTIVOS</w:t>
            </w:r>
            <w:r w:rsidR="007A1501">
              <w:rPr>
                <w:noProof/>
                <w:webHidden/>
              </w:rPr>
              <w:tab/>
            </w:r>
            <w:r w:rsidR="007A1501">
              <w:rPr>
                <w:noProof/>
                <w:webHidden/>
              </w:rPr>
              <w:fldChar w:fldCharType="begin"/>
            </w:r>
            <w:r w:rsidR="007A1501">
              <w:rPr>
                <w:noProof/>
                <w:webHidden/>
              </w:rPr>
              <w:instrText xml:space="preserve"> PAGEREF _Toc115965563 \h </w:instrText>
            </w:r>
            <w:r w:rsidR="007A1501">
              <w:rPr>
                <w:noProof/>
                <w:webHidden/>
              </w:rPr>
            </w:r>
            <w:r w:rsidR="007A1501">
              <w:rPr>
                <w:noProof/>
                <w:webHidden/>
              </w:rPr>
              <w:fldChar w:fldCharType="separate"/>
            </w:r>
            <w:r w:rsidR="008E737B">
              <w:rPr>
                <w:noProof/>
                <w:webHidden/>
              </w:rPr>
              <w:t>42</w:t>
            </w:r>
            <w:r w:rsidR="007A1501">
              <w:rPr>
                <w:noProof/>
                <w:webHidden/>
              </w:rPr>
              <w:fldChar w:fldCharType="end"/>
            </w:r>
          </w:hyperlink>
        </w:p>
        <w:p w14:paraId="6751C187" w14:textId="569697E7" w:rsidR="007A1501" w:rsidRDefault="00736859">
          <w:pPr>
            <w:pStyle w:val="TDC1"/>
            <w:rPr>
              <w:rFonts w:asciiTheme="minorHAnsi" w:eastAsiaTheme="minorEastAsia" w:hAnsiTheme="minorHAnsi" w:cstheme="minorBidi"/>
              <w:noProof/>
              <w:sz w:val="22"/>
              <w:szCs w:val="22"/>
              <w:lang w:val="es-CO" w:eastAsia="es-CO"/>
            </w:rPr>
          </w:pPr>
          <w:hyperlink w:anchor="_Toc115965564" w:history="1">
            <w:r w:rsidR="007A1501" w:rsidRPr="002B20A8">
              <w:rPr>
                <w:rStyle w:val="Hipervnculo"/>
                <w:rFonts w:eastAsiaTheme="majorEastAsia"/>
                <w:noProof/>
                <w:w w:val="101"/>
              </w:rPr>
              <w:t>16.</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USO, CLASIFICACIÓN Y CONTROL DE ACTIVOS DE TI</w:t>
            </w:r>
            <w:r w:rsidR="007A1501">
              <w:rPr>
                <w:noProof/>
                <w:webHidden/>
              </w:rPr>
              <w:tab/>
            </w:r>
            <w:r w:rsidR="007A1501">
              <w:rPr>
                <w:noProof/>
                <w:webHidden/>
              </w:rPr>
              <w:fldChar w:fldCharType="begin"/>
            </w:r>
            <w:r w:rsidR="007A1501">
              <w:rPr>
                <w:noProof/>
                <w:webHidden/>
              </w:rPr>
              <w:instrText xml:space="preserve"> PAGEREF _Toc115965564 \h </w:instrText>
            </w:r>
            <w:r w:rsidR="007A1501">
              <w:rPr>
                <w:noProof/>
                <w:webHidden/>
              </w:rPr>
            </w:r>
            <w:r w:rsidR="007A1501">
              <w:rPr>
                <w:noProof/>
                <w:webHidden/>
              </w:rPr>
              <w:fldChar w:fldCharType="separate"/>
            </w:r>
            <w:r w:rsidR="008E737B">
              <w:rPr>
                <w:noProof/>
                <w:webHidden/>
              </w:rPr>
              <w:t>43</w:t>
            </w:r>
            <w:r w:rsidR="007A1501">
              <w:rPr>
                <w:noProof/>
                <w:webHidden/>
              </w:rPr>
              <w:fldChar w:fldCharType="end"/>
            </w:r>
          </w:hyperlink>
        </w:p>
        <w:p w14:paraId="467A3C73" w14:textId="58CF9966"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65" w:history="1">
            <w:r w:rsidR="007A1501" w:rsidRPr="002B20A8">
              <w:rPr>
                <w:rStyle w:val="Hipervnculo"/>
                <w:rFonts w:eastAsiaTheme="majorEastAsia"/>
              </w:rPr>
              <w:t>16.1.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Responsabilidad Por Rendición De Cuentas De Los Activos</w:t>
            </w:r>
            <w:r w:rsidR="007A1501">
              <w:rPr>
                <w:webHidden/>
              </w:rPr>
              <w:tab/>
            </w:r>
            <w:r w:rsidR="007A1501">
              <w:rPr>
                <w:webHidden/>
              </w:rPr>
              <w:fldChar w:fldCharType="begin"/>
            </w:r>
            <w:r w:rsidR="007A1501">
              <w:rPr>
                <w:webHidden/>
              </w:rPr>
              <w:instrText xml:space="preserve"> PAGEREF _Toc115965565 \h </w:instrText>
            </w:r>
            <w:r w:rsidR="007A1501">
              <w:rPr>
                <w:webHidden/>
              </w:rPr>
            </w:r>
            <w:r w:rsidR="007A1501">
              <w:rPr>
                <w:webHidden/>
              </w:rPr>
              <w:fldChar w:fldCharType="separate"/>
            </w:r>
            <w:r w:rsidR="008E737B">
              <w:rPr>
                <w:webHidden/>
              </w:rPr>
              <w:t>43</w:t>
            </w:r>
            <w:r w:rsidR="007A1501">
              <w:rPr>
                <w:webHidden/>
              </w:rPr>
              <w:fldChar w:fldCharType="end"/>
            </w:r>
          </w:hyperlink>
        </w:p>
        <w:p w14:paraId="5A6DE18A" w14:textId="495327C0"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66" w:history="1">
            <w:r w:rsidR="007A1501" w:rsidRPr="002B20A8">
              <w:rPr>
                <w:rStyle w:val="Hipervnculo"/>
                <w:rFonts w:eastAsiaTheme="majorEastAsia"/>
              </w:rPr>
              <w:t>16.2.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Inventarios De Activos</w:t>
            </w:r>
            <w:r w:rsidR="007A1501">
              <w:rPr>
                <w:webHidden/>
              </w:rPr>
              <w:tab/>
            </w:r>
            <w:r w:rsidR="007A1501">
              <w:rPr>
                <w:webHidden/>
              </w:rPr>
              <w:fldChar w:fldCharType="begin"/>
            </w:r>
            <w:r w:rsidR="007A1501">
              <w:rPr>
                <w:webHidden/>
              </w:rPr>
              <w:instrText xml:space="preserve"> PAGEREF _Toc115965566 \h </w:instrText>
            </w:r>
            <w:r w:rsidR="007A1501">
              <w:rPr>
                <w:webHidden/>
              </w:rPr>
            </w:r>
            <w:r w:rsidR="007A1501">
              <w:rPr>
                <w:webHidden/>
              </w:rPr>
              <w:fldChar w:fldCharType="separate"/>
            </w:r>
            <w:r w:rsidR="008E737B">
              <w:rPr>
                <w:webHidden/>
              </w:rPr>
              <w:t>43</w:t>
            </w:r>
            <w:r w:rsidR="007A1501">
              <w:rPr>
                <w:webHidden/>
              </w:rPr>
              <w:fldChar w:fldCharType="end"/>
            </w:r>
          </w:hyperlink>
        </w:p>
        <w:p w14:paraId="44725C33" w14:textId="33C04DBF"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67" w:history="1">
            <w:r w:rsidR="007A1501" w:rsidRPr="002B20A8">
              <w:rPr>
                <w:rStyle w:val="Hipervnculo"/>
                <w:rFonts w:eastAsiaTheme="majorEastAsia"/>
              </w:rPr>
              <w:t>16.3.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Clasificación De La Informacón</w:t>
            </w:r>
            <w:r w:rsidR="007A1501">
              <w:rPr>
                <w:webHidden/>
              </w:rPr>
              <w:tab/>
            </w:r>
            <w:r w:rsidR="007A1501">
              <w:rPr>
                <w:webHidden/>
              </w:rPr>
              <w:fldChar w:fldCharType="begin"/>
            </w:r>
            <w:r w:rsidR="007A1501">
              <w:rPr>
                <w:webHidden/>
              </w:rPr>
              <w:instrText xml:space="preserve"> PAGEREF _Toc115965567 \h </w:instrText>
            </w:r>
            <w:r w:rsidR="007A1501">
              <w:rPr>
                <w:webHidden/>
              </w:rPr>
            </w:r>
            <w:r w:rsidR="007A1501">
              <w:rPr>
                <w:webHidden/>
              </w:rPr>
              <w:fldChar w:fldCharType="separate"/>
            </w:r>
            <w:r w:rsidR="008E737B">
              <w:rPr>
                <w:webHidden/>
              </w:rPr>
              <w:t>44</w:t>
            </w:r>
            <w:r w:rsidR="007A1501">
              <w:rPr>
                <w:webHidden/>
              </w:rPr>
              <w:fldChar w:fldCharType="end"/>
            </w:r>
          </w:hyperlink>
        </w:p>
        <w:p w14:paraId="7247EE09" w14:textId="2E931103" w:rsidR="007A1501" w:rsidRDefault="00736859">
          <w:pPr>
            <w:pStyle w:val="TDC1"/>
            <w:rPr>
              <w:rFonts w:asciiTheme="minorHAnsi" w:eastAsiaTheme="minorEastAsia" w:hAnsiTheme="minorHAnsi" w:cstheme="minorBidi"/>
              <w:noProof/>
              <w:sz w:val="22"/>
              <w:szCs w:val="22"/>
              <w:lang w:val="es-CO" w:eastAsia="es-CO"/>
            </w:rPr>
          </w:pPr>
          <w:hyperlink w:anchor="_Toc115965568" w:history="1">
            <w:r w:rsidR="007A1501" w:rsidRPr="002B20A8">
              <w:rPr>
                <w:rStyle w:val="Hipervnculo"/>
                <w:rFonts w:eastAsiaTheme="majorEastAsia"/>
                <w:noProof/>
              </w:rPr>
              <w:t>17.</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rPr>
              <w:t>METODOLOGÍA DE GESTÓN DE ACTIVOS DE SEGURIDAD DIGITAL</w:t>
            </w:r>
            <w:r w:rsidR="007A1501">
              <w:rPr>
                <w:noProof/>
                <w:webHidden/>
              </w:rPr>
              <w:tab/>
            </w:r>
            <w:r w:rsidR="007A1501">
              <w:rPr>
                <w:noProof/>
                <w:webHidden/>
              </w:rPr>
              <w:fldChar w:fldCharType="begin"/>
            </w:r>
            <w:r w:rsidR="007A1501">
              <w:rPr>
                <w:noProof/>
                <w:webHidden/>
              </w:rPr>
              <w:instrText xml:space="preserve"> PAGEREF _Toc115965568 \h </w:instrText>
            </w:r>
            <w:r w:rsidR="007A1501">
              <w:rPr>
                <w:noProof/>
                <w:webHidden/>
              </w:rPr>
            </w:r>
            <w:r w:rsidR="007A1501">
              <w:rPr>
                <w:noProof/>
                <w:webHidden/>
              </w:rPr>
              <w:fldChar w:fldCharType="separate"/>
            </w:r>
            <w:r w:rsidR="008E737B">
              <w:rPr>
                <w:noProof/>
                <w:webHidden/>
              </w:rPr>
              <w:t>45</w:t>
            </w:r>
            <w:r w:rsidR="007A1501">
              <w:rPr>
                <w:noProof/>
                <w:webHidden/>
              </w:rPr>
              <w:fldChar w:fldCharType="end"/>
            </w:r>
          </w:hyperlink>
        </w:p>
        <w:p w14:paraId="4C83C37C" w14:textId="39A64FEA"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69" w:history="1">
            <w:r w:rsidR="007A1501" w:rsidRPr="002B20A8">
              <w:rPr>
                <w:rStyle w:val="Hipervnculo"/>
                <w:rFonts w:eastAsiaTheme="majorEastAsia"/>
              </w:rPr>
              <w:t>17.1.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Diagnóstico De Activos</w:t>
            </w:r>
            <w:r w:rsidR="007A1501">
              <w:rPr>
                <w:webHidden/>
              </w:rPr>
              <w:tab/>
            </w:r>
            <w:r w:rsidR="007A1501">
              <w:rPr>
                <w:webHidden/>
              </w:rPr>
              <w:fldChar w:fldCharType="begin"/>
            </w:r>
            <w:r w:rsidR="007A1501">
              <w:rPr>
                <w:webHidden/>
              </w:rPr>
              <w:instrText xml:space="preserve"> PAGEREF _Toc115965569 \h </w:instrText>
            </w:r>
            <w:r w:rsidR="007A1501">
              <w:rPr>
                <w:webHidden/>
              </w:rPr>
            </w:r>
            <w:r w:rsidR="007A1501">
              <w:rPr>
                <w:webHidden/>
              </w:rPr>
              <w:fldChar w:fldCharType="separate"/>
            </w:r>
            <w:r w:rsidR="008E737B">
              <w:rPr>
                <w:webHidden/>
              </w:rPr>
              <w:t>45</w:t>
            </w:r>
            <w:r w:rsidR="007A1501">
              <w:rPr>
                <w:webHidden/>
              </w:rPr>
              <w:fldChar w:fldCharType="end"/>
            </w:r>
          </w:hyperlink>
        </w:p>
        <w:p w14:paraId="75EF3B65" w14:textId="12A8FCFE" w:rsidR="007A1501" w:rsidRDefault="00736859">
          <w:pPr>
            <w:pStyle w:val="TDC1"/>
            <w:rPr>
              <w:rFonts w:asciiTheme="minorHAnsi" w:eastAsiaTheme="minorEastAsia" w:hAnsiTheme="minorHAnsi" w:cstheme="minorBidi"/>
              <w:noProof/>
              <w:sz w:val="22"/>
              <w:szCs w:val="22"/>
              <w:lang w:val="es-CO" w:eastAsia="es-CO"/>
            </w:rPr>
          </w:pPr>
          <w:hyperlink w:anchor="_Toc115965570" w:history="1">
            <w:r w:rsidR="007A1501" w:rsidRPr="002B20A8">
              <w:rPr>
                <w:rStyle w:val="Hipervnculo"/>
                <w:rFonts w:eastAsiaTheme="majorEastAsia"/>
                <w:noProof/>
                <w:w w:val="101"/>
              </w:rPr>
              <w:t>18.</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 DE DISPOSITIVOS MÓVILES</w:t>
            </w:r>
            <w:r w:rsidR="007A1501">
              <w:rPr>
                <w:noProof/>
                <w:webHidden/>
              </w:rPr>
              <w:tab/>
            </w:r>
            <w:r w:rsidR="007A1501">
              <w:rPr>
                <w:noProof/>
                <w:webHidden/>
              </w:rPr>
              <w:fldChar w:fldCharType="begin"/>
            </w:r>
            <w:r w:rsidR="007A1501">
              <w:rPr>
                <w:noProof/>
                <w:webHidden/>
              </w:rPr>
              <w:instrText xml:space="preserve"> PAGEREF _Toc115965570 \h </w:instrText>
            </w:r>
            <w:r w:rsidR="007A1501">
              <w:rPr>
                <w:noProof/>
                <w:webHidden/>
              </w:rPr>
            </w:r>
            <w:r w:rsidR="007A1501">
              <w:rPr>
                <w:noProof/>
                <w:webHidden/>
              </w:rPr>
              <w:fldChar w:fldCharType="separate"/>
            </w:r>
            <w:r w:rsidR="008E737B">
              <w:rPr>
                <w:noProof/>
                <w:webHidden/>
              </w:rPr>
              <w:t>49</w:t>
            </w:r>
            <w:r w:rsidR="007A1501">
              <w:rPr>
                <w:noProof/>
                <w:webHidden/>
              </w:rPr>
              <w:fldChar w:fldCharType="end"/>
            </w:r>
          </w:hyperlink>
        </w:p>
        <w:p w14:paraId="75C6793D" w14:textId="75096A9B" w:rsidR="007A1501" w:rsidRDefault="00736859">
          <w:pPr>
            <w:pStyle w:val="TDC1"/>
            <w:rPr>
              <w:rFonts w:asciiTheme="minorHAnsi" w:eastAsiaTheme="minorEastAsia" w:hAnsiTheme="minorHAnsi" w:cstheme="minorBidi"/>
              <w:noProof/>
              <w:sz w:val="22"/>
              <w:szCs w:val="22"/>
              <w:lang w:val="es-CO" w:eastAsia="es-CO"/>
            </w:rPr>
          </w:pPr>
          <w:hyperlink w:anchor="_Toc115965571" w:history="1">
            <w:r w:rsidR="007A1501" w:rsidRPr="002B20A8">
              <w:rPr>
                <w:rStyle w:val="Hipervnculo"/>
                <w:rFonts w:eastAsiaTheme="majorEastAsia"/>
                <w:noProof/>
                <w:w w:val="101"/>
              </w:rPr>
              <w:t>19.</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POLITICAS DE GESTION INFORMATICA</w:t>
            </w:r>
            <w:r w:rsidR="007A1501">
              <w:rPr>
                <w:noProof/>
                <w:webHidden/>
              </w:rPr>
              <w:tab/>
            </w:r>
            <w:r w:rsidR="007A1501">
              <w:rPr>
                <w:noProof/>
                <w:webHidden/>
              </w:rPr>
              <w:fldChar w:fldCharType="begin"/>
            </w:r>
            <w:r w:rsidR="007A1501">
              <w:rPr>
                <w:noProof/>
                <w:webHidden/>
              </w:rPr>
              <w:instrText xml:space="preserve"> PAGEREF _Toc115965571 \h </w:instrText>
            </w:r>
            <w:r w:rsidR="007A1501">
              <w:rPr>
                <w:noProof/>
                <w:webHidden/>
              </w:rPr>
            </w:r>
            <w:r w:rsidR="007A1501">
              <w:rPr>
                <w:noProof/>
                <w:webHidden/>
              </w:rPr>
              <w:fldChar w:fldCharType="separate"/>
            </w:r>
            <w:r w:rsidR="008E737B">
              <w:rPr>
                <w:noProof/>
                <w:webHidden/>
              </w:rPr>
              <w:t>54</w:t>
            </w:r>
            <w:r w:rsidR="007A1501">
              <w:rPr>
                <w:noProof/>
                <w:webHidden/>
              </w:rPr>
              <w:fldChar w:fldCharType="end"/>
            </w:r>
          </w:hyperlink>
        </w:p>
        <w:p w14:paraId="5A261A8F" w14:textId="4307DC4E"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72" w:history="1">
            <w:r w:rsidR="007A1501" w:rsidRPr="002B20A8">
              <w:rPr>
                <w:rStyle w:val="Hipervnculo"/>
                <w:rFonts w:eastAsiaTheme="majorEastAsia"/>
              </w:rPr>
              <w:t>19.1.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Planeación</w:t>
            </w:r>
            <w:r w:rsidR="007A1501">
              <w:rPr>
                <w:webHidden/>
              </w:rPr>
              <w:tab/>
            </w:r>
            <w:r w:rsidR="007A1501">
              <w:rPr>
                <w:webHidden/>
              </w:rPr>
              <w:fldChar w:fldCharType="begin"/>
            </w:r>
            <w:r w:rsidR="007A1501">
              <w:rPr>
                <w:webHidden/>
              </w:rPr>
              <w:instrText xml:space="preserve"> PAGEREF _Toc115965572 \h </w:instrText>
            </w:r>
            <w:r w:rsidR="007A1501">
              <w:rPr>
                <w:webHidden/>
              </w:rPr>
            </w:r>
            <w:r w:rsidR="007A1501">
              <w:rPr>
                <w:webHidden/>
              </w:rPr>
              <w:fldChar w:fldCharType="separate"/>
            </w:r>
            <w:r w:rsidR="008E737B">
              <w:rPr>
                <w:webHidden/>
              </w:rPr>
              <w:t>55</w:t>
            </w:r>
            <w:r w:rsidR="007A1501">
              <w:rPr>
                <w:webHidden/>
              </w:rPr>
              <w:fldChar w:fldCharType="end"/>
            </w:r>
          </w:hyperlink>
        </w:p>
        <w:p w14:paraId="02D5D477" w14:textId="2B677EA2"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73" w:history="1">
            <w:r w:rsidR="007A1501" w:rsidRPr="002B20A8">
              <w:rPr>
                <w:rStyle w:val="Hipervnculo"/>
                <w:rFonts w:eastAsiaTheme="majorEastAsia"/>
              </w:rPr>
              <w:t>19.2.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Adquisición Equipos</w:t>
            </w:r>
            <w:r w:rsidR="007A1501">
              <w:rPr>
                <w:webHidden/>
              </w:rPr>
              <w:tab/>
            </w:r>
            <w:r w:rsidR="007A1501">
              <w:rPr>
                <w:webHidden/>
              </w:rPr>
              <w:fldChar w:fldCharType="begin"/>
            </w:r>
            <w:r w:rsidR="007A1501">
              <w:rPr>
                <w:webHidden/>
              </w:rPr>
              <w:instrText xml:space="preserve"> PAGEREF _Toc115965573 \h </w:instrText>
            </w:r>
            <w:r w:rsidR="007A1501">
              <w:rPr>
                <w:webHidden/>
              </w:rPr>
            </w:r>
            <w:r w:rsidR="007A1501">
              <w:rPr>
                <w:webHidden/>
              </w:rPr>
              <w:fldChar w:fldCharType="separate"/>
            </w:r>
            <w:r w:rsidR="008E737B">
              <w:rPr>
                <w:webHidden/>
              </w:rPr>
              <w:t>56</w:t>
            </w:r>
            <w:r w:rsidR="007A1501">
              <w:rPr>
                <w:webHidden/>
              </w:rPr>
              <w:fldChar w:fldCharType="end"/>
            </w:r>
          </w:hyperlink>
        </w:p>
        <w:p w14:paraId="60449E03" w14:textId="7419FA9B"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74" w:history="1">
            <w:r w:rsidR="007A1501" w:rsidRPr="002B20A8">
              <w:rPr>
                <w:rStyle w:val="Hipervnculo"/>
                <w:rFonts w:eastAsiaTheme="majorEastAsia"/>
              </w:rPr>
              <w:t>19.3.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Parametros A Tener En Cuenta En La Compra De Tecnologia Informatica Y Telecomunicaciones</w:t>
            </w:r>
            <w:r w:rsidR="007A1501">
              <w:rPr>
                <w:webHidden/>
              </w:rPr>
              <w:tab/>
            </w:r>
            <w:r w:rsidR="007A1501">
              <w:rPr>
                <w:webHidden/>
              </w:rPr>
              <w:fldChar w:fldCharType="begin"/>
            </w:r>
            <w:r w:rsidR="007A1501">
              <w:rPr>
                <w:webHidden/>
              </w:rPr>
              <w:instrText xml:space="preserve"> PAGEREF _Toc115965574 \h </w:instrText>
            </w:r>
            <w:r w:rsidR="007A1501">
              <w:rPr>
                <w:webHidden/>
              </w:rPr>
            </w:r>
            <w:r w:rsidR="007A1501">
              <w:rPr>
                <w:webHidden/>
              </w:rPr>
              <w:fldChar w:fldCharType="separate"/>
            </w:r>
            <w:r w:rsidR="008E737B">
              <w:rPr>
                <w:webHidden/>
              </w:rPr>
              <w:t>57</w:t>
            </w:r>
            <w:r w:rsidR="007A1501">
              <w:rPr>
                <w:webHidden/>
              </w:rPr>
              <w:fldChar w:fldCharType="end"/>
            </w:r>
          </w:hyperlink>
        </w:p>
        <w:p w14:paraId="436ECF8E" w14:textId="323082AF" w:rsidR="007A1501" w:rsidRDefault="00736859">
          <w:pPr>
            <w:pStyle w:val="TDC1"/>
            <w:rPr>
              <w:rFonts w:asciiTheme="minorHAnsi" w:eastAsiaTheme="minorEastAsia" w:hAnsiTheme="minorHAnsi" w:cstheme="minorBidi"/>
              <w:noProof/>
              <w:sz w:val="22"/>
              <w:szCs w:val="22"/>
              <w:lang w:val="es-CO" w:eastAsia="es-CO"/>
            </w:rPr>
          </w:pPr>
          <w:hyperlink w:anchor="_Toc115965575" w:history="1">
            <w:r w:rsidR="007A1501" w:rsidRPr="002B20A8">
              <w:rPr>
                <w:rStyle w:val="Hipervnculo"/>
                <w:rFonts w:eastAsia="Arial" w:cs="Arial"/>
                <w:noProof/>
                <w:lang w:eastAsia="en-US"/>
              </w:rPr>
              <w:t>CAPITULO 4:</w:t>
            </w:r>
            <w:r w:rsidR="007A1501">
              <w:rPr>
                <w:noProof/>
                <w:webHidden/>
              </w:rPr>
              <w:tab/>
            </w:r>
            <w:r w:rsidR="007A1501">
              <w:rPr>
                <w:noProof/>
                <w:webHidden/>
              </w:rPr>
              <w:fldChar w:fldCharType="begin"/>
            </w:r>
            <w:r w:rsidR="007A1501">
              <w:rPr>
                <w:noProof/>
                <w:webHidden/>
              </w:rPr>
              <w:instrText xml:space="preserve"> PAGEREF _Toc115965575 \h </w:instrText>
            </w:r>
            <w:r w:rsidR="007A1501">
              <w:rPr>
                <w:noProof/>
                <w:webHidden/>
              </w:rPr>
            </w:r>
            <w:r w:rsidR="007A1501">
              <w:rPr>
                <w:noProof/>
                <w:webHidden/>
              </w:rPr>
              <w:fldChar w:fldCharType="separate"/>
            </w:r>
            <w:r w:rsidR="008E737B">
              <w:rPr>
                <w:noProof/>
                <w:webHidden/>
              </w:rPr>
              <w:t>60</w:t>
            </w:r>
            <w:r w:rsidR="007A1501">
              <w:rPr>
                <w:noProof/>
                <w:webHidden/>
              </w:rPr>
              <w:fldChar w:fldCharType="end"/>
            </w:r>
          </w:hyperlink>
        </w:p>
        <w:p w14:paraId="0D1D4BBD" w14:textId="777EF7BA" w:rsidR="007A1501" w:rsidRDefault="00736859">
          <w:pPr>
            <w:pStyle w:val="TDC1"/>
            <w:rPr>
              <w:rFonts w:asciiTheme="minorHAnsi" w:eastAsiaTheme="minorEastAsia" w:hAnsiTheme="minorHAnsi" w:cstheme="minorBidi"/>
              <w:noProof/>
              <w:sz w:val="22"/>
              <w:szCs w:val="22"/>
              <w:lang w:val="es-CO" w:eastAsia="es-CO"/>
            </w:rPr>
          </w:pPr>
          <w:hyperlink w:anchor="_Toc115965576" w:history="1">
            <w:r w:rsidR="007A1501" w:rsidRPr="002B20A8">
              <w:rPr>
                <w:rStyle w:val="Hipervnculo"/>
                <w:rFonts w:eastAsia="Arial" w:cs="Arial"/>
                <w:noProof/>
                <w:lang w:eastAsia="en-US"/>
              </w:rPr>
              <w:t>CONTROL DE ACCESO DE USUARIOS</w:t>
            </w:r>
            <w:r w:rsidR="007A1501">
              <w:rPr>
                <w:noProof/>
                <w:webHidden/>
              </w:rPr>
              <w:tab/>
            </w:r>
            <w:r w:rsidR="007A1501">
              <w:rPr>
                <w:noProof/>
                <w:webHidden/>
              </w:rPr>
              <w:fldChar w:fldCharType="begin"/>
            </w:r>
            <w:r w:rsidR="007A1501">
              <w:rPr>
                <w:noProof/>
                <w:webHidden/>
              </w:rPr>
              <w:instrText xml:space="preserve"> PAGEREF _Toc115965576 \h </w:instrText>
            </w:r>
            <w:r w:rsidR="007A1501">
              <w:rPr>
                <w:noProof/>
                <w:webHidden/>
              </w:rPr>
            </w:r>
            <w:r w:rsidR="007A1501">
              <w:rPr>
                <w:noProof/>
                <w:webHidden/>
              </w:rPr>
              <w:fldChar w:fldCharType="separate"/>
            </w:r>
            <w:r w:rsidR="008E737B">
              <w:rPr>
                <w:noProof/>
                <w:webHidden/>
              </w:rPr>
              <w:t>60</w:t>
            </w:r>
            <w:r w:rsidR="007A1501">
              <w:rPr>
                <w:noProof/>
                <w:webHidden/>
              </w:rPr>
              <w:fldChar w:fldCharType="end"/>
            </w:r>
          </w:hyperlink>
        </w:p>
        <w:p w14:paraId="37EF3A46" w14:textId="5E4E7BF5" w:rsidR="007A1501" w:rsidRDefault="00736859">
          <w:pPr>
            <w:pStyle w:val="TDC1"/>
            <w:rPr>
              <w:rFonts w:asciiTheme="minorHAnsi" w:eastAsiaTheme="minorEastAsia" w:hAnsiTheme="minorHAnsi" w:cstheme="minorBidi"/>
              <w:noProof/>
              <w:sz w:val="22"/>
              <w:szCs w:val="22"/>
              <w:lang w:val="es-CO" w:eastAsia="es-CO"/>
            </w:rPr>
          </w:pPr>
          <w:hyperlink w:anchor="_Toc115965577" w:history="1">
            <w:r w:rsidR="007A1501" w:rsidRPr="002B20A8">
              <w:rPr>
                <w:rStyle w:val="Hipervnculo"/>
                <w:rFonts w:eastAsiaTheme="majorEastAsia"/>
                <w:noProof/>
                <w:w w:val="101"/>
              </w:rPr>
              <w:t>20.</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CUENTAS DE LOS USUARIOS</w:t>
            </w:r>
            <w:r w:rsidR="007A1501">
              <w:rPr>
                <w:noProof/>
                <w:webHidden/>
              </w:rPr>
              <w:tab/>
            </w:r>
            <w:r w:rsidR="007A1501">
              <w:rPr>
                <w:noProof/>
                <w:webHidden/>
              </w:rPr>
              <w:fldChar w:fldCharType="begin"/>
            </w:r>
            <w:r w:rsidR="007A1501">
              <w:rPr>
                <w:noProof/>
                <w:webHidden/>
              </w:rPr>
              <w:instrText xml:space="preserve"> PAGEREF _Toc115965577 \h </w:instrText>
            </w:r>
            <w:r w:rsidR="007A1501">
              <w:rPr>
                <w:noProof/>
                <w:webHidden/>
              </w:rPr>
            </w:r>
            <w:r w:rsidR="007A1501">
              <w:rPr>
                <w:noProof/>
                <w:webHidden/>
              </w:rPr>
              <w:fldChar w:fldCharType="separate"/>
            </w:r>
            <w:r w:rsidR="008E737B">
              <w:rPr>
                <w:noProof/>
                <w:webHidden/>
              </w:rPr>
              <w:t>61</w:t>
            </w:r>
            <w:r w:rsidR="007A1501">
              <w:rPr>
                <w:noProof/>
                <w:webHidden/>
              </w:rPr>
              <w:fldChar w:fldCharType="end"/>
            </w:r>
          </w:hyperlink>
        </w:p>
        <w:p w14:paraId="6F9B5423" w14:textId="1DC77BEC"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78" w:history="1">
            <w:r w:rsidR="007A1501" w:rsidRPr="002B20A8">
              <w:rPr>
                <w:rStyle w:val="Hipervnculo"/>
                <w:rFonts w:eastAsiaTheme="majorEastAsia"/>
              </w:rPr>
              <w:t>20.1.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Creación Cuentas Usuarios</w:t>
            </w:r>
            <w:r w:rsidR="007A1501" w:rsidRPr="002B20A8">
              <w:rPr>
                <w:rStyle w:val="Hipervnculo"/>
                <w:rFonts w:eastAsiaTheme="majorEastAsia"/>
              </w:rPr>
              <w:t xml:space="preserve"> De Planta Gobernación Del Huila</w:t>
            </w:r>
            <w:r w:rsidR="007A1501">
              <w:rPr>
                <w:webHidden/>
              </w:rPr>
              <w:tab/>
            </w:r>
            <w:r w:rsidR="007A1501">
              <w:rPr>
                <w:webHidden/>
              </w:rPr>
              <w:fldChar w:fldCharType="begin"/>
            </w:r>
            <w:r w:rsidR="007A1501">
              <w:rPr>
                <w:webHidden/>
              </w:rPr>
              <w:instrText xml:space="preserve"> PAGEREF _Toc115965578 \h </w:instrText>
            </w:r>
            <w:r w:rsidR="007A1501">
              <w:rPr>
                <w:webHidden/>
              </w:rPr>
            </w:r>
            <w:r w:rsidR="007A1501">
              <w:rPr>
                <w:webHidden/>
              </w:rPr>
              <w:fldChar w:fldCharType="separate"/>
            </w:r>
            <w:r w:rsidR="008E737B">
              <w:rPr>
                <w:webHidden/>
              </w:rPr>
              <w:t>62</w:t>
            </w:r>
            <w:r w:rsidR="007A1501">
              <w:rPr>
                <w:webHidden/>
              </w:rPr>
              <w:fldChar w:fldCharType="end"/>
            </w:r>
          </w:hyperlink>
        </w:p>
        <w:p w14:paraId="34F7B236" w14:textId="0B2F0167"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79" w:history="1">
            <w:r w:rsidR="007A1501" w:rsidRPr="002B20A8">
              <w:rPr>
                <w:rStyle w:val="Hipervnculo"/>
                <w:rFonts w:eastAsiaTheme="majorEastAsia"/>
                <w:lang w:val="es-CO"/>
              </w:rPr>
              <w:t>20.2.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Creación Cuentas Usuario Para Contratistas De La Gobernación Del Huila</w:t>
            </w:r>
            <w:r w:rsidR="007A1501">
              <w:rPr>
                <w:webHidden/>
              </w:rPr>
              <w:tab/>
            </w:r>
            <w:r w:rsidR="007A1501">
              <w:rPr>
                <w:webHidden/>
              </w:rPr>
              <w:fldChar w:fldCharType="begin"/>
            </w:r>
            <w:r w:rsidR="007A1501">
              <w:rPr>
                <w:webHidden/>
              </w:rPr>
              <w:instrText xml:space="preserve"> PAGEREF _Toc115965579 \h </w:instrText>
            </w:r>
            <w:r w:rsidR="007A1501">
              <w:rPr>
                <w:webHidden/>
              </w:rPr>
            </w:r>
            <w:r w:rsidR="007A1501">
              <w:rPr>
                <w:webHidden/>
              </w:rPr>
              <w:fldChar w:fldCharType="separate"/>
            </w:r>
            <w:r w:rsidR="008E737B">
              <w:rPr>
                <w:webHidden/>
              </w:rPr>
              <w:t>62</w:t>
            </w:r>
            <w:r w:rsidR="007A1501">
              <w:rPr>
                <w:webHidden/>
              </w:rPr>
              <w:fldChar w:fldCharType="end"/>
            </w:r>
          </w:hyperlink>
        </w:p>
        <w:p w14:paraId="1D7C7FE3" w14:textId="5E994906"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80" w:history="1">
            <w:r w:rsidR="007A1501" w:rsidRPr="002B20A8">
              <w:rPr>
                <w:rStyle w:val="Hipervnculo"/>
                <w:rFonts w:eastAsiaTheme="majorEastAsia"/>
                <w:lang w:val="es-CO"/>
              </w:rPr>
              <w:t>20.3.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Creación Cuentas De Usuario Para Dependencias E Instituciones Descentralizadas</w:t>
            </w:r>
            <w:r w:rsidR="007A1501">
              <w:rPr>
                <w:webHidden/>
              </w:rPr>
              <w:tab/>
            </w:r>
            <w:r w:rsidR="007A1501">
              <w:rPr>
                <w:webHidden/>
              </w:rPr>
              <w:fldChar w:fldCharType="begin"/>
            </w:r>
            <w:r w:rsidR="007A1501">
              <w:rPr>
                <w:webHidden/>
              </w:rPr>
              <w:instrText xml:space="preserve"> PAGEREF _Toc115965580 \h </w:instrText>
            </w:r>
            <w:r w:rsidR="007A1501">
              <w:rPr>
                <w:webHidden/>
              </w:rPr>
            </w:r>
            <w:r w:rsidR="007A1501">
              <w:rPr>
                <w:webHidden/>
              </w:rPr>
              <w:fldChar w:fldCharType="separate"/>
            </w:r>
            <w:r w:rsidR="008E737B">
              <w:rPr>
                <w:webHidden/>
              </w:rPr>
              <w:t>63</w:t>
            </w:r>
            <w:r w:rsidR="007A1501">
              <w:rPr>
                <w:webHidden/>
              </w:rPr>
              <w:fldChar w:fldCharType="end"/>
            </w:r>
          </w:hyperlink>
        </w:p>
        <w:p w14:paraId="4C42D8C4" w14:textId="61FC804A" w:rsidR="007A1501" w:rsidRDefault="00736859">
          <w:pPr>
            <w:pStyle w:val="TDC1"/>
            <w:rPr>
              <w:rFonts w:asciiTheme="minorHAnsi" w:eastAsiaTheme="minorEastAsia" w:hAnsiTheme="minorHAnsi" w:cstheme="minorBidi"/>
              <w:noProof/>
              <w:sz w:val="22"/>
              <w:szCs w:val="22"/>
              <w:lang w:val="es-CO" w:eastAsia="es-CO"/>
            </w:rPr>
          </w:pPr>
          <w:hyperlink w:anchor="_Toc115965581" w:history="1">
            <w:r w:rsidR="007A1501" w:rsidRPr="002B20A8">
              <w:rPr>
                <w:rStyle w:val="Hipervnculo"/>
                <w:rFonts w:eastAsiaTheme="majorEastAsia"/>
                <w:noProof/>
                <w:w w:val="101"/>
              </w:rPr>
              <w:t>21.</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CONTROL DE ACCESO A SERVIDORES, ESTACIONES DE TRABAJO Y APLICATIVOS</w:t>
            </w:r>
            <w:r w:rsidR="007A1501">
              <w:rPr>
                <w:noProof/>
                <w:webHidden/>
              </w:rPr>
              <w:tab/>
            </w:r>
            <w:r w:rsidR="007A1501">
              <w:rPr>
                <w:noProof/>
                <w:webHidden/>
              </w:rPr>
              <w:fldChar w:fldCharType="begin"/>
            </w:r>
            <w:r w:rsidR="007A1501">
              <w:rPr>
                <w:noProof/>
                <w:webHidden/>
              </w:rPr>
              <w:instrText xml:space="preserve"> PAGEREF _Toc115965581 \h </w:instrText>
            </w:r>
            <w:r w:rsidR="007A1501">
              <w:rPr>
                <w:noProof/>
                <w:webHidden/>
              </w:rPr>
            </w:r>
            <w:r w:rsidR="007A1501">
              <w:rPr>
                <w:noProof/>
                <w:webHidden/>
              </w:rPr>
              <w:fldChar w:fldCharType="separate"/>
            </w:r>
            <w:r w:rsidR="008E737B">
              <w:rPr>
                <w:noProof/>
                <w:webHidden/>
              </w:rPr>
              <w:t>64</w:t>
            </w:r>
            <w:r w:rsidR="007A1501">
              <w:rPr>
                <w:noProof/>
                <w:webHidden/>
              </w:rPr>
              <w:fldChar w:fldCharType="end"/>
            </w:r>
          </w:hyperlink>
        </w:p>
        <w:p w14:paraId="3B82C4F9" w14:textId="5B29D025"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82" w:history="1">
            <w:r w:rsidR="007A1501" w:rsidRPr="002B20A8">
              <w:rPr>
                <w:rStyle w:val="Hipervnculo"/>
                <w:rFonts w:eastAsiaTheme="majorEastAsia"/>
              </w:rPr>
              <w:t>21.1.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Creación Grupos De Trabajo</w:t>
            </w:r>
            <w:r w:rsidR="007A1501">
              <w:rPr>
                <w:webHidden/>
              </w:rPr>
              <w:tab/>
            </w:r>
            <w:r w:rsidR="007A1501">
              <w:rPr>
                <w:webHidden/>
              </w:rPr>
              <w:fldChar w:fldCharType="begin"/>
            </w:r>
            <w:r w:rsidR="007A1501">
              <w:rPr>
                <w:webHidden/>
              </w:rPr>
              <w:instrText xml:space="preserve"> PAGEREF _Toc115965582 \h </w:instrText>
            </w:r>
            <w:r w:rsidR="007A1501">
              <w:rPr>
                <w:webHidden/>
              </w:rPr>
            </w:r>
            <w:r w:rsidR="007A1501">
              <w:rPr>
                <w:webHidden/>
              </w:rPr>
              <w:fldChar w:fldCharType="separate"/>
            </w:r>
            <w:r w:rsidR="008E737B">
              <w:rPr>
                <w:webHidden/>
              </w:rPr>
              <w:t>66</w:t>
            </w:r>
            <w:r w:rsidR="007A1501">
              <w:rPr>
                <w:webHidden/>
              </w:rPr>
              <w:fldChar w:fldCharType="end"/>
            </w:r>
          </w:hyperlink>
        </w:p>
        <w:p w14:paraId="22CB6245" w14:textId="4E92F80B" w:rsidR="007A1501" w:rsidRDefault="00736859">
          <w:pPr>
            <w:pStyle w:val="TDC1"/>
            <w:rPr>
              <w:rFonts w:asciiTheme="minorHAnsi" w:eastAsiaTheme="minorEastAsia" w:hAnsiTheme="minorHAnsi" w:cstheme="minorBidi"/>
              <w:noProof/>
              <w:sz w:val="22"/>
              <w:szCs w:val="22"/>
              <w:lang w:val="es-CO" w:eastAsia="es-CO"/>
            </w:rPr>
          </w:pPr>
          <w:hyperlink w:anchor="_Toc115965583" w:history="1">
            <w:r w:rsidR="007A1501" w:rsidRPr="002B20A8">
              <w:rPr>
                <w:rStyle w:val="Hipervnculo"/>
                <w:rFonts w:eastAsiaTheme="majorEastAsia"/>
                <w:noProof/>
                <w:w w:val="101"/>
              </w:rPr>
              <w:t>22.</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IDENTIFICACIÓN DE ELEMENTOS DE HARDWARE EN LA RED CORPORATIVA</w:t>
            </w:r>
            <w:r w:rsidR="007A1501">
              <w:rPr>
                <w:noProof/>
                <w:webHidden/>
              </w:rPr>
              <w:tab/>
            </w:r>
            <w:r w:rsidR="007A1501">
              <w:rPr>
                <w:noProof/>
                <w:webHidden/>
              </w:rPr>
              <w:fldChar w:fldCharType="begin"/>
            </w:r>
            <w:r w:rsidR="007A1501">
              <w:rPr>
                <w:noProof/>
                <w:webHidden/>
              </w:rPr>
              <w:instrText xml:space="preserve"> PAGEREF _Toc115965583 \h </w:instrText>
            </w:r>
            <w:r w:rsidR="007A1501">
              <w:rPr>
                <w:noProof/>
                <w:webHidden/>
              </w:rPr>
            </w:r>
            <w:r w:rsidR="007A1501">
              <w:rPr>
                <w:noProof/>
                <w:webHidden/>
              </w:rPr>
              <w:fldChar w:fldCharType="separate"/>
            </w:r>
            <w:r w:rsidR="008E737B">
              <w:rPr>
                <w:noProof/>
                <w:webHidden/>
              </w:rPr>
              <w:t>66</w:t>
            </w:r>
            <w:r w:rsidR="007A1501">
              <w:rPr>
                <w:noProof/>
                <w:webHidden/>
              </w:rPr>
              <w:fldChar w:fldCharType="end"/>
            </w:r>
          </w:hyperlink>
        </w:p>
        <w:p w14:paraId="6F85B46D" w14:textId="50DEBD61"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84" w:history="1">
            <w:r w:rsidR="007A1501" w:rsidRPr="002B20A8">
              <w:rPr>
                <w:rStyle w:val="Hipervnculo"/>
                <w:rFonts w:eastAsiaTheme="majorEastAsia"/>
                <w:lang w:val="es-CO"/>
              </w:rPr>
              <w:t>22.1.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Identificación De Servidores</w:t>
            </w:r>
            <w:r w:rsidR="007A1501">
              <w:rPr>
                <w:webHidden/>
              </w:rPr>
              <w:tab/>
            </w:r>
            <w:r w:rsidR="007A1501">
              <w:rPr>
                <w:webHidden/>
              </w:rPr>
              <w:fldChar w:fldCharType="begin"/>
            </w:r>
            <w:r w:rsidR="007A1501">
              <w:rPr>
                <w:webHidden/>
              </w:rPr>
              <w:instrText xml:space="preserve"> PAGEREF _Toc115965584 \h </w:instrText>
            </w:r>
            <w:r w:rsidR="007A1501">
              <w:rPr>
                <w:webHidden/>
              </w:rPr>
            </w:r>
            <w:r w:rsidR="007A1501">
              <w:rPr>
                <w:webHidden/>
              </w:rPr>
              <w:fldChar w:fldCharType="separate"/>
            </w:r>
            <w:r w:rsidR="008E737B">
              <w:rPr>
                <w:webHidden/>
              </w:rPr>
              <w:t>66</w:t>
            </w:r>
            <w:r w:rsidR="007A1501">
              <w:rPr>
                <w:webHidden/>
              </w:rPr>
              <w:fldChar w:fldCharType="end"/>
            </w:r>
          </w:hyperlink>
        </w:p>
        <w:p w14:paraId="77679EBF" w14:textId="78E3A424"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85" w:history="1">
            <w:r w:rsidR="007A1501" w:rsidRPr="002B20A8">
              <w:rPr>
                <w:rStyle w:val="Hipervnculo"/>
                <w:rFonts w:eastAsiaTheme="majorEastAsia"/>
                <w:lang w:val="es-CO"/>
              </w:rPr>
              <w:t>22.2.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Identificación De Estaciones De Trabajo</w:t>
            </w:r>
            <w:r w:rsidR="007A1501">
              <w:rPr>
                <w:webHidden/>
              </w:rPr>
              <w:tab/>
            </w:r>
            <w:r w:rsidR="007A1501">
              <w:rPr>
                <w:webHidden/>
              </w:rPr>
              <w:fldChar w:fldCharType="begin"/>
            </w:r>
            <w:r w:rsidR="007A1501">
              <w:rPr>
                <w:webHidden/>
              </w:rPr>
              <w:instrText xml:space="preserve"> PAGEREF _Toc115965585 \h </w:instrText>
            </w:r>
            <w:r w:rsidR="007A1501">
              <w:rPr>
                <w:webHidden/>
              </w:rPr>
            </w:r>
            <w:r w:rsidR="007A1501">
              <w:rPr>
                <w:webHidden/>
              </w:rPr>
              <w:fldChar w:fldCharType="separate"/>
            </w:r>
            <w:r w:rsidR="008E737B">
              <w:rPr>
                <w:webHidden/>
              </w:rPr>
              <w:t>66</w:t>
            </w:r>
            <w:r w:rsidR="007A1501">
              <w:rPr>
                <w:webHidden/>
              </w:rPr>
              <w:fldChar w:fldCharType="end"/>
            </w:r>
          </w:hyperlink>
        </w:p>
        <w:p w14:paraId="5D420DFB" w14:textId="00C265DC"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86" w:history="1">
            <w:r w:rsidR="007A1501" w:rsidRPr="002B20A8">
              <w:rPr>
                <w:rStyle w:val="Hipervnculo"/>
                <w:rFonts w:eastAsiaTheme="majorEastAsia"/>
                <w:lang w:val="es-CO"/>
              </w:rPr>
              <w:t>22.3.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Identificación De Access Point</w:t>
            </w:r>
            <w:r w:rsidR="007A1501">
              <w:rPr>
                <w:webHidden/>
              </w:rPr>
              <w:tab/>
            </w:r>
            <w:r w:rsidR="007A1501">
              <w:rPr>
                <w:webHidden/>
              </w:rPr>
              <w:fldChar w:fldCharType="begin"/>
            </w:r>
            <w:r w:rsidR="007A1501">
              <w:rPr>
                <w:webHidden/>
              </w:rPr>
              <w:instrText xml:space="preserve"> PAGEREF _Toc115965586 \h </w:instrText>
            </w:r>
            <w:r w:rsidR="007A1501">
              <w:rPr>
                <w:webHidden/>
              </w:rPr>
            </w:r>
            <w:r w:rsidR="007A1501">
              <w:rPr>
                <w:webHidden/>
              </w:rPr>
              <w:fldChar w:fldCharType="separate"/>
            </w:r>
            <w:r w:rsidR="008E737B">
              <w:rPr>
                <w:webHidden/>
              </w:rPr>
              <w:t>68</w:t>
            </w:r>
            <w:r w:rsidR="007A1501">
              <w:rPr>
                <w:webHidden/>
              </w:rPr>
              <w:fldChar w:fldCharType="end"/>
            </w:r>
          </w:hyperlink>
        </w:p>
        <w:p w14:paraId="4A1F351E" w14:textId="37D2030D"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87" w:history="1">
            <w:r w:rsidR="007A1501" w:rsidRPr="002B20A8">
              <w:rPr>
                <w:rStyle w:val="Hipervnculo"/>
                <w:rFonts w:eastAsiaTheme="majorEastAsia"/>
                <w:lang w:val="es-CO"/>
              </w:rPr>
              <w:t>22.4.</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Impresoras De Red</w:t>
            </w:r>
            <w:r w:rsidR="007A1501">
              <w:rPr>
                <w:webHidden/>
              </w:rPr>
              <w:tab/>
            </w:r>
            <w:r w:rsidR="007A1501">
              <w:rPr>
                <w:webHidden/>
              </w:rPr>
              <w:fldChar w:fldCharType="begin"/>
            </w:r>
            <w:r w:rsidR="007A1501">
              <w:rPr>
                <w:webHidden/>
              </w:rPr>
              <w:instrText xml:space="preserve"> PAGEREF _Toc115965587 \h </w:instrText>
            </w:r>
            <w:r w:rsidR="007A1501">
              <w:rPr>
                <w:webHidden/>
              </w:rPr>
            </w:r>
            <w:r w:rsidR="007A1501">
              <w:rPr>
                <w:webHidden/>
              </w:rPr>
              <w:fldChar w:fldCharType="separate"/>
            </w:r>
            <w:r w:rsidR="008E737B">
              <w:rPr>
                <w:webHidden/>
              </w:rPr>
              <w:t>69</w:t>
            </w:r>
            <w:r w:rsidR="007A1501">
              <w:rPr>
                <w:webHidden/>
              </w:rPr>
              <w:fldChar w:fldCharType="end"/>
            </w:r>
          </w:hyperlink>
        </w:p>
        <w:p w14:paraId="2A459F0F" w14:textId="3DD1E966"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88" w:history="1">
            <w:r w:rsidR="007A1501" w:rsidRPr="002B20A8">
              <w:rPr>
                <w:rStyle w:val="Hipervnculo"/>
                <w:rFonts w:eastAsiaTheme="majorEastAsia"/>
                <w:lang w:val="es-CO"/>
              </w:rPr>
              <w:t>22.5.</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Acceso A Áreas Críticas</w:t>
            </w:r>
            <w:r w:rsidR="007A1501">
              <w:rPr>
                <w:webHidden/>
              </w:rPr>
              <w:tab/>
            </w:r>
            <w:r w:rsidR="007A1501">
              <w:rPr>
                <w:webHidden/>
              </w:rPr>
              <w:fldChar w:fldCharType="begin"/>
            </w:r>
            <w:r w:rsidR="007A1501">
              <w:rPr>
                <w:webHidden/>
              </w:rPr>
              <w:instrText xml:space="preserve"> PAGEREF _Toc115965588 \h </w:instrText>
            </w:r>
            <w:r w:rsidR="007A1501">
              <w:rPr>
                <w:webHidden/>
              </w:rPr>
            </w:r>
            <w:r w:rsidR="007A1501">
              <w:rPr>
                <w:webHidden/>
              </w:rPr>
              <w:fldChar w:fldCharType="separate"/>
            </w:r>
            <w:r w:rsidR="008E737B">
              <w:rPr>
                <w:webHidden/>
              </w:rPr>
              <w:t>69</w:t>
            </w:r>
            <w:r w:rsidR="007A1501">
              <w:rPr>
                <w:webHidden/>
              </w:rPr>
              <w:fldChar w:fldCharType="end"/>
            </w:r>
          </w:hyperlink>
        </w:p>
        <w:p w14:paraId="4BF3D026" w14:textId="7D0319F2" w:rsidR="007A1501" w:rsidRDefault="00736859">
          <w:pPr>
            <w:pStyle w:val="TDC1"/>
            <w:rPr>
              <w:rFonts w:asciiTheme="minorHAnsi" w:eastAsiaTheme="minorEastAsia" w:hAnsiTheme="minorHAnsi" w:cstheme="minorBidi"/>
              <w:noProof/>
              <w:sz w:val="22"/>
              <w:szCs w:val="22"/>
              <w:lang w:val="es-CO" w:eastAsia="es-CO"/>
            </w:rPr>
          </w:pPr>
          <w:hyperlink w:anchor="_Toc115965589" w:history="1">
            <w:r w:rsidR="007A1501" w:rsidRPr="002B20A8">
              <w:rPr>
                <w:rStyle w:val="Hipervnculo"/>
                <w:rFonts w:eastAsiaTheme="majorEastAsia"/>
                <w:noProof/>
                <w:w w:val="101"/>
              </w:rPr>
              <w:t>23.</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POLITICAS DEL USO CONTRASEÑA</w:t>
            </w:r>
            <w:r w:rsidR="007A1501">
              <w:rPr>
                <w:noProof/>
                <w:webHidden/>
              </w:rPr>
              <w:tab/>
            </w:r>
            <w:r w:rsidR="007A1501">
              <w:rPr>
                <w:noProof/>
                <w:webHidden/>
              </w:rPr>
              <w:fldChar w:fldCharType="begin"/>
            </w:r>
            <w:r w:rsidR="007A1501">
              <w:rPr>
                <w:noProof/>
                <w:webHidden/>
              </w:rPr>
              <w:instrText xml:space="preserve"> PAGEREF _Toc115965589 \h </w:instrText>
            </w:r>
            <w:r w:rsidR="007A1501">
              <w:rPr>
                <w:noProof/>
                <w:webHidden/>
              </w:rPr>
            </w:r>
            <w:r w:rsidR="007A1501">
              <w:rPr>
                <w:noProof/>
                <w:webHidden/>
              </w:rPr>
              <w:fldChar w:fldCharType="separate"/>
            </w:r>
            <w:r w:rsidR="008E737B">
              <w:rPr>
                <w:noProof/>
                <w:webHidden/>
              </w:rPr>
              <w:t>69</w:t>
            </w:r>
            <w:r w:rsidR="007A1501">
              <w:rPr>
                <w:noProof/>
                <w:webHidden/>
              </w:rPr>
              <w:fldChar w:fldCharType="end"/>
            </w:r>
          </w:hyperlink>
        </w:p>
        <w:p w14:paraId="63852981" w14:textId="60C24A5F" w:rsidR="007A1501" w:rsidRDefault="00736859">
          <w:pPr>
            <w:pStyle w:val="TDC1"/>
            <w:rPr>
              <w:rFonts w:asciiTheme="minorHAnsi" w:eastAsiaTheme="minorEastAsia" w:hAnsiTheme="minorHAnsi" w:cstheme="minorBidi"/>
              <w:noProof/>
              <w:sz w:val="22"/>
              <w:szCs w:val="22"/>
              <w:lang w:val="es-CO" w:eastAsia="es-CO"/>
            </w:rPr>
          </w:pPr>
          <w:hyperlink w:anchor="_Toc115965590" w:history="1">
            <w:r w:rsidR="007A1501" w:rsidRPr="002B20A8">
              <w:rPr>
                <w:rStyle w:val="Hipervnculo"/>
                <w:rFonts w:eastAsia="Arial" w:cs="Arial"/>
                <w:noProof/>
                <w:lang w:eastAsia="en-US"/>
              </w:rPr>
              <w:t>CAPITULO 5: SEGURIDAD FÍSICA Y DEL ENTORNO</w:t>
            </w:r>
            <w:r w:rsidR="007A1501">
              <w:rPr>
                <w:noProof/>
                <w:webHidden/>
              </w:rPr>
              <w:tab/>
            </w:r>
            <w:r w:rsidR="007A1501">
              <w:rPr>
                <w:noProof/>
                <w:webHidden/>
              </w:rPr>
              <w:fldChar w:fldCharType="begin"/>
            </w:r>
            <w:r w:rsidR="007A1501">
              <w:rPr>
                <w:noProof/>
                <w:webHidden/>
              </w:rPr>
              <w:instrText xml:space="preserve"> PAGEREF _Toc115965590 \h </w:instrText>
            </w:r>
            <w:r w:rsidR="007A1501">
              <w:rPr>
                <w:noProof/>
                <w:webHidden/>
              </w:rPr>
            </w:r>
            <w:r w:rsidR="007A1501">
              <w:rPr>
                <w:noProof/>
                <w:webHidden/>
              </w:rPr>
              <w:fldChar w:fldCharType="separate"/>
            </w:r>
            <w:r w:rsidR="008E737B">
              <w:rPr>
                <w:noProof/>
                <w:webHidden/>
              </w:rPr>
              <w:t>73</w:t>
            </w:r>
            <w:r w:rsidR="007A1501">
              <w:rPr>
                <w:noProof/>
                <w:webHidden/>
              </w:rPr>
              <w:fldChar w:fldCharType="end"/>
            </w:r>
          </w:hyperlink>
        </w:p>
        <w:p w14:paraId="069622B1" w14:textId="1C4BB95D" w:rsidR="007A1501" w:rsidRDefault="00736859">
          <w:pPr>
            <w:pStyle w:val="TDC1"/>
            <w:rPr>
              <w:rFonts w:asciiTheme="minorHAnsi" w:eastAsiaTheme="minorEastAsia" w:hAnsiTheme="minorHAnsi" w:cstheme="minorBidi"/>
              <w:noProof/>
              <w:sz w:val="22"/>
              <w:szCs w:val="22"/>
              <w:lang w:val="es-CO" w:eastAsia="es-CO"/>
            </w:rPr>
          </w:pPr>
          <w:hyperlink w:anchor="_Toc115965591" w:history="1">
            <w:r w:rsidR="007A1501" w:rsidRPr="002B20A8">
              <w:rPr>
                <w:rStyle w:val="Hipervnculo"/>
                <w:rFonts w:eastAsiaTheme="majorEastAsia"/>
                <w:noProof/>
                <w:w w:val="101"/>
              </w:rPr>
              <w:t>24.</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SEGURIDAD DE EQUIPOS TECNOLÓGICOS</w:t>
            </w:r>
            <w:r w:rsidR="007A1501">
              <w:rPr>
                <w:noProof/>
                <w:webHidden/>
              </w:rPr>
              <w:tab/>
            </w:r>
            <w:r w:rsidR="007A1501">
              <w:rPr>
                <w:noProof/>
                <w:webHidden/>
              </w:rPr>
              <w:fldChar w:fldCharType="begin"/>
            </w:r>
            <w:r w:rsidR="007A1501">
              <w:rPr>
                <w:noProof/>
                <w:webHidden/>
              </w:rPr>
              <w:instrText xml:space="preserve"> PAGEREF _Toc115965591 \h </w:instrText>
            </w:r>
            <w:r w:rsidR="007A1501">
              <w:rPr>
                <w:noProof/>
                <w:webHidden/>
              </w:rPr>
            </w:r>
            <w:r w:rsidR="007A1501">
              <w:rPr>
                <w:noProof/>
                <w:webHidden/>
              </w:rPr>
              <w:fldChar w:fldCharType="separate"/>
            </w:r>
            <w:r w:rsidR="008E737B">
              <w:rPr>
                <w:noProof/>
                <w:webHidden/>
              </w:rPr>
              <w:t>74</w:t>
            </w:r>
            <w:r w:rsidR="007A1501">
              <w:rPr>
                <w:noProof/>
                <w:webHidden/>
              </w:rPr>
              <w:fldChar w:fldCharType="end"/>
            </w:r>
          </w:hyperlink>
        </w:p>
        <w:p w14:paraId="48BD9832" w14:textId="117A6BED"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92" w:history="1">
            <w:r w:rsidR="007A1501" w:rsidRPr="002B20A8">
              <w:rPr>
                <w:rStyle w:val="Hipervnculo"/>
                <w:rFonts w:eastAsiaTheme="majorEastAsia"/>
                <w:lang w:val="es-CO"/>
              </w:rPr>
              <w:t>24.1.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Ubicación Y Protección Del Equipamiento</w:t>
            </w:r>
            <w:r w:rsidR="007A1501">
              <w:rPr>
                <w:webHidden/>
              </w:rPr>
              <w:tab/>
            </w:r>
            <w:r w:rsidR="007A1501">
              <w:rPr>
                <w:webHidden/>
              </w:rPr>
              <w:fldChar w:fldCharType="begin"/>
            </w:r>
            <w:r w:rsidR="007A1501">
              <w:rPr>
                <w:webHidden/>
              </w:rPr>
              <w:instrText xml:space="preserve"> PAGEREF _Toc115965592 \h </w:instrText>
            </w:r>
            <w:r w:rsidR="007A1501">
              <w:rPr>
                <w:webHidden/>
              </w:rPr>
            </w:r>
            <w:r w:rsidR="007A1501">
              <w:rPr>
                <w:webHidden/>
              </w:rPr>
              <w:fldChar w:fldCharType="separate"/>
            </w:r>
            <w:r w:rsidR="008E737B">
              <w:rPr>
                <w:webHidden/>
              </w:rPr>
              <w:t>74</w:t>
            </w:r>
            <w:r w:rsidR="007A1501">
              <w:rPr>
                <w:webHidden/>
              </w:rPr>
              <w:fldChar w:fldCharType="end"/>
            </w:r>
          </w:hyperlink>
        </w:p>
        <w:p w14:paraId="2C84A356" w14:textId="1121EBC5"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93" w:history="1">
            <w:r w:rsidR="007A1501" w:rsidRPr="002B20A8">
              <w:rPr>
                <w:rStyle w:val="Hipervnculo"/>
                <w:rFonts w:eastAsiaTheme="majorEastAsia" w:cs="Arial"/>
              </w:rPr>
              <w:t>24.2.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Instalación De Equipos De Cómputo</w:t>
            </w:r>
            <w:r w:rsidR="007A1501">
              <w:rPr>
                <w:webHidden/>
              </w:rPr>
              <w:tab/>
            </w:r>
            <w:r w:rsidR="007A1501">
              <w:rPr>
                <w:webHidden/>
              </w:rPr>
              <w:fldChar w:fldCharType="begin"/>
            </w:r>
            <w:r w:rsidR="007A1501">
              <w:rPr>
                <w:webHidden/>
              </w:rPr>
              <w:instrText xml:space="preserve"> PAGEREF _Toc115965593 \h </w:instrText>
            </w:r>
            <w:r w:rsidR="007A1501">
              <w:rPr>
                <w:webHidden/>
              </w:rPr>
            </w:r>
            <w:r w:rsidR="007A1501">
              <w:rPr>
                <w:webHidden/>
              </w:rPr>
              <w:fldChar w:fldCharType="separate"/>
            </w:r>
            <w:r w:rsidR="008E737B">
              <w:rPr>
                <w:webHidden/>
              </w:rPr>
              <w:t>76</w:t>
            </w:r>
            <w:r w:rsidR="007A1501">
              <w:rPr>
                <w:webHidden/>
              </w:rPr>
              <w:fldChar w:fldCharType="end"/>
            </w:r>
          </w:hyperlink>
        </w:p>
        <w:p w14:paraId="777AE6AA" w14:textId="11FE6408"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94" w:history="1">
            <w:r w:rsidR="007A1501" w:rsidRPr="002B20A8">
              <w:rPr>
                <w:rStyle w:val="Hipervnculo"/>
                <w:rFonts w:eastAsiaTheme="majorEastAsia"/>
                <w:lang w:val="es-CO"/>
              </w:rPr>
              <w:t>24.3.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Mantenimiento De Equipos Cómputo</w:t>
            </w:r>
            <w:r w:rsidR="007A1501">
              <w:rPr>
                <w:webHidden/>
              </w:rPr>
              <w:tab/>
            </w:r>
            <w:r w:rsidR="007A1501">
              <w:rPr>
                <w:webHidden/>
              </w:rPr>
              <w:fldChar w:fldCharType="begin"/>
            </w:r>
            <w:r w:rsidR="007A1501">
              <w:rPr>
                <w:webHidden/>
              </w:rPr>
              <w:instrText xml:space="preserve"> PAGEREF _Toc115965594 \h </w:instrText>
            </w:r>
            <w:r w:rsidR="007A1501">
              <w:rPr>
                <w:webHidden/>
              </w:rPr>
            </w:r>
            <w:r w:rsidR="007A1501">
              <w:rPr>
                <w:webHidden/>
              </w:rPr>
              <w:fldChar w:fldCharType="separate"/>
            </w:r>
            <w:r w:rsidR="008E737B">
              <w:rPr>
                <w:webHidden/>
              </w:rPr>
              <w:t>76</w:t>
            </w:r>
            <w:r w:rsidR="007A1501">
              <w:rPr>
                <w:webHidden/>
              </w:rPr>
              <w:fldChar w:fldCharType="end"/>
            </w:r>
          </w:hyperlink>
        </w:p>
        <w:p w14:paraId="40F01273" w14:textId="0DB3FE11" w:rsidR="007A1501" w:rsidRDefault="00736859">
          <w:pPr>
            <w:pStyle w:val="TDC1"/>
            <w:rPr>
              <w:rFonts w:asciiTheme="minorHAnsi" w:eastAsiaTheme="minorEastAsia" w:hAnsiTheme="minorHAnsi" w:cstheme="minorBidi"/>
              <w:noProof/>
              <w:sz w:val="22"/>
              <w:szCs w:val="22"/>
              <w:lang w:val="es-CO" w:eastAsia="es-CO"/>
            </w:rPr>
          </w:pPr>
          <w:hyperlink w:anchor="_Toc115965595" w:history="1">
            <w:r w:rsidR="007A1501" w:rsidRPr="002B20A8">
              <w:rPr>
                <w:rStyle w:val="Hipervnculo"/>
                <w:rFonts w:eastAsiaTheme="majorEastAsia"/>
                <w:noProof/>
                <w:w w:val="101"/>
              </w:rPr>
              <w:t>25.</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 DE ADMINISTRACIÓN DE RECURSOS TECNOLÓGICOS</w:t>
            </w:r>
            <w:r w:rsidR="007A1501">
              <w:rPr>
                <w:noProof/>
                <w:webHidden/>
              </w:rPr>
              <w:tab/>
            </w:r>
            <w:r w:rsidR="007A1501">
              <w:rPr>
                <w:noProof/>
                <w:webHidden/>
              </w:rPr>
              <w:fldChar w:fldCharType="begin"/>
            </w:r>
            <w:r w:rsidR="007A1501">
              <w:rPr>
                <w:noProof/>
                <w:webHidden/>
              </w:rPr>
              <w:instrText xml:space="preserve"> PAGEREF _Toc115965595 \h </w:instrText>
            </w:r>
            <w:r w:rsidR="007A1501">
              <w:rPr>
                <w:noProof/>
                <w:webHidden/>
              </w:rPr>
            </w:r>
            <w:r w:rsidR="007A1501">
              <w:rPr>
                <w:noProof/>
                <w:webHidden/>
              </w:rPr>
              <w:fldChar w:fldCharType="separate"/>
            </w:r>
            <w:r w:rsidR="008E737B">
              <w:rPr>
                <w:noProof/>
                <w:webHidden/>
              </w:rPr>
              <w:t>77</w:t>
            </w:r>
            <w:r w:rsidR="007A1501">
              <w:rPr>
                <w:noProof/>
                <w:webHidden/>
              </w:rPr>
              <w:fldChar w:fldCharType="end"/>
            </w:r>
          </w:hyperlink>
        </w:p>
        <w:p w14:paraId="5500A802" w14:textId="5C0450C4" w:rsidR="007A1501" w:rsidRDefault="00736859">
          <w:pPr>
            <w:pStyle w:val="TDC1"/>
            <w:rPr>
              <w:rFonts w:asciiTheme="minorHAnsi" w:eastAsiaTheme="minorEastAsia" w:hAnsiTheme="minorHAnsi" w:cstheme="minorBidi"/>
              <w:noProof/>
              <w:sz w:val="22"/>
              <w:szCs w:val="22"/>
              <w:lang w:val="es-CO" w:eastAsia="es-CO"/>
            </w:rPr>
          </w:pPr>
          <w:hyperlink w:anchor="_Toc115965596" w:history="1">
            <w:r w:rsidR="007A1501" w:rsidRPr="002B20A8">
              <w:rPr>
                <w:rStyle w:val="Hipervnculo"/>
                <w:rFonts w:eastAsiaTheme="majorEastAsia"/>
                <w:noProof/>
                <w:w w:val="101"/>
              </w:rPr>
              <w:t>26.</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POLÍTICAS DE SEGURIDAD DEL CENTRO DE CÓMPUTO</w:t>
            </w:r>
            <w:r w:rsidR="007A1501">
              <w:rPr>
                <w:noProof/>
                <w:webHidden/>
              </w:rPr>
              <w:tab/>
            </w:r>
            <w:r w:rsidR="007A1501">
              <w:rPr>
                <w:noProof/>
                <w:webHidden/>
              </w:rPr>
              <w:fldChar w:fldCharType="begin"/>
            </w:r>
            <w:r w:rsidR="007A1501">
              <w:rPr>
                <w:noProof/>
                <w:webHidden/>
              </w:rPr>
              <w:instrText xml:space="preserve"> PAGEREF _Toc115965596 \h </w:instrText>
            </w:r>
            <w:r w:rsidR="007A1501">
              <w:rPr>
                <w:noProof/>
                <w:webHidden/>
              </w:rPr>
            </w:r>
            <w:r w:rsidR="007A1501">
              <w:rPr>
                <w:noProof/>
                <w:webHidden/>
              </w:rPr>
              <w:fldChar w:fldCharType="separate"/>
            </w:r>
            <w:r w:rsidR="008E737B">
              <w:rPr>
                <w:noProof/>
                <w:webHidden/>
              </w:rPr>
              <w:t>79</w:t>
            </w:r>
            <w:r w:rsidR="007A1501">
              <w:rPr>
                <w:noProof/>
                <w:webHidden/>
              </w:rPr>
              <w:fldChar w:fldCharType="end"/>
            </w:r>
          </w:hyperlink>
        </w:p>
        <w:p w14:paraId="153A3397" w14:textId="5FA0D663" w:rsidR="007A1501" w:rsidRDefault="00736859">
          <w:pPr>
            <w:pStyle w:val="TDC1"/>
            <w:rPr>
              <w:rFonts w:asciiTheme="minorHAnsi" w:eastAsiaTheme="minorEastAsia" w:hAnsiTheme="minorHAnsi" w:cstheme="minorBidi"/>
              <w:noProof/>
              <w:sz w:val="22"/>
              <w:szCs w:val="22"/>
              <w:lang w:val="es-CO" w:eastAsia="es-CO"/>
            </w:rPr>
          </w:pPr>
          <w:hyperlink w:anchor="_Toc115965597" w:history="1">
            <w:r w:rsidR="007A1501" w:rsidRPr="002B20A8">
              <w:rPr>
                <w:rStyle w:val="Hipervnculo"/>
                <w:rFonts w:eastAsiaTheme="majorEastAsia"/>
                <w:noProof/>
              </w:rPr>
              <w:t>27.</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rPr>
              <w:t>SEGURIDAD PERSONAL</w:t>
            </w:r>
            <w:r w:rsidR="007A1501">
              <w:rPr>
                <w:noProof/>
                <w:webHidden/>
              </w:rPr>
              <w:tab/>
            </w:r>
            <w:r w:rsidR="007A1501">
              <w:rPr>
                <w:noProof/>
                <w:webHidden/>
              </w:rPr>
              <w:fldChar w:fldCharType="begin"/>
            </w:r>
            <w:r w:rsidR="007A1501">
              <w:rPr>
                <w:noProof/>
                <w:webHidden/>
              </w:rPr>
              <w:instrText xml:space="preserve"> PAGEREF _Toc115965597 \h </w:instrText>
            </w:r>
            <w:r w:rsidR="007A1501">
              <w:rPr>
                <w:noProof/>
                <w:webHidden/>
              </w:rPr>
            </w:r>
            <w:r w:rsidR="007A1501">
              <w:rPr>
                <w:noProof/>
                <w:webHidden/>
              </w:rPr>
              <w:fldChar w:fldCharType="separate"/>
            </w:r>
            <w:r w:rsidR="008E737B">
              <w:rPr>
                <w:noProof/>
                <w:webHidden/>
              </w:rPr>
              <w:t>80</w:t>
            </w:r>
            <w:r w:rsidR="007A1501">
              <w:rPr>
                <w:noProof/>
                <w:webHidden/>
              </w:rPr>
              <w:fldChar w:fldCharType="end"/>
            </w:r>
          </w:hyperlink>
        </w:p>
        <w:p w14:paraId="74D9D9AE" w14:textId="0E93FCD6"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598" w:history="1">
            <w:r w:rsidR="007A1501" w:rsidRPr="002B20A8">
              <w:rPr>
                <w:rStyle w:val="Hipervnculo"/>
                <w:rFonts w:eastAsiaTheme="majorEastAsia"/>
                <w:lang w:val="es-CO"/>
              </w:rPr>
              <w:t>27.1.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Seguridad En La Definición De Puestos De Trabajo Y La Asignación A Recursos A Usuarios</w:t>
            </w:r>
            <w:r w:rsidR="007A1501">
              <w:rPr>
                <w:webHidden/>
              </w:rPr>
              <w:tab/>
            </w:r>
            <w:r w:rsidR="007A1501">
              <w:rPr>
                <w:webHidden/>
              </w:rPr>
              <w:fldChar w:fldCharType="begin"/>
            </w:r>
            <w:r w:rsidR="007A1501">
              <w:rPr>
                <w:webHidden/>
              </w:rPr>
              <w:instrText xml:space="preserve"> PAGEREF _Toc115965598 \h </w:instrText>
            </w:r>
            <w:r w:rsidR="007A1501">
              <w:rPr>
                <w:webHidden/>
              </w:rPr>
            </w:r>
            <w:r w:rsidR="007A1501">
              <w:rPr>
                <w:webHidden/>
              </w:rPr>
              <w:fldChar w:fldCharType="separate"/>
            </w:r>
            <w:r w:rsidR="008E737B">
              <w:rPr>
                <w:webHidden/>
              </w:rPr>
              <w:t>80</w:t>
            </w:r>
            <w:r w:rsidR="007A1501">
              <w:rPr>
                <w:webHidden/>
              </w:rPr>
              <w:fldChar w:fldCharType="end"/>
            </w:r>
          </w:hyperlink>
        </w:p>
        <w:p w14:paraId="6480E065" w14:textId="597A047E" w:rsidR="007A1501" w:rsidRDefault="00736859">
          <w:pPr>
            <w:pStyle w:val="TDC1"/>
            <w:rPr>
              <w:rFonts w:asciiTheme="minorHAnsi" w:eastAsiaTheme="minorEastAsia" w:hAnsiTheme="minorHAnsi" w:cstheme="minorBidi"/>
              <w:noProof/>
              <w:sz w:val="22"/>
              <w:szCs w:val="22"/>
              <w:lang w:val="es-CO" w:eastAsia="es-CO"/>
            </w:rPr>
          </w:pPr>
          <w:hyperlink w:anchor="_Toc115965599" w:history="1">
            <w:r w:rsidR="007A1501" w:rsidRPr="002B20A8">
              <w:rPr>
                <w:rStyle w:val="Hipervnculo"/>
                <w:rFonts w:eastAsiaTheme="majorEastAsia"/>
                <w:noProof/>
                <w:w w:val="101"/>
              </w:rPr>
              <w:t>28.</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SEGURIDAD Y AMBIENTAL</w:t>
            </w:r>
            <w:r w:rsidR="007A1501">
              <w:rPr>
                <w:noProof/>
                <w:webHidden/>
              </w:rPr>
              <w:tab/>
            </w:r>
            <w:r w:rsidR="007A1501">
              <w:rPr>
                <w:noProof/>
                <w:webHidden/>
              </w:rPr>
              <w:fldChar w:fldCharType="begin"/>
            </w:r>
            <w:r w:rsidR="007A1501">
              <w:rPr>
                <w:noProof/>
                <w:webHidden/>
              </w:rPr>
              <w:instrText xml:space="preserve"> PAGEREF _Toc115965599 \h </w:instrText>
            </w:r>
            <w:r w:rsidR="007A1501">
              <w:rPr>
                <w:noProof/>
                <w:webHidden/>
              </w:rPr>
            </w:r>
            <w:r w:rsidR="007A1501">
              <w:rPr>
                <w:noProof/>
                <w:webHidden/>
              </w:rPr>
              <w:fldChar w:fldCharType="separate"/>
            </w:r>
            <w:r w:rsidR="008E737B">
              <w:rPr>
                <w:noProof/>
                <w:webHidden/>
              </w:rPr>
              <w:t>81</w:t>
            </w:r>
            <w:r w:rsidR="007A1501">
              <w:rPr>
                <w:noProof/>
                <w:webHidden/>
              </w:rPr>
              <w:fldChar w:fldCharType="end"/>
            </w:r>
          </w:hyperlink>
        </w:p>
        <w:p w14:paraId="3F2D6A05" w14:textId="00D7818D"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00" w:history="1">
            <w:r w:rsidR="007A1501" w:rsidRPr="002B20A8">
              <w:rPr>
                <w:rStyle w:val="Hipervnculo"/>
                <w:rFonts w:eastAsiaTheme="majorEastAsia"/>
                <w:lang w:val="es-CO"/>
              </w:rPr>
              <w:t>28.1.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Seguridad De Areas</w:t>
            </w:r>
            <w:r w:rsidR="007A1501">
              <w:rPr>
                <w:webHidden/>
              </w:rPr>
              <w:tab/>
            </w:r>
            <w:r w:rsidR="007A1501">
              <w:rPr>
                <w:webHidden/>
              </w:rPr>
              <w:fldChar w:fldCharType="begin"/>
            </w:r>
            <w:r w:rsidR="007A1501">
              <w:rPr>
                <w:webHidden/>
              </w:rPr>
              <w:instrText xml:space="preserve"> PAGEREF _Toc115965600 \h </w:instrText>
            </w:r>
            <w:r w:rsidR="007A1501">
              <w:rPr>
                <w:webHidden/>
              </w:rPr>
            </w:r>
            <w:r w:rsidR="007A1501">
              <w:rPr>
                <w:webHidden/>
              </w:rPr>
              <w:fldChar w:fldCharType="separate"/>
            </w:r>
            <w:r w:rsidR="008E737B">
              <w:rPr>
                <w:webHidden/>
              </w:rPr>
              <w:t>81</w:t>
            </w:r>
            <w:r w:rsidR="007A1501">
              <w:rPr>
                <w:webHidden/>
              </w:rPr>
              <w:fldChar w:fldCharType="end"/>
            </w:r>
          </w:hyperlink>
        </w:p>
        <w:p w14:paraId="4C4907CD" w14:textId="7E2CF3C4"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01" w:history="1">
            <w:r w:rsidR="007A1501" w:rsidRPr="002B20A8">
              <w:rPr>
                <w:rStyle w:val="Hipervnculo"/>
                <w:rFonts w:eastAsiaTheme="majorEastAsia"/>
                <w:lang w:val="es-CO"/>
              </w:rPr>
              <w:t>28.2.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Limpieza De Puestos De Trabajo</w:t>
            </w:r>
            <w:r w:rsidR="007A1501">
              <w:rPr>
                <w:webHidden/>
              </w:rPr>
              <w:tab/>
            </w:r>
            <w:r w:rsidR="007A1501">
              <w:rPr>
                <w:webHidden/>
              </w:rPr>
              <w:fldChar w:fldCharType="begin"/>
            </w:r>
            <w:r w:rsidR="007A1501">
              <w:rPr>
                <w:webHidden/>
              </w:rPr>
              <w:instrText xml:space="preserve"> PAGEREF _Toc115965601 \h </w:instrText>
            </w:r>
            <w:r w:rsidR="007A1501">
              <w:rPr>
                <w:webHidden/>
              </w:rPr>
            </w:r>
            <w:r w:rsidR="007A1501">
              <w:rPr>
                <w:webHidden/>
              </w:rPr>
              <w:fldChar w:fldCharType="separate"/>
            </w:r>
            <w:r w:rsidR="008E737B">
              <w:rPr>
                <w:webHidden/>
              </w:rPr>
              <w:t>83</w:t>
            </w:r>
            <w:r w:rsidR="007A1501">
              <w:rPr>
                <w:webHidden/>
              </w:rPr>
              <w:fldChar w:fldCharType="end"/>
            </w:r>
          </w:hyperlink>
        </w:p>
        <w:p w14:paraId="28BD0FFA" w14:textId="51555537" w:rsidR="007A1501" w:rsidRDefault="00736859">
          <w:pPr>
            <w:pStyle w:val="TDC1"/>
            <w:rPr>
              <w:rFonts w:asciiTheme="minorHAnsi" w:eastAsiaTheme="minorEastAsia" w:hAnsiTheme="minorHAnsi" w:cstheme="minorBidi"/>
              <w:noProof/>
              <w:sz w:val="22"/>
              <w:szCs w:val="22"/>
              <w:lang w:val="es-CO" w:eastAsia="es-CO"/>
            </w:rPr>
          </w:pPr>
          <w:hyperlink w:anchor="_Toc115965602" w:history="1">
            <w:r w:rsidR="007A1501" w:rsidRPr="002B20A8">
              <w:rPr>
                <w:rStyle w:val="Hipervnculo"/>
                <w:rFonts w:eastAsiaTheme="majorEastAsia"/>
                <w:noProof/>
                <w:w w:val="101"/>
              </w:rPr>
              <w:t>29.</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SEGURIDAD FISICA DE LAS AREAS DE ENTREGA Y CARGA DE LA GOBERNACIÓN DEL HUILA</w:t>
            </w:r>
            <w:r w:rsidR="007A1501">
              <w:rPr>
                <w:noProof/>
                <w:webHidden/>
              </w:rPr>
              <w:tab/>
            </w:r>
            <w:r w:rsidR="007A1501">
              <w:rPr>
                <w:noProof/>
                <w:webHidden/>
              </w:rPr>
              <w:fldChar w:fldCharType="begin"/>
            </w:r>
            <w:r w:rsidR="007A1501">
              <w:rPr>
                <w:noProof/>
                <w:webHidden/>
              </w:rPr>
              <w:instrText xml:space="preserve"> PAGEREF _Toc115965602 \h </w:instrText>
            </w:r>
            <w:r w:rsidR="007A1501">
              <w:rPr>
                <w:noProof/>
                <w:webHidden/>
              </w:rPr>
            </w:r>
            <w:r w:rsidR="007A1501">
              <w:rPr>
                <w:noProof/>
                <w:webHidden/>
              </w:rPr>
              <w:fldChar w:fldCharType="separate"/>
            </w:r>
            <w:r w:rsidR="008E737B">
              <w:rPr>
                <w:noProof/>
                <w:webHidden/>
              </w:rPr>
              <w:t>86</w:t>
            </w:r>
            <w:r w:rsidR="007A1501">
              <w:rPr>
                <w:noProof/>
                <w:webHidden/>
              </w:rPr>
              <w:fldChar w:fldCharType="end"/>
            </w:r>
          </w:hyperlink>
        </w:p>
        <w:p w14:paraId="781AAEC0" w14:textId="5A2B8005" w:rsidR="007A1501" w:rsidRDefault="00736859">
          <w:pPr>
            <w:pStyle w:val="TDC1"/>
            <w:rPr>
              <w:rFonts w:asciiTheme="minorHAnsi" w:eastAsiaTheme="minorEastAsia" w:hAnsiTheme="minorHAnsi" w:cstheme="minorBidi"/>
              <w:noProof/>
              <w:sz w:val="22"/>
              <w:szCs w:val="22"/>
              <w:lang w:val="es-CO" w:eastAsia="es-CO"/>
            </w:rPr>
          </w:pPr>
          <w:hyperlink w:anchor="_Toc115965603" w:history="1">
            <w:r w:rsidR="007A1501" w:rsidRPr="002B20A8">
              <w:rPr>
                <w:rStyle w:val="Hipervnculo"/>
                <w:rFonts w:eastAsiaTheme="majorEastAsia"/>
                <w:noProof/>
                <w:w w:val="101"/>
              </w:rPr>
              <w:t>30.</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 DE MEDIO AMBIENTE</w:t>
            </w:r>
            <w:r w:rsidR="007A1501">
              <w:rPr>
                <w:noProof/>
                <w:webHidden/>
              </w:rPr>
              <w:tab/>
            </w:r>
            <w:r w:rsidR="007A1501">
              <w:rPr>
                <w:noProof/>
                <w:webHidden/>
              </w:rPr>
              <w:fldChar w:fldCharType="begin"/>
            </w:r>
            <w:r w:rsidR="007A1501">
              <w:rPr>
                <w:noProof/>
                <w:webHidden/>
              </w:rPr>
              <w:instrText xml:space="preserve"> PAGEREF _Toc115965603 \h </w:instrText>
            </w:r>
            <w:r w:rsidR="007A1501">
              <w:rPr>
                <w:noProof/>
                <w:webHidden/>
              </w:rPr>
            </w:r>
            <w:r w:rsidR="007A1501">
              <w:rPr>
                <w:noProof/>
                <w:webHidden/>
              </w:rPr>
              <w:fldChar w:fldCharType="separate"/>
            </w:r>
            <w:r w:rsidR="008E737B">
              <w:rPr>
                <w:noProof/>
                <w:webHidden/>
              </w:rPr>
              <w:t>86</w:t>
            </w:r>
            <w:r w:rsidR="007A1501">
              <w:rPr>
                <w:noProof/>
                <w:webHidden/>
              </w:rPr>
              <w:fldChar w:fldCharType="end"/>
            </w:r>
          </w:hyperlink>
        </w:p>
        <w:p w14:paraId="32AF0026" w14:textId="5F9EDABE" w:rsidR="007A1501" w:rsidRDefault="00736859">
          <w:pPr>
            <w:pStyle w:val="TDC1"/>
            <w:rPr>
              <w:rFonts w:asciiTheme="minorHAnsi" w:eastAsiaTheme="minorEastAsia" w:hAnsiTheme="minorHAnsi" w:cstheme="minorBidi"/>
              <w:noProof/>
              <w:sz w:val="22"/>
              <w:szCs w:val="22"/>
              <w:lang w:val="es-CO" w:eastAsia="es-CO"/>
            </w:rPr>
          </w:pPr>
          <w:hyperlink w:anchor="_Toc115965604" w:history="1">
            <w:r w:rsidR="007A1501" w:rsidRPr="002B20A8">
              <w:rPr>
                <w:rStyle w:val="Hipervnculo"/>
                <w:rFonts w:eastAsia="Arial" w:cs="Arial"/>
                <w:noProof/>
                <w:lang w:eastAsia="en-US"/>
              </w:rPr>
              <w:t>CAPITULO 6:</w:t>
            </w:r>
            <w:r w:rsidR="007A1501">
              <w:rPr>
                <w:noProof/>
                <w:webHidden/>
              </w:rPr>
              <w:tab/>
            </w:r>
            <w:r w:rsidR="007A1501">
              <w:rPr>
                <w:noProof/>
                <w:webHidden/>
              </w:rPr>
              <w:fldChar w:fldCharType="begin"/>
            </w:r>
            <w:r w:rsidR="007A1501">
              <w:rPr>
                <w:noProof/>
                <w:webHidden/>
              </w:rPr>
              <w:instrText xml:space="preserve"> PAGEREF _Toc115965604 \h </w:instrText>
            </w:r>
            <w:r w:rsidR="007A1501">
              <w:rPr>
                <w:noProof/>
                <w:webHidden/>
              </w:rPr>
            </w:r>
            <w:r w:rsidR="007A1501">
              <w:rPr>
                <w:noProof/>
                <w:webHidden/>
              </w:rPr>
              <w:fldChar w:fldCharType="separate"/>
            </w:r>
            <w:r w:rsidR="008E737B">
              <w:rPr>
                <w:noProof/>
                <w:webHidden/>
              </w:rPr>
              <w:t>88</w:t>
            </w:r>
            <w:r w:rsidR="007A1501">
              <w:rPr>
                <w:noProof/>
                <w:webHidden/>
              </w:rPr>
              <w:fldChar w:fldCharType="end"/>
            </w:r>
          </w:hyperlink>
        </w:p>
        <w:p w14:paraId="7EA58A24" w14:textId="1D807305" w:rsidR="007A1501" w:rsidRDefault="00736859">
          <w:pPr>
            <w:pStyle w:val="TDC1"/>
            <w:rPr>
              <w:rFonts w:asciiTheme="minorHAnsi" w:eastAsiaTheme="minorEastAsia" w:hAnsiTheme="minorHAnsi" w:cstheme="minorBidi"/>
              <w:noProof/>
              <w:sz w:val="22"/>
              <w:szCs w:val="22"/>
              <w:lang w:val="es-CO" w:eastAsia="es-CO"/>
            </w:rPr>
          </w:pPr>
          <w:hyperlink w:anchor="_Toc115965605" w:history="1">
            <w:r w:rsidR="007A1501" w:rsidRPr="002B20A8">
              <w:rPr>
                <w:rStyle w:val="Hipervnculo"/>
                <w:rFonts w:eastAsia="Arial" w:cs="Arial"/>
                <w:noProof/>
                <w:lang w:eastAsia="en-US"/>
              </w:rPr>
              <w:t>SEGURIDAD DE LAS OPERACIONES</w:t>
            </w:r>
            <w:r w:rsidR="007A1501">
              <w:rPr>
                <w:noProof/>
                <w:webHidden/>
              </w:rPr>
              <w:tab/>
            </w:r>
            <w:r w:rsidR="007A1501">
              <w:rPr>
                <w:noProof/>
                <w:webHidden/>
              </w:rPr>
              <w:fldChar w:fldCharType="begin"/>
            </w:r>
            <w:r w:rsidR="007A1501">
              <w:rPr>
                <w:noProof/>
                <w:webHidden/>
              </w:rPr>
              <w:instrText xml:space="preserve"> PAGEREF _Toc115965605 \h </w:instrText>
            </w:r>
            <w:r w:rsidR="007A1501">
              <w:rPr>
                <w:noProof/>
                <w:webHidden/>
              </w:rPr>
            </w:r>
            <w:r w:rsidR="007A1501">
              <w:rPr>
                <w:noProof/>
                <w:webHidden/>
              </w:rPr>
              <w:fldChar w:fldCharType="separate"/>
            </w:r>
            <w:r w:rsidR="008E737B">
              <w:rPr>
                <w:noProof/>
                <w:webHidden/>
              </w:rPr>
              <w:t>88</w:t>
            </w:r>
            <w:r w:rsidR="007A1501">
              <w:rPr>
                <w:noProof/>
                <w:webHidden/>
              </w:rPr>
              <w:fldChar w:fldCharType="end"/>
            </w:r>
          </w:hyperlink>
        </w:p>
        <w:p w14:paraId="2FB18D33" w14:textId="3955665A" w:rsidR="007A1501" w:rsidRDefault="00736859">
          <w:pPr>
            <w:pStyle w:val="TDC1"/>
            <w:rPr>
              <w:rFonts w:asciiTheme="minorHAnsi" w:eastAsiaTheme="minorEastAsia" w:hAnsiTheme="minorHAnsi" w:cstheme="minorBidi"/>
              <w:noProof/>
              <w:sz w:val="22"/>
              <w:szCs w:val="22"/>
              <w:lang w:val="es-CO" w:eastAsia="es-CO"/>
            </w:rPr>
          </w:pPr>
          <w:hyperlink w:anchor="_Toc115965606" w:history="1">
            <w:r w:rsidR="007A1501" w:rsidRPr="002B20A8">
              <w:rPr>
                <w:rStyle w:val="Hipervnculo"/>
                <w:rFonts w:eastAsiaTheme="majorEastAsia"/>
                <w:noProof/>
                <w:w w:val="101"/>
              </w:rPr>
              <w:t>31.</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SEPARACION DE AMBIENTES DE DESARROLLO, PRUEBAS Y OPERACIÓN</w:t>
            </w:r>
            <w:r w:rsidR="007A1501">
              <w:rPr>
                <w:noProof/>
                <w:webHidden/>
              </w:rPr>
              <w:tab/>
            </w:r>
            <w:r w:rsidR="007A1501">
              <w:rPr>
                <w:noProof/>
                <w:webHidden/>
              </w:rPr>
              <w:fldChar w:fldCharType="begin"/>
            </w:r>
            <w:r w:rsidR="007A1501">
              <w:rPr>
                <w:noProof/>
                <w:webHidden/>
              </w:rPr>
              <w:instrText xml:space="preserve"> PAGEREF _Toc115965606 \h </w:instrText>
            </w:r>
            <w:r w:rsidR="007A1501">
              <w:rPr>
                <w:noProof/>
                <w:webHidden/>
              </w:rPr>
            </w:r>
            <w:r w:rsidR="007A1501">
              <w:rPr>
                <w:noProof/>
                <w:webHidden/>
              </w:rPr>
              <w:fldChar w:fldCharType="separate"/>
            </w:r>
            <w:r w:rsidR="008E737B">
              <w:rPr>
                <w:noProof/>
                <w:webHidden/>
              </w:rPr>
              <w:t>89</w:t>
            </w:r>
            <w:r w:rsidR="007A1501">
              <w:rPr>
                <w:noProof/>
                <w:webHidden/>
              </w:rPr>
              <w:fldChar w:fldCharType="end"/>
            </w:r>
          </w:hyperlink>
        </w:p>
        <w:p w14:paraId="4982BCC3" w14:textId="03F1CE8E" w:rsidR="007A1501" w:rsidRDefault="00736859">
          <w:pPr>
            <w:pStyle w:val="TDC1"/>
            <w:rPr>
              <w:rFonts w:asciiTheme="minorHAnsi" w:eastAsiaTheme="minorEastAsia" w:hAnsiTheme="minorHAnsi" w:cstheme="minorBidi"/>
              <w:noProof/>
              <w:sz w:val="22"/>
              <w:szCs w:val="22"/>
              <w:lang w:val="es-CO" w:eastAsia="es-CO"/>
            </w:rPr>
          </w:pPr>
          <w:hyperlink w:anchor="_Toc115965607" w:history="1">
            <w:r w:rsidR="007A1501" w:rsidRPr="002B20A8">
              <w:rPr>
                <w:rStyle w:val="Hipervnculo"/>
                <w:rFonts w:eastAsiaTheme="majorEastAsia"/>
                <w:noProof/>
                <w:w w:val="101"/>
              </w:rPr>
              <w:t>32.</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POLÍTICAS DEL USO Y APLICACIÓN DEL ANTIVIRUS</w:t>
            </w:r>
            <w:r w:rsidR="007A1501">
              <w:rPr>
                <w:noProof/>
                <w:webHidden/>
              </w:rPr>
              <w:tab/>
            </w:r>
            <w:r w:rsidR="007A1501">
              <w:rPr>
                <w:noProof/>
                <w:webHidden/>
              </w:rPr>
              <w:fldChar w:fldCharType="begin"/>
            </w:r>
            <w:r w:rsidR="007A1501">
              <w:rPr>
                <w:noProof/>
                <w:webHidden/>
              </w:rPr>
              <w:instrText xml:space="preserve"> PAGEREF _Toc115965607 \h </w:instrText>
            </w:r>
            <w:r w:rsidR="007A1501">
              <w:rPr>
                <w:noProof/>
                <w:webHidden/>
              </w:rPr>
            </w:r>
            <w:r w:rsidR="007A1501">
              <w:rPr>
                <w:noProof/>
                <w:webHidden/>
              </w:rPr>
              <w:fldChar w:fldCharType="separate"/>
            </w:r>
            <w:r w:rsidR="008E737B">
              <w:rPr>
                <w:noProof/>
                <w:webHidden/>
              </w:rPr>
              <w:t>90</w:t>
            </w:r>
            <w:r w:rsidR="007A1501">
              <w:rPr>
                <w:noProof/>
                <w:webHidden/>
              </w:rPr>
              <w:fldChar w:fldCharType="end"/>
            </w:r>
          </w:hyperlink>
        </w:p>
        <w:p w14:paraId="37905982" w14:textId="4EA9065E" w:rsidR="007A1501" w:rsidRDefault="00736859">
          <w:pPr>
            <w:pStyle w:val="TDC1"/>
            <w:rPr>
              <w:rFonts w:asciiTheme="minorHAnsi" w:eastAsiaTheme="minorEastAsia" w:hAnsiTheme="minorHAnsi" w:cstheme="minorBidi"/>
              <w:noProof/>
              <w:sz w:val="22"/>
              <w:szCs w:val="22"/>
              <w:lang w:val="es-CO" w:eastAsia="es-CO"/>
            </w:rPr>
          </w:pPr>
          <w:hyperlink w:anchor="_Toc115965608" w:history="1">
            <w:r w:rsidR="007A1501" w:rsidRPr="002B20A8">
              <w:rPr>
                <w:rStyle w:val="Hipervnculo"/>
                <w:rFonts w:eastAsiaTheme="majorEastAsia"/>
                <w:noProof/>
                <w:w w:val="101"/>
              </w:rPr>
              <w:t>33.</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CONTROL DE INSTALACIÓN DEL SOFTWARE</w:t>
            </w:r>
            <w:r w:rsidR="007A1501">
              <w:rPr>
                <w:noProof/>
                <w:webHidden/>
              </w:rPr>
              <w:tab/>
            </w:r>
            <w:r w:rsidR="007A1501">
              <w:rPr>
                <w:noProof/>
                <w:webHidden/>
              </w:rPr>
              <w:fldChar w:fldCharType="begin"/>
            </w:r>
            <w:r w:rsidR="007A1501">
              <w:rPr>
                <w:noProof/>
                <w:webHidden/>
              </w:rPr>
              <w:instrText xml:space="preserve"> PAGEREF _Toc115965608 \h </w:instrText>
            </w:r>
            <w:r w:rsidR="007A1501">
              <w:rPr>
                <w:noProof/>
                <w:webHidden/>
              </w:rPr>
            </w:r>
            <w:r w:rsidR="007A1501">
              <w:rPr>
                <w:noProof/>
                <w:webHidden/>
              </w:rPr>
              <w:fldChar w:fldCharType="separate"/>
            </w:r>
            <w:r w:rsidR="008E737B">
              <w:rPr>
                <w:noProof/>
                <w:webHidden/>
              </w:rPr>
              <w:t>91</w:t>
            </w:r>
            <w:r w:rsidR="007A1501">
              <w:rPr>
                <w:noProof/>
                <w:webHidden/>
              </w:rPr>
              <w:fldChar w:fldCharType="end"/>
            </w:r>
          </w:hyperlink>
        </w:p>
        <w:p w14:paraId="37C6B3CF" w14:textId="7A5CBBC9" w:rsidR="007A1501" w:rsidRDefault="00736859">
          <w:pPr>
            <w:pStyle w:val="TDC1"/>
            <w:rPr>
              <w:rFonts w:asciiTheme="minorHAnsi" w:eastAsiaTheme="minorEastAsia" w:hAnsiTheme="minorHAnsi" w:cstheme="minorBidi"/>
              <w:noProof/>
              <w:sz w:val="22"/>
              <w:szCs w:val="22"/>
              <w:lang w:val="es-CO" w:eastAsia="es-CO"/>
            </w:rPr>
          </w:pPr>
          <w:hyperlink w:anchor="_Toc115965609" w:history="1">
            <w:r w:rsidR="007A1501" w:rsidRPr="002B20A8">
              <w:rPr>
                <w:rStyle w:val="Hipervnculo"/>
                <w:rFonts w:eastAsiaTheme="majorEastAsia"/>
                <w:noProof/>
                <w:w w:val="101"/>
              </w:rPr>
              <w:t>34.</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POLITICA DE RESPALDO DE INFORMACIÓN</w:t>
            </w:r>
            <w:r w:rsidR="007A1501">
              <w:rPr>
                <w:noProof/>
                <w:webHidden/>
              </w:rPr>
              <w:tab/>
            </w:r>
            <w:r w:rsidR="007A1501">
              <w:rPr>
                <w:noProof/>
                <w:webHidden/>
              </w:rPr>
              <w:fldChar w:fldCharType="begin"/>
            </w:r>
            <w:r w:rsidR="007A1501">
              <w:rPr>
                <w:noProof/>
                <w:webHidden/>
              </w:rPr>
              <w:instrText xml:space="preserve"> PAGEREF _Toc115965609 \h </w:instrText>
            </w:r>
            <w:r w:rsidR="007A1501">
              <w:rPr>
                <w:noProof/>
                <w:webHidden/>
              </w:rPr>
            </w:r>
            <w:r w:rsidR="007A1501">
              <w:rPr>
                <w:noProof/>
                <w:webHidden/>
              </w:rPr>
              <w:fldChar w:fldCharType="separate"/>
            </w:r>
            <w:r w:rsidR="008E737B">
              <w:rPr>
                <w:noProof/>
                <w:webHidden/>
              </w:rPr>
              <w:t>92</w:t>
            </w:r>
            <w:r w:rsidR="007A1501">
              <w:rPr>
                <w:noProof/>
                <w:webHidden/>
              </w:rPr>
              <w:fldChar w:fldCharType="end"/>
            </w:r>
          </w:hyperlink>
        </w:p>
        <w:p w14:paraId="5CECCF09" w14:textId="6C65C767" w:rsidR="007A1501" w:rsidRDefault="00736859">
          <w:pPr>
            <w:pStyle w:val="TDC1"/>
            <w:rPr>
              <w:rFonts w:asciiTheme="minorHAnsi" w:eastAsiaTheme="minorEastAsia" w:hAnsiTheme="minorHAnsi" w:cstheme="minorBidi"/>
              <w:noProof/>
              <w:sz w:val="22"/>
              <w:szCs w:val="22"/>
              <w:lang w:val="es-CO" w:eastAsia="es-CO"/>
            </w:rPr>
          </w:pPr>
          <w:hyperlink w:anchor="_Toc115965610" w:history="1">
            <w:r w:rsidR="007A1501" w:rsidRPr="002B20A8">
              <w:rPr>
                <w:rStyle w:val="Hipervnculo"/>
                <w:rFonts w:eastAsia="Arial" w:cs="Arial"/>
                <w:noProof/>
                <w:lang w:eastAsia="en-US"/>
              </w:rPr>
              <w:t>CAPITULO 7:</w:t>
            </w:r>
            <w:r w:rsidR="007A1501">
              <w:rPr>
                <w:noProof/>
                <w:webHidden/>
              </w:rPr>
              <w:tab/>
            </w:r>
            <w:r w:rsidR="007A1501">
              <w:rPr>
                <w:noProof/>
                <w:webHidden/>
              </w:rPr>
              <w:fldChar w:fldCharType="begin"/>
            </w:r>
            <w:r w:rsidR="007A1501">
              <w:rPr>
                <w:noProof/>
                <w:webHidden/>
              </w:rPr>
              <w:instrText xml:space="preserve"> PAGEREF _Toc115965610 \h </w:instrText>
            </w:r>
            <w:r w:rsidR="007A1501">
              <w:rPr>
                <w:noProof/>
                <w:webHidden/>
              </w:rPr>
            </w:r>
            <w:r w:rsidR="007A1501">
              <w:rPr>
                <w:noProof/>
                <w:webHidden/>
              </w:rPr>
              <w:fldChar w:fldCharType="separate"/>
            </w:r>
            <w:r w:rsidR="008E737B">
              <w:rPr>
                <w:noProof/>
                <w:webHidden/>
              </w:rPr>
              <w:t>98</w:t>
            </w:r>
            <w:r w:rsidR="007A1501">
              <w:rPr>
                <w:noProof/>
                <w:webHidden/>
              </w:rPr>
              <w:fldChar w:fldCharType="end"/>
            </w:r>
          </w:hyperlink>
        </w:p>
        <w:p w14:paraId="03CF6703" w14:textId="6351B3C1" w:rsidR="007A1501" w:rsidRDefault="00736859">
          <w:pPr>
            <w:pStyle w:val="TDC1"/>
            <w:rPr>
              <w:rFonts w:asciiTheme="minorHAnsi" w:eastAsiaTheme="minorEastAsia" w:hAnsiTheme="minorHAnsi" w:cstheme="minorBidi"/>
              <w:noProof/>
              <w:sz w:val="22"/>
              <w:szCs w:val="22"/>
              <w:lang w:val="es-CO" w:eastAsia="es-CO"/>
            </w:rPr>
          </w:pPr>
          <w:hyperlink w:anchor="_Toc115965611" w:history="1">
            <w:r w:rsidR="007A1501" w:rsidRPr="002B20A8">
              <w:rPr>
                <w:rStyle w:val="Hipervnculo"/>
                <w:rFonts w:eastAsia="Arial" w:cs="Arial"/>
                <w:noProof/>
                <w:lang w:eastAsia="en-US"/>
              </w:rPr>
              <w:t>SEGURIDAD DE LAS COMUNICACIONES</w:t>
            </w:r>
            <w:r w:rsidR="007A1501">
              <w:rPr>
                <w:noProof/>
                <w:webHidden/>
              </w:rPr>
              <w:tab/>
            </w:r>
            <w:r w:rsidR="007A1501">
              <w:rPr>
                <w:noProof/>
                <w:webHidden/>
              </w:rPr>
              <w:fldChar w:fldCharType="begin"/>
            </w:r>
            <w:r w:rsidR="007A1501">
              <w:rPr>
                <w:noProof/>
                <w:webHidden/>
              </w:rPr>
              <w:instrText xml:space="preserve"> PAGEREF _Toc115965611 \h </w:instrText>
            </w:r>
            <w:r w:rsidR="007A1501">
              <w:rPr>
                <w:noProof/>
                <w:webHidden/>
              </w:rPr>
            </w:r>
            <w:r w:rsidR="007A1501">
              <w:rPr>
                <w:noProof/>
                <w:webHidden/>
              </w:rPr>
              <w:fldChar w:fldCharType="separate"/>
            </w:r>
            <w:r w:rsidR="008E737B">
              <w:rPr>
                <w:noProof/>
                <w:webHidden/>
              </w:rPr>
              <w:t>98</w:t>
            </w:r>
            <w:r w:rsidR="007A1501">
              <w:rPr>
                <w:noProof/>
                <w:webHidden/>
              </w:rPr>
              <w:fldChar w:fldCharType="end"/>
            </w:r>
          </w:hyperlink>
        </w:p>
        <w:p w14:paraId="46AF904B" w14:textId="08DC7C4E" w:rsidR="007A1501" w:rsidRDefault="00736859">
          <w:pPr>
            <w:pStyle w:val="TDC1"/>
            <w:rPr>
              <w:rFonts w:asciiTheme="minorHAnsi" w:eastAsiaTheme="minorEastAsia" w:hAnsiTheme="minorHAnsi" w:cstheme="minorBidi"/>
              <w:noProof/>
              <w:sz w:val="22"/>
              <w:szCs w:val="22"/>
              <w:lang w:val="es-CO" w:eastAsia="es-CO"/>
            </w:rPr>
          </w:pPr>
          <w:hyperlink w:anchor="_Toc115965612" w:history="1">
            <w:r w:rsidR="007A1501" w:rsidRPr="002B20A8">
              <w:rPr>
                <w:rStyle w:val="Hipervnculo"/>
                <w:rFonts w:eastAsiaTheme="majorEastAsia"/>
                <w:noProof/>
                <w:w w:val="101"/>
              </w:rPr>
              <w:t>35.</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POLÍTICAS DE ADMINISTRACIÓN DE LA RED</w:t>
            </w:r>
            <w:r w:rsidR="007A1501">
              <w:rPr>
                <w:noProof/>
                <w:webHidden/>
              </w:rPr>
              <w:tab/>
            </w:r>
            <w:r w:rsidR="007A1501">
              <w:rPr>
                <w:noProof/>
                <w:webHidden/>
              </w:rPr>
              <w:fldChar w:fldCharType="begin"/>
            </w:r>
            <w:r w:rsidR="007A1501">
              <w:rPr>
                <w:noProof/>
                <w:webHidden/>
              </w:rPr>
              <w:instrText xml:space="preserve"> PAGEREF _Toc115965612 \h </w:instrText>
            </w:r>
            <w:r w:rsidR="007A1501">
              <w:rPr>
                <w:noProof/>
                <w:webHidden/>
              </w:rPr>
            </w:r>
            <w:r w:rsidR="007A1501">
              <w:rPr>
                <w:noProof/>
                <w:webHidden/>
              </w:rPr>
              <w:fldChar w:fldCharType="separate"/>
            </w:r>
            <w:r w:rsidR="008E737B">
              <w:rPr>
                <w:noProof/>
                <w:webHidden/>
              </w:rPr>
              <w:t>99</w:t>
            </w:r>
            <w:r w:rsidR="007A1501">
              <w:rPr>
                <w:noProof/>
                <w:webHidden/>
              </w:rPr>
              <w:fldChar w:fldCharType="end"/>
            </w:r>
          </w:hyperlink>
        </w:p>
        <w:p w14:paraId="583F5B8C" w14:textId="50DF41B1"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13" w:history="1">
            <w:r w:rsidR="007A1501" w:rsidRPr="002B20A8">
              <w:rPr>
                <w:rStyle w:val="Hipervnculo"/>
                <w:rFonts w:eastAsiaTheme="majorEastAsia"/>
              </w:rPr>
              <w:t>35.1.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Políticas De Adminstración Del Cableado</w:t>
            </w:r>
            <w:r w:rsidR="007A1501">
              <w:rPr>
                <w:webHidden/>
              </w:rPr>
              <w:tab/>
            </w:r>
            <w:r w:rsidR="007A1501">
              <w:rPr>
                <w:webHidden/>
              </w:rPr>
              <w:fldChar w:fldCharType="begin"/>
            </w:r>
            <w:r w:rsidR="007A1501">
              <w:rPr>
                <w:webHidden/>
              </w:rPr>
              <w:instrText xml:space="preserve"> PAGEREF _Toc115965613 \h </w:instrText>
            </w:r>
            <w:r w:rsidR="007A1501">
              <w:rPr>
                <w:webHidden/>
              </w:rPr>
            </w:r>
            <w:r w:rsidR="007A1501">
              <w:rPr>
                <w:webHidden/>
              </w:rPr>
              <w:fldChar w:fldCharType="separate"/>
            </w:r>
            <w:r w:rsidR="008E737B">
              <w:rPr>
                <w:webHidden/>
              </w:rPr>
              <w:t>100</w:t>
            </w:r>
            <w:r w:rsidR="007A1501">
              <w:rPr>
                <w:webHidden/>
              </w:rPr>
              <w:fldChar w:fldCharType="end"/>
            </w:r>
          </w:hyperlink>
        </w:p>
        <w:p w14:paraId="11A7DC95" w14:textId="24B89F4B"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14" w:history="1">
            <w:r w:rsidR="007A1501" w:rsidRPr="002B20A8">
              <w:rPr>
                <w:rStyle w:val="Hipervnculo"/>
                <w:rFonts w:eastAsiaTheme="majorEastAsia"/>
              </w:rPr>
              <w:t>35.2.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Consideraciones Para Dispositivos Activos De Conexion (Hub's, Concentradores, Switches):</w:t>
            </w:r>
            <w:r w:rsidR="007A1501">
              <w:rPr>
                <w:webHidden/>
              </w:rPr>
              <w:tab/>
            </w:r>
            <w:r w:rsidR="007A1501">
              <w:rPr>
                <w:webHidden/>
              </w:rPr>
              <w:fldChar w:fldCharType="begin"/>
            </w:r>
            <w:r w:rsidR="007A1501">
              <w:rPr>
                <w:webHidden/>
              </w:rPr>
              <w:instrText xml:space="preserve"> PAGEREF _Toc115965614 \h </w:instrText>
            </w:r>
            <w:r w:rsidR="007A1501">
              <w:rPr>
                <w:webHidden/>
              </w:rPr>
            </w:r>
            <w:r w:rsidR="007A1501">
              <w:rPr>
                <w:webHidden/>
              </w:rPr>
              <w:fldChar w:fldCharType="separate"/>
            </w:r>
            <w:r w:rsidR="008E737B">
              <w:rPr>
                <w:webHidden/>
              </w:rPr>
              <w:t>101</w:t>
            </w:r>
            <w:r w:rsidR="007A1501">
              <w:rPr>
                <w:webHidden/>
              </w:rPr>
              <w:fldChar w:fldCharType="end"/>
            </w:r>
          </w:hyperlink>
        </w:p>
        <w:p w14:paraId="6FC607FC" w14:textId="43F7F033"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15" w:history="1">
            <w:r w:rsidR="007A1501" w:rsidRPr="002B20A8">
              <w:rPr>
                <w:rStyle w:val="Hipervnculo"/>
                <w:rFonts w:eastAsiaTheme="majorEastAsia"/>
              </w:rPr>
              <w:t>35.3.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Consideraciones Para Los Centros De Cableado</w:t>
            </w:r>
            <w:r w:rsidR="007A1501">
              <w:rPr>
                <w:webHidden/>
              </w:rPr>
              <w:tab/>
            </w:r>
            <w:r w:rsidR="007A1501">
              <w:rPr>
                <w:webHidden/>
              </w:rPr>
              <w:fldChar w:fldCharType="begin"/>
            </w:r>
            <w:r w:rsidR="007A1501">
              <w:rPr>
                <w:webHidden/>
              </w:rPr>
              <w:instrText xml:space="preserve"> PAGEREF _Toc115965615 \h </w:instrText>
            </w:r>
            <w:r w:rsidR="007A1501">
              <w:rPr>
                <w:webHidden/>
              </w:rPr>
            </w:r>
            <w:r w:rsidR="007A1501">
              <w:rPr>
                <w:webHidden/>
              </w:rPr>
              <w:fldChar w:fldCharType="separate"/>
            </w:r>
            <w:r w:rsidR="008E737B">
              <w:rPr>
                <w:webHidden/>
              </w:rPr>
              <w:t>102</w:t>
            </w:r>
            <w:r w:rsidR="007A1501">
              <w:rPr>
                <w:webHidden/>
              </w:rPr>
              <w:fldChar w:fldCharType="end"/>
            </w:r>
          </w:hyperlink>
        </w:p>
        <w:p w14:paraId="1B2D2FCE" w14:textId="73C358D9"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16" w:history="1">
            <w:r w:rsidR="007A1501" w:rsidRPr="002B20A8">
              <w:rPr>
                <w:rStyle w:val="Hipervnculo"/>
                <w:rFonts w:eastAsiaTheme="majorEastAsia"/>
              </w:rPr>
              <w:t>35.4.</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Consideraciones Para El Cableado Horizontal</w:t>
            </w:r>
            <w:r w:rsidR="007A1501">
              <w:rPr>
                <w:webHidden/>
              </w:rPr>
              <w:tab/>
            </w:r>
            <w:r w:rsidR="007A1501">
              <w:rPr>
                <w:webHidden/>
              </w:rPr>
              <w:fldChar w:fldCharType="begin"/>
            </w:r>
            <w:r w:rsidR="007A1501">
              <w:rPr>
                <w:webHidden/>
              </w:rPr>
              <w:instrText xml:space="preserve"> PAGEREF _Toc115965616 \h </w:instrText>
            </w:r>
            <w:r w:rsidR="007A1501">
              <w:rPr>
                <w:webHidden/>
              </w:rPr>
            </w:r>
            <w:r w:rsidR="007A1501">
              <w:rPr>
                <w:webHidden/>
              </w:rPr>
              <w:fldChar w:fldCharType="separate"/>
            </w:r>
            <w:r w:rsidR="008E737B">
              <w:rPr>
                <w:webHidden/>
              </w:rPr>
              <w:t>104</w:t>
            </w:r>
            <w:r w:rsidR="007A1501">
              <w:rPr>
                <w:webHidden/>
              </w:rPr>
              <w:fldChar w:fldCharType="end"/>
            </w:r>
          </w:hyperlink>
        </w:p>
        <w:p w14:paraId="2F8FC2FC" w14:textId="7D74990E"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17" w:history="1">
            <w:r w:rsidR="007A1501" w:rsidRPr="002B20A8">
              <w:rPr>
                <w:rStyle w:val="Hipervnculo"/>
                <w:rFonts w:eastAsiaTheme="majorEastAsia"/>
              </w:rPr>
              <w:t>35.5.</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Consideraciones Para El Cableado Vertical (Backbone)</w:t>
            </w:r>
            <w:r w:rsidR="007A1501">
              <w:rPr>
                <w:webHidden/>
              </w:rPr>
              <w:tab/>
            </w:r>
            <w:r w:rsidR="007A1501">
              <w:rPr>
                <w:webHidden/>
              </w:rPr>
              <w:fldChar w:fldCharType="begin"/>
            </w:r>
            <w:r w:rsidR="007A1501">
              <w:rPr>
                <w:webHidden/>
              </w:rPr>
              <w:instrText xml:space="preserve"> PAGEREF _Toc115965617 \h </w:instrText>
            </w:r>
            <w:r w:rsidR="007A1501">
              <w:rPr>
                <w:webHidden/>
              </w:rPr>
            </w:r>
            <w:r w:rsidR="007A1501">
              <w:rPr>
                <w:webHidden/>
              </w:rPr>
              <w:fldChar w:fldCharType="separate"/>
            </w:r>
            <w:r w:rsidR="008E737B">
              <w:rPr>
                <w:webHidden/>
              </w:rPr>
              <w:t>107</w:t>
            </w:r>
            <w:r w:rsidR="007A1501">
              <w:rPr>
                <w:webHidden/>
              </w:rPr>
              <w:fldChar w:fldCharType="end"/>
            </w:r>
          </w:hyperlink>
        </w:p>
        <w:p w14:paraId="39380C86" w14:textId="68BFCABB"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18" w:history="1">
            <w:r w:rsidR="007A1501" w:rsidRPr="002B20A8">
              <w:rPr>
                <w:rStyle w:val="Hipervnculo"/>
                <w:rFonts w:eastAsiaTheme="majorEastAsia"/>
              </w:rPr>
              <w:t>35.6.</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Nomenclatura Par Puntos De Red</w:t>
            </w:r>
            <w:r w:rsidR="007A1501">
              <w:rPr>
                <w:webHidden/>
              </w:rPr>
              <w:tab/>
            </w:r>
            <w:r w:rsidR="007A1501">
              <w:rPr>
                <w:webHidden/>
              </w:rPr>
              <w:fldChar w:fldCharType="begin"/>
            </w:r>
            <w:r w:rsidR="007A1501">
              <w:rPr>
                <w:webHidden/>
              </w:rPr>
              <w:instrText xml:space="preserve"> PAGEREF _Toc115965618 \h </w:instrText>
            </w:r>
            <w:r w:rsidR="007A1501">
              <w:rPr>
                <w:webHidden/>
              </w:rPr>
            </w:r>
            <w:r w:rsidR="007A1501">
              <w:rPr>
                <w:webHidden/>
              </w:rPr>
              <w:fldChar w:fldCharType="separate"/>
            </w:r>
            <w:r w:rsidR="008E737B">
              <w:rPr>
                <w:webHidden/>
              </w:rPr>
              <w:t>107</w:t>
            </w:r>
            <w:r w:rsidR="007A1501">
              <w:rPr>
                <w:webHidden/>
              </w:rPr>
              <w:fldChar w:fldCharType="end"/>
            </w:r>
          </w:hyperlink>
        </w:p>
        <w:p w14:paraId="36453564" w14:textId="18CF03D8"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19" w:history="1">
            <w:r w:rsidR="007A1501" w:rsidRPr="002B20A8">
              <w:rPr>
                <w:rStyle w:val="Hipervnculo"/>
                <w:rFonts w:eastAsiaTheme="majorEastAsia"/>
              </w:rPr>
              <w:t>35.7.</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Seguridad Física Del Cableado</w:t>
            </w:r>
            <w:r w:rsidR="007A1501">
              <w:rPr>
                <w:webHidden/>
              </w:rPr>
              <w:tab/>
            </w:r>
            <w:r w:rsidR="007A1501">
              <w:rPr>
                <w:webHidden/>
              </w:rPr>
              <w:fldChar w:fldCharType="begin"/>
            </w:r>
            <w:r w:rsidR="007A1501">
              <w:rPr>
                <w:webHidden/>
              </w:rPr>
              <w:instrText xml:space="preserve"> PAGEREF _Toc115965619 \h </w:instrText>
            </w:r>
            <w:r w:rsidR="007A1501">
              <w:rPr>
                <w:webHidden/>
              </w:rPr>
            </w:r>
            <w:r w:rsidR="007A1501">
              <w:rPr>
                <w:webHidden/>
              </w:rPr>
              <w:fldChar w:fldCharType="separate"/>
            </w:r>
            <w:r w:rsidR="008E737B">
              <w:rPr>
                <w:webHidden/>
              </w:rPr>
              <w:t>108</w:t>
            </w:r>
            <w:r w:rsidR="007A1501">
              <w:rPr>
                <w:webHidden/>
              </w:rPr>
              <w:fldChar w:fldCharType="end"/>
            </w:r>
          </w:hyperlink>
        </w:p>
        <w:p w14:paraId="181E0676" w14:textId="384F5828"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20" w:history="1">
            <w:r w:rsidR="007A1501" w:rsidRPr="002B20A8">
              <w:rPr>
                <w:rStyle w:val="Hipervnculo"/>
                <w:rFonts w:eastAsiaTheme="majorEastAsia"/>
              </w:rPr>
              <w:t>35.8.</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Politicas De Seguridad Para Redes Inalambricas</w:t>
            </w:r>
            <w:r w:rsidR="007A1501">
              <w:rPr>
                <w:webHidden/>
              </w:rPr>
              <w:tab/>
            </w:r>
            <w:r w:rsidR="007A1501">
              <w:rPr>
                <w:webHidden/>
              </w:rPr>
              <w:fldChar w:fldCharType="begin"/>
            </w:r>
            <w:r w:rsidR="007A1501">
              <w:rPr>
                <w:webHidden/>
              </w:rPr>
              <w:instrText xml:space="preserve"> PAGEREF _Toc115965620 \h </w:instrText>
            </w:r>
            <w:r w:rsidR="007A1501">
              <w:rPr>
                <w:webHidden/>
              </w:rPr>
            </w:r>
            <w:r w:rsidR="007A1501">
              <w:rPr>
                <w:webHidden/>
              </w:rPr>
              <w:fldChar w:fldCharType="separate"/>
            </w:r>
            <w:r w:rsidR="008E737B">
              <w:rPr>
                <w:webHidden/>
              </w:rPr>
              <w:t>109</w:t>
            </w:r>
            <w:r w:rsidR="007A1501">
              <w:rPr>
                <w:webHidden/>
              </w:rPr>
              <w:fldChar w:fldCharType="end"/>
            </w:r>
          </w:hyperlink>
        </w:p>
        <w:p w14:paraId="52EA9B22" w14:textId="2C4540D8" w:rsidR="007A1501" w:rsidRDefault="00736859">
          <w:pPr>
            <w:pStyle w:val="TDC1"/>
            <w:rPr>
              <w:rFonts w:asciiTheme="minorHAnsi" w:eastAsiaTheme="minorEastAsia" w:hAnsiTheme="minorHAnsi" w:cstheme="minorBidi"/>
              <w:noProof/>
              <w:sz w:val="22"/>
              <w:szCs w:val="22"/>
              <w:lang w:val="es-CO" w:eastAsia="es-CO"/>
            </w:rPr>
          </w:pPr>
          <w:hyperlink w:anchor="_Toc115965621" w:history="1">
            <w:r w:rsidR="007A1501" w:rsidRPr="002B20A8">
              <w:rPr>
                <w:rStyle w:val="Hipervnculo"/>
                <w:rFonts w:eastAsiaTheme="majorEastAsia"/>
                <w:noProof/>
                <w:w w:val="101"/>
              </w:rPr>
              <w:t>36.</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POLÍTICAS DE SEGURIDAD DE LA RED</w:t>
            </w:r>
            <w:r w:rsidR="007A1501">
              <w:rPr>
                <w:noProof/>
                <w:webHidden/>
              </w:rPr>
              <w:tab/>
            </w:r>
            <w:r w:rsidR="007A1501">
              <w:rPr>
                <w:noProof/>
                <w:webHidden/>
              </w:rPr>
              <w:fldChar w:fldCharType="begin"/>
            </w:r>
            <w:r w:rsidR="007A1501">
              <w:rPr>
                <w:noProof/>
                <w:webHidden/>
              </w:rPr>
              <w:instrText xml:space="preserve"> PAGEREF _Toc115965621 \h </w:instrText>
            </w:r>
            <w:r w:rsidR="007A1501">
              <w:rPr>
                <w:noProof/>
                <w:webHidden/>
              </w:rPr>
            </w:r>
            <w:r w:rsidR="007A1501">
              <w:rPr>
                <w:noProof/>
                <w:webHidden/>
              </w:rPr>
              <w:fldChar w:fldCharType="separate"/>
            </w:r>
            <w:r w:rsidR="008E737B">
              <w:rPr>
                <w:noProof/>
                <w:webHidden/>
              </w:rPr>
              <w:t>110</w:t>
            </w:r>
            <w:r w:rsidR="007A1501">
              <w:rPr>
                <w:noProof/>
                <w:webHidden/>
              </w:rPr>
              <w:fldChar w:fldCharType="end"/>
            </w:r>
          </w:hyperlink>
        </w:p>
        <w:p w14:paraId="0D4E3F05" w14:textId="522D8F1D"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22" w:history="1">
            <w:r w:rsidR="007A1501" w:rsidRPr="002B20A8">
              <w:rPr>
                <w:rStyle w:val="Hipervnculo"/>
                <w:rFonts w:eastAsiaTheme="majorEastAsia"/>
              </w:rPr>
              <w:t>36.1.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Seguridad De Acceso A Internet Y Conexiones Con Redes Externas</w:t>
            </w:r>
            <w:r w:rsidR="007A1501">
              <w:rPr>
                <w:webHidden/>
              </w:rPr>
              <w:tab/>
            </w:r>
            <w:r w:rsidR="007A1501">
              <w:rPr>
                <w:webHidden/>
              </w:rPr>
              <w:fldChar w:fldCharType="begin"/>
            </w:r>
            <w:r w:rsidR="007A1501">
              <w:rPr>
                <w:webHidden/>
              </w:rPr>
              <w:instrText xml:space="preserve"> PAGEREF _Toc115965622 \h </w:instrText>
            </w:r>
            <w:r w:rsidR="007A1501">
              <w:rPr>
                <w:webHidden/>
              </w:rPr>
            </w:r>
            <w:r w:rsidR="007A1501">
              <w:rPr>
                <w:webHidden/>
              </w:rPr>
              <w:fldChar w:fldCharType="separate"/>
            </w:r>
            <w:r w:rsidR="008E737B">
              <w:rPr>
                <w:webHidden/>
              </w:rPr>
              <w:t>114</w:t>
            </w:r>
            <w:r w:rsidR="007A1501">
              <w:rPr>
                <w:webHidden/>
              </w:rPr>
              <w:fldChar w:fldCharType="end"/>
            </w:r>
          </w:hyperlink>
        </w:p>
        <w:p w14:paraId="0DD46A3A" w14:textId="58779607"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23" w:history="1">
            <w:r w:rsidR="007A1501" w:rsidRPr="002B20A8">
              <w:rPr>
                <w:rStyle w:val="Hipervnculo"/>
                <w:rFonts w:eastAsiaTheme="majorEastAsia"/>
              </w:rPr>
              <w:t>36.2.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Seguridad En El Acceso De Los Recursos De La Red Interna</w:t>
            </w:r>
            <w:r w:rsidR="007A1501">
              <w:rPr>
                <w:webHidden/>
              </w:rPr>
              <w:tab/>
            </w:r>
            <w:r w:rsidR="007A1501">
              <w:rPr>
                <w:webHidden/>
              </w:rPr>
              <w:fldChar w:fldCharType="begin"/>
            </w:r>
            <w:r w:rsidR="007A1501">
              <w:rPr>
                <w:webHidden/>
              </w:rPr>
              <w:instrText xml:space="preserve"> PAGEREF _Toc115965623 \h </w:instrText>
            </w:r>
            <w:r w:rsidR="007A1501">
              <w:rPr>
                <w:webHidden/>
              </w:rPr>
            </w:r>
            <w:r w:rsidR="007A1501">
              <w:rPr>
                <w:webHidden/>
              </w:rPr>
              <w:fldChar w:fldCharType="separate"/>
            </w:r>
            <w:r w:rsidR="008E737B">
              <w:rPr>
                <w:webHidden/>
              </w:rPr>
              <w:t>116</w:t>
            </w:r>
            <w:r w:rsidR="007A1501">
              <w:rPr>
                <w:webHidden/>
              </w:rPr>
              <w:fldChar w:fldCharType="end"/>
            </w:r>
          </w:hyperlink>
        </w:p>
        <w:p w14:paraId="28FBEA85" w14:textId="297E8ECF" w:rsidR="007A1501" w:rsidRDefault="00736859">
          <w:pPr>
            <w:pStyle w:val="TDC1"/>
            <w:rPr>
              <w:rFonts w:asciiTheme="minorHAnsi" w:eastAsiaTheme="minorEastAsia" w:hAnsiTheme="minorHAnsi" w:cstheme="minorBidi"/>
              <w:noProof/>
              <w:sz w:val="22"/>
              <w:szCs w:val="22"/>
              <w:lang w:val="es-CO" w:eastAsia="es-CO"/>
            </w:rPr>
          </w:pPr>
          <w:hyperlink w:anchor="_Toc115965624" w:history="1">
            <w:r w:rsidR="007A1501" w:rsidRPr="002B20A8">
              <w:rPr>
                <w:rStyle w:val="Hipervnculo"/>
                <w:rFonts w:eastAsiaTheme="majorEastAsia"/>
                <w:noProof/>
                <w:w w:val="101"/>
              </w:rPr>
              <w:t>37.</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POLITICA DE TRANSFERENCIA DE INFORMACIÓN</w:t>
            </w:r>
            <w:r w:rsidR="007A1501">
              <w:rPr>
                <w:noProof/>
                <w:webHidden/>
              </w:rPr>
              <w:tab/>
            </w:r>
            <w:r w:rsidR="007A1501">
              <w:rPr>
                <w:noProof/>
                <w:webHidden/>
              </w:rPr>
              <w:fldChar w:fldCharType="begin"/>
            </w:r>
            <w:r w:rsidR="007A1501">
              <w:rPr>
                <w:noProof/>
                <w:webHidden/>
              </w:rPr>
              <w:instrText xml:space="preserve"> PAGEREF _Toc115965624 \h </w:instrText>
            </w:r>
            <w:r w:rsidR="007A1501">
              <w:rPr>
                <w:noProof/>
                <w:webHidden/>
              </w:rPr>
            </w:r>
            <w:r w:rsidR="007A1501">
              <w:rPr>
                <w:noProof/>
                <w:webHidden/>
              </w:rPr>
              <w:fldChar w:fldCharType="separate"/>
            </w:r>
            <w:r w:rsidR="008E737B">
              <w:rPr>
                <w:noProof/>
                <w:webHidden/>
              </w:rPr>
              <w:t>123</w:t>
            </w:r>
            <w:r w:rsidR="007A1501">
              <w:rPr>
                <w:noProof/>
                <w:webHidden/>
              </w:rPr>
              <w:fldChar w:fldCharType="end"/>
            </w:r>
          </w:hyperlink>
        </w:p>
        <w:p w14:paraId="6360B3AD" w14:textId="70186BA6" w:rsidR="007A1501" w:rsidRDefault="00736859">
          <w:pPr>
            <w:pStyle w:val="TDC1"/>
            <w:rPr>
              <w:rFonts w:asciiTheme="minorHAnsi" w:eastAsiaTheme="minorEastAsia" w:hAnsiTheme="minorHAnsi" w:cstheme="minorBidi"/>
              <w:noProof/>
              <w:sz w:val="22"/>
              <w:szCs w:val="22"/>
              <w:lang w:val="es-CO" w:eastAsia="es-CO"/>
            </w:rPr>
          </w:pPr>
          <w:hyperlink w:anchor="_Toc115965625" w:history="1">
            <w:r w:rsidR="007A1501" w:rsidRPr="002B20A8">
              <w:rPr>
                <w:rStyle w:val="Hipervnculo"/>
                <w:rFonts w:eastAsiaTheme="majorEastAsia"/>
                <w:noProof/>
                <w:w w:val="101"/>
              </w:rPr>
              <w:t>38.</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POLÍTICAS DE CORREO ELECTRONICO</w:t>
            </w:r>
            <w:r w:rsidR="007A1501">
              <w:rPr>
                <w:noProof/>
                <w:webHidden/>
              </w:rPr>
              <w:tab/>
            </w:r>
            <w:r w:rsidR="007A1501">
              <w:rPr>
                <w:noProof/>
                <w:webHidden/>
              </w:rPr>
              <w:fldChar w:fldCharType="begin"/>
            </w:r>
            <w:r w:rsidR="007A1501">
              <w:rPr>
                <w:noProof/>
                <w:webHidden/>
              </w:rPr>
              <w:instrText xml:space="preserve"> PAGEREF _Toc115965625 \h </w:instrText>
            </w:r>
            <w:r w:rsidR="007A1501">
              <w:rPr>
                <w:noProof/>
                <w:webHidden/>
              </w:rPr>
            </w:r>
            <w:r w:rsidR="007A1501">
              <w:rPr>
                <w:noProof/>
                <w:webHidden/>
              </w:rPr>
              <w:fldChar w:fldCharType="separate"/>
            </w:r>
            <w:r w:rsidR="008E737B">
              <w:rPr>
                <w:noProof/>
                <w:webHidden/>
              </w:rPr>
              <w:t>128</w:t>
            </w:r>
            <w:r w:rsidR="007A1501">
              <w:rPr>
                <w:noProof/>
                <w:webHidden/>
              </w:rPr>
              <w:fldChar w:fldCharType="end"/>
            </w:r>
          </w:hyperlink>
        </w:p>
        <w:p w14:paraId="0FD9D901" w14:textId="7692ACDE" w:rsidR="007A1501" w:rsidRDefault="00736859">
          <w:pPr>
            <w:pStyle w:val="TDC1"/>
            <w:rPr>
              <w:rFonts w:asciiTheme="minorHAnsi" w:eastAsiaTheme="minorEastAsia" w:hAnsiTheme="minorHAnsi" w:cstheme="minorBidi"/>
              <w:noProof/>
              <w:sz w:val="22"/>
              <w:szCs w:val="22"/>
              <w:lang w:val="es-CO" w:eastAsia="es-CO"/>
            </w:rPr>
          </w:pPr>
          <w:hyperlink w:anchor="_Toc115965626" w:history="1">
            <w:r w:rsidR="007A1501" w:rsidRPr="002B20A8">
              <w:rPr>
                <w:rStyle w:val="Hipervnculo"/>
                <w:rFonts w:eastAsiaTheme="majorEastAsia"/>
                <w:noProof/>
                <w:w w:val="101"/>
              </w:rPr>
              <w:t>39.</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POLÍTICAS DEL USUARIO FINAL</w:t>
            </w:r>
            <w:r w:rsidR="007A1501">
              <w:rPr>
                <w:noProof/>
                <w:webHidden/>
              </w:rPr>
              <w:tab/>
            </w:r>
            <w:r w:rsidR="007A1501">
              <w:rPr>
                <w:noProof/>
                <w:webHidden/>
              </w:rPr>
              <w:fldChar w:fldCharType="begin"/>
            </w:r>
            <w:r w:rsidR="007A1501">
              <w:rPr>
                <w:noProof/>
                <w:webHidden/>
              </w:rPr>
              <w:instrText xml:space="preserve"> PAGEREF _Toc115965626 \h </w:instrText>
            </w:r>
            <w:r w:rsidR="007A1501">
              <w:rPr>
                <w:noProof/>
                <w:webHidden/>
              </w:rPr>
            </w:r>
            <w:r w:rsidR="007A1501">
              <w:rPr>
                <w:noProof/>
                <w:webHidden/>
              </w:rPr>
              <w:fldChar w:fldCharType="separate"/>
            </w:r>
            <w:r w:rsidR="008E737B">
              <w:rPr>
                <w:noProof/>
                <w:webHidden/>
              </w:rPr>
              <w:t>131</w:t>
            </w:r>
            <w:r w:rsidR="007A1501">
              <w:rPr>
                <w:noProof/>
                <w:webHidden/>
              </w:rPr>
              <w:fldChar w:fldCharType="end"/>
            </w:r>
          </w:hyperlink>
        </w:p>
        <w:p w14:paraId="3366B715" w14:textId="0CE357D8"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27" w:history="1">
            <w:r w:rsidR="007A1501" w:rsidRPr="002B20A8">
              <w:rPr>
                <w:rStyle w:val="Hipervnculo"/>
                <w:rFonts w:eastAsiaTheme="majorEastAsia"/>
              </w:rPr>
              <w:t>39.1.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Procedimientos Para El Uso Y El Manejo Del Sistema</w:t>
            </w:r>
            <w:r w:rsidR="007A1501">
              <w:rPr>
                <w:webHidden/>
              </w:rPr>
              <w:tab/>
            </w:r>
            <w:r w:rsidR="007A1501">
              <w:rPr>
                <w:webHidden/>
              </w:rPr>
              <w:fldChar w:fldCharType="begin"/>
            </w:r>
            <w:r w:rsidR="007A1501">
              <w:rPr>
                <w:webHidden/>
              </w:rPr>
              <w:instrText xml:space="preserve"> PAGEREF _Toc115965627 \h </w:instrText>
            </w:r>
            <w:r w:rsidR="007A1501">
              <w:rPr>
                <w:webHidden/>
              </w:rPr>
            </w:r>
            <w:r w:rsidR="007A1501">
              <w:rPr>
                <w:webHidden/>
              </w:rPr>
              <w:fldChar w:fldCharType="separate"/>
            </w:r>
            <w:r w:rsidR="008E737B">
              <w:rPr>
                <w:webHidden/>
              </w:rPr>
              <w:t>132</w:t>
            </w:r>
            <w:r w:rsidR="007A1501">
              <w:rPr>
                <w:webHidden/>
              </w:rPr>
              <w:fldChar w:fldCharType="end"/>
            </w:r>
          </w:hyperlink>
        </w:p>
        <w:p w14:paraId="068A718E" w14:textId="0CC76F73"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28" w:history="1">
            <w:r w:rsidR="007A1501" w:rsidRPr="002B20A8">
              <w:rPr>
                <w:rStyle w:val="Hipervnculo"/>
                <w:rFonts w:eastAsiaTheme="majorEastAsia"/>
              </w:rPr>
              <w:t>39.2.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Políticas Operativas</w:t>
            </w:r>
            <w:r w:rsidR="007A1501">
              <w:rPr>
                <w:webHidden/>
              </w:rPr>
              <w:tab/>
            </w:r>
            <w:r w:rsidR="007A1501">
              <w:rPr>
                <w:webHidden/>
              </w:rPr>
              <w:fldChar w:fldCharType="begin"/>
            </w:r>
            <w:r w:rsidR="007A1501">
              <w:rPr>
                <w:webHidden/>
              </w:rPr>
              <w:instrText xml:space="preserve"> PAGEREF _Toc115965628 \h </w:instrText>
            </w:r>
            <w:r w:rsidR="007A1501">
              <w:rPr>
                <w:webHidden/>
              </w:rPr>
            </w:r>
            <w:r w:rsidR="007A1501">
              <w:rPr>
                <w:webHidden/>
              </w:rPr>
              <w:fldChar w:fldCharType="separate"/>
            </w:r>
            <w:r w:rsidR="008E737B">
              <w:rPr>
                <w:webHidden/>
              </w:rPr>
              <w:t>133</w:t>
            </w:r>
            <w:r w:rsidR="007A1501">
              <w:rPr>
                <w:webHidden/>
              </w:rPr>
              <w:fldChar w:fldCharType="end"/>
            </w:r>
          </w:hyperlink>
        </w:p>
        <w:p w14:paraId="08330EA9" w14:textId="7AD761DB" w:rsidR="007A1501" w:rsidRDefault="00736859">
          <w:pPr>
            <w:pStyle w:val="TDC1"/>
            <w:rPr>
              <w:rFonts w:asciiTheme="minorHAnsi" w:eastAsiaTheme="minorEastAsia" w:hAnsiTheme="minorHAnsi" w:cstheme="minorBidi"/>
              <w:noProof/>
              <w:sz w:val="22"/>
              <w:szCs w:val="22"/>
              <w:lang w:val="es-CO" w:eastAsia="es-CO"/>
            </w:rPr>
          </w:pPr>
          <w:hyperlink w:anchor="_Toc115965629" w:history="1">
            <w:r w:rsidR="007A1501" w:rsidRPr="002B20A8">
              <w:rPr>
                <w:rStyle w:val="Hipervnculo"/>
                <w:rFonts w:eastAsiaTheme="majorEastAsia"/>
                <w:noProof/>
                <w:w w:val="101"/>
              </w:rPr>
              <w:t>40.</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CONFIDENCIALIDAD</w:t>
            </w:r>
            <w:r w:rsidR="007A1501">
              <w:rPr>
                <w:noProof/>
                <w:webHidden/>
              </w:rPr>
              <w:tab/>
            </w:r>
            <w:r w:rsidR="007A1501">
              <w:rPr>
                <w:noProof/>
                <w:webHidden/>
              </w:rPr>
              <w:fldChar w:fldCharType="begin"/>
            </w:r>
            <w:r w:rsidR="007A1501">
              <w:rPr>
                <w:noProof/>
                <w:webHidden/>
              </w:rPr>
              <w:instrText xml:space="preserve"> PAGEREF _Toc115965629 \h </w:instrText>
            </w:r>
            <w:r w:rsidR="007A1501">
              <w:rPr>
                <w:noProof/>
                <w:webHidden/>
              </w:rPr>
            </w:r>
            <w:r w:rsidR="007A1501">
              <w:rPr>
                <w:noProof/>
                <w:webHidden/>
              </w:rPr>
              <w:fldChar w:fldCharType="separate"/>
            </w:r>
            <w:r w:rsidR="008E737B">
              <w:rPr>
                <w:noProof/>
                <w:webHidden/>
              </w:rPr>
              <w:t>135</w:t>
            </w:r>
            <w:r w:rsidR="007A1501">
              <w:rPr>
                <w:noProof/>
                <w:webHidden/>
              </w:rPr>
              <w:fldChar w:fldCharType="end"/>
            </w:r>
          </w:hyperlink>
        </w:p>
        <w:p w14:paraId="29C6141B" w14:textId="1917C86C" w:rsidR="007A1501" w:rsidRDefault="00736859">
          <w:pPr>
            <w:pStyle w:val="TDC1"/>
            <w:rPr>
              <w:rFonts w:asciiTheme="minorHAnsi" w:eastAsiaTheme="minorEastAsia" w:hAnsiTheme="minorHAnsi" w:cstheme="minorBidi"/>
              <w:noProof/>
              <w:sz w:val="22"/>
              <w:szCs w:val="22"/>
              <w:lang w:val="es-CO" w:eastAsia="es-CO"/>
            </w:rPr>
          </w:pPr>
          <w:hyperlink w:anchor="_Toc115965630" w:history="1">
            <w:r w:rsidR="007A1501" w:rsidRPr="002B20A8">
              <w:rPr>
                <w:rStyle w:val="Hipervnculo"/>
                <w:rFonts w:eastAsia="Arial" w:cs="Arial"/>
                <w:noProof/>
                <w:lang w:eastAsia="en-US"/>
              </w:rPr>
              <w:t>CAPITULO 8:</w:t>
            </w:r>
            <w:r w:rsidR="007A1501">
              <w:rPr>
                <w:noProof/>
                <w:webHidden/>
              </w:rPr>
              <w:tab/>
            </w:r>
            <w:r w:rsidR="007A1501">
              <w:rPr>
                <w:noProof/>
                <w:webHidden/>
              </w:rPr>
              <w:fldChar w:fldCharType="begin"/>
            </w:r>
            <w:r w:rsidR="007A1501">
              <w:rPr>
                <w:noProof/>
                <w:webHidden/>
              </w:rPr>
              <w:instrText xml:space="preserve"> PAGEREF _Toc115965630 \h </w:instrText>
            </w:r>
            <w:r w:rsidR="007A1501">
              <w:rPr>
                <w:noProof/>
                <w:webHidden/>
              </w:rPr>
            </w:r>
            <w:r w:rsidR="007A1501">
              <w:rPr>
                <w:noProof/>
                <w:webHidden/>
              </w:rPr>
              <w:fldChar w:fldCharType="separate"/>
            </w:r>
            <w:r w:rsidR="008E737B">
              <w:rPr>
                <w:noProof/>
                <w:webHidden/>
              </w:rPr>
              <w:t>137</w:t>
            </w:r>
            <w:r w:rsidR="007A1501">
              <w:rPr>
                <w:noProof/>
                <w:webHidden/>
              </w:rPr>
              <w:fldChar w:fldCharType="end"/>
            </w:r>
          </w:hyperlink>
        </w:p>
        <w:p w14:paraId="2EFE17D1" w14:textId="39FEC8D9" w:rsidR="007A1501" w:rsidRDefault="00736859">
          <w:pPr>
            <w:pStyle w:val="TDC1"/>
            <w:rPr>
              <w:rFonts w:asciiTheme="minorHAnsi" w:eastAsiaTheme="minorEastAsia" w:hAnsiTheme="minorHAnsi" w:cstheme="minorBidi"/>
              <w:noProof/>
              <w:sz w:val="22"/>
              <w:szCs w:val="22"/>
              <w:lang w:val="es-CO" w:eastAsia="es-CO"/>
            </w:rPr>
          </w:pPr>
          <w:hyperlink w:anchor="_Toc115965631" w:history="1">
            <w:r w:rsidR="007A1501" w:rsidRPr="002B20A8">
              <w:rPr>
                <w:rStyle w:val="Hipervnculo"/>
                <w:rFonts w:eastAsia="Arial" w:cs="Arial"/>
                <w:noProof/>
                <w:lang w:eastAsia="en-US"/>
              </w:rPr>
              <w:t>ADQUISICION, DESARROLLO Y MANTENIMIENTO DE LOS SISTEMAS DE INFORMACIÓN</w:t>
            </w:r>
            <w:r w:rsidR="007A1501">
              <w:rPr>
                <w:noProof/>
                <w:webHidden/>
              </w:rPr>
              <w:tab/>
            </w:r>
            <w:r w:rsidR="007A1501">
              <w:rPr>
                <w:noProof/>
                <w:webHidden/>
              </w:rPr>
              <w:fldChar w:fldCharType="begin"/>
            </w:r>
            <w:r w:rsidR="007A1501">
              <w:rPr>
                <w:noProof/>
                <w:webHidden/>
              </w:rPr>
              <w:instrText xml:space="preserve"> PAGEREF _Toc115965631 \h </w:instrText>
            </w:r>
            <w:r w:rsidR="007A1501">
              <w:rPr>
                <w:noProof/>
                <w:webHidden/>
              </w:rPr>
            </w:r>
            <w:r w:rsidR="007A1501">
              <w:rPr>
                <w:noProof/>
                <w:webHidden/>
              </w:rPr>
              <w:fldChar w:fldCharType="separate"/>
            </w:r>
            <w:r w:rsidR="008E737B">
              <w:rPr>
                <w:noProof/>
                <w:webHidden/>
              </w:rPr>
              <w:t>137</w:t>
            </w:r>
            <w:r w:rsidR="007A1501">
              <w:rPr>
                <w:noProof/>
                <w:webHidden/>
              </w:rPr>
              <w:fldChar w:fldCharType="end"/>
            </w:r>
          </w:hyperlink>
        </w:p>
        <w:p w14:paraId="64E475C1" w14:textId="10CD2BB8" w:rsidR="007A1501" w:rsidRDefault="00736859">
          <w:pPr>
            <w:pStyle w:val="TDC1"/>
            <w:rPr>
              <w:rFonts w:asciiTheme="minorHAnsi" w:eastAsiaTheme="minorEastAsia" w:hAnsiTheme="minorHAnsi" w:cstheme="minorBidi"/>
              <w:noProof/>
              <w:sz w:val="22"/>
              <w:szCs w:val="22"/>
              <w:lang w:val="es-CO" w:eastAsia="es-CO"/>
            </w:rPr>
          </w:pPr>
          <w:hyperlink w:anchor="_Toc115965632" w:history="1">
            <w:r w:rsidR="007A1501" w:rsidRPr="002B20A8">
              <w:rPr>
                <w:rStyle w:val="Hipervnculo"/>
                <w:rFonts w:eastAsiaTheme="majorEastAsia"/>
                <w:noProof/>
                <w:w w:val="101"/>
              </w:rPr>
              <w:t>41.</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ADQUISICIÓN, DESARROLLO, SOPORTE, MANTENIMIENTO, RETIRO, CAMBIO Y/O ACTUALIZACIÓN DE SOFTWARE</w:t>
            </w:r>
            <w:r w:rsidR="007A1501">
              <w:rPr>
                <w:noProof/>
                <w:webHidden/>
              </w:rPr>
              <w:tab/>
            </w:r>
            <w:r w:rsidR="007A1501">
              <w:rPr>
                <w:noProof/>
                <w:webHidden/>
              </w:rPr>
              <w:fldChar w:fldCharType="begin"/>
            </w:r>
            <w:r w:rsidR="007A1501">
              <w:rPr>
                <w:noProof/>
                <w:webHidden/>
              </w:rPr>
              <w:instrText xml:space="preserve"> PAGEREF _Toc115965632 \h </w:instrText>
            </w:r>
            <w:r w:rsidR="007A1501">
              <w:rPr>
                <w:noProof/>
                <w:webHidden/>
              </w:rPr>
            </w:r>
            <w:r w:rsidR="007A1501">
              <w:rPr>
                <w:noProof/>
                <w:webHidden/>
              </w:rPr>
              <w:fldChar w:fldCharType="separate"/>
            </w:r>
            <w:r w:rsidR="008E737B">
              <w:rPr>
                <w:noProof/>
                <w:webHidden/>
              </w:rPr>
              <w:t>138</w:t>
            </w:r>
            <w:r w:rsidR="007A1501">
              <w:rPr>
                <w:noProof/>
                <w:webHidden/>
              </w:rPr>
              <w:fldChar w:fldCharType="end"/>
            </w:r>
          </w:hyperlink>
        </w:p>
        <w:p w14:paraId="2B865C3C" w14:textId="3575241D"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33" w:history="1">
            <w:r w:rsidR="007A1501" w:rsidRPr="002B20A8">
              <w:rPr>
                <w:rStyle w:val="Hipervnculo"/>
                <w:rFonts w:eastAsiaTheme="majorEastAsia"/>
                <w:lang w:val="es-CO"/>
              </w:rPr>
              <w:t>41.1.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lang w:val="es-CO"/>
              </w:rPr>
              <w:t>Ciclo De Vida De Un Software, Aplicativo Y/O Sistema De Información</w:t>
            </w:r>
            <w:r w:rsidR="007A1501">
              <w:rPr>
                <w:webHidden/>
              </w:rPr>
              <w:tab/>
            </w:r>
            <w:r w:rsidR="007A1501">
              <w:rPr>
                <w:webHidden/>
              </w:rPr>
              <w:fldChar w:fldCharType="begin"/>
            </w:r>
            <w:r w:rsidR="007A1501">
              <w:rPr>
                <w:webHidden/>
              </w:rPr>
              <w:instrText xml:space="preserve"> PAGEREF _Toc115965633 \h </w:instrText>
            </w:r>
            <w:r w:rsidR="007A1501">
              <w:rPr>
                <w:webHidden/>
              </w:rPr>
            </w:r>
            <w:r w:rsidR="007A1501">
              <w:rPr>
                <w:webHidden/>
              </w:rPr>
              <w:fldChar w:fldCharType="separate"/>
            </w:r>
            <w:r w:rsidR="008E737B">
              <w:rPr>
                <w:webHidden/>
              </w:rPr>
              <w:t>138</w:t>
            </w:r>
            <w:r w:rsidR="007A1501">
              <w:rPr>
                <w:webHidden/>
              </w:rPr>
              <w:fldChar w:fldCharType="end"/>
            </w:r>
          </w:hyperlink>
        </w:p>
        <w:p w14:paraId="5C8D2B95" w14:textId="4B4B8577" w:rsidR="007A1501" w:rsidRDefault="00736859">
          <w:pPr>
            <w:pStyle w:val="TDC1"/>
            <w:rPr>
              <w:rFonts w:asciiTheme="minorHAnsi" w:eastAsiaTheme="minorEastAsia" w:hAnsiTheme="minorHAnsi" w:cstheme="minorBidi"/>
              <w:noProof/>
              <w:sz w:val="22"/>
              <w:szCs w:val="22"/>
              <w:lang w:val="es-CO" w:eastAsia="es-CO"/>
            </w:rPr>
          </w:pPr>
          <w:hyperlink w:anchor="_Toc115965634" w:history="1">
            <w:r w:rsidR="007A1501" w:rsidRPr="002B20A8">
              <w:rPr>
                <w:rStyle w:val="Hipervnculo"/>
                <w:rFonts w:eastAsia="Arial" w:cs="Arial"/>
                <w:noProof/>
                <w:lang w:eastAsia="en-US"/>
              </w:rPr>
              <w:t>CAPITULO 9:</w:t>
            </w:r>
            <w:r w:rsidR="007A1501">
              <w:rPr>
                <w:noProof/>
                <w:webHidden/>
              </w:rPr>
              <w:tab/>
            </w:r>
            <w:r w:rsidR="007A1501">
              <w:rPr>
                <w:noProof/>
                <w:webHidden/>
              </w:rPr>
              <w:fldChar w:fldCharType="begin"/>
            </w:r>
            <w:r w:rsidR="007A1501">
              <w:rPr>
                <w:noProof/>
                <w:webHidden/>
              </w:rPr>
              <w:instrText xml:space="preserve"> PAGEREF _Toc115965634 \h </w:instrText>
            </w:r>
            <w:r w:rsidR="007A1501">
              <w:rPr>
                <w:noProof/>
                <w:webHidden/>
              </w:rPr>
            </w:r>
            <w:r w:rsidR="007A1501">
              <w:rPr>
                <w:noProof/>
                <w:webHidden/>
              </w:rPr>
              <w:fldChar w:fldCharType="separate"/>
            </w:r>
            <w:r w:rsidR="008E737B">
              <w:rPr>
                <w:noProof/>
                <w:webHidden/>
              </w:rPr>
              <w:t>148</w:t>
            </w:r>
            <w:r w:rsidR="007A1501">
              <w:rPr>
                <w:noProof/>
                <w:webHidden/>
              </w:rPr>
              <w:fldChar w:fldCharType="end"/>
            </w:r>
          </w:hyperlink>
        </w:p>
        <w:p w14:paraId="2ECDDF67" w14:textId="1DA004BB" w:rsidR="007A1501" w:rsidRDefault="00736859">
          <w:pPr>
            <w:pStyle w:val="TDC1"/>
            <w:rPr>
              <w:rFonts w:asciiTheme="minorHAnsi" w:eastAsiaTheme="minorEastAsia" w:hAnsiTheme="minorHAnsi" w:cstheme="minorBidi"/>
              <w:noProof/>
              <w:sz w:val="22"/>
              <w:szCs w:val="22"/>
              <w:lang w:val="es-CO" w:eastAsia="es-CO"/>
            </w:rPr>
          </w:pPr>
          <w:hyperlink w:anchor="_Toc115965635" w:history="1">
            <w:r w:rsidR="007A1501" w:rsidRPr="002B20A8">
              <w:rPr>
                <w:rStyle w:val="Hipervnculo"/>
                <w:rFonts w:eastAsia="Arial" w:cs="Arial"/>
                <w:noProof/>
                <w:lang w:eastAsia="en-US"/>
              </w:rPr>
              <w:t>GESTIÓN DE INCIDENTES DE SEGURIDAD DE LA INFORMACIÓN</w:t>
            </w:r>
            <w:r w:rsidR="007A1501">
              <w:rPr>
                <w:noProof/>
                <w:webHidden/>
              </w:rPr>
              <w:tab/>
            </w:r>
            <w:r w:rsidR="007A1501">
              <w:rPr>
                <w:noProof/>
                <w:webHidden/>
              </w:rPr>
              <w:fldChar w:fldCharType="begin"/>
            </w:r>
            <w:r w:rsidR="007A1501">
              <w:rPr>
                <w:noProof/>
                <w:webHidden/>
              </w:rPr>
              <w:instrText xml:space="preserve"> PAGEREF _Toc115965635 \h </w:instrText>
            </w:r>
            <w:r w:rsidR="007A1501">
              <w:rPr>
                <w:noProof/>
                <w:webHidden/>
              </w:rPr>
            </w:r>
            <w:r w:rsidR="007A1501">
              <w:rPr>
                <w:noProof/>
                <w:webHidden/>
              </w:rPr>
              <w:fldChar w:fldCharType="separate"/>
            </w:r>
            <w:r w:rsidR="008E737B">
              <w:rPr>
                <w:noProof/>
                <w:webHidden/>
              </w:rPr>
              <w:t>148</w:t>
            </w:r>
            <w:r w:rsidR="007A1501">
              <w:rPr>
                <w:noProof/>
                <w:webHidden/>
              </w:rPr>
              <w:fldChar w:fldCharType="end"/>
            </w:r>
          </w:hyperlink>
        </w:p>
        <w:p w14:paraId="2B0037F4" w14:textId="685C0B23" w:rsidR="007A1501" w:rsidRDefault="00736859">
          <w:pPr>
            <w:pStyle w:val="TDC1"/>
            <w:rPr>
              <w:rFonts w:asciiTheme="minorHAnsi" w:eastAsiaTheme="minorEastAsia" w:hAnsiTheme="minorHAnsi" w:cstheme="minorBidi"/>
              <w:noProof/>
              <w:sz w:val="22"/>
              <w:szCs w:val="22"/>
              <w:lang w:val="es-CO" w:eastAsia="es-CO"/>
            </w:rPr>
          </w:pPr>
          <w:hyperlink w:anchor="_Toc115965636" w:history="1">
            <w:r w:rsidR="007A1501" w:rsidRPr="002B20A8">
              <w:rPr>
                <w:rStyle w:val="Hipervnculo"/>
                <w:rFonts w:eastAsiaTheme="majorEastAsia"/>
                <w:noProof/>
              </w:rPr>
              <w:t>42.</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rPr>
              <w:t>COMUNICACIÓN DE INCIDENTES EN MATERIA DE SEGURIDAD</w:t>
            </w:r>
            <w:r w:rsidR="007A1501">
              <w:rPr>
                <w:noProof/>
                <w:webHidden/>
              </w:rPr>
              <w:tab/>
            </w:r>
            <w:r w:rsidR="007A1501">
              <w:rPr>
                <w:noProof/>
                <w:webHidden/>
              </w:rPr>
              <w:fldChar w:fldCharType="begin"/>
            </w:r>
            <w:r w:rsidR="007A1501">
              <w:rPr>
                <w:noProof/>
                <w:webHidden/>
              </w:rPr>
              <w:instrText xml:space="preserve"> PAGEREF _Toc115965636 \h </w:instrText>
            </w:r>
            <w:r w:rsidR="007A1501">
              <w:rPr>
                <w:noProof/>
                <w:webHidden/>
              </w:rPr>
            </w:r>
            <w:r w:rsidR="007A1501">
              <w:rPr>
                <w:noProof/>
                <w:webHidden/>
              </w:rPr>
              <w:fldChar w:fldCharType="separate"/>
            </w:r>
            <w:r w:rsidR="008E737B">
              <w:rPr>
                <w:noProof/>
                <w:webHidden/>
              </w:rPr>
              <w:t>149</w:t>
            </w:r>
            <w:r w:rsidR="007A1501">
              <w:rPr>
                <w:noProof/>
                <w:webHidden/>
              </w:rPr>
              <w:fldChar w:fldCharType="end"/>
            </w:r>
          </w:hyperlink>
        </w:p>
        <w:p w14:paraId="426F54B2" w14:textId="3F68320B" w:rsidR="007A1501" w:rsidRDefault="00736859">
          <w:pPr>
            <w:pStyle w:val="TDC1"/>
            <w:rPr>
              <w:rFonts w:asciiTheme="minorHAnsi" w:eastAsiaTheme="minorEastAsia" w:hAnsiTheme="minorHAnsi" w:cstheme="minorBidi"/>
              <w:noProof/>
              <w:sz w:val="22"/>
              <w:szCs w:val="22"/>
              <w:lang w:val="es-CO" w:eastAsia="es-CO"/>
            </w:rPr>
          </w:pPr>
          <w:hyperlink w:anchor="_Toc115965637" w:history="1">
            <w:r w:rsidR="007A1501" w:rsidRPr="002B20A8">
              <w:rPr>
                <w:rStyle w:val="Hipervnculo"/>
                <w:rFonts w:eastAsia="Arial" w:cs="Arial"/>
                <w:noProof/>
                <w:lang w:eastAsia="en-US"/>
              </w:rPr>
              <w:t>CAPITULO 10:</w:t>
            </w:r>
            <w:r w:rsidR="007A1501">
              <w:rPr>
                <w:noProof/>
                <w:webHidden/>
              </w:rPr>
              <w:tab/>
            </w:r>
            <w:r w:rsidR="007A1501">
              <w:rPr>
                <w:noProof/>
                <w:webHidden/>
              </w:rPr>
              <w:fldChar w:fldCharType="begin"/>
            </w:r>
            <w:r w:rsidR="007A1501">
              <w:rPr>
                <w:noProof/>
                <w:webHidden/>
              </w:rPr>
              <w:instrText xml:space="preserve"> PAGEREF _Toc115965637 \h </w:instrText>
            </w:r>
            <w:r w:rsidR="007A1501">
              <w:rPr>
                <w:noProof/>
                <w:webHidden/>
              </w:rPr>
            </w:r>
            <w:r w:rsidR="007A1501">
              <w:rPr>
                <w:noProof/>
                <w:webHidden/>
              </w:rPr>
              <w:fldChar w:fldCharType="separate"/>
            </w:r>
            <w:r w:rsidR="008E737B">
              <w:rPr>
                <w:noProof/>
                <w:webHidden/>
              </w:rPr>
              <w:t>150</w:t>
            </w:r>
            <w:r w:rsidR="007A1501">
              <w:rPr>
                <w:noProof/>
                <w:webHidden/>
              </w:rPr>
              <w:fldChar w:fldCharType="end"/>
            </w:r>
          </w:hyperlink>
        </w:p>
        <w:p w14:paraId="44110E53" w14:textId="19F30931" w:rsidR="007A1501" w:rsidRDefault="00736859">
          <w:pPr>
            <w:pStyle w:val="TDC1"/>
            <w:rPr>
              <w:rFonts w:asciiTheme="minorHAnsi" w:eastAsiaTheme="minorEastAsia" w:hAnsiTheme="minorHAnsi" w:cstheme="minorBidi"/>
              <w:noProof/>
              <w:sz w:val="22"/>
              <w:szCs w:val="22"/>
              <w:lang w:val="es-CO" w:eastAsia="es-CO"/>
            </w:rPr>
          </w:pPr>
          <w:hyperlink w:anchor="_Toc115965638" w:history="1">
            <w:r w:rsidR="007A1501" w:rsidRPr="002B20A8">
              <w:rPr>
                <w:rStyle w:val="Hipervnculo"/>
                <w:rFonts w:eastAsia="Arial" w:cs="Arial"/>
                <w:noProof/>
                <w:lang w:eastAsia="en-US"/>
              </w:rPr>
              <w:t>DISPONIBILIDAD DE SERVICIOS E INFORMACIÓN</w:t>
            </w:r>
            <w:r w:rsidR="007A1501">
              <w:rPr>
                <w:noProof/>
                <w:webHidden/>
              </w:rPr>
              <w:tab/>
            </w:r>
            <w:r w:rsidR="007A1501">
              <w:rPr>
                <w:noProof/>
                <w:webHidden/>
              </w:rPr>
              <w:fldChar w:fldCharType="begin"/>
            </w:r>
            <w:r w:rsidR="007A1501">
              <w:rPr>
                <w:noProof/>
                <w:webHidden/>
              </w:rPr>
              <w:instrText xml:space="preserve"> PAGEREF _Toc115965638 \h </w:instrText>
            </w:r>
            <w:r w:rsidR="007A1501">
              <w:rPr>
                <w:noProof/>
                <w:webHidden/>
              </w:rPr>
            </w:r>
            <w:r w:rsidR="007A1501">
              <w:rPr>
                <w:noProof/>
                <w:webHidden/>
              </w:rPr>
              <w:fldChar w:fldCharType="separate"/>
            </w:r>
            <w:r w:rsidR="008E737B">
              <w:rPr>
                <w:noProof/>
                <w:webHidden/>
              </w:rPr>
              <w:t>150</w:t>
            </w:r>
            <w:r w:rsidR="007A1501">
              <w:rPr>
                <w:noProof/>
                <w:webHidden/>
              </w:rPr>
              <w:fldChar w:fldCharType="end"/>
            </w:r>
          </w:hyperlink>
        </w:p>
        <w:p w14:paraId="5D5F61F0" w14:textId="731BDB8F" w:rsidR="007A1501" w:rsidRDefault="00736859">
          <w:pPr>
            <w:pStyle w:val="TDC1"/>
            <w:rPr>
              <w:rFonts w:asciiTheme="minorHAnsi" w:eastAsiaTheme="minorEastAsia" w:hAnsiTheme="minorHAnsi" w:cstheme="minorBidi"/>
              <w:noProof/>
              <w:sz w:val="22"/>
              <w:szCs w:val="22"/>
              <w:lang w:val="es-CO" w:eastAsia="es-CO"/>
            </w:rPr>
          </w:pPr>
          <w:hyperlink w:anchor="_Toc115965639" w:history="1">
            <w:r w:rsidR="007A1501" w:rsidRPr="002B20A8">
              <w:rPr>
                <w:rStyle w:val="Hipervnculo"/>
                <w:rFonts w:eastAsiaTheme="majorEastAsia"/>
                <w:noProof/>
                <w:w w:val="101"/>
              </w:rPr>
              <w:t>43.</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POLÍTICA DE SERVICIOS TIC</w:t>
            </w:r>
            <w:r w:rsidR="007A1501">
              <w:rPr>
                <w:noProof/>
                <w:webHidden/>
              </w:rPr>
              <w:tab/>
            </w:r>
            <w:r w:rsidR="007A1501">
              <w:rPr>
                <w:noProof/>
                <w:webHidden/>
              </w:rPr>
              <w:fldChar w:fldCharType="begin"/>
            </w:r>
            <w:r w:rsidR="007A1501">
              <w:rPr>
                <w:noProof/>
                <w:webHidden/>
              </w:rPr>
              <w:instrText xml:space="preserve"> PAGEREF _Toc115965639 \h </w:instrText>
            </w:r>
            <w:r w:rsidR="007A1501">
              <w:rPr>
                <w:noProof/>
                <w:webHidden/>
              </w:rPr>
            </w:r>
            <w:r w:rsidR="007A1501">
              <w:rPr>
                <w:noProof/>
                <w:webHidden/>
              </w:rPr>
              <w:fldChar w:fldCharType="separate"/>
            </w:r>
            <w:r w:rsidR="008E737B">
              <w:rPr>
                <w:noProof/>
                <w:webHidden/>
              </w:rPr>
              <w:t>151</w:t>
            </w:r>
            <w:r w:rsidR="007A1501">
              <w:rPr>
                <w:noProof/>
                <w:webHidden/>
              </w:rPr>
              <w:fldChar w:fldCharType="end"/>
            </w:r>
          </w:hyperlink>
        </w:p>
        <w:p w14:paraId="2F3D2196" w14:textId="6A84C6C1" w:rsidR="007A1501" w:rsidRDefault="00736859">
          <w:pPr>
            <w:pStyle w:val="TDC1"/>
            <w:rPr>
              <w:rFonts w:asciiTheme="minorHAnsi" w:eastAsiaTheme="minorEastAsia" w:hAnsiTheme="minorHAnsi" w:cstheme="minorBidi"/>
              <w:noProof/>
              <w:sz w:val="22"/>
              <w:szCs w:val="22"/>
              <w:lang w:val="es-CO" w:eastAsia="es-CO"/>
            </w:rPr>
          </w:pPr>
          <w:hyperlink w:anchor="_Toc115965640" w:history="1">
            <w:r w:rsidR="007A1501" w:rsidRPr="002B20A8">
              <w:rPr>
                <w:rStyle w:val="Hipervnculo"/>
                <w:rFonts w:eastAsia="Arial" w:cs="Arial"/>
                <w:noProof/>
                <w:lang w:eastAsia="en-US"/>
              </w:rPr>
              <w:t>CAPITULO 11:</w:t>
            </w:r>
            <w:r w:rsidR="007A1501">
              <w:rPr>
                <w:noProof/>
                <w:webHidden/>
              </w:rPr>
              <w:tab/>
            </w:r>
            <w:r w:rsidR="007A1501">
              <w:rPr>
                <w:noProof/>
                <w:webHidden/>
              </w:rPr>
              <w:fldChar w:fldCharType="begin"/>
            </w:r>
            <w:r w:rsidR="007A1501">
              <w:rPr>
                <w:noProof/>
                <w:webHidden/>
              </w:rPr>
              <w:instrText xml:space="preserve"> PAGEREF _Toc115965640 \h </w:instrText>
            </w:r>
            <w:r w:rsidR="007A1501">
              <w:rPr>
                <w:noProof/>
                <w:webHidden/>
              </w:rPr>
            </w:r>
            <w:r w:rsidR="007A1501">
              <w:rPr>
                <w:noProof/>
                <w:webHidden/>
              </w:rPr>
              <w:fldChar w:fldCharType="separate"/>
            </w:r>
            <w:r w:rsidR="008E737B">
              <w:rPr>
                <w:noProof/>
                <w:webHidden/>
              </w:rPr>
              <w:t>162</w:t>
            </w:r>
            <w:r w:rsidR="007A1501">
              <w:rPr>
                <w:noProof/>
                <w:webHidden/>
              </w:rPr>
              <w:fldChar w:fldCharType="end"/>
            </w:r>
          </w:hyperlink>
        </w:p>
        <w:p w14:paraId="573E3276" w14:textId="15338251" w:rsidR="007A1501" w:rsidRDefault="00736859">
          <w:pPr>
            <w:pStyle w:val="TDC1"/>
            <w:rPr>
              <w:rFonts w:asciiTheme="minorHAnsi" w:eastAsiaTheme="minorEastAsia" w:hAnsiTheme="minorHAnsi" w:cstheme="minorBidi"/>
              <w:noProof/>
              <w:sz w:val="22"/>
              <w:szCs w:val="22"/>
              <w:lang w:val="es-CO" w:eastAsia="es-CO"/>
            </w:rPr>
          </w:pPr>
          <w:hyperlink w:anchor="_Toc115965641" w:history="1">
            <w:r w:rsidR="007A1501" w:rsidRPr="002B20A8">
              <w:rPr>
                <w:rStyle w:val="Hipervnculo"/>
                <w:rFonts w:eastAsia="Arial" w:cs="Arial"/>
                <w:noProof/>
                <w:lang w:eastAsia="en-US"/>
              </w:rPr>
              <w:t>CUMPLIMIENTO DE REQUISITOS LEGALES Y NORMATIVOS</w:t>
            </w:r>
            <w:r w:rsidR="007A1501">
              <w:rPr>
                <w:noProof/>
                <w:webHidden/>
              </w:rPr>
              <w:tab/>
            </w:r>
            <w:r w:rsidR="007A1501">
              <w:rPr>
                <w:noProof/>
                <w:webHidden/>
              </w:rPr>
              <w:fldChar w:fldCharType="begin"/>
            </w:r>
            <w:r w:rsidR="007A1501">
              <w:rPr>
                <w:noProof/>
                <w:webHidden/>
              </w:rPr>
              <w:instrText xml:space="preserve"> PAGEREF _Toc115965641 \h </w:instrText>
            </w:r>
            <w:r w:rsidR="007A1501">
              <w:rPr>
                <w:noProof/>
                <w:webHidden/>
              </w:rPr>
            </w:r>
            <w:r w:rsidR="007A1501">
              <w:rPr>
                <w:noProof/>
                <w:webHidden/>
              </w:rPr>
              <w:fldChar w:fldCharType="separate"/>
            </w:r>
            <w:r w:rsidR="008E737B">
              <w:rPr>
                <w:noProof/>
                <w:webHidden/>
              </w:rPr>
              <w:t>162</w:t>
            </w:r>
            <w:r w:rsidR="007A1501">
              <w:rPr>
                <w:noProof/>
                <w:webHidden/>
              </w:rPr>
              <w:fldChar w:fldCharType="end"/>
            </w:r>
          </w:hyperlink>
        </w:p>
        <w:p w14:paraId="0822B0D6" w14:textId="4D7875B0" w:rsidR="007A1501" w:rsidRDefault="00736859">
          <w:pPr>
            <w:pStyle w:val="TDC1"/>
            <w:rPr>
              <w:rFonts w:asciiTheme="minorHAnsi" w:eastAsiaTheme="minorEastAsia" w:hAnsiTheme="minorHAnsi" w:cstheme="minorBidi"/>
              <w:noProof/>
              <w:sz w:val="22"/>
              <w:szCs w:val="22"/>
              <w:lang w:val="es-CO" w:eastAsia="es-CO"/>
            </w:rPr>
          </w:pPr>
          <w:hyperlink w:anchor="_Toc115965642" w:history="1">
            <w:r w:rsidR="007A1501" w:rsidRPr="002B20A8">
              <w:rPr>
                <w:rStyle w:val="Hipervnculo"/>
                <w:rFonts w:eastAsiaTheme="majorEastAsia"/>
                <w:noProof/>
                <w:w w:val="101"/>
              </w:rPr>
              <w:t>44.</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PROPIEDAD DE LA INFORMACIÓN</w:t>
            </w:r>
            <w:r w:rsidR="007A1501">
              <w:rPr>
                <w:noProof/>
                <w:webHidden/>
              </w:rPr>
              <w:tab/>
            </w:r>
            <w:r w:rsidR="007A1501">
              <w:rPr>
                <w:noProof/>
                <w:webHidden/>
              </w:rPr>
              <w:fldChar w:fldCharType="begin"/>
            </w:r>
            <w:r w:rsidR="007A1501">
              <w:rPr>
                <w:noProof/>
                <w:webHidden/>
              </w:rPr>
              <w:instrText xml:space="preserve"> PAGEREF _Toc115965642 \h </w:instrText>
            </w:r>
            <w:r w:rsidR="007A1501">
              <w:rPr>
                <w:noProof/>
                <w:webHidden/>
              </w:rPr>
            </w:r>
            <w:r w:rsidR="007A1501">
              <w:rPr>
                <w:noProof/>
                <w:webHidden/>
              </w:rPr>
              <w:fldChar w:fldCharType="separate"/>
            </w:r>
            <w:r w:rsidR="008E737B">
              <w:rPr>
                <w:noProof/>
                <w:webHidden/>
              </w:rPr>
              <w:t>163</w:t>
            </w:r>
            <w:r w:rsidR="007A1501">
              <w:rPr>
                <w:noProof/>
                <w:webHidden/>
              </w:rPr>
              <w:fldChar w:fldCharType="end"/>
            </w:r>
          </w:hyperlink>
        </w:p>
        <w:p w14:paraId="35E6BEA9" w14:textId="57D535F7" w:rsidR="007A1501" w:rsidRDefault="00736859">
          <w:pPr>
            <w:pStyle w:val="TDC1"/>
            <w:rPr>
              <w:rFonts w:asciiTheme="minorHAnsi" w:eastAsiaTheme="minorEastAsia" w:hAnsiTheme="minorHAnsi" w:cstheme="minorBidi"/>
              <w:noProof/>
              <w:sz w:val="22"/>
              <w:szCs w:val="22"/>
              <w:lang w:val="es-CO" w:eastAsia="es-CO"/>
            </w:rPr>
          </w:pPr>
          <w:hyperlink w:anchor="_Toc115965643" w:history="1">
            <w:r w:rsidR="007A1501" w:rsidRPr="002B20A8">
              <w:rPr>
                <w:rStyle w:val="Hipervnculo"/>
                <w:rFonts w:eastAsiaTheme="majorEastAsia"/>
                <w:noProof/>
                <w:w w:val="101"/>
              </w:rPr>
              <w:t>45.</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POLITICAS SITIO WEB</w:t>
            </w:r>
            <w:r w:rsidR="007A1501">
              <w:rPr>
                <w:noProof/>
                <w:webHidden/>
              </w:rPr>
              <w:tab/>
            </w:r>
            <w:r w:rsidR="007A1501">
              <w:rPr>
                <w:noProof/>
                <w:webHidden/>
              </w:rPr>
              <w:fldChar w:fldCharType="begin"/>
            </w:r>
            <w:r w:rsidR="007A1501">
              <w:rPr>
                <w:noProof/>
                <w:webHidden/>
              </w:rPr>
              <w:instrText xml:space="preserve"> PAGEREF _Toc115965643 \h </w:instrText>
            </w:r>
            <w:r w:rsidR="007A1501">
              <w:rPr>
                <w:noProof/>
                <w:webHidden/>
              </w:rPr>
            </w:r>
            <w:r w:rsidR="007A1501">
              <w:rPr>
                <w:noProof/>
                <w:webHidden/>
              </w:rPr>
              <w:fldChar w:fldCharType="separate"/>
            </w:r>
            <w:r w:rsidR="008E737B">
              <w:rPr>
                <w:noProof/>
                <w:webHidden/>
              </w:rPr>
              <w:t>163</w:t>
            </w:r>
            <w:r w:rsidR="007A1501">
              <w:rPr>
                <w:noProof/>
                <w:webHidden/>
              </w:rPr>
              <w:fldChar w:fldCharType="end"/>
            </w:r>
          </w:hyperlink>
        </w:p>
        <w:p w14:paraId="702D26B8" w14:textId="4C84597D" w:rsidR="007A1501" w:rsidRDefault="00736859">
          <w:pPr>
            <w:pStyle w:val="TDC1"/>
            <w:rPr>
              <w:rFonts w:asciiTheme="minorHAnsi" w:eastAsiaTheme="minorEastAsia" w:hAnsiTheme="minorHAnsi" w:cstheme="minorBidi"/>
              <w:noProof/>
              <w:sz w:val="22"/>
              <w:szCs w:val="22"/>
              <w:lang w:val="es-CO" w:eastAsia="es-CO"/>
            </w:rPr>
          </w:pPr>
          <w:hyperlink w:anchor="_Toc115965644" w:history="1">
            <w:r w:rsidR="007A1501" w:rsidRPr="002B20A8">
              <w:rPr>
                <w:rStyle w:val="Hipervnculo"/>
                <w:rFonts w:eastAsiaTheme="majorEastAsia"/>
                <w:noProof/>
              </w:rPr>
              <w:t>46.</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rPr>
              <w:t>POLÍTICA DE DERECHOS DE AUTOR Y/O AUTORIZACIÓN DE USO SOBRE LOS CONTENIDOS DE LA SEDE ELECTRÓNICA</w:t>
            </w:r>
            <w:r w:rsidR="007A1501">
              <w:rPr>
                <w:noProof/>
                <w:webHidden/>
              </w:rPr>
              <w:tab/>
            </w:r>
            <w:r w:rsidR="007A1501">
              <w:rPr>
                <w:noProof/>
                <w:webHidden/>
              </w:rPr>
              <w:fldChar w:fldCharType="begin"/>
            </w:r>
            <w:r w:rsidR="007A1501">
              <w:rPr>
                <w:noProof/>
                <w:webHidden/>
              </w:rPr>
              <w:instrText xml:space="preserve"> PAGEREF _Toc115965644 \h </w:instrText>
            </w:r>
            <w:r w:rsidR="007A1501">
              <w:rPr>
                <w:noProof/>
                <w:webHidden/>
              </w:rPr>
            </w:r>
            <w:r w:rsidR="007A1501">
              <w:rPr>
                <w:noProof/>
                <w:webHidden/>
              </w:rPr>
              <w:fldChar w:fldCharType="separate"/>
            </w:r>
            <w:r w:rsidR="008E737B">
              <w:rPr>
                <w:noProof/>
                <w:webHidden/>
              </w:rPr>
              <w:t>164</w:t>
            </w:r>
            <w:r w:rsidR="007A1501">
              <w:rPr>
                <w:noProof/>
                <w:webHidden/>
              </w:rPr>
              <w:fldChar w:fldCharType="end"/>
            </w:r>
          </w:hyperlink>
        </w:p>
        <w:p w14:paraId="0F334C12" w14:textId="5430033C"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45" w:history="1">
            <w:r w:rsidR="007A1501" w:rsidRPr="002B20A8">
              <w:rPr>
                <w:rStyle w:val="Hipervnculo"/>
                <w:rFonts w:eastAsiaTheme="majorEastAsia"/>
              </w:rPr>
              <w:t>46.1.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Alcances Y Limites En El Uso</w:t>
            </w:r>
            <w:r w:rsidR="007A1501">
              <w:rPr>
                <w:webHidden/>
              </w:rPr>
              <w:tab/>
            </w:r>
            <w:r w:rsidR="007A1501">
              <w:rPr>
                <w:webHidden/>
              </w:rPr>
              <w:fldChar w:fldCharType="begin"/>
            </w:r>
            <w:r w:rsidR="007A1501">
              <w:rPr>
                <w:webHidden/>
              </w:rPr>
              <w:instrText xml:space="preserve"> PAGEREF _Toc115965645 \h </w:instrText>
            </w:r>
            <w:r w:rsidR="007A1501">
              <w:rPr>
                <w:webHidden/>
              </w:rPr>
            </w:r>
            <w:r w:rsidR="007A1501">
              <w:rPr>
                <w:webHidden/>
              </w:rPr>
              <w:fldChar w:fldCharType="separate"/>
            </w:r>
            <w:r w:rsidR="008E737B">
              <w:rPr>
                <w:webHidden/>
              </w:rPr>
              <w:t>164</w:t>
            </w:r>
            <w:r w:rsidR="007A1501">
              <w:rPr>
                <w:webHidden/>
              </w:rPr>
              <w:fldChar w:fldCharType="end"/>
            </w:r>
          </w:hyperlink>
        </w:p>
        <w:p w14:paraId="3DF9FF51" w14:textId="79F5E8BA"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46" w:history="1">
            <w:r w:rsidR="007A1501" w:rsidRPr="002B20A8">
              <w:rPr>
                <w:rStyle w:val="Hipervnculo"/>
                <w:rFonts w:eastAsiaTheme="majorEastAsia"/>
              </w:rPr>
              <w:t>46.2.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Política De Derechos De Autor Y/O Autorización De Uso Sobre Los Contenidos</w:t>
            </w:r>
            <w:r w:rsidR="007A1501">
              <w:rPr>
                <w:webHidden/>
              </w:rPr>
              <w:tab/>
            </w:r>
            <w:r w:rsidR="007A1501">
              <w:rPr>
                <w:webHidden/>
              </w:rPr>
              <w:fldChar w:fldCharType="begin"/>
            </w:r>
            <w:r w:rsidR="007A1501">
              <w:rPr>
                <w:webHidden/>
              </w:rPr>
              <w:instrText xml:space="preserve"> PAGEREF _Toc115965646 \h </w:instrText>
            </w:r>
            <w:r w:rsidR="007A1501">
              <w:rPr>
                <w:webHidden/>
              </w:rPr>
            </w:r>
            <w:r w:rsidR="007A1501">
              <w:rPr>
                <w:webHidden/>
              </w:rPr>
              <w:fldChar w:fldCharType="separate"/>
            </w:r>
            <w:r w:rsidR="008E737B">
              <w:rPr>
                <w:webHidden/>
              </w:rPr>
              <w:t>165</w:t>
            </w:r>
            <w:r w:rsidR="007A1501">
              <w:rPr>
                <w:webHidden/>
              </w:rPr>
              <w:fldChar w:fldCharType="end"/>
            </w:r>
          </w:hyperlink>
        </w:p>
        <w:p w14:paraId="3AC4A9C8" w14:textId="6FD7AFEB"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47" w:history="1">
            <w:r w:rsidR="007A1501" w:rsidRPr="002B20A8">
              <w:rPr>
                <w:rStyle w:val="Hipervnculo"/>
                <w:rFonts w:eastAsiaTheme="majorEastAsia"/>
              </w:rPr>
              <w:t>46.2.1.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Materiales Suministrados A La Gobernación Del Huila</w:t>
            </w:r>
            <w:r w:rsidR="007A1501">
              <w:rPr>
                <w:webHidden/>
              </w:rPr>
              <w:tab/>
            </w:r>
            <w:r w:rsidR="007A1501">
              <w:rPr>
                <w:webHidden/>
              </w:rPr>
              <w:fldChar w:fldCharType="begin"/>
            </w:r>
            <w:r w:rsidR="007A1501">
              <w:rPr>
                <w:webHidden/>
              </w:rPr>
              <w:instrText xml:space="preserve"> PAGEREF _Toc115965647 \h </w:instrText>
            </w:r>
            <w:r w:rsidR="007A1501">
              <w:rPr>
                <w:webHidden/>
              </w:rPr>
            </w:r>
            <w:r w:rsidR="007A1501">
              <w:rPr>
                <w:webHidden/>
              </w:rPr>
              <w:fldChar w:fldCharType="separate"/>
            </w:r>
            <w:r w:rsidR="008E737B">
              <w:rPr>
                <w:webHidden/>
              </w:rPr>
              <w:t>166</w:t>
            </w:r>
            <w:r w:rsidR="007A1501">
              <w:rPr>
                <w:webHidden/>
              </w:rPr>
              <w:fldChar w:fldCharType="end"/>
            </w:r>
          </w:hyperlink>
        </w:p>
        <w:p w14:paraId="25B231F4" w14:textId="3CAD9127"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48" w:history="1">
            <w:r w:rsidR="007A1501" w:rsidRPr="002B20A8">
              <w:rPr>
                <w:rStyle w:val="Hipervnculo"/>
                <w:rFonts w:eastAsiaTheme="majorEastAsia"/>
              </w:rPr>
              <w:t>46.2.2.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Política Datos Abiertos</w:t>
            </w:r>
            <w:r w:rsidR="007A1501">
              <w:rPr>
                <w:webHidden/>
              </w:rPr>
              <w:tab/>
            </w:r>
            <w:r w:rsidR="007A1501">
              <w:rPr>
                <w:webHidden/>
              </w:rPr>
              <w:fldChar w:fldCharType="begin"/>
            </w:r>
            <w:r w:rsidR="007A1501">
              <w:rPr>
                <w:webHidden/>
              </w:rPr>
              <w:instrText xml:space="preserve"> PAGEREF _Toc115965648 \h </w:instrText>
            </w:r>
            <w:r w:rsidR="007A1501">
              <w:rPr>
                <w:webHidden/>
              </w:rPr>
            </w:r>
            <w:r w:rsidR="007A1501">
              <w:rPr>
                <w:webHidden/>
              </w:rPr>
              <w:fldChar w:fldCharType="separate"/>
            </w:r>
            <w:r w:rsidR="008E737B">
              <w:rPr>
                <w:webHidden/>
              </w:rPr>
              <w:t>166</w:t>
            </w:r>
            <w:r w:rsidR="007A1501">
              <w:rPr>
                <w:webHidden/>
              </w:rPr>
              <w:fldChar w:fldCharType="end"/>
            </w:r>
          </w:hyperlink>
        </w:p>
        <w:p w14:paraId="40331E61" w14:textId="2F6F37B3"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49" w:history="1">
            <w:r w:rsidR="007A1501" w:rsidRPr="002B20A8">
              <w:rPr>
                <w:rStyle w:val="Hipervnculo"/>
                <w:rFonts w:eastAsiaTheme="majorEastAsia"/>
              </w:rPr>
              <w:t>46.3.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Responsabilidades De Los Usuarios</w:t>
            </w:r>
            <w:r w:rsidR="007A1501">
              <w:rPr>
                <w:webHidden/>
              </w:rPr>
              <w:tab/>
            </w:r>
            <w:r w:rsidR="007A1501">
              <w:rPr>
                <w:webHidden/>
              </w:rPr>
              <w:fldChar w:fldCharType="begin"/>
            </w:r>
            <w:r w:rsidR="007A1501">
              <w:rPr>
                <w:webHidden/>
              </w:rPr>
              <w:instrText xml:space="preserve"> PAGEREF _Toc115965649 \h </w:instrText>
            </w:r>
            <w:r w:rsidR="007A1501">
              <w:rPr>
                <w:webHidden/>
              </w:rPr>
            </w:r>
            <w:r w:rsidR="007A1501">
              <w:rPr>
                <w:webHidden/>
              </w:rPr>
              <w:fldChar w:fldCharType="separate"/>
            </w:r>
            <w:r w:rsidR="008E737B">
              <w:rPr>
                <w:webHidden/>
              </w:rPr>
              <w:t>166</w:t>
            </w:r>
            <w:r w:rsidR="007A1501">
              <w:rPr>
                <w:webHidden/>
              </w:rPr>
              <w:fldChar w:fldCharType="end"/>
            </w:r>
          </w:hyperlink>
        </w:p>
        <w:p w14:paraId="042146AF" w14:textId="3EA825D9"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50" w:history="1">
            <w:r w:rsidR="007A1501" w:rsidRPr="002B20A8">
              <w:rPr>
                <w:rStyle w:val="Hipervnculo"/>
                <w:rFonts w:eastAsiaTheme="majorEastAsia"/>
              </w:rPr>
              <w:t>46.4.</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Notificaciones Y Procedimiento De Reclamos De Violación A Los Derechos De Propiedad</w:t>
            </w:r>
            <w:r w:rsidR="007A1501">
              <w:rPr>
                <w:webHidden/>
              </w:rPr>
              <w:tab/>
            </w:r>
            <w:r w:rsidR="007A1501">
              <w:rPr>
                <w:webHidden/>
              </w:rPr>
              <w:fldChar w:fldCharType="begin"/>
            </w:r>
            <w:r w:rsidR="007A1501">
              <w:rPr>
                <w:webHidden/>
              </w:rPr>
              <w:instrText xml:space="preserve"> PAGEREF _Toc115965650 \h </w:instrText>
            </w:r>
            <w:r w:rsidR="007A1501">
              <w:rPr>
                <w:webHidden/>
              </w:rPr>
            </w:r>
            <w:r w:rsidR="007A1501">
              <w:rPr>
                <w:webHidden/>
              </w:rPr>
              <w:fldChar w:fldCharType="separate"/>
            </w:r>
            <w:r w:rsidR="008E737B">
              <w:rPr>
                <w:webHidden/>
              </w:rPr>
              <w:t>168</w:t>
            </w:r>
            <w:r w:rsidR="007A1501">
              <w:rPr>
                <w:webHidden/>
              </w:rPr>
              <w:fldChar w:fldCharType="end"/>
            </w:r>
          </w:hyperlink>
        </w:p>
        <w:p w14:paraId="0BA15A14" w14:textId="2578FBD7" w:rsidR="007A1501" w:rsidRDefault="00736859">
          <w:pPr>
            <w:pStyle w:val="TDC1"/>
            <w:rPr>
              <w:rFonts w:asciiTheme="minorHAnsi" w:eastAsiaTheme="minorEastAsia" w:hAnsiTheme="minorHAnsi" w:cstheme="minorBidi"/>
              <w:noProof/>
              <w:sz w:val="22"/>
              <w:szCs w:val="22"/>
              <w:lang w:val="es-CO" w:eastAsia="es-CO"/>
            </w:rPr>
          </w:pPr>
          <w:hyperlink w:anchor="_Toc115965651" w:history="1">
            <w:r w:rsidR="007A1501" w:rsidRPr="002B20A8">
              <w:rPr>
                <w:rStyle w:val="Hipervnculo"/>
                <w:rFonts w:eastAsiaTheme="majorEastAsia"/>
                <w:noProof/>
              </w:rPr>
              <w:t>47.</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rPr>
              <w:t>TÉRMINOS Y CONDICIONES DE USO</w:t>
            </w:r>
            <w:r w:rsidR="007A1501">
              <w:rPr>
                <w:noProof/>
                <w:webHidden/>
              </w:rPr>
              <w:tab/>
            </w:r>
            <w:r w:rsidR="007A1501">
              <w:rPr>
                <w:noProof/>
                <w:webHidden/>
              </w:rPr>
              <w:fldChar w:fldCharType="begin"/>
            </w:r>
            <w:r w:rsidR="007A1501">
              <w:rPr>
                <w:noProof/>
                <w:webHidden/>
              </w:rPr>
              <w:instrText xml:space="preserve"> PAGEREF _Toc115965651 \h </w:instrText>
            </w:r>
            <w:r w:rsidR="007A1501">
              <w:rPr>
                <w:noProof/>
                <w:webHidden/>
              </w:rPr>
            </w:r>
            <w:r w:rsidR="007A1501">
              <w:rPr>
                <w:noProof/>
                <w:webHidden/>
              </w:rPr>
              <w:fldChar w:fldCharType="separate"/>
            </w:r>
            <w:r w:rsidR="008E737B">
              <w:rPr>
                <w:noProof/>
                <w:webHidden/>
              </w:rPr>
              <w:t>168</w:t>
            </w:r>
            <w:r w:rsidR="007A1501">
              <w:rPr>
                <w:noProof/>
                <w:webHidden/>
              </w:rPr>
              <w:fldChar w:fldCharType="end"/>
            </w:r>
          </w:hyperlink>
        </w:p>
        <w:p w14:paraId="48097513" w14:textId="2C7F3FCE"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52" w:history="1">
            <w:r w:rsidR="007A1501" w:rsidRPr="002B20A8">
              <w:rPr>
                <w:rStyle w:val="Hipervnculo"/>
                <w:rFonts w:eastAsiaTheme="majorEastAsia"/>
              </w:rPr>
              <w:t>47.1.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Alcances Y Limites En El Uso</w:t>
            </w:r>
            <w:r w:rsidR="007A1501">
              <w:rPr>
                <w:webHidden/>
              </w:rPr>
              <w:tab/>
            </w:r>
            <w:r w:rsidR="007A1501">
              <w:rPr>
                <w:webHidden/>
              </w:rPr>
              <w:fldChar w:fldCharType="begin"/>
            </w:r>
            <w:r w:rsidR="007A1501">
              <w:rPr>
                <w:webHidden/>
              </w:rPr>
              <w:instrText xml:space="preserve"> PAGEREF _Toc115965652 \h </w:instrText>
            </w:r>
            <w:r w:rsidR="007A1501">
              <w:rPr>
                <w:webHidden/>
              </w:rPr>
            </w:r>
            <w:r w:rsidR="007A1501">
              <w:rPr>
                <w:webHidden/>
              </w:rPr>
              <w:fldChar w:fldCharType="separate"/>
            </w:r>
            <w:r w:rsidR="008E737B">
              <w:rPr>
                <w:webHidden/>
              </w:rPr>
              <w:t>168</w:t>
            </w:r>
            <w:r w:rsidR="007A1501">
              <w:rPr>
                <w:webHidden/>
              </w:rPr>
              <w:fldChar w:fldCharType="end"/>
            </w:r>
          </w:hyperlink>
        </w:p>
        <w:p w14:paraId="2DDD4281" w14:textId="56BED04F"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53" w:history="1">
            <w:r w:rsidR="007A1501" w:rsidRPr="002B20A8">
              <w:rPr>
                <w:rStyle w:val="Hipervnculo"/>
                <w:rFonts w:eastAsiaTheme="majorEastAsia"/>
              </w:rPr>
              <w:t>47.2.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Definiciones</w:t>
            </w:r>
            <w:r w:rsidR="007A1501">
              <w:rPr>
                <w:webHidden/>
              </w:rPr>
              <w:tab/>
            </w:r>
            <w:r w:rsidR="007A1501">
              <w:rPr>
                <w:webHidden/>
              </w:rPr>
              <w:fldChar w:fldCharType="begin"/>
            </w:r>
            <w:r w:rsidR="007A1501">
              <w:rPr>
                <w:webHidden/>
              </w:rPr>
              <w:instrText xml:space="preserve"> PAGEREF _Toc115965653 \h </w:instrText>
            </w:r>
            <w:r w:rsidR="007A1501">
              <w:rPr>
                <w:webHidden/>
              </w:rPr>
            </w:r>
            <w:r w:rsidR="007A1501">
              <w:rPr>
                <w:webHidden/>
              </w:rPr>
              <w:fldChar w:fldCharType="separate"/>
            </w:r>
            <w:r w:rsidR="008E737B">
              <w:rPr>
                <w:webHidden/>
              </w:rPr>
              <w:t>169</w:t>
            </w:r>
            <w:r w:rsidR="007A1501">
              <w:rPr>
                <w:webHidden/>
              </w:rPr>
              <w:fldChar w:fldCharType="end"/>
            </w:r>
          </w:hyperlink>
        </w:p>
        <w:p w14:paraId="1C4D1838" w14:textId="47F1276F"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54" w:history="1">
            <w:r w:rsidR="007A1501" w:rsidRPr="002B20A8">
              <w:rPr>
                <w:rStyle w:val="Hipervnculo"/>
                <w:rFonts w:eastAsiaTheme="majorEastAsia"/>
              </w:rPr>
              <w:t>47.3.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Condiciones De Uso</w:t>
            </w:r>
            <w:r w:rsidR="007A1501">
              <w:rPr>
                <w:webHidden/>
              </w:rPr>
              <w:tab/>
            </w:r>
            <w:r w:rsidR="007A1501">
              <w:rPr>
                <w:webHidden/>
              </w:rPr>
              <w:fldChar w:fldCharType="begin"/>
            </w:r>
            <w:r w:rsidR="007A1501">
              <w:rPr>
                <w:webHidden/>
              </w:rPr>
              <w:instrText xml:space="preserve"> PAGEREF _Toc115965654 \h </w:instrText>
            </w:r>
            <w:r w:rsidR="007A1501">
              <w:rPr>
                <w:webHidden/>
              </w:rPr>
            </w:r>
            <w:r w:rsidR="007A1501">
              <w:rPr>
                <w:webHidden/>
              </w:rPr>
              <w:fldChar w:fldCharType="separate"/>
            </w:r>
            <w:r w:rsidR="008E737B">
              <w:rPr>
                <w:webHidden/>
              </w:rPr>
              <w:t>170</w:t>
            </w:r>
            <w:r w:rsidR="007A1501">
              <w:rPr>
                <w:webHidden/>
              </w:rPr>
              <w:fldChar w:fldCharType="end"/>
            </w:r>
          </w:hyperlink>
        </w:p>
        <w:p w14:paraId="54A6EF83" w14:textId="7636B233"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55" w:history="1">
            <w:r w:rsidR="007A1501" w:rsidRPr="002B20A8">
              <w:rPr>
                <w:rStyle w:val="Hipervnculo"/>
                <w:rFonts w:eastAsiaTheme="majorEastAsia"/>
              </w:rPr>
              <w:t>47.3.1.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Vínculos A Sitios De Terceros</w:t>
            </w:r>
            <w:r w:rsidR="007A1501">
              <w:rPr>
                <w:webHidden/>
              </w:rPr>
              <w:tab/>
            </w:r>
            <w:r w:rsidR="007A1501">
              <w:rPr>
                <w:webHidden/>
              </w:rPr>
              <w:fldChar w:fldCharType="begin"/>
            </w:r>
            <w:r w:rsidR="007A1501">
              <w:rPr>
                <w:webHidden/>
              </w:rPr>
              <w:instrText xml:space="preserve"> PAGEREF _Toc115965655 \h </w:instrText>
            </w:r>
            <w:r w:rsidR="007A1501">
              <w:rPr>
                <w:webHidden/>
              </w:rPr>
            </w:r>
            <w:r w:rsidR="007A1501">
              <w:rPr>
                <w:webHidden/>
              </w:rPr>
              <w:fldChar w:fldCharType="separate"/>
            </w:r>
            <w:r w:rsidR="008E737B">
              <w:rPr>
                <w:webHidden/>
              </w:rPr>
              <w:t>170</w:t>
            </w:r>
            <w:r w:rsidR="007A1501">
              <w:rPr>
                <w:webHidden/>
              </w:rPr>
              <w:fldChar w:fldCharType="end"/>
            </w:r>
          </w:hyperlink>
        </w:p>
        <w:p w14:paraId="233F6642" w14:textId="0205F190"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56" w:history="1">
            <w:r w:rsidR="007A1501" w:rsidRPr="002B20A8">
              <w:rPr>
                <w:rStyle w:val="Hipervnculo"/>
                <w:rFonts w:eastAsiaTheme="majorEastAsia"/>
              </w:rPr>
              <w:t>47.3.2.</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Uso De Servicios De Comunicación</w:t>
            </w:r>
            <w:r w:rsidR="007A1501">
              <w:rPr>
                <w:webHidden/>
              </w:rPr>
              <w:tab/>
            </w:r>
            <w:r w:rsidR="007A1501">
              <w:rPr>
                <w:webHidden/>
              </w:rPr>
              <w:fldChar w:fldCharType="begin"/>
            </w:r>
            <w:r w:rsidR="007A1501">
              <w:rPr>
                <w:webHidden/>
              </w:rPr>
              <w:instrText xml:space="preserve"> PAGEREF _Toc115965656 \h </w:instrText>
            </w:r>
            <w:r w:rsidR="007A1501">
              <w:rPr>
                <w:webHidden/>
              </w:rPr>
            </w:r>
            <w:r w:rsidR="007A1501">
              <w:rPr>
                <w:webHidden/>
              </w:rPr>
              <w:fldChar w:fldCharType="separate"/>
            </w:r>
            <w:r w:rsidR="008E737B">
              <w:rPr>
                <w:webHidden/>
              </w:rPr>
              <w:t>170</w:t>
            </w:r>
            <w:r w:rsidR="007A1501">
              <w:rPr>
                <w:webHidden/>
              </w:rPr>
              <w:fldChar w:fldCharType="end"/>
            </w:r>
          </w:hyperlink>
        </w:p>
        <w:p w14:paraId="5242BA82" w14:textId="5801E110"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57" w:history="1">
            <w:r w:rsidR="007A1501" w:rsidRPr="002B20A8">
              <w:rPr>
                <w:rStyle w:val="Hipervnculo"/>
                <w:rFonts w:eastAsiaTheme="majorEastAsia"/>
              </w:rPr>
              <w:t>47.3.3.</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Uso De “Cookies”</w:t>
            </w:r>
            <w:r w:rsidR="007A1501">
              <w:rPr>
                <w:webHidden/>
              </w:rPr>
              <w:tab/>
            </w:r>
            <w:r w:rsidR="007A1501">
              <w:rPr>
                <w:webHidden/>
              </w:rPr>
              <w:fldChar w:fldCharType="begin"/>
            </w:r>
            <w:r w:rsidR="007A1501">
              <w:rPr>
                <w:webHidden/>
              </w:rPr>
              <w:instrText xml:space="preserve"> PAGEREF _Toc115965657 \h </w:instrText>
            </w:r>
            <w:r w:rsidR="007A1501">
              <w:rPr>
                <w:webHidden/>
              </w:rPr>
            </w:r>
            <w:r w:rsidR="007A1501">
              <w:rPr>
                <w:webHidden/>
              </w:rPr>
              <w:fldChar w:fldCharType="separate"/>
            </w:r>
            <w:r w:rsidR="008E737B">
              <w:rPr>
                <w:webHidden/>
              </w:rPr>
              <w:t>171</w:t>
            </w:r>
            <w:r w:rsidR="007A1501">
              <w:rPr>
                <w:webHidden/>
              </w:rPr>
              <w:fldChar w:fldCharType="end"/>
            </w:r>
          </w:hyperlink>
        </w:p>
        <w:p w14:paraId="64F9E078" w14:textId="0E9AA49A"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58" w:history="1">
            <w:r w:rsidR="007A1501" w:rsidRPr="002B20A8">
              <w:rPr>
                <w:rStyle w:val="Hipervnculo"/>
                <w:rFonts w:eastAsiaTheme="majorEastAsia"/>
              </w:rPr>
              <w:t>47.3.4.</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Seguridad De Su Información Personal</w:t>
            </w:r>
            <w:r w:rsidR="007A1501">
              <w:rPr>
                <w:webHidden/>
              </w:rPr>
              <w:tab/>
            </w:r>
            <w:r w:rsidR="007A1501">
              <w:rPr>
                <w:webHidden/>
              </w:rPr>
              <w:fldChar w:fldCharType="begin"/>
            </w:r>
            <w:r w:rsidR="007A1501">
              <w:rPr>
                <w:webHidden/>
              </w:rPr>
              <w:instrText xml:space="preserve"> PAGEREF _Toc115965658 \h </w:instrText>
            </w:r>
            <w:r w:rsidR="007A1501">
              <w:rPr>
                <w:webHidden/>
              </w:rPr>
            </w:r>
            <w:r w:rsidR="007A1501">
              <w:rPr>
                <w:webHidden/>
              </w:rPr>
              <w:fldChar w:fldCharType="separate"/>
            </w:r>
            <w:r w:rsidR="008E737B">
              <w:rPr>
                <w:webHidden/>
              </w:rPr>
              <w:t>172</w:t>
            </w:r>
            <w:r w:rsidR="007A1501">
              <w:rPr>
                <w:webHidden/>
              </w:rPr>
              <w:fldChar w:fldCharType="end"/>
            </w:r>
          </w:hyperlink>
        </w:p>
        <w:p w14:paraId="6125543A" w14:textId="46500275"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59" w:history="1">
            <w:r w:rsidR="007A1501" w:rsidRPr="002B20A8">
              <w:rPr>
                <w:rStyle w:val="Hipervnculo"/>
                <w:rFonts w:eastAsiaTheme="majorEastAsia"/>
              </w:rPr>
              <w:t>47.3.5.</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Normas Aplicables</w:t>
            </w:r>
            <w:r w:rsidR="007A1501">
              <w:rPr>
                <w:webHidden/>
              </w:rPr>
              <w:tab/>
            </w:r>
            <w:r w:rsidR="007A1501">
              <w:rPr>
                <w:webHidden/>
              </w:rPr>
              <w:fldChar w:fldCharType="begin"/>
            </w:r>
            <w:r w:rsidR="007A1501">
              <w:rPr>
                <w:webHidden/>
              </w:rPr>
              <w:instrText xml:space="preserve"> PAGEREF _Toc115965659 \h </w:instrText>
            </w:r>
            <w:r w:rsidR="007A1501">
              <w:rPr>
                <w:webHidden/>
              </w:rPr>
            </w:r>
            <w:r w:rsidR="007A1501">
              <w:rPr>
                <w:webHidden/>
              </w:rPr>
              <w:fldChar w:fldCharType="separate"/>
            </w:r>
            <w:r w:rsidR="008E737B">
              <w:rPr>
                <w:webHidden/>
              </w:rPr>
              <w:t>172</w:t>
            </w:r>
            <w:r w:rsidR="007A1501">
              <w:rPr>
                <w:webHidden/>
              </w:rPr>
              <w:fldChar w:fldCharType="end"/>
            </w:r>
          </w:hyperlink>
        </w:p>
        <w:p w14:paraId="701D1FD7" w14:textId="3AECF9CC"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60" w:history="1">
            <w:r w:rsidR="007A1501" w:rsidRPr="002B20A8">
              <w:rPr>
                <w:rStyle w:val="Hipervnculo"/>
                <w:rFonts w:eastAsiaTheme="majorEastAsia"/>
              </w:rPr>
              <w:t>47.3.6.</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Renuncia De Obligación</w:t>
            </w:r>
            <w:r w:rsidR="007A1501">
              <w:rPr>
                <w:webHidden/>
              </w:rPr>
              <w:tab/>
            </w:r>
            <w:r w:rsidR="007A1501">
              <w:rPr>
                <w:webHidden/>
              </w:rPr>
              <w:fldChar w:fldCharType="begin"/>
            </w:r>
            <w:r w:rsidR="007A1501">
              <w:rPr>
                <w:webHidden/>
              </w:rPr>
              <w:instrText xml:space="preserve"> PAGEREF _Toc115965660 \h </w:instrText>
            </w:r>
            <w:r w:rsidR="007A1501">
              <w:rPr>
                <w:webHidden/>
              </w:rPr>
            </w:r>
            <w:r w:rsidR="007A1501">
              <w:rPr>
                <w:webHidden/>
              </w:rPr>
              <w:fldChar w:fldCharType="separate"/>
            </w:r>
            <w:r w:rsidR="008E737B">
              <w:rPr>
                <w:webHidden/>
              </w:rPr>
              <w:t>172</w:t>
            </w:r>
            <w:r w:rsidR="007A1501">
              <w:rPr>
                <w:webHidden/>
              </w:rPr>
              <w:fldChar w:fldCharType="end"/>
            </w:r>
          </w:hyperlink>
        </w:p>
        <w:p w14:paraId="285B7517" w14:textId="6B3C1642"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61" w:history="1">
            <w:r w:rsidR="007A1501" w:rsidRPr="002B20A8">
              <w:rPr>
                <w:rStyle w:val="Hipervnculo"/>
                <w:rFonts w:eastAsiaTheme="majorEastAsia"/>
              </w:rPr>
              <w:t>47.4.</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Deberes De Los Usuarios</w:t>
            </w:r>
            <w:r w:rsidR="007A1501">
              <w:rPr>
                <w:webHidden/>
              </w:rPr>
              <w:tab/>
            </w:r>
            <w:r w:rsidR="007A1501">
              <w:rPr>
                <w:webHidden/>
              </w:rPr>
              <w:fldChar w:fldCharType="begin"/>
            </w:r>
            <w:r w:rsidR="007A1501">
              <w:rPr>
                <w:webHidden/>
              </w:rPr>
              <w:instrText xml:space="preserve"> PAGEREF _Toc115965661 \h </w:instrText>
            </w:r>
            <w:r w:rsidR="007A1501">
              <w:rPr>
                <w:webHidden/>
              </w:rPr>
            </w:r>
            <w:r w:rsidR="007A1501">
              <w:rPr>
                <w:webHidden/>
              </w:rPr>
              <w:fldChar w:fldCharType="separate"/>
            </w:r>
            <w:r w:rsidR="008E737B">
              <w:rPr>
                <w:webHidden/>
              </w:rPr>
              <w:t>173</w:t>
            </w:r>
            <w:r w:rsidR="007A1501">
              <w:rPr>
                <w:webHidden/>
              </w:rPr>
              <w:fldChar w:fldCharType="end"/>
            </w:r>
          </w:hyperlink>
        </w:p>
        <w:p w14:paraId="57A7C21B" w14:textId="4C694158" w:rsidR="007A1501" w:rsidRDefault="00736859">
          <w:pPr>
            <w:pStyle w:val="TDC2"/>
            <w:tabs>
              <w:tab w:val="left" w:pos="1100"/>
            </w:tabs>
            <w:rPr>
              <w:rFonts w:asciiTheme="minorHAnsi" w:eastAsiaTheme="minorEastAsia" w:hAnsiTheme="minorHAnsi" w:cstheme="minorBidi"/>
              <w:spacing w:val="0"/>
              <w:w w:val="100"/>
              <w:sz w:val="22"/>
              <w:szCs w:val="22"/>
              <w:lang w:val="es-CO" w:eastAsia="es-CO"/>
            </w:rPr>
          </w:pPr>
          <w:hyperlink w:anchor="_Toc115965662" w:history="1">
            <w:r w:rsidR="007A1501" w:rsidRPr="002B20A8">
              <w:rPr>
                <w:rStyle w:val="Hipervnculo"/>
                <w:rFonts w:eastAsiaTheme="majorEastAsia"/>
              </w:rPr>
              <w:t>47.4.1.</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Política Comentarios</w:t>
            </w:r>
            <w:r w:rsidR="007A1501">
              <w:rPr>
                <w:webHidden/>
              </w:rPr>
              <w:tab/>
            </w:r>
            <w:r w:rsidR="007A1501">
              <w:rPr>
                <w:webHidden/>
              </w:rPr>
              <w:fldChar w:fldCharType="begin"/>
            </w:r>
            <w:r w:rsidR="007A1501">
              <w:rPr>
                <w:webHidden/>
              </w:rPr>
              <w:instrText xml:space="preserve"> PAGEREF _Toc115965662 \h </w:instrText>
            </w:r>
            <w:r w:rsidR="007A1501">
              <w:rPr>
                <w:webHidden/>
              </w:rPr>
            </w:r>
            <w:r w:rsidR="007A1501">
              <w:rPr>
                <w:webHidden/>
              </w:rPr>
              <w:fldChar w:fldCharType="separate"/>
            </w:r>
            <w:r w:rsidR="008E737B">
              <w:rPr>
                <w:webHidden/>
              </w:rPr>
              <w:t>174</w:t>
            </w:r>
            <w:r w:rsidR="007A1501">
              <w:rPr>
                <w:webHidden/>
              </w:rPr>
              <w:fldChar w:fldCharType="end"/>
            </w:r>
          </w:hyperlink>
        </w:p>
        <w:p w14:paraId="59CE5BFA" w14:textId="0250739E" w:rsidR="007A1501" w:rsidRDefault="00736859">
          <w:pPr>
            <w:pStyle w:val="TDC2"/>
            <w:rPr>
              <w:rFonts w:asciiTheme="minorHAnsi" w:eastAsiaTheme="minorEastAsia" w:hAnsiTheme="minorHAnsi" w:cstheme="minorBidi"/>
              <w:spacing w:val="0"/>
              <w:w w:val="100"/>
              <w:sz w:val="22"/>
              <w:szCs w:val="22"/>
              <w:lang w:val="es-CO" w:eastAsia="es-CO"/>
            </w:rPr>
          </w:pPr>
          <w:hyperlink w:anchor="_Toc115965663" w:history="1">
            <w:r w:rsidR="007A1501" w:rsidRPr="002B20A8">
              <w:rPr>
                <w:rStyle w:val="Hipervnculo"/>
                <w:rFonts w:eastAsiaTheme="majorEastAsia"/>
              </w:rPr>
              <w:t>47.5.</w:t>
            </w:r>
            <w:r w:rsidR="007A1501">
              <w:rPr>
                <w:rFonts w:asciiTheme="minorHAnsi" w:eastAsiaTheme="minorEastAsia" w:hAnsiTheme="minorHAnsi" w:cstheme="minorBidi"/>
                <w:spacing w:val="0"/>
                <w:w w:val="100"/>
                <w:sz w:val="22"/>
                <w:szCs w:val="22"/>
                <w:lang w:val="es-CO" w:eastAsia="es-CO"/>
              </w:rPr>
              <w:tab/>
            </w:r>
            <w:r w:rsidR="007A1501" w:rsidRPr="002B20A8">
              <w:rPr>
                <w:rStyle w:val="Hipervnculo"/>
                <w:rFonts w:eastAsiaTheme="majorEastAsia"/>
              </w:rPr>
              <w:t>Contacto Para Asuntos Relacionados Con Los Términos Y Condiciones</w:t>
            </w:r>
            <w:r w:rsidR="007A1501">
              <w:rPr>
                <w:webHidden/>
              </w:rPr>
              <w:tab/>
            </w:r>
            <w:r w:rsidR="007A1501">
              <w:rPr>
                <w:webHidden/>
              </w:rPr>
              <w:fldChar w:fldCharType="begin"/>
            </w:r>
            <w:r w:rsidR="007A1501">
              <w:rPr>
                <w:webHidden/>
              </w:rPr>
              <w:instrText xml:space="preserve"> PAGEREF _Toc115965663 \h </w:instrText>
            </w:r>
            <w:r w:rsidR="007A1501">
              <w:rPr>
                <w:webHidden/>
              </w:rPr>
            </w:r>
            <w:r w:rsidR="007A1501">
              <w:rPr>
                <w:webHidden/>
              </w:rPr>
              <w:fldChar w:fldCharType="separate"/>
            </w:r>
            <w:r w:rsidR="008E737B">
              <w:rPr>
                <w:webHidden/>
              </w:rPr>
              <w:t>174</w:t>
            </w:r>
            <w:r w:rsidR="007A1501">
              <w:rPr>
                <w:webHidden/>
              </w:rPr>
              <w:fldChar w:fldCharType="end"/>
            </w:r>
          </w:hyperlink>
        </w:p>
        <w:p w14:paraId="5CAB5B50" w14:textId="620F7E87" w:rsidR="007A1501" w:rsidRDefault="00736859">
          <w:pPr>
            <w:pStyle w:val="TDC1"/>
            <w:rPr>
              <w:rFonts w:asciiTheme="minorHAnsi" w:eastAsiaTheme="minorEastAsia" w:hAnsiTheme="minorHAnsi" w:cstheme="minorBidi"/>
              <w:noProof/>
              <w:sz w:val="22"/>
              <w:szCs w:val="22"/>
              <w:lang w:val="es-CO" w:eastAsia="es-CO"/>
            </w:rPr>
          </w:pPr>
          <w:hyperlink w:anchor="_Toc115965664" w:history="1">
            <w:r w:rsidR="007A1501" w:rsidRPr="002B20A8">
              <w:rPr>
                <w:rStyle w:val="Hipervnculo"/>
                <w:rFonts w:eastAsiaTheme="majorEastAsia"/>
                <w:noProof/>
                <w:w w:val="101"/>
              </w:rPr>
              <w:t>48.</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GLOSARIO</w:t>
            </w:r>
            <w:r w:rsidR="007A1501">
              <w:rPr>
                <w:noProof/>
                <w:webHidden/>
              </w:rPr>
              <w:tab/>
            </w:r>
            <w:r w:rsidR="007A1501">
              <w:rPr>
                <w:noProof/>
                <w:webHidden/>
              </w:rPr>
              <w:fldChar w:fldCharType="begin"/>
            </w:r>
            <w:r w:rsidR="007A1501">
              <w:rPr>
                <w:noProof/>
                <w:webHidden/>
              </w:rPr>
              <w:instrText xml:space="preserve"> PAGEREF _Toc115965664 \h </w:instrText>
            </w:r>
            <w:r w:rsidR="007A1501">
              <w:rPr>
                <w:noProof/>
                <w:webHidden/>
              </w:rPr>
            </w:r>
            <w:r w:rsidR="007A1501">
              <w:rPr>
                <w:noProof/>
                <w:webHidden/>
              </w:rPr>
              <w:fldChar w:fldCharType="separate"/>
            </w:r>
            <w:r w:rsidR="008E737B">
              <w:rPr>
                <w:noProof/>
                <w:webHidden/>
              </w:rPr>
              <w:t>175</w:t>
            </w:r>
            <w:r w:rsidR="007A1501">
              <w:rPr>
                <w:noProof/>
                <w:webHidden/>
              </w:rPr>
              <w:fldChar w:fldCharType="end"/>
            </w:r>
          </w:hyperlink>
        </w:p>
        <w:p w14:paraId="34DAEF91" w14:textId="535D139A" w:rsidR="007A1501" w:rsidRDefault="00736859">
          <w:pPr>
            <w:pStyle w:val="TDC1"/>
            <w:rPr>
              <w:rFonts w:asciiTheme="minorHAnsi" w:eastAsiaTheme="minorEastAsia" w:hAnsiTheme="minorHAnsi" w:cstheme="minorBidi"/>
              <w:noProof/>
              <w:sz w:val="22"/>
              <w:szCs w:val="22"/>
              <w:lang w:val="es-CO" w:eastAsia="es-CO"/>
            </w:rPr>
          </w:pPr>
          <w:hyperlink w:anchor="_Toc115965665" w:history="1">
            <w:r w:rsidR="007A1501" w:rsidRPr="002B20A8">
              <w:rPr>
                <w:rStyle w:val="Hipervnculo"/>
                <w:rFonts w:eastAsiaTheme="majorEastAsia"/>
                <w:noProof/>
                <w:w w:val="101"/>
              </w:rPr>
              <w:t>49.</w:t>
            </w:r>
            <w:r w:rsidR="007A1501">
              <w:rPr>
                <w:rFonts w:asciiTheme="minorHAnsi" w:eastAsiaTheme="minorEastAsia" w:hAnsiTheme="minorHAnsi" w:cstheme="minorBidi"/>
                <w:noProof/>
                <w:sz w:val="22"/>
                <w:szCs w:val="22"/>
                <w:lang w:val="es-CO" w:eastAsia="es-CO"/>
              </w:rPr>
              <w:tab/>
            </w:r>
            <w:r w:rsidR="007A1501" w:rsidRPr="002B20A8">
              <w:rPr>
                <w:rStyle w:val="Hipervnculo"/>
                <w:rFonts w:eastAsiaTheme="majorEastAsia"/>
                <w:noProof/>
                <w:w w:val="101"/>
              </w:rPr>
              <w:t>CONTROL DE CAMBIOS</w:t>
            </w:r>
            <w:r w:rsidR="007A1501">
              <w:rPr>
                <w:noProof/>
                <w:webHidden/>
              </w:rPr>
              <w:tab/>
            </w:r>
            <w:r w:rsidR="007A1501">
              <w:rPr>
                <w:noProof/>
                <w:webHidden/>
              </w:rPr>
              <w:fldChar w:fldCharType="begin"/>
            </w:r>
            <w:r w:rsidR="007A1501">
              <w:rPr>
                <w:noProof/>
                <w:webHidden/>
              </w:rPr>
              <w:instrText xml:space="preserve"> PAGEREF _Toc115965665 \h </w:instrText>
            </w:r>
            <w:r w:rsidR="007A1501">
              <w:rPr>
                <w:noProof/>
                <w:webHidden/>
              </w:rPr>
            </w:r>
            <w:r w:rsidR="007A1501">
              <w:rPr>
                <w:noProof/>
                <w:webHidden/>
              </w:rPr>
              <w:fldChar w:fldCharType="separate"/>
            </w:r>
            <w:r w:rsidR="008E737B">
              <w:rPr>
                <w:noProof/>
                <w:webHidden/>
              </w:rPr>
              <w:t>177</w:t>
            </w:r>
            <w:r w:rsidR="007A1501">
              <w:rPr>
                <w:noProof/>
                <w:webHidden/>
              </w:rPr>
              <w:fldChar w:fldCharType="end"/>
            </w:r>
          </w:hyperlink>
        </w:p>
        <w:p w14:paraId="0D219502" w14:textId="4E256FE8" w:rsidR="008A468E" w:rsidRDefault="008A468E">
          <w:r>
            <w:rPr>
              <w:b/>
              <w:bCs/>
            </w:rPr>
            <w:fldChar w:fldCharType="end"/>
          </w:r>
        </w:p>
      </w:sdtContent>
    </w:sdt>
    <w:p w14:paraId="381E69EA" w14:textId="77777777" w:rsidR="00FD4ABC" w:rsidRPr="00DC31FE" w:rsidRDefault="00FD4ABC" w:rsidP="00FD4ABC">
      <w:pPr>
        <w:spacing w:after="0" w:line="240" w:lineRule="auto"/>
        <w:jc w:val="both"/>
        <w:rPr>
          <w:rFonts w:ascii="Arial" w:eastAsia="Arial" w:hAnsi="Arial" w:cs="Arial"/>
          <w:b/>
        </w:rPr>
      </w:pPr>
    </w:p>
    <w:p w14:paraId="52021F38" w14:textId="01D21745" w:rsidR="00FD4ABC" w:rsidRPr="00FD4ABC" w:rsidRDefault="00FD4ABC" w:rsidP="00FD4ABC">
      <w:pPr>
        <w:spacing w:after="0" w:line="240" w:lineRule="auto"/>
        <w:jc w:val="both"/>
        <w:rPr>
          <w:rFonts w:ascii="Arial" w:eastAsia="Arial" w:hAnsi="Arial" w:cs="Arial"/>
          <w:b/>
        </w:rPr>
      </w:pPr>
    </w:p>
    <w:p w14:paraId="70555245" w14:textId="7D00292A" w:rsidR="00FD4ABC" w:rsidRDefault="00FD4ABC" w:rsidP="00FD4ABC">
      <w:pPr>
        <w:spacing w:after="0" w:line="240" w:lineRule="auto"/>
        <w:jc w:val="both"/>
        <w:rPr>
          <w:rFonts w:ascii="Arial" w:eastAsia="Arial" w:hAnsi="Arial" w:cs="Arial"/>
          <w:b/>
        </w:rPr>
      </w:pPr>
    </w:p>
    <w:p w14:paraId="0A381D22" w14:textId="25C251FB" w:rsidR="00FD4ABC" w:rsidRDefault="00FD4ABC" w:rsidP="00FD4ABC">
      <w:pPr>
        <w:spacing w:after="0" w:line="240" w:lineRule="auto"/>
        <w:jc w:val="both"/>
        <w:rPr>
          <w:rFonts w:ascii="Arial" w:eastAsia="Arial" w:hAnsi="Arial" w:cs="Arial"/>
          <w:b/>
        </w:rPr>
      </w:pPr>
    </w:p>
    <w:p w14:paraId="2ACFDF9A" w14:textId="03C1F37C" w:rsidR="00FD4ABC" w:rsidRDefault="00FD4ABC" w:rsidP="00FD4ABC">
      <w:pPr>
        <w:spacing w:after="0" w:line="240" w:lineRule="auto"/>
        <w:jc w:val="both"/>
        <w:rPr>
          <w:rFonts w:ascii="Arial" w:eastAsia="Arial" w:hAnsi="Arial" w:cs="Arial"/>
          <w:b/>
        </w:rPr>
      </w:pPr>
    </w:p>
    <w:p w14:paraId="42A69C09" w14:textId="0CBCE3C2" w:rsidR="00FD4ABC" w:rsidRDefault="00FD4ABC" w:rsidP="00FD4ABC">
      <w:pPr>
        <w:spacing w:after="0" w:line="240" w:lineRule="auto"/>
        <w:jc w:val="both"/>
        <w:rPr>
          <w:rFonts w:ascii="Arial" w:eastAsia="Arial" w:hAnsi="Arial" w:cs="Arial"/>
          <w:b/>
        </w:rPr>
      </w:pPr>
    </w:p>
    <w:p w14:paraId="457A3ED3" w14:textId="7DC90B13" w:rsidR="00FD4ABC" w:rsidRDefault="00FD4ABC" w:rsidP="00FD4ABC">
      <w:pPr>
        <w:spacing w:after="0" w:line="240" w:lineRule="auto"/>
        <w:jc w:val="both"/>
        <w:rPr>
          <w:rFonts w:ascii="Arial" w:eastAsia="Arial" w:hAnsi="Arial" w:cs="Arial"/>
          <w:b/>
        </w:rPr>
      </w:pPr>
    </w:p>
    <w:p w14:paraId="24BAE3B8" w14:textId="30BEE196" w:rsidR="00FD4ABC" w:rsidRDefault="00FD4ABC" w:rsidP="00FD4ABC">
      <w:pPr>
        <w:spacing w:after="0" w:line="240" w:lineRule="auto"/>
        <w:jc w:val="both"/>
        <w:rPr>
          <w:rFonts w:ascii="Arial" w:eastAsia="Arial" w:hAnsi="Arial" w:cs="Arial"/>
          <w:b/>
        </w:rPr>
      </w:pPr>
    </w:p>
    <w:p w14:paraId="25E105DE" w14:textId="44AAEF56" w:rsidR="00FD4ABC" w:rsidRDefault="00FD4ABC" w:rsidP="00FD4ABC">
      <w:pPr>
        <w:spacing w:after="0" w:line="240" w:lineRule="auto"/>
        <w:jc w:val="both"/>
        <w:rPr>
          <w:rFonts w:ascii="Arial" w:eastAsia="Arial" w:hAnsi="Arial" w:cs="Arial"/>
          <w:b/>
        </w:rPr>
      </w:pPr>
    </w:p>
    <w:p w14:paraId="6CACA057" w14:textId="35900B3D" w:rsidR="00FD4ABC" w:rsidRDefault="00FD4ABC" w:rsidP="00FD4ABC">
      <w:pPr>
        <w:spacing w:after="0" w:line="240" w:lineRule="auto"/>
        <w:jc w:val="both"/>
        <w:rPr>
          <w:rFonts w:ascii="Arial" w:eastAsia="Arial" w:hAnsi="Arial" w:cs="Arial"/>
          <w:b/>
        </w:rPr>
      </w:pPr>
    </w:p>
    <w:p w14:paraId="720BF0B5" w14:textId="4F1E4FE1" w:rsidR="00FD4ABC" w:rsidRDefault="00FD4ABC" w:rsidP="00FD4ABC">
      <w:pPr>
        <w:spacing w:after="0" w:line="240" w:lineRule="auto"/>
        <w:jc w:val="both"/>
        <w:rPr>
          <w:rFonts w:ascii="Arial" w:eastAsia="Arial" w:hAnsi="Arial" w:cs="Arial"/>
          <w:b/>
        </w:rPr>
      </w:pPr>
    </w:p>
    <w:p w14:paraId="58EB5BF4" w14:textId="58338B16" w:rsidR="00FD4ABC" w:rsidRDefault="00FD4ABC" w:rsidP="00FD4ABC">
      <w:pPr>
        <w:spacing w:after="0" w:line="240" w:lineRule="auto"/>
        <w:jc w:val="both"/>
        <w:rPr>
          <w:rFonts w:ascii="Arial" w:eastAsia="Arial" w:hAnsi="Arial" w:cs="Arial"/>
          <w:b/>
        </w:rPr>
      </w:pPr>
    </w:p>
    <w:p w14:paraId="4C6BB6F7" w14:textId="29136AC1" w:rsidR="00FD4ABC" w:rsidRDefault="00FD4ABC" w:rsidP="00FD4ABC">
      <w:pPr>
        <w:spacing w:after="0" w:line="240" w:lineRule="auto"/>
        <w:jc w:val="both"/>
        <w:rPr>
          <w:rFonts w:ascii="Arial" w:eastAsia="Arial" w:hAnsi="Arial" w:cs="Arial"/>
          <w:b/>
        </w:rPr>
      </w:pPr>
    </w:p>
    <w:p w14:paraId="68F325A2" w14:textId="52F7A88B" w:rsidR="00580A03" w:rsidRDefault="00580A03" w:rsidP="00FD4ABC">
      <w:pPr>
        <w:spacing w:after="0" w:line="240" w:lineRule="auto"/>
        <w:jc w:val="both"/>
        <w:rPr>
          <w:rFonts w:ascii="Arial" w:eastAsia="Arial" w:hAnsi="Arial" w:cs="Arial"/>
          <w:b/>
        </w:rPr>
      </w:pPr>
    </w:p>
    <w:p w14:paraId="0209BD88" w14:textId="4AB8C680" w:rsidR="00580A03" w:rsidRDefault="00580A03" w:rsidP="00FD4ABC">
      <w:pPr>
        <w:spacing w:after="0" w:line="240" w:lineRule="auto"/>
        <w:jc w:val="both"/>
        <w:rPr>
          <w:rFonts w:ascii="Arial" w:eastAsia="Arial" w:hAnsi="Arial" w:cs="Arial"/>
          <w:b/>
        </w:rPr>
      </w:pPr>
    </w:p>
    <w:p w14:paraId="2DA3E9E8" w14:textId="045125C1" w:rsidR="00580A03" w:rsidRDefault="00580A03" w:rsidP="00FD4ABC">
      <w:pPr>
        <w:spacing w:after="0" w:line="240" w:lineRule="auto"/>
        <w:jc w:val="both"/>
        <w:rPr>
          <w:rFonts w:ascii="Arial" w:eastAsia="Arial" w:hAnsi="Arial" w:cs="Arial"/>
          <w:b/>
        </w:rPr>
      </w:pPr>
    </w:p>
    <w:p w14:paraId="382200A1" w14:textId="0B7EFE14" w:rsidR="00580A03" w:rsidRDefault="00580A03" w:rsidP="00FD4ABC">
      <w:pPr>
        <w:spacing w:after="0" w:line="240" w:lineRule="auto"/>
        <w:jc w:val="both"/>
        <w:rPr>
          <w:rFonts w:ascii="Arial" w:eastAsia="Arial" w:hAnsi="Arial" w:cs="Arial"/>
          <w:b/>
        </w:rPr>
      </w:pPr>
    </w:p>
    <w:p w14:paraId="21E5F3B9" w14:textId="0DC3CB5D" w:rsidR="00580A03" w:rsidRDefault="00580A03" w:rsidP="00FD4ABC">
      <w:pPr>
        <w:spacing w:after="0" w:line="240" w:lineRule="auto"/>
        <w:jc w:val="both"/>
        <w:rPr>
          <w:rFonts w:ascii="Arial" w:eastAsia="Arial" w:hAnsi="Arial" w:cs="Arial"/>
          <w:b/>
        </w:rPr>
      </w:pPr>
    </w:p>
    <w:p w14:paraId="2B5D6961" w14:textId="39A089BA" w:rsidR="00580A03" w:rsidRDefault="00580A03" w:rsidP="00FD4ABC">
      <w:pPr>
        <w:spacing w:after="0" w:line="240" w:lineRule="auto"/>
        <w:jc w:val="both"/>
        <w:rPr>
          <w:rFonts w:ascii="Arial" w:eastAsia="Arial" w:hAnsi="Arial" w:cs="Arial"/>
          <w:b/>
        </w:rPr>
      </w:pPr>
    </w:p>
    <w:p w14:paraId="5ED07617" w14:textId="7E4F422B" w:rsidR="00580A03" w:rsidRDefault="00580A03" w:rsidP="00FD4ABC">
      <w:pPr>
        <w:spacing w:after="0" w:line="240" w:lineRule="auto"/>
        <w:jc w:val="both"/>
        <w:rPr>
          <w:rFonts w:ascii="Arial" w:eastAsia="Arial" w:hAnsi="Arial" w:cs="Arial"/>
          <w:b/>
        </w:rPr>
      </w:pPr>
    </w:p>
    <w:p w14:paraId="50B4300F" w14:textId="77777777" w:rsidR="000323CA" w:rsidRDefault="000323CA" w:rsidP="00FD4ABC">
      <w:pPr>
        <w:spacing w:after="0" w:line="240" w:lineRule="auto"/>
        <w:jc w:val="both"/>
        <w:rPr>
          <w:rFonts w:ascii="Arial" w:eastAsia="Arial" w:hAnsi="Arial" w:cs="Arial"/>
          <w:b/>
        </w:rPr>
        <w:sectPr w:rsidR="000323CA" w:rsidSect="005B0500">
          <w:headerReference w:type="even" r:id="rId9"/>
          <w:headerReference w:type="default" r:id="rId10"/>
          <w:headerReference w:type="first" r:id="rId11"/>
          <w:pgSz w:w="12240" w:h="15840"/>
          <w:pgMar w:top="1417" w:right="1701" w:bottom="1417" w:left="1701" w:header="340" w:footer="340" w:gutter="0"/>
          <w:cols w:space="708"/>
          <w:docGrid w:linePitch="360"/>
        </w:sectPr>
      </w:pPr>
    </w:p>
    <w:p w14:paraId="79E8C737" w14:textId="77777777" w:rsidR="003575E5" w:rsidRDefault="003575E5" w:rsidP="003575E5">
      <w:pPr>
        <w:pStyle w:val="Prrafodelista"/>
        <w:keepNext/>
        <w:tabs>
          <w:tab w:val="num" w:pos="1440"/>
        </w:tabs>
        <w:outlineLvl w:val="1"/>
        <w:rPr>
          <w:rFonts w:ascii="Arial" w:eastAsiaTheme="majorEastAsia" w:hAnsi="Arial" w:cs="Arial"/>
          <w:b/>
          <w:bCs/>
          <w:iCs/>
          <w:spacing w:val="1"/>
          <w:w w:val="101"/>
          <w:sz w:val="24"/>
          <w:szCs w:val="24"/>
        </w:rPr>
      </w:pPr>
    </w:p>
    <w:p w14:paraId="33C77644" w14:textId="5FCDEC22" w:rsidR="00942500" w:rsidRPr="00246F41" w:rsidRDefault="00942500" w:rsidP="003575E5">
      <w:pPr>
        <w:pStyle w:val="Ttulo1"/>
        <w:rPr>
          <w:rFonts w:eastAsiaTheme="majorEastAsia"/>
          <w:w w:val="101"/>
        </w:rPr>
      </w:pPr>
      <w:bookmarkStart w:id="0" w:name="_Toc115965527"/>
      <w:r w:rsidRPr="00246F41">
        <w:rPr>
          <w:rFonts w:eastAsiaTheme="majorEastAsia"/>
          <w:w w:val="101"/>
        </w:rPr>
        <w:t>INTRODUCCIÓN</w:t>
      </w:r>
      <w:bookmarkEnd w:id="0"/>
    </w:p>
    <w:p w14:paraId="4F79E7E7" w14:textId="180029B6" w:rsidR="00840CAF" w:rsidRDefault="00840CAF" w:rsidP="0010033F">
      <w:pPr>
        <w:spacing w:after="0" w:line="240" w:lineRule="auto"/>
        <w:jc w:val="both"/>
        <w:rPr>
          <w:rFonts w:ascii="Arial" w:eastAsia="Arial" w:hAnsi="Arial" w:cs="Arial"/>
        </w:rPr>
      </w:pPr>
    </w:p>
    <w:p w14:paraId="2CABF9BC" w14:textId="0F2545E6" w:rsidR="0061536C" w:rsidRPr="0061536C" w:rsidRDefault="0061536C" w:rsidP="0010033F">
      <w:pPr>
        <w:spacing w:after="0" w:line="240" w:lineRule="auto"/>
        <w:jc w:val="both"/>
        <w:rPr>
          <w:rFonts w:ascii="Arial" w:eastAsia="Arial" w:hAnsi="Arial" w:cs="Arial"/>
        </w:rPr>
      </w:pPr>
      <w:r w:rsidRPr="0061536C">
        <w:rPr>
          <w:rFonts w:ascii="Arial" w:eastAsia="Arial" w:hAnsi="Arial" w:cs="Arial"/>
        </w:rPr>
        <w:t xml:space="preserve">Con este Manual de Políticas, </w:t>
      </w:r>
      <w:bookmarkStart w:id="1" w:name="_Hlk113527045"/>
      <w:r w:rsidRPr="0061536C">
        <w:rPr>
          <w:rFonts w:ascii="Arial" w:eastAsia="Arial" w:hAnsi="Arial" w:cs="Arial"/>
        </w:rPr>
        <w:t>Uso</w:t>
      </w:r>
      <w:r w:rsidR="002242F6">
        <w:rPr>
          <w:rFonts w:ascii="Arial" w:eastAsia="Arial" w:hAnsi="Arial" w:cs="Arial"/>
        </w:rPr>
        <w:t xml:space="preserve">, Seguridad </w:t>
      </w:r>
      <w:r w:rsidRPr="0061536C">
        <w:rPr>
          <w:rFonts w:ascii="Arial" w:eastAsia="Arial" w:hAnsi="Arial" w:cs="Arial"/>
        </w:rPr>
        <w:t xml:space="preserve">y Administración de </w:t>
      </w:r>
      <w:r w:rsidR="002242F6">
        <w:rPr>
          <w:rFonts w:ascii="Arial" w:eastAsia="Arial" w:hAnsi="Arial" w:cs="Arial"/>
        </w:rPr>
        <w:t xml:space="preserve">Activos </w:t>
      </w:r>
      <w:r w:rsidR="002242F6" w:rsidRPr="0061536C">
        <w:rPr>
          <w:rFonts w:ascii="Arial" w:eastAsia="Arial" w:hAnsi="Arial" w:cs="Arial"/>
        </w:rPr>
        <w:t>Tecnol</w:t>
      </w:r>
      <w:r w:rsidR="002242F6">
        <w:rPr>
          <w:rFonts w:ascii="Arial" w:eastAsia="Arial" w:hAnsi="Arial" w:cs="Arial"/>
        </w:rPr>
        <w:t>ógicos y de Información</w:t>
      </w:r>
      <w:bookmarkEnd w:id="1"/>
      <w:r w:rsidR="002242F6">
        <w:rPr>
          <w:rFonts w:ascii="Arial" w:eastAsia="Arial" w:hAnsi="Arial" w:cs="Arial"/>
        </w:rPr>
        <w:t>,</w:t>
      </w:r>
      <w:r w:rsidRPr="0061536C">
        <w:rPr>
          <w:rFonts w:ascii="Arial" w:eastAsia="Arial" w:hAnsi="Arial" w:cs="Arial"/>
        </w:rPr>
        <w:t xml:space="preserve"> se pretende trazar los lineamientos bajo la responsabilidad del Grupo de Tecnología, Conectividad y Telecomunicaciones que orientan al uso adecuado de estas políticas Tecnológicas recomendadas para obtener el mayor provecho de estas. En este sentido, surgen como una herramienta de vital importancia y sensibilidad organizacional de carácter obligatoria, el cual permite a la entidad crecer y mantenerse competitiva. </w:t>
      </w:r>
    </w:p>
    <w:p w14:paraId="5C9865C8" w14:textId="77777777" w:rsidR="0061536C" w:rsidRPr="0061536C" w:rsidRDefault="0061536C" w:rsidP="0010033F">
      <w:pPr>
        <w:spacing w:after="0" w:line="240" w:lineRule="auto"/>
        <w:jc w:val="both"/>
        <w:rPr>
          <w:rFonts w:ascii="Arial" w:eastAsia="Arial" w:hAnsi="Arial" w:cs="Arial"/>
        </w:rPr>
      </w:pPr>
    </w:p>
    <w:p w14:paraId="5D85843E" w14:textId="63A1411D" w:rsidR="0061536C" w:rsidRPr="0061536C" w:rsidRDefault="0061536C" w:rsidP="0010033F">
      <w:pPr>
        <w:spacing w:after="0" w:line="240" w:lineRule="auto"/>
        <w:jc w:val="both"/>
        <w:rPr>
          <w:rFonts w:ascii="Arial" w:eastAsia="Arial" w:hAnsi="Arial" w:cs="Arial"/>
        </w:rPr>
      </w:pPr>
      <w:r w:rsidRPr="0061536C">
        <w:rPr>
          <w:rFonts w:ascii="Arial" w:eastAsia="Arial" w:hAnsi="Arial" w:cs="Arial"/>
        </w:rPr>
        <w:t>La Gobernación del Huila y la Se</w:t>
      </w:r>
      <w:r>
        <w:rPr>
          <w:rFonts w:ascii="Arial" w:eastAsia="Arial" w:hAnsi="Arial" w:cs="Arial"/>
        </w:rPr>
        <w:t>cretaria General, en apoyo con e</w:t>
      </w:r>
      <w:r w:rsidRPr="0061536C">
        <w:rPr>
          <w:rFonts w:ascii="Arial" w:eastAsia="Arial" w:hAnsi="Arial" w:cs="Arial"/>
        </w:rPr>
        <w:t>l Grupo de Tecnología, Conectividad y Telecomun</w:t>
      </w:r>
      <w:r>
        <w:rPr>
          <w:rFonts w:ascii="Arial" w:eastAsia="Arial" w:hAnsi="Arial" w:cs="Arial"/>
        </w:rPr>
        <w:t>icaciones</w:t>
      </w:r>
      <w:r w:rsidR="002242F6">
        <w:rPr>
          <w:rFonts w:ascii="Arial" w:eastAsia="Arial" w:hAnsi="Arial" w:cs="Arial"/>
        </w:rPr>
        <w:t>,</w:t>
      </w:r>
      <w:r>
        <w:rPr>
          <w:rFonts w:ascii="Arial" w:eastAsia="Arial" w:hAnsi="Arial" w:cs="Arial"/>
        </w:rPr>
        <w:t xml:space="preserve"> prioriza e identifica los recursos i</w:t>
      </w:r>
      <w:r w:rsidRPr="0061536C">
        <w:rPr>
          <w:rFonts w:ascii="Arial" w:eastAsia="Arial" w:hAnsi="Arial" w:cs="Arial"/>
        </w:rPr>
        <w:t xml:space="preserve">nformáticos y </w:t>
      </w:r>
      <w:r>
        <w:rPr>
          <w:rFonts w:ascii="Arial" w:eastAsia="Arial" w:hAnsi="Arial" w:cs="Arial"/>
        </w:rPr>
        <w:t>t</w:t>
      </w:r>
      <w:r w:rsidRPr="0061536C">
        <w:rPr>
          <w:rFonts w:ascii="Arial" w:eastAsia="Arial" w:hAnsi="Arial" w:cs="Arial"/>
        </w:rPr>
        <w:t>ecnológicos como elementos indispensables en la</w:t>
      </w:r>
      <w:r w:rsidR="00C97A0B">
        <w:rPr>
          <w:rFonts w:ascii="Arial" w:eastAsia="Arial" w:hAnsi="Arial" w:cs="Arial"/>
        </w:rPr>
        <w:t xml:space="preserve"> </w:t>
      </w:r>
      <w:r w:rsidRPr="0061536C">
        <w:rPr>
          <w:rFonts w:ascii="Arial" w:eastAsia="Arial" w:hAnsi="Arial" w:cs="Arial"/>
        </w:rPr>
        <w:t>conducción y consecución de los objetivos definidos por la entidad, para ello emprendió la tarea de actualizar el Manual de Política</w:t>
      </w:r>
      <w:r w:rsidR="002242F6">
        <w:rPr>
          <w:rFonts w:ascii="Arial" w:eastAsia="Arial" w:hAnsi="Arial" w:cs="Arial"/>
        </w:rPr>
        <w:t>s</w:t>
      </w:r>
      <w:r w:rsidRPr="0061536C">
        <w:rPr>
          <w:rFonts w:ascii="Arial" w:eastAsia="Arial" w:hAnsi="Arial" w:cs="Arial"/>
        </w:rPr>
        <w:t xml:space="preserve"> de Uso</w:t>
      </w:r>
      <w:r w:rsidR="002242F6">
        <w:rPr>
          <w:rFonts w:ascii="Arial" w:eastAsia="Arial" w:hAnsi="Arial" w:cs="Arial"/>
        </w:rPr>
        <w:t>, Seguridad</w:t>
      </w:r>
      <w:r w:rsidRPr="0061536C">
        <w:rPr>
          <w:rFonts w:ascii="Arial" w:eastAsia="Arial" w:hAnsi="Arial" w:cs="Arial"/>
        </w:rPr>
        <w:t xml:space="preserve"> y Administración </w:t>
      </w:r>
      <w:r w:rsidR="002242F6" w:rsidRPr="0061536C">
        <w:rPr>
          <w:rFonts w:ascii="Arial" w:eastAsia="Arial" w:hAnsi="Arial" w:cs="Arial"/>
        </w:rPr>
        <w:t xml:space="preserve">de </w:t>
      </w:r>
      <w:r w:rsidR="002242F6">
        <w:rPr>
          <w:rFonts w:ascii="Arial" w:eastAsia="Arial" w:hAnsi="Arial" w:cs="Arial"/>
        </w:rPr>
        <w:t xml:space="preserve">Activos </w:t>
      </w:r>
      <w:r w:rsidR="002242F6" w:rsidRPr="0061536C">
        <w:rPr>
          <w:rFonts w:ascii="Arial" w:eastAsia="Arial" w:hAnsi="Arial" w:cs="Arial"/>
        </w:rPr>
        <w:t>Tecnol</w:t>
      </w:r>
      <w:r w:rsidR="002242F6">
        <w:rPr>
          <w:rFonts w:ascii="Arial" w:eastAsia="Arial" w:hAnsi="Arial" w:cs="Arial"/>
        </w:rPr>
        <w:t>ógicos y de Información,</w:t>
      </w:r>
      <w:r w:rsidRPr="0061536C">
        <w:rPr>
          <w:rFonts w:ascii="Arial" w:eastAsia="Arial" w:hAnsi="Arial" w:cs="Arial"/>
        </w:rPr>
        <w:t xml:space="preserve"> con el fin de reglamentar el uso, protección y administración de ellos al interior de la organización.</w:t>
      </w:r>
    </w:p>
    <w:p w14:paraId="662F2F83" w14:textId="77777777" w:rsidR="0061536C" w:rsidRPr="0061536C" w:rsidRDefault="0061536C" w:rsidP="0010033F">
      <w:pPr>
        <w:spacing w:after="0" w:line="240" w:lineRule="auto"/>
        <w:jc w:val="both"/>
        <w:rPr>
          <w:rFonts w:ascii="Arial" w:eastAsia="Arial" w:hAnsi="Arial" w:cs="Arial"/>
        </w:rPr>
      </w:pPr>
    </w:p>
    <w:p w14:paraId="3B3EB17F" w14:textId="1AAD1FAA" w:rsidR="0061536C" w:rsidRPr="0061536C" w:rsidRDefault="0061536C" w:rsidP="0010033F">
      <w:pPr>
        <w:spacing w:after="0" w:line="240" w:lineRule="auto"/>
        <w:jc w:val="both"/>
        <w:rPr>
          <w:rFonts w:ascii="Arial" w:eastAsia="Arial" w:hAnsi="Arial" w:cs="Arial"/>
        </w:rPr>
      </w:pPr>
      <w:r w:rsidRPr="0061536C">
        <w:rPr>
          <w:rFonts w:ascii="Arial" w:eastAsia="Arial" w:hAnsi="Arial" w:cs="Arial"/>
        </w:rPr>
        <w:t xml:space="preserve">Conscientes de la importancia del uso adecuado de los </w:t>
      </w:r>
      <w:r w:rsidR="002242F6" w:rsidRPr="0061536C">
        <w:rPr>
          <w:rFonts w:ascii="Arial" w:eastAsia="Arial" w:hAnsi="Arial" w:cs="Arial"/>
        </w:rPr>
        <w:t xml:space="preserve">de </w:t>
      </w:r>
      <w:r w:rsidR="002242F6">
        <w:rPr>
          <w:rFonts w:ascii="Arial" w:eastAsia="Arial" w:hAnsi="Arial" w:cs="Arial"/>
        </w:rPr>
        <w:t>Activos</w:t>
      </w:r>
      <w:r w:rsidR="002242F6" w:rsidRPr="0061536C">
        <w:rPr>
          <w:rFonts w:ascii="Arial" w:eastAsia="Arial" w:hAnsi="Arial" w:cs="Arial"/>
        </w:rPr>
        <w:t xml:space="preserve"> Tecnol</w:t>
      </w:r>
      <w:r w:rsidR="002242F6">
        <w:rPr>
          <w:rFonts w:ascii="Arial" w:eastAsia="Arial" w:hAnsi="Arial" w:cs="Arial"/>
        </w:rPr>
        <w:t>ógicos y de Información,</w:t>
      </w:r>
      <w:r w:rsidRPr="0061536C">
        <w:rPr>
          <w:rFonts w:ascii="Arial" w:eastAsia="Arial" w:hAnsi="Arial" w:cs="Arial"/>
        </w:rPr>
        <w:t xml:space="preserve"> se han planteado políticas que deben ser cumplidas por todos los funcionarios y contratistas que laboren o tengan relación con la entidad. A continuación, en es</w:t>
      </w:r>
      <w:r>
        <w:rPr>
          <w:rFonts w:ascii="Arial" w:eastAsia="Arial" w:hAnsi="Arial" w:cs="Arial"/>
        </w:rPr>
        <w:t>te documento se analizarán las políticas de g</w:t>
      </w:r>
      <w:r w:rsidRPr="0061536C">
        <w:rPr>
          <w:rFonts w:ascii="Arial" w:eastAsia="Arial" w:hAnsi="Arial" w:cs="Arial"/>
        </w:rPr>
        <w:t xml:space="preserve">estión </w:t>
      </w:r>
      <w:r>
        <w:rPr>
          <w:rFonts w:ascii="Arial" w:eastAsia="Arial" w:hAnsi="Arial" w:cs="Arial"/>
        </w:rPr>
        <w:t>i</w:t>
      </w:r>
      <w:r w:rsidRPr="0061536C">
        <w:rPr>
          <w:rFonts w:ascii="Arial" w:eastAsia="Arial" w:hAnsi="Arial" w:cs="Arial"/>
        </w:rPr>
        <w:t xml:space="preserve">nformática, </w:t>
      </w:r>
      <w:r>
        <w:rPr>
          <w:rFonts w:ascii="Arial" w:eastAsia="Arial" w:hAnsi="Arial" w:cs="Arial"/>
        </w:rPr>
        <w:t>d</w:t>
      </w:r>
      <w:r w:rsidRPr="0061536C">
        <w:rPr>
          <w:rFonts w:ascii="Arial" w:eastAsia="Arial" w:hAnsi="Arial" w:cs="Arial"/>
        </w:rPr>
        <w:t xml:space="preserve">esarrollo de </w:t>
      </w:r>
      <w:r>
        <w:rPr>
          <w:rFonts w:ascii="Arial" w:eastAsia="Arial" w:hAnsi="Arial" w:cs="Arial"/>
        </w:rPr>
        <w:t>s</w:t>
      </w:r>
      <w:r w:rsidRPr="0061536C">
        <w:rPr>
          <w:rFonts w:ascii="Arial" w:eastAsia="Arial" w:hAnsi="Arial" w:cs="Arial"/>
        </w:rPr>
        <w:t xml:space="preserve">oftware, </w:t>
      </w:r>
      <w:r>
        <w:rPr>
          <w:rFonts w:ascii="Arial" w:eastAsia="Arial" w:hAnsi="Arial" w:cs="Arial"/>
        </w:rPr>
        <w:t>a</w:t>
      </w:r>
      <w:r w:rsidRPr="0061536C">
        <w:rPr>
          <w:rFonts w:ascii="Arial" w:eastAsia="Arial" w:hAnsi="Arial" w:cs="Arial"/>
        </w:rPr>
        <w:t xml:space="preserve">dministración de </w:t>
      </w:r>
      <w:r>
        <w:rPr>
          <w:rFonts w:ascii="Arial" w:eastAsia="Arial" w:hAnsi="Arial" w:cs="Arial"/>
        </w:rPr>
        <w:t>r</w:t>
      </w:r>
      <w:r w:rsidRPr="0061536C">
        <w:rPr>
          <w:rFonts w:ascii="Arial" w:eastAsia="Arial" w:hAnsi="Arial" w:cs="Arial"/>
        </w:rPr>
        <w:t xml:space="preserve">ed, </w:t>
      </w:r>
      <w:r>
        <w:rPr>
          <w:rFonts w:ascii="Arial" w:eastAsia="Arial" w:hAnsi="Arial" w:cs="Arial"/>
        </w:rPr>
        <w:t>u</w:t>
      </w:r>
      <w:r w:rsidRPr="0061536C">
        <w:rPr>
          <w:rFonts w:ascii="Arial" w:eastAsia="Arial" w:hAnsi="Arial" w:cs="Arial"/>
        </w:rPr>
        <w:t xml:space="preserve">so y </w:t>
      </w:r>
      <w:r>
        <w:rPr>
          <w:rFonts w:ascii="Arial" w:eastAsia="Arial" w:hAnsi="Arial" w:cs="Arial"/>
        </w:rPr>
        <w:t>a</w:t>
      </w:r>
      <w:r w:rsidRPr="0061536C">
        <w:rPr>
          <w:rFonts w:ascii="Arial" w:eastAsia="Arial" w:hAnsi="Arial" w:cs="Arial"/>
        </w:rPr>
        <w:t xml:space="preserve">plicación del </w:t>
      </w:r>
      <w:r>
        <w:rPr>
          <w:rFonts w:ascii="Arial" w:eastAsia="Arial" w:hAnsi="Arial" w:cs="Arial"/>
        </w:rPr>
        <w:t>a</w:t>
      </w:r>
      <w:r w:rsidRPr="0061536C">
        <w:rPr>
          <w:rFonts w:ascii="Arial" w:eastAsia="Arial" w:hAnsi="Arial" w:cs="Arial"/>
        </w:rPr>
        <w:t xml:space="preserve">ntivirus, </w:t>
      </w:r>
      <w:r>
        <w:rPr>
          <w:rFonts w:ascii="Arial" w:eastAsia="Arial" w:hAnsi="Arial" w:cs="Arial"/>
        </w:rPr>
        <w:t>r</w:t>
      </w:r>
      <w:r w:rsidRPr="0061536C">
        <w:rPr>
          <w:rFonts w:ascii="Arial" w:eastAsia="Arial" w:hAnsi="Arial" w:cs="Arial"/>
        </w:rPr>
        <w:t xml:space="preserve">ed inalámbrica, </w:t>
      </w:r>
      <w:r>
        <w:rPr>
          <w:rFonts w:ascii="Arial" w:eastAsia="Arial" w:hAnsi="Arial" w:cs="Arial"/>
        </w:rPr>
        <w:t>s</w:t>
      </w:r>
      <w:r w:rsidRPr="0061536C">
        <w:rPr>
          <w:rFonts w:ascii="Arial" w:eastAsia="Arial" w:hAnsi="Arial" w:cs="Arial"/>
        </w:rPr>
        <w:t xml:space="preserve">eguridad de la </w:t>
      </w:r>
      <w:r>
        <w:rPr>
          <w:rFonts w:ascii="Arial" w:eastAsia="Arial" w:hAnsi="Arial" w:cs="Arial"/>
        </w:rPr>
        <w:t>red, c</w:t>
      </w:r>
      <w:r w:rsidRPr="0061536C">
        <w:rPr>
          <w:rFonts w:ascii="Arial" w:eastAsia="Arial" w:hAnsi="Arial" w:cs="Arial"/>
        </w:rPr>
        <w:t xml:space="preserve">orreo electrónico, </w:t>
      </w:r>
      <w:r>
        <w:rPr>
          <w:rFonts w:ascii="Arial" w:eastAsia="Arial" w:hAnsi="Arial" w:cs="Arial"/>
        </w:rPr>
        <w:t>s</w:t>
      </w:r>
      <w:r w:rsidRPr="0061536C">
        <w:rPr>
          <w:rFonts w:ascii="Arial" w:eastAsia="Arial" w:hAnsi="Arial" w:cs="Arial"/>
        </w:rPr>
        <w:t xml:space="preserve">itio web, y </w:t>
      </w:r>
      <w:r>
        <w:rPr>
          <w:rFonts w:ascii="Arial" w:eastAsia="Arial" w:hAnsi="Arial" w:cs="Arial"/>
        </w:rPr>
        <w:t>u</w:t>
      </w:r>
      <w:r w:rsidRPr="0061536C">
        <w:rPr>
          <w:rFonts w:ascii="Arial" w:eastAsia="Arial" w:hAnsi="Arial" w:cs="Arial"/>
        </w:rPr>
        <w:t>suarios finales.</w:t>
      </w:r>
      <w:r w:rsidR="00C97A0B">
        <w:rPr>
          <w:rFonts w:ascii="Arial" w:eastAsia="Arial" w:hAnsi="Arial" w:cs="Arial"/>
        </w:rPr>
        <w:t xml:space="preserve"> </w:t>
      </w:r>
    </w:p>
    <w:p w14:paraId="6F2C271B" w14:textId="77777777" w:rsidR="0061536C" w:rsidRPr="0061536C" w:rsidRDefault="0061536C" w:rsidP="0010033F">
      <w:pPr>
        <w:spacing w:after="0" w:line="240" w:lineRule="auto"/>
        <w:jc w:val="both"/>
        <w:rPr>
          <w:rFonts w:ascii="Arial" w:eastAsia="Arial" w:hAnsi="Arial" w:cs="Arial"/>
        </w:rPr>
      </w:pPr>
    </w:p>
    <w:p w14:paraId="0BE52C13" w14:textId="567809A8" w:rsidR="0061536C" w:rsidRPr="0061536C" w:rsidRDefault="0061536C" w:rsidP="0010033F">
      <w:pPr>
        <w:spacing w:after="0" w:line="240" w:lineRule="auto"/>
        <w:jc w:val="both"/>
        <w:rPr>
          <w:rFonts w:ascii="Arial" w:eastAsia="Arial" w:hAnsi="Arial" w:cs="Arial"/>
        </w:rPr>
      </w:pPr>
      <w:r>
        <w:rPr>
          <w:rFonts w:ascii="Arial" w:eastAsia="Arial" w:hAnsi="Arial" w:cs="Arial"/>
        </w:rPr>
        <w:t>Debido a los avances tecnológicos y de t</w:t>
      </w:r>
      <w:r w:rsidRPr="0061536C">
        <w:rPr>
          <w:rFonts w:ascii="Arial" w:eastAsia="Arial" w:hAnsi="Arial" w:cs="Arial"/>
        </w:rPr>
        <w:t>elecomunicaciones a nivel mundial, se hace necesario que las organizaciones sean flexibles al cambio en sus procesos estratégicos e institucionales los cuales les permitirán mejorar la productividad y competitiva, garantizando la protección de los activos tangibles e intangibles de la Gobernación del Huila.</w:t>
      </w:r>
    </w:p>
    <w:p w14:paraId="71D892B7" w14:textId="77777777" w:rsidR="0061536C" w:rsidRPr="0061536C" w:rsidRDefault="0061536C" w:rsidP="0010033F">
      <w:pPr>
        <w:spacing w:after="0" w:line="240" w:lineRule="auto"/>
        <w:jc w:val="both"/>
        <w:rPr>
          <w:rFonts w:ascii="Arial" w:eastAsia="Arial" w:hAnsi="Arial" w:cs="Arial"/>
        </w:rPr>
      </w:pPr>
    </w:p>
    <w:p w14:paraId="31030C6D" w14:textId="0555C0C4" w:rsidR="00682D27" w:rsidRDefault="0061536C" w:rsidP="0010033F">
      <w:pPr>
        <w:spacing w:after="0" w:line="240" w:lineRule="auto"/>
        <w:jc w:val="both"/>
        <w:rPr>
          <w:rFonts w:ascii="Arial" w:eastAsia="Arial" w:hAnsi="Arial" w:cs="Arial"/>
        </w:rPr>
        <w:sectPr w:rsidR="00682D27" w:rsidSect="005B0500">
          <w:pgSz w:w="12240" w:h="15840"/>
          <w:pgMar w:top="1417" w:right="1701" w:bottom="1417" w:left="1701" w:header="340" w:footer="340" w:gutter="0"/>
          <w:cols w:space="708"/>
          <w:docGrid w:linePitch="360"/>
        </w:sectPr>
      </w:pPr>
      <w:r w:rsidRPr="0061536C">
        <w:rPr>
          <w:rFonts w:ascii="Arial" w:eastAsia="Arial" w:hAnsi="Arial" w:cs="Arial"/>
        </w:rPr>
        <w:t xml:space="preserve">La </w:t>
      </w:r>
      <w:r w:rsidR="002242F6">
        <w:rPr>
          <w:rFonts w:ascii="Arial" w:eastAsia="Arial" w:hAnsi="Arial" w:cs="Arial"/>
        </w:rPr>
        <w:t>P</w:t>
      </w:r>
      <w:r w:rsidRPr="0061536C">
        <w:rPr>
          <w:rFonts w:ascii="Arial" w:eastAsia="Arial" w:hAnsi="Arial" w:cs="Arial"/>
        </w:rPr>
        <w:t xml:space="preserve">olítica de </w:t>
      </w:r>
      <w:r w:rsidR="002242F6" w:rsidRPr="002242F6">
        <w:rPr>
          <w:rFonts w:ascii="Arial" w:eastAsia="Arial" w:hAnsi="Arial" w:cs="Arial"/>
        </w:rPr>
        <w:t xml:space="preserve">Uso, Seguridad y Administración de Activos Tecnológicos y de Información </w:t>
      </w:r>
      <w:r w:rsidRPr="0061536C">
        <w:rPr>
          <w:rFonts w:ascii="Arial" w:eastAsia="Arial" w:hAnsi="Arial" w:cs="Arial"/>
        </w:rPr>
        <w:t>será revisada regularmente por la Gobernación del Huila, en apoyo del Grupo de Tecnología, Conectividad y Telecomunicaciones,</w:t>
      </w:r>
      <w:r>
        <w:rPr>
          <w:rFonts w:ascii="Arial" w:eastAsia="Arial" w:hAnsi="Arial" w:cs="Arial"/>
        </w:rPr>
        <w:t xml:space="preserve"> y</w:t>
      </w:r>
      <w:r w:rsidRPr="0061536C">
        <w:rPr>
          <w:rFonts w:ascii="Arial" w:eastAsia="Arial" w:hAnsi="Arial" w:cs="Arial"/>
        </w:rPr>
        <w:t xml:space="preserve"> permitirá garantizar a los funcionarios, contratistas</w:t>
      </w:r>
      <w:r w:rsidR="00C97A0B">
        <w:rPr>
          <w:rFonts w:ascii="Arial" w:eastAsia="Arial" w:hAnsi="Arial" w:cs="Arial"/>
        </w:rPr>
        <w:t xml:space="preserve"> </w:t>
      </w:r>
      <w:r w:rsidRPr="0061536C">
        <w:rPr>
          <w:rFonts w:ascii="Arial" w:eastAsia="Arial" w:hAnsi="Arial" w:cs="Arial"/>
        </w:rPr>
        <w:t>tener claridad en el manejo y el cumplimento correcto de los lineamientos estipulados para e</w:t>
      </w:r>
      <w:r>
        <w:rPr>
          <w:rFonts w:ascii="Arial" w:eastAsia="Arial" w:hAnsi="Arial" w:cs="Arial"/>
        </w:rPr>
        <w:t>l buen uso y protección de los recursos t</w:t>
      </w:r>
      <w:r w:rsidRPr="0061536C">
        <w:rPr>
          <w:rFonts w:ascii="Arial" w:eastAsia="Arial" w:hAnsi="Arial" w:cs="Arial"/>
        </w:rPr>
        <w:t>ecnológicos de la Gobernación del Huila.</w:t>
      </w:r>
    </w:p>
    <w:p w14:paraId="62CABCF1" w14:textId="67677348" w:rsidR="00942500" w:rsidRPr="003575E5" w:rsidRDefault="00942500" w:rsidP="00A70717">
      <w:pPr>
        <w:pStyle w:val="Ttulo1"/>
        <w:rPr>
          <w:rFonts w:eastAsiaTheme="majorEastAsia"/>
          <w:w w:val="101"/>
        </w:rPr>
      </w:pPr>
      <w:bookmarkStart w:id="2" w:name="_Toc115965528"/>
      <w:r w:rsidRPr="003575E5">
        <w:rPr>
          <w:rFonts w:eastAsiaTheme="majorEastAsia"/>
          <w:w w:val="101"/>
        </w:rPr>
        <w:lastRenderedPageBreak/>
        <w:t>JUSTIFICACION</w:t>
      </w:r>
      <w:bookmarkEnd w:id="2"/>
    </w:p>
    <w:p w14:paraId="16BF55FA" w14:textId="77777777" w:rsidR="00942500" w:rsidRPr="00DC31FE" w:rsidRDefault="00942500" w:rsidP="0010033F">
      <w:pPr>
        <w:spacing w:after="0" w:line="240" w:lineRule="auto"/>
        <w:jc w:val="both"/>
        <w:rPr>
          <w:rFonts w:ascii="Arial" w:eastAsia="Arial" w:hAnsi="Arial" w:cs="Arial"/>
        </w:rPr>
      </w:pPr>
    </w:p>
    <w:p w14:paraId="7693DF45" w14:textId="6841D669"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 xml:space="preserve">El presente documento define las Políticas de </w:t>
      </w:r>
      <w:r w:rsidR="002242F6" w:rsidRPr="002242F6">
        <w:rPr>
          <w:rFonts w:ascii="Arial" w:eastAsia="Arial" w:hAnsi="Arial" w:cs="Arial"/>
        </w:rPr>
        <w:t>Uso, Seguridad y Administración de Activos Tecnológicos y de Información</w:t>
      </w:r>
      <w:r w:rsidRPr="00DC31FE">
        <w:rPr>
          <w:rFonts w:ascii="Arial" w:eastAsia="Arial" w:hAnsi="Arial" w:cs="Arial"/>
        </w:rPr>
        <w:t xml:space="preserve"> de la Gobernación d</w:t>
      </w:r>
      <w:r w:rsidR="0061536C">
        <w:rPr>
          <w:rFonts w:ascii="Arial" w:eastAsia="Arial" w:hAnsi="Arial" w:cs="Arial"/>
        </w:rPr>
        <w:t>el Huila, durante el periodo 2020</w:t>
      </w:r>
      <w:r w:rsidRPr="00DC31FE">
        <w:rPr>
          <w:rFonts w:ascii="Arial" w:eastAsia="Arial" w:hAnsi="Arial" w:cs="Arial"/>
        </w:rPr>
        <w:t xml:space="preserve"> – 20</w:t>
      </w:r>
      <w:r w:rsidR="0061536C">
        <w:rPr>
          <w:rFonts w:ascii="Arial" w:eastAsia="Arial" w:hAnsi="Arial" w:cs="Arial"/>
        </w:rPr>
        <w:t>23</w:t>
      </w:r>
      <w:r w:rsidRPr="00DC31FE">
        <w:rPr>
          <w:rFonts w:ascii="Arial" w:eastAsia="Arial" w:hAnsi="Arial" w:cs="Arial"/>
        </w:rPr>
        <w:t xml:space="preserve">. Las Políticas actualizadas y presentadas en este documento se enmarcan dentro del Sistema de Gestión Integrado, que soportan sus directrices en el anterior </w:t>
      </w:r>
      <w:r w:rsidR="00682D27" w:rsidRPr="002242F6">
        <w:rPr>
          <w:rFonts w:ascii="Arial" w:eastAsia="Arial" w:hAnsi="Arial" w:cs="Arial"/>
        </w:rPr>
        <w:t xml:space="preserve">Manual </w:t>
      </w:r>
      <w:r w:rsidR="00682D27">
        <w:rPr>
          <w:rFonts w:ascii="Arial" w:eastAsia="Arial" w:hAnsi="Arial" w:cs="Arial"/>
        </w:rPr>
        <w:t>d</w:t>
      </w:r>
      <w:r w:rsidR="00682D27" w:rsidRPr="002242F6">
        <w:rPr>
          <w:rFonts w:ascii="Arial" w:eastAsia="Arial" w:hAnsi="Arial" w:cs="Arial"/>
        </w:rPr>
        <w:t xml:space="preserve">e Políticas </w:t>
      </w:r>
      <w:r w:rsidR="00682D27">
        <w:rPr>
          <w:rFonts w:ascii="Arial" w:eastAsia="Arial" w:hAnsi="Arial" w:cs="Arial"/>
        </w:rPr>
        <w:t>d</w:t>
      </w:r>
      <w:r w:rsidR="00682D27" w:rsidRPr="002242F6">
        <w:rPr>
          <w:rFonts w:ascii="Arial" w:eastAsia="Arial" w:hAnsi="Arial" w:cs="Arial"/>
        </w:rPr>
        <w:t xml:space="preserve">e Uso, Seguridad </w:t>
      </w:r>
      <w:r w:rsidR="00682D27">
        <w:rPr>
          <w:rFonts w:ascii="Arial" w:eastAsia="Arial" w:hAnsi="Arial" w:cs="Arial"/>
        </w:rPr>
        <w:t>y</w:t>
      </w:r>
      <w:r w:rsidR="00682D27" w:rsidRPr="002242F6">
        <w:rPr>
          <w:rFonts w:ascii="Arial" w:eastAsia="Arial" w:hAnsi="Arial" w:cs="Arial"/>
        </w:rPr>
        <w:t xml:space="preserve"> Administración </w:t>
      </w:r>
      <w:r w:rsidR="00682D27">
        <w:rPr>
          <w:rFonts w:ascii="Arial" w:eastAsia="Arial" w:hAnsi="Arial" w:cs="Arial"/>
        </w:rPr>
        <w:t>d</w:t>
      </w:r>
      <w:r w:rsidR="00682D27" w:rsidRPr="002242F6">
        <w:rPr>
          <w:rFonts w:ascii="Arial" w:eastAsia="Arial" w:hAnsi="Arial" w:cs="Arial"/>
        </w:rPr>
        <w:t xml:space="preserve">e Activos Tecnológicos </w:t>
      </w:r>
      <w:r w:rsidR="00682D27">
        <w:rPr>
          <w:rFonts w:ascii="Arial" w:eastAsia="Arial" w:hAnsi="Arial" w:cs="Arial"/>
        </w:rPr>
        <w:t>y</w:t>
      </w:r>
      <w:r w:rsidR="00682D27" w:rsidRPr="002242F6">
        <w:rPr>
          <w:rFonts w:ascii="Arial" w:eastAsia="Arial" w:hAnsi="Arial" w:cs="Arial"/>
        </w:rPr>
        <w:t xml:space="preserve"> </w:t>
      </w:r>
      <w:r w:rsidR="00682D27">
        <w:rPr>
          <w:rFonts w:ascii="Arial" w:eastAsia="Arial" w:hAnsi="Arial" w:cs="Arial"/>
        </w:rPr>
        <w:t>d</w:t>
      </w:r>
      <w:r w:rsidR="00682D27" w:rsidRPr="002242F6">
        <w:rPr>
          <w:rFonts w:ascii="Arial" w:eastAsia="Arial" w:hAnsi="Arial" w:cs="Arial"/>
        </w:rPr>
        <w:t xml:space="preserve">e Información </w:t>
      </w:r>
      <w:r w:rsidR="00682D27">
        <w:rPr>
          <w:rFonts w:ascii="Arial" w:eastAsia="Arial" w:hAnsi="Arial" w:cs="Arial"/>
        </w:rPr>
        <w:t>d</w:t>
      </w:r>
      <w:r w:rsidR="00682D27" w:rsidRPr="002242F6">
        <w:rPr>
          <w:rFonts w:ascii="Arial" w:eastAsia="Arial" w:hAnsi="Arial" w:cs="Arial"/>
        </w:rPr>
        <w:t xml:space="preserve">e </w:t>
      </w:r>
      <w:r w:rsidR="00682D27">
        <w:rPr>
          <w:rFonts w:ascii="Arial" w:eastAsia="Arial" w:hAnsi="Arial" w:cs="Arial"/>
        </w:rPr>
        <w:t>l</w:t>
      </w:r>
      <w:r w:rsidR="00682D27" w:rsidRPr="002242F6">
        <w:rPr>
          <w:rFonts w:ascii="Arial" w:eastAsia="Arial" w:hAnsi="Arial" w:cs="Arial"/>
        </w:rPr>
        <w:t xml:space="preserve">a Gobernación </w:t>
      </w:r>
      <w:r w:rsidR="00682D27">
        <w:rPr>
          <w:rFonts w:ascii="Arial" w:eastAsia="Arial" w:hAnsi="Arial" w:cs="Arial"/>
        </w:rPr>
        <w:t>d</w:t>
      </w:r>
      <w:r w:rsidR="00682D27" w:rsidRPr="002242F6">
        <w:rPr>
          <w:rFonts w:ascii="Arial" w:eastAsia="Arial" w:hAnsi="Arial" w:cs="Arial"/>
        </w:rPr>
        <w:t>el Huila</w:t>
      </w:r>
      <w:r w:rsidR="000E3BBE" w:rsidRPr="00DC31FE">
        <w:rPr>
          <w:rFonts w:ascii="Arial" w:eastAsia="Arial" w:hAnsi="Arial" w:cs="Arial"/>
        </w:rPr>
        <w:t>, versión</w:t>
      </w:r>
      <w:r w:rsidR="000E3BBE">
        <w:rPr>
          <w:rFonts w:ascii="Arial" w:eastAsia="Arial" w:hAnsi="Arial" w:cs="Arial"/>
        </w:rPr>
        <w:t xml:space="preserve"> </w:t>
      </w:r>
      <w:r w:rsidR="00682D27">
        <w:rPr>
          <w:rFonts w:ascii="Arial" w:eastAsia="Arial" w:hAnsi="Arial" w:cs="Arial"/>
        </w:rPr>
        <w:t>6</w:t>
      </w:r>
      <w:r w:rsidRPr="00DC31FE">
        <w:rPr>
          <w:rFonts w:ascii="Arial" w:eastAsia="Arial" w:hAnsi="Arial" w:cs="Arial"/>
        </w:rPr>
        <w:t>; con código: SGN-</w:t>
      </w:r>
      <w:r w:rsidR="0061536C">
        <w:rPr>
          <w:rFonts w:ascii="Arial" w:eastAsia="Arial" w:hAnsi="Arial" w:cs="Arial"/>
        </w:rPr>
        <w:t>C043-</w:t>
      </w:r>
      <w:r w:rsidRPr="00DC31FE">
        <w:rPr>
          <w:rFonts w:ascii="Arial" w:eastAsia="Arial" w:hAnsi="Arial" w:cs="Arial"/>
        </w:rPr>
        <w:t>M806</w:t>
      </w:r>
    </w:p>
    <w:p w14:paraId="21E95ED7" w14:textId="77777777" w:rsidR="00942500" w:rsidRPr="00DC31FE" w:rsidRDefault="00942500" w:rsidP="0010033F">
      <w:pPr>
        <w:spacing w:after="0" w:line="240" w:lineRule="auto"/>
        <w:jc w:val="both"/>
        <w:rPr>
          <w:rFonts w:ascii="Arial" w:hAnsi="Arial" w:cs="Arial"/>
        </w:rPr>
      </w:pPr>
    </w:p>
    <w:p w14:paraId="6E0885A4" w14:textId="31D552FB" w:rsidR="002242F6" w:rsidRPr="002242F6" w:rsidRDefault="002242F6" w:rsidP="002242F6">
      <w:pPr>
        <w:spacing w:after="0" w:line="240" w:lineRule="auto"/>
        <w:jc w:val="both"/>
        <w:rPr>
          <w:rFonts w:ascii="Arial" w:eastAsia="Arial" w:hAnsi="Arial" w:cs="Arial"/>
        </w:rPr>
      </w:pPr>
      <w:r w:rsidRPr="002242F6">
        <w:rPr>
          <w:rFonts w:ascii="Arial" w:eastAsia="Arial" w:hAnsi="Arial" w:cs="Arial"/>
        </w:rPr>
        <w:t xml:space="preserve">La Seguridad Informática y Administración de los </w:t>
      </w:r>
      <w:r>
        <w:rPr>
          <w:rFonts w:ascii="Arial" w:eastAsia="Arial" w:hAnsi="Arial" w:cs="Arial"/>
        </w:rPr>
        <w:t>Activos</w:t>
      </w:r>
      <w:r w:rsidRPr="002242F6">
        <w:rPr>
          <w:rFonts w:ascii="Arial" w:eastAsia="Arial" w:hAnsi="Arial" w:cs="Arial"/>
        </w:rPr>
        <w:t xml:space="preserve"> Tecnológicos ha tomado gran auge, debido a las cambiantes condiciones y nuevas plataformas tecnológicas disponibles. La posibilidad de interconectarse a través de redes, ha abierto nuevos horizontes a las empresas para mejorar su productividad y poder explorar más allá de las fronteras nacionales, lo cual lógicamente ha traído consigo, la aparición de nuevas amenazas para los sistemas de información.</w:t>
      </w:r>
      <w:r w:rsidR="00682D27">
        <w:rPr>
          <w:rFonts w:ascii="Arial" w:eastAsia="Arial" w:hAnsi="Arial" w:cs="Arial"/>
        </w:rPr>
        <w:t xml:space="preserve"> </w:t>
      </w:r>
      <w:r w:rsidRPr="002242F6">
        <w:rPr>
          <w:rFonts w:ascii="Arial" w:eastAsia="Arial" w:hAnsi="Arial" w:cs="Arial"/>
        </w:rPr>
        <w:t xml:space="preserve">Es frecuente que las personas involucradas con Seguridad Informática tengan un concepto erróneo de las Políticas de Seguridad, estas incluyen la asignación de responsabilidades y actividades para darlas a conocer y supervisar su cumplimiento. </w:t>
      </w:r>
    </w:p>
    <w:p w14:paraId="57FBD7E4" w14:textId="77777777" w:rsidR="002242F6" w:rsidRPr="002242F6" w:rsidRDefault="002242F6" w:rsidP="002242F6">
      <w:pPr>
        <w:spacing w:after="0" w:line="240" w:lineRule="auto"/>
        <w:jc w:val="both"/>
        <w:rPr>
          <w:rFonts w:ascii="Arial" w:eastAsia="Arial" w:hAnsi="Arial" w:cs="Arial"/>
        </w:rPr>
      </w:pPr>
    </w:p>
    <w:p w14:paraId="4ABFB268" w14:textId="7D3F6416" w:rsidR="00942500" w:rsidRPr="00DC31FE" w:rsidRDefault="002242F6" w:rsidP="002242F6">
      <w:pPr>
        <w:spacing w:after="0" w:line="240" w:lineRule="auto"/>
        <w:jc w:val="both"/>
        <w:rPr>
          <w:rFonts w:ascii="Arial" w:eastAsia="Arial" w:hAnsi="Arial" w:cs="Arial"/>
        </w:rPr>
      </w:pPr>
      <w:r w:rsidRPr="002242F6">
        <w:rPr>
          <w:rFonts w:ascii="Arial" w:eastAsia="Arial" w:hAnsi="Arial" w:cs="Arial"/>
        </w:rPr>
        <w:t xml:space="preserve">Es importante resaltar que en esta administración 2020 – 2023 “Huila Crece” se ha logrado gestionar la más grande inversión en materia de Tecnologías en la historia del Huila, es por esta razón que la Gobernación </w:t>
      </w:r>
      <w:r>
        <w:rPr>
          <w:rFonts w:ascii="Arial" w:eastAsia="Arial" w:hAnsi="Arial" w:cs="Arial"/>
        </w:rPr>
        <w:t>d</w:t>
      </w:r>
      <w:r w:rsidRPr="002242F6">
        <w:rPr>
          <w:rFonts w:ascii="Arial" w:eastAsia="Arial" w:hAnsi="Arial" w:cs="Arial"/>
        </w:rPr>
        <w:t>el Huila y la Secretaria General, en apoyo con el Grupo de Tecnología, Conectividad y Telecomunicaciones, ha decidido</w:t>
      </w:r>
      <w:r w:rsidR="00C97A0B">
        <w:rPr>
          <w:rFonts w:ascii="Arial" w:eastAsia="Arial" w:hAnsi="Arial" w:cs="Arial"/>
        </w:rPr>
        <w:t xml:space="preserve"> </w:t>
      </w:r>
      <w:r w:rsidRPr="002242F6">
        <w:rPr>
          <w:rFonts w:ascii="Arial" w:eastAsia="Arial" w:hAnsi="Arial" w:cs="Arial"/>
        </w:rPr>
        <w:t>actualizar sus políticas de Uso</w:t>
      </w:r>
      <w:r>
        <w:rPr>
          <w:rFonts w:ascii="Arial" w:eastAsia="Arial" w:hAnsi="Arial" w:cs="Arial"/>
        </w:rPr>
        <w:t>, Seguridad</w:t>
      </w:r>
      <w:r w:rsidRPr="002242F6">
        <w:rPr>
          <w:rFonts w:ascii="Arial" w:eastAsia="Arial" w:hAnsi="Arial" w:cs="Arial"/>
        </w:rPr>
        <w:t xml:space="preserve"> y Administración de </w:t>
      </w:r>
      <w:r>
        <w:rPr>
          <w:rFonts w:ascii="Arial" w:eastAsia="Arial" w:hAnsi="Arial" w:cs="Arial"/>
        </w:rPr>
        <w:t>Activos Tecnológicos y de Información,</w:t>
      </w:r>
      <w:r w:rsidRPr="002242F6">
        <w:rPr>
          <w:rFonts w:ascii="Arial" w:eastAsia="Arial" w:hAnsi="Arial" w:cs="Arial"/>
        </w:rPr>
        <w:t xml:space="preserve"> a medida que se adquieran activos tangibles o intangibles importantes y vitales en la entidad, sin ellos no se contaría con una herramientas para la toma de decisiones y gestión.</w:t>
      </w:r>
    </w:p>
    <w:p w14:paraId="511C25C1" w14:textId="7575D553" w:rsidR="00832E4D" w:rsidRDefault="00832E4D" w:rsidP="0010033F">
      <w:pPr>
        <w:spacing w:after="0" w:line="240" w:lineRule="auto"/>
        <w:jc w:val="both"/>
        <w:rPr>
          <w:rFonts w:ascii="Arial" w:eastAsia="Arial" w:hAnsi="Arial" w:cs="Arial"/>
        </w:rPr>
      </w:pPr>
    </w:p>
    <w:p w14:paraId="41DB857A" w14:textId="17D952D5" w:rsidR="00682D27" w:rsidRDefault="002242F6" w:rsidP="0010033F">
      <w:pPr>
        <w:spacing w:after="0" w:line="240" w:lineRule="auto"/>
        <w:jc w:val="both"/>
        <w:rPr>
          <w:rFonts w:ascii="Arial" w:eastAsia="Arial" w:hAnsi="Arial" w:cs="Arial"/>
        </w:rPr>
        <w:sectPr w:rsidR="00682D27" w:rsidSect="005B0500">
          <w:pgSz w:w="12240" w:h="15840"/>
          <w:pgMar w:top="1417" w:right="1701" w:bottom="1417" w:left="1701" w:header="340" w:footer="340" w:gutter="0"/>
          <w:cols w:space="708"/>
          <w:docGrid w:linePitch="360"/>
        </w:sectPr>
      </w:pPr>
      <w:r w:rsidRPr="002242F6">
        <w:rPr>
          <w:rFonts w:ascii="Arial" w:eastAsia="Arial" w:hAnsi="Arial" w:cs="Arial"/>
        </w:rPr>
        <w:t>Con el uso de este documento, la Gobernación del Huila en apoyo con el Grupo de Tecnología, Conectividad y Telecomunicaciones pretende minimizar los riesgos y amenazas a las cuales están expuestos los activos de la entidad, y en caso que ocurra un incidente grave que refleje alguna vulnerabilidad en los Sistemas Informáticos y Tecnológicos, se deberán</w:t>
      </w:r>
      <w:r w:rsidR="00C97A0B">
        <w:rPr>
          <w:rFonts w:ascii="Arial" w:eastAsia="Arial" w:hAnsi="Arial" w:cs="Arial"/>
        </w:rPr>
        <w:t xml:space="preserve"> </w:t>
      </w:r>
      <w:r w:rsidRPr="002242F6">
        <w:rPr>
          <w:rFonts w:ascii="Arial" w:eastAsia="Arial" w:hAnsi="Arial" w:cs="Arial"/>
        </w:rPr>
        <w:t>tomar las acciones correctivas rápidamente para así reducir los impactos, esto se logrará garantizando el cumpliendo del Manual de políticas de Uso y Administración con apoyo del Plan de Contingencia que actualizó el Grupo de Tecnología, Conectividad y Comunicaciones de la Entidad.</w:t>
      </w:r>
    </w:p>
    <w:p w14:paraId="431FA81F" w14:textId="6ACE5A85" w:rsidR="00942500" w:rsidRPr="003575E5" w:rsidRDefault="00942500" w:rsidP="00A70717">
      <w:pPr>
        <w:pStyle w:val="Ttulo1"/>
        <w:rPr>
          <w:rFonts w:eastAsiaTheme="majorEastAsia"/>
          <w:w w:val="101"/>
        </w:rPr>
      </w:pPr>
      <w:bookmarkStart w:id="3" w:name="_Toc115965529"/>
      <w:r w:rsidRPr="003575E5">
        <w:rPr>
          <w:rFonts w:eastAsiaTheme="majorEastAsia"/>
          <w:w w:val="101"/>
        </w:rPr>
        <w:lastRenderedPageBreak/>
        <w:t>ALCANCE</w:t>
      </w:r>
      <w:bookmarkEnd w:id="3"/>
    </w:p>
    <w:p w14:paraId="7605F81C" w14:textId="77777777" w:rsidR="009F0A69" w:rsidRPr="00DC31FE" w:rsidRDefault="009F0A69" w:rsidP="0010033F">
      <w:pPr>
        <w:spacing w:after="0" w:line="240" w:lineRule="auto"/>
        <w:jc w:val="both"/>
        <w:rPr>
          <w:rFonts w:ascii="Arial" w:eastAsia="Arial" w:hAnsi="Arial" w:cs="Arial"/>
        </w:rPr>
      </w:pPr>
    </w:p>
    <w:p w14:paraId="5E0C4859" w14:textId="2C243F10"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 xml:space="preserve">El presente Manual de Políticas </w:t>
      </w:r>
      <w:r w:rsidR="002242F6">
        <w:rPr>
          <w:rFonts w:ascii="Arial" w:eastAsia="Arial" w:hAnsi="Arial" w:cs="Arial"/>
        </w:rPr>
        <w:t>de</w:t>
      </w:r>
      <w:r w:rsidRPr="00DC31FE">
        <w:rPr>
          <w:rFonts w:ascii="Arial" w:eastAsia="Arial" w:hAnsi="Arial" w:cs="Arial"/>
        </w:rPr>
        <w:t xml:space="preserve"> </w:t>
      </w:r>
      <w:r w:rsidR="002242F6" w:rsidRPr="002242F6">
        <w:rPr>
          <w:rFonts w:ascii="Arial" w:eastAsia="Arial" w:hAnsi="Arial" w:cs="Arial"/>
        </w:rPr>
        <w:t>Uso, Seguridad y Administración de Activos Tecnológicos y de Información</w:t>
      </w:r>
      <w:r w:rsidR="002242F6" w:rsidRPr="00DC31FE">
        <w:rPr>
          <w:rFonts w:ascii="Arial" w:eastAsia="Arial" w:hAnsi="Arial" w:cs="Arial"/>
        </w:rPr>
        <w:t xml:space="preserve"> </w:t>
      </w:r>
      <w:r w:rsidRPr="00DC31FE">
        <w:rPr>
          <w:rFonts w:ascii="Arial" w:eastAsia="Arial" w:hAnsi="Arial" w:cs="Arial"/>
        </w:rPr>
        <w:t>de la Gobernación del Huila</w:t>
      </w:r>
      <w:r w:rsidR="002242F6">
        <w:rPr>
          <w:rFonts w:ascii="Arial" w:eastAsia="Arial" w:hAnsi="Arial" w:cs="Arial"/>
        </w:rPr>
        <w:t>,</w:t>
      </w:r>
      <w:r w:rsidRPr="00DC31FE">
        <w:rPr>
          <w:rFonts w:ascii="Arial" w:eastAsia="Arial" w:hAnsi="Arial" w:cs="Arial"/>
        </w:rPr>
        <w:t xml:space="preserve"> aplica para los directivos, funcionarios, contratistas y terceros no vinculados directamente</w:t>
      </w:r>
      <w:r w:rsidR="00733220">
        <w:rPr>
          <w:rFonts w:ascii="Arial" w:eastAsia="Arial" w:hAnsi="Arial" w:cs="Arial"/>
        </w:rPr>
        <w:t>,</w:t>
      </w:r>
      <w:r w:rsidRPr="00DC31FE">
        <w:rPr>
          <w:rFonts w:ascii="Arial" w:eastAsia="Arial" w:hAnsi="Arial" w:cs="Arial"/>
        </w:rPr>
        <w:t xml:space="preserve"> </w:t>
      </w:r>
      <w:r w:rsidR="00733220">
        <w:rPr>
          <w:rFonts w:ascii="Arial" w:eastAsia="Arial" w:hAnsi="Arial" w:cs="Arial"/>
        </w:rPr>
        <w:t>en</w:t>
      </w:r>
      <w:r w:rsidRPr="00DC31FE">
        <w:rPr>
          <w:rFonts w:ascii="Arial" w:eastAsia="Arial" w:hAnsi="Arial" w:cs="Arial"/>
        </w:rPr>
        <w:t xml:space="preserve"> </w:t>
      </w:r>
      <w:r w:rsidR="00733220">
        <w:rPr>
          <w:rFonts w:ascii="Arial" w:eastAsia="Arial" w:hAnsi="Arial" w:cs="Arial"/>
        </w:rPr>
        <w:t xml:space="preserve">la ejecución de actividades de los procesos de gestión misionales, de apoyo, estratégicos y de evaluación de </w:t>
      </w:r>
      <w:r w:rsidRPr="00DC31FE">
        <w:rPr>
          <w:rFonts w:ascii="Arial" w:eastAsia="Arial" w:hAnsi="Arial" w:cs="Arial"/>
        </w:rPr>
        <w:t xml:space="preserve">la entidad, quienes están en la obligación de dar cumplimiento a las políticas </w:t>
      </w:r>
      <w:r w:rsidR="00733220">
        <w:rPr>
          <w:rFonts w:ascii="Arial" w:eastAsia="Arial" w:hAnsi="Arial" w:cs="Arial"/>
        </w:rPr>
        <w:t xml:space="preserve">y lineamientos de uso, seguridad y administración de los activos de TI de la entidad, y que son </w:t>
      </w:r>
      <w:r w:rsidRPr="00DC31FE">
        <w:rPr>
          <w:rFonts w:ascii="Arial" w:eastAsia="Arial" w:hAnsi="Arial" w:cs="Arial"/>
        </w:rPr>
        <w:t>emitida</w:t>
      </w:r>
      <w:r w:rsidR="00813C9D" w:rsidRPr="00DC31FE">
        <w:rPr>
          <w:rFonts w:ascii="Arial" w:eastAsia="Arial" w:hAnsi="Arial" w:cs="Arial"/>
        </w:rPr>
        <w:t xml:space="preserve">s y aprobadas por la </w:t>
      </w:r>
      <w:r w:rsidR="00733220">
        <w:rPr>
          <w:rFonts w:ascii="Arial" w:eastAsia="Arial" w:hAnsi="Arial" w:cs="Arial"/>
        </w:rPr>
        <w:t xml:space="preserve">alta </w:t>
      </w:r>
      <w:r w:rsidR="00813C9D" w:rsidRPr="00DC31FE">
        <w:rPr>
          <w:rFonts w:ascii="Arial" w:eastAsia="Arial" w:hAnsi="Arial" w:cs="Arial"/>
        </w:rPr>
        <w:t>dirección</w:t>
      </w:r>
      <w:r w:rsidR="003B2920">
        <w:rPr>
          <w:rFonts w:ascii="Arial" w:eastAsia="Arial" w:hAnsi="Arial" w:cs="Arial"/>
        </w:rPr>
        <w:t>, en el marco de la implementación de la gestión de seguridad y privacidad de la información.</w:t>
      </w:r>
    </w:p>
    <w:p w14:paraId="3FD52147" w14:textId="263F82E5" w:rsidR="00942500" w:rsidRPr="003575E5" w:rsidRDefault="00942500" w:rsidP="00A70717">
      <w:pPr>
        <w:pStyle w:val="Ttulo1"/>
        <w:rPr>
          <w:rFonts w:eastAsiaTheme="majorEastAsia"/>
          <w:w w:val="101"/>
        </w:rPr>
      </w:pPr>
      <w:bookmarkStart w:id="4" w:name="_Toc115965530"/>
      <w:r w:rsidRPr="003575E5">
        <w:rPr>
          <w:rFonts w:eastAsiaTheme="majorEastAsia"/>
          <w:w w:val="101"/>
        </w:rPr>
        <w:t>OBJETIVO</w:t>
      </w:r>
      <w:bookmarkEnd w:id="4"/>
    </w:p>
    <w:p w14:paraId="6E6A7157" w14:textId="77777777" w:rsidR="009F0A69" w:rsidRPr="00DC31FE" w:rsidRDefault="009F0A69" w:rsidP="0010033F">
      <w:pPr>
        <w:spacing w:after="0" w:line="240" w:lineRule="auto"/>
        <w:jc w:val="both"/>
        <w:rPr>
          <w:rFonts w:ascii="Arial" w:hAnsi="Arial" w:cs="Arial"/>
        </w:rPr>
      </w:pPr>
    </w:p>
    <w:p w14:paraId="62BB25C6" w14:textId="308A4759"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El</w:t>
      </w:r>
      <w:r w:rsidR="0061536C">
        <w:rPr>
          <w:rFonts w:ascii="Arial" w:eastAsia="Arial" w:hAnsi="Arial" w:cs="Arial"/>
        </w:rPr>
        <w:t xml:space="preserve"> objetivo de este documento es a</w:t>
      </w:r>
      <w:r w:rsidRPr="00DC31FE">
        <w:rPr>
          <w:rFonts w:ascii="Arial" w:eastAsia="Arial" w:hAnsi="Arial" w:cs="Arial"/>
        </w:rPr>
        <w:t xml:space="preserve">ctualizar las </w:t>
      </w:r>
      <w:r w:rsidR="003B2920" w:rsidRPr="00DC31FE">
        <w:rPr>
          <w:rFonts w:ascii="Arial" w:eastAsia="Arial" w:hAnsi="Arial" w:cs="Arial"/>
        </w:rPr>
        <w:t xml:space="preserve">Políticas de </w:t>
      </w:r>
      <w:r w:rsidR="003B2920" w:rsidRPr="002242F6">
        <w:rPr>
          <w:rFonts w:ascii="Arial" w:eastAsia="Arial" w:hAnsi="Arial" w:cs="Arial"/>
        </w:rPr>
        <w:t>Uso, Seguridad y Administración de Activos Tecnológicos y de Información</w:t>
      </w:r>
      <w:r w:rsidRPr="00DC31FE">
        <w:rPr>
          <w:rFonts w:ascii="Arial" w:eastAsia="Arial" w:hAnsi="Arial" w:cs="Arial"/>
        </w:rPr>
        <w:t xml:space="preserve">, con el fin de garantizar el conocimiento y cumplimento de directrices por parte de todos los </w:t>
      </w:r>
      <w:r w:rsidR="0061536C">
        <w:rPr>
          <w:rFonts w:ascii="Arial" w:eastAsia="Arial" w:hAnsi="Arial" w:cs="Arial"/>
        </w:rPr>
        <w:t>f</w:t>
      </w:r>
      <w:r w:rsidRPr="00DC31FE">
        <w:rPr>
          <w:rFonts w:ascii="Arial" w:eastAsia="Arial" w:hAnsi="Arial" w:cs="Arial"/>
        </w:rPr>
        <w:t xml:space="preserve">uncionarios, y </w:t>
      </w:r>
      <w:r w:rsidR="0061536C">
        <w:rPr>
          <w:rFonts w:ascii="Arial" w:eastAsia="Arial" w:hAnsi="Arial" w:cs="Arial"/>
        </w:rPr>
        <w:t>c</w:t>
      </w:r>
      <w:r w:rsidRPr="00DC31FE">
        <w:rPr>
          <w:rFonts w:ascii="Arial" w:eastAsia="Arial" w:hAnsi="Arial" w:cs="Arial"/>
        </w:rPr>
        <w:t xml:space="preserve">ontratistas y terceros que presten sus servicios a la Gobernación del Huila a través de proceso de </w:t>
      </w:r>
      <w:r w:rsidR="003B2920">
        <w:rPr>
          <w:rFonts w:ascii="Arial" w:eastAsia="Arial" w:hAnsi="Arial" w:cs="Arial"/>
        </w:rPr>
        <w:t>gestión y seguridad de TI</w:t>
      </w:r>
      <w:r w:rsidRPr="00DC31FE">
        <w:rPr>
          <w:rFonts w:ascii="Arial" w:eastAsia="Arial" w:hAnsi="Arial" w:cs="Arial"/>
        </w:rPr>
        <w:t xml:space="preserve">. </w:t>
      </w:r>
    </w:p>
    <w:p w14:paraId="187E1CFC" w14:textId="77777777" w:rsidR="00114CE7" w:rsidRPr="00DC31FE" w:rsidRDefault="00114CE7" w:rsidP="0010033F">
      <w:pPr>
        <w:spacing w:after="0" w:line="240" w:lineRule="auto"/>
        <w:jc w:val="both"/>
        <w:rPr>
          <w:rFonts w:ascii="Arial" w:hAnsi="Arial" w:cs="Arial"/>
        </w:rPr>
      </w:pPr>
    </w:p>
    <w:p w14:paraId="392AACFD" w14:textId="5D65F76A" w:rsidR="00942500" w:rsidRPr="00246F41" w:rsidRDefault="00D41B6C" w:rsidP="003F67F8">
      <w:pPr>
        <w:pStyle w:val="Ttulo1"/>
        <w:numPr>
          <w:ilvl w:val="1"/>
          <w:numId w:val="69"/>
        </w:numPr>
        <w:jc w:val="left"/>
        <w:rPr>
          <w:rFonts w:eastAsiaTheme="majorEastAsia"/>
          <w:w w:val="101"/>
        </w:rPr>
      </w:pPr>
      <w:bookmarkStart w:id="5" w:name="_Toc115965531"/>
      <w:r w:rsidRPr="00246F41">
        <w:rPr>
          <w:rFonts w:eastAsiaTheme="majorEastAsia"/>
          <w:w w:val="101"/>
        </w:rPr>
        <w:t>Objetivos Específicos</w:t>
      </w:r>
      <w:bookmarkEnd w:id="5"/>
    </w:p>
    <w:p w14:paraId="3CB8FE0B" w14:textId="77777777" w:rsidR="00114CE7" w:rsidRPr="00DC31FE" w:rsidRDefault="00114CE7" w:rsidP="0010033F">
      <w:pPr>
        <w:spacing w:after="0" w:line="240" w:lineRule="auto"/>
        <w:jc w:val="both"/>
        <w:rPr>
          <w:rFonts w:ascii="Arial" w:eastAsia="Arial" w:hAnsi="Arial" w:cs="Arial"/>
          <w:b/>
        </w:rPr>
      </w:pPr>
    </w:p>
    <w:p w14:paraId="1FF6C5B0" w14:textId="7E49EB7A" w:rsidR="00942500" w:rsidRPr="00DC31FE" w:rsidRDefault="00942500" w:rsidP="003F67F8">
      <w:pPr>
        <w:numPr>
          <w:ilvl w:val="0"/>
          <w:numId w:val="3"/>
        </w:numPr>
        <w:spacing w:after="0" w:line="240" w:lineRule="auto"/>
        <w:ind w:left="993" w:hanging="426"/>
        <w:contextualSpacing/>
        <w:jc w:val="both"/>
        <w:rPr>
          <w:rFonts w:ascii="Arial" w:eastAsia="Arial" w:hAnsi="Arial" w:cs="Arial"/>
          <w:b/>
        </w:rPr>
      </w:pPr>
      <w:r w:rsidRPr="00DC31FE">
        <w:rPr>
          <w:rFonts w:ascii="Arial" w:eastAsia="Arial" w:hAnsi="Arial" w:cs="Arial"/>
        </w:rPr>
        <w:t xml:space="preserve">Restablecer las </w:t>
      </w:r>
      <w:r w:rsidR="003B2920" w:rsidRPr="00DC31FE">
        <w:rPr>
          <w:rFonts w:ascii="Arial" w:eastAsia="Arial" w:hAnsi="Arial" w:cs="Arial"/>
        </w:rPr>
        <w:t xml:space="preserve">Políticas de </w:t>
      </w:r>
      <w:r w:rsidR="003B2920" w:rsidRPr="002242F6">
        <w:rPr>
          <w:rFonts w:ascii="Arial" w:eastAsia="Arial" w:hAnsi="Arial" w:cs="Arial"/>
        </w:rPr>
        <w:t>Uso, Seguridad y Administración de Activos Tecnológicos y de Información</w:t>
      </w:r>
      <w:r w:rsidRPr="00DC31FE">
        <w:rPr>
          <w:rFonts w:ascii="Arial" w:eastAsia="Arial" w:hAnsi="Arial" w:cs="Arial"/>
        </w:rPr>
        <w:t>, que faci</w:t>
      </w:r>
      <w:r w:rsidR="00215AD0" w:rsidRPr="00DC31FE">
        <w:rPr>
          <w:rFonts w:ascii="Arial" w:eastAsia="Arial" w:hAnsi="Arial" w:cs="Arial"/>
        </w:rPr>
        <w:t xml:space="preserve">liten ejecutar las actividades </w:t>
      </w:r>
      <w:r w:rsidRPr="00DC31FE">
        <w:rPr>
          <w:rFonts w:ascii="Arial" w:eastAsia="Arial" w:hAnsi="Arial" w:cs="Arial"/>
        </w:rPr>
        <w:t>y procedimientos en la Gobernación del Huila.</w:t>
      </w:r>
    </w:p>
    <w:p w14:paraId="590AB4AC" w14:textId="77777777" w:rsidR="00942500" w:rsidRPr="00DC31FE" w:rsidRDefault="00942500" w:rsidP="00A70717">
      <w:pPr>
        <w:spacing w:after="0" w:line="240" w:lineRule="auto"/>
        <w:ind w:left="993" w:hanging="426"/>
        <w:jc w:val="both"/>
        <w:rPr>
          <w:rFonts w:ascii="Arial" w:eastAsia="Arial" w:hAnsi="Arial" w:cs="Arial"/>
        </w:rPr>
      </w:pPr>
    </w:p>
    <w:p w14:paraId="0AC20C1F" w14:textId="39C95A58" w:rsidR="00942500" w:rsidRPr="00DC31FE" w:rsidRDefault="00942500" w:rsidP="003F67F8">
      <w:pPr>
        <w:numPr>
          <w:ilvl w:val="0"/>
          <w:numId w:val="3"/>
        </w:numPr>
        <w:spacing w:after="0" w:line="240" w:lineRule="auto"/>
        <w:ind w:left="993" w:hanging="426"/>
        <w:contextualSpacing/>
        <w:jc w:val="both"/>
        <w:rPr>
          <w:rFonts w:ascii="Arial" w:eastAsia="Arial" w:hAnsi="Arial" w:cs="Arial"/>
        </w:rPr>
      </w:pPr>
      <w:r w:rsidRPr="00DC31FE">
        <w:rPr>
          <w:rFonts w:ascii="Arial" w:eastAsia="Arial" w:hAnsi="Arial" w:cs="Arial"/>
        </w:rPr>
        <w:t xml:space="preserve">Concientizar a los usuarios sobre la importancia de uso racional y seguro de los </w:t>
      </w:r>
      <w:r w:rsidR="003B2920">
        <w:rPr>
          <w:rFonts w:ascii="Arial" w:eastAsia="Arial" w:hAnsi="Arial" w:cs="Arial"/>
        </w:rPr>
        <w:t>Activos</w:t>
      </w:r>
      <w:r w:rsidRPr="00DC31FE">
        <w:rPr>
          <w:rFonts w:ascii="Arial" w:eastAsia="Arial" w:hAnsi="Arial" w:cs="Arial"/>
        </w:rPr>
        <w:t xml:space="preserve"> Tecnológicos</w:t>
      </w:r>
      <w:r w:rsidR="003B2920">
        <w:rPr>
          <w:rFonts w:ascii="Arial" w:eastAsia="Arial" w:hAnsi="Arial" w:cs="Arial"/>
        </w:rPr>
        <w:t xml:space="preserve"> y de Información</w:t>
      </w:r>
      <w:r w:rsidRPr="00DC31FE">
        <w:rPr>
          <w:rFonts w:ascii="Arial" w:eastAsia="Arial" w:hAnsi="Arial" w:cs="Arial"/>
        </w:rPr>
        <w:t xml:space="preserve"> de la organización.</w:t>
      </w:r>
    </w:p>
    <w:p w14:paraId="5157A860" w14:textId="77777777" w:rsidR="00942500" w:rsidRPr="00DC31FE" w:rsidRDefault="00942500" w:rsidP="00A70717">
      <w:pPr>
        <w:spacing w:after="0" w:line="240" w:lineRule="auto"/>
        <w:ind w:left="993" w:hanging="426"/>
        <w:jc w:val="both"/>
        <w:rPr>
          <w:rFonts w:ascii="Arial" w:eastAsia="Arial" w:hAnsi="Arial" w:cs="Arial"/>
        </w:rPr>
      </w:pPr>
    </w:p>
    <w:p w14:paraId="2AE33DAC" w14:textId="0BF9EFAC" w:rsidR="00942500" w:rsidRPr="00DC31FE" w:rsidRDefault="00215AD0" w:rsidP="003F67F8">
      <w:pPr>
        <w:numPr>
          <w:ilvl w:val="0"/>
          <w:numId w:val="3"/>
        </w:numPr>
        <w:spacing w:after="0" w:line="240" w:lineRule="auto"/>
        <w:ind w:left="993" w:hanging="426"/>
        <w:contextualSpacing/>
        <w:jc w:val="both"/>
        <w:rPr>
          <w:rFonts w:ascii="Arial" w:eastAsia="Arial" w:hAnsi="Arial" w:cs="Arial"/>
        </w:rPr>
      </w:pPr>
      <w:r w:rsidRPr="00DC31FE">
        <w:rPr>
          <w:rFonts w:ascii="Arial" w:eastAsia="Arial" w:hAnsi="Arial" w:cs="Arial"/>
        </w:rPr>
        <w:t xml:space="preserve">Fomentar una </w:t>
      </w:r>
      <w:r w:rsidR="00942500" w:rsidRPr="00DC31FE">
        <w:rPr>
          <w:rFonts w:ascii="Arial" w:eastAsia="Arial" w:hAnsi="Arial" w:cs="Arial"/>
        </w:rPr>
        <w:t xml:space="preserve">cultura de pertenecía hacia los </w:t>
      </w:r>
      <w:r w:rsidR="003B2920">
        <w:rPr>
          <w:rFonts w:ascii="Arial" w:eastAsia="Arial" w:hAnsi="Arial" w:cs="Arial"/>
        </w:rPr>
        <w:t>Activos</w:t>
      </w:r>
      <w:r w:rsidR="003B2920" w:rsidRPr="00DC31FE">
        <w:rPr>
          <w:rFonts w:ascii="Arial" w:eastAsia="Arial" w:hAnsi="Arial" w:cs="Arial"/>
        </w:rPr>
        <w:t xml:space="preserve"> Tecnológicos</w:t>
      </w:r>
      <w:r w:rsidR="003B2920">
        <w:rPr>
          <w:rFonts w:ascii="Arial" w:eastAsia="Arial" w:hAnsi="Arial" w:cs="Arial"/>
        </w:rPr>
        <w:t xml:space="preserve"> y de Información.</w:t>
      </w:r>
    </w:p>
    <w:p w14:paraId="6AC1BE4F" w14:textId="77777777" w:rsidR="00114CE7" w:rsidRPr="00DC31FE" w:rsidRDefault="00114CE7" w:rsidP="00A70717">
      <w:pPr>
        <w:spacing w:after="0" w:line="240" w:lineRule="auto"/>
        <w:ind w:left="993" w:hanging="426"/>
        <w:contextualSpacing/>
        <w:jc w:val="both"/>
        <w:rPr>
          <w:rFonts w:ascii="Arial" w:eastAsia="Arial" w:hAnsi="Arial" w:cs="Arial"/>
        </w:rPr>
      </w:pPr>
    </w:p>
    <w:p w14:paraId="25AEB9D6" w14:textId="5FE79C45" w:rsidR="00114CE7" w:rsidRPr="00DC31FE" w:rsidRDefault="00114CE7" w:rsidP="00A70717">
      <w:pPr>
        <w:pStyle w:val="Sinespaciado"/>
        <w:ind w:left="993" w:hanging="426"/>
        <w:jc w:val="both"/>
        <w:rPr>
          <w:rFonts w:ascii="Arial" w:eastAsia="Arial" w:hAnsi="Arial" w:cs="Arial"/>
          <w:sz w:val="24"/>
          <w:szCs w:val="24"/>
          <w:lang w:val="es-CO"/>
        </w:rPr>
      </w:pPr>
      <w:r w:rsidRPr="00DC31FE">
        <w:rPr>
          <w:rFonts w:ascii="Arial" w:eastAsia="Arial" w:hAnsi="Arial" w:cs="Arial"/>
          <w:sz w:val="24"/>
          <w:szCs w:val="24"/>
          <w:lang w:val="es-CO"/>
        </w:rPr>
        <w:t>4.</w:t>
      </w:r>
      <w:r w:rsidRPr="00DC31FE">
        <w:rPr>
          <w:rFonts w:ascii="Arial" w:eastAsia="Arial" w:hAnsi="Arial" w:cs="Arial"/>
          <w:sz w:val="24"/>
          <w:szCs w:val="24"/>
          <w:lang w:val="es-CO"/>
        </w:rPr>
        <w:tab/>
      </w:r>
      <w:r w:rsidR="00942500" w:rsidRPr="00DC31FE">
        <w:rPr>
          <w:rFonts w:ascii="Arial" w:eastAsia="Arial" w:hAnsi="Arial" w:cs="Arial"/>
          <w:sz w:val="24"/>
          <w:szCs w:val="24"/>
          <w:lang w:val="es-CO"/>
        </w:rPr>
        <w:t>Promover estrategia</w:t>
      </w:r>
      <w:r w:rsidR="003B2920">
        <w:rPr>
          <w:rFonts w:ascii="Arial" w:eastAsia="Arial" w:hAnsi="Arial" w:cs="Arial"/>
          <w:sz w:val="24"/>
          <w:szCs w:val="24"/>
          <w:lang w:val="es-CO"/>
        </w:rPr>
        <w:t>s</w:t>
      </w:r>
      <w:r w:rsidR="00942500" w:rsidRPr="00DC31FE">
        <w:rPr>
          <w:rFonts w:ascii="Arial" w:eastAsia="Arial" w:hAnsi="Arial" w:cs="Arial"/>
          <w:sz w:val="24"/>
          <w:szCs w:val="24"/>
          <w:lang w:val="es-CO"/>
        </w:rPr>
        <w:t xml:space="preserve"> en </w:t>
      </w:r>
      <w:r w:rsidR="003B2920">
        <w:rPr>
          <w:rFonts w:ascii="Arial" w:eastAsia="Arial" w:hAnsi="Arial" w:cs="Arial"/>
          <w:sz w:val="24"/>
          <w:szCs w:val="24"/>
          <w:lang w:val="es-CO"/>
        </w:rPr>
        <w:t>p</w:t>
      </w:r>
      <w:r w:rsidR="00942500" w:rsidRPr="00DC31FE">
        <w:rPr>
          <w:rFonts w:ascii="Arial" w:eastAsia="Arial" w:hAnsi="Arial" w:cs="Arial"/>
          <w:sz w:val="24"/>
          <w:szCs w:val="24"/>
          <w:lang w:val="es-CO"/>
        </w:rPr>
        <w:t>ro de</w:t>
      </w:r>
      <w:r w:rsidR="003B2920">
        <w:rPr>
          <w:rFonts w:ascii="Arial" w:eastAsia="Arial" w:hAnsi="Arial" w:cs="Arial"/>
          <w:sz w:val="24"/>
          <w:szCs w:val="24"/>
          <w:lang w:val="es-CO"/>
        </w:rPr>
        <w:t>l</w:t>
      </w:r>
      <w:r w:rsidR="00942500" w:rsidRPr="00DC31FE">
        <w:rPr>
          <w:rFonts w:ascii="Arial" w:eastAsia="Arial" w:hAnsi="Arial" w:cs="Arial"/>
          <w:sz w:val="24"/>
          <w:szCs w:val="24"/>
          <w:lang w:val="es-CO"/>
        </w:rPr>
        <w:t xml:space="preserve"> mejoramiento continuo </w:t>
      </w:r>
      <w:r w:rsidR="003B2920">
        <w:rPr>
          <w:rFonts w:ascii="Arial" w:eastAsia="Arial" w:hAnsi="Arial" w:cs="Arial"/>
          <w:sz w:val="24"/>
          <w:szCs w:val="24"/>
          <w:lang w:val="es-CO"/>
        </w:rPr>
        <w:t xml:space="preserve">de </w:t>
      </w:r>
      <w:r w:rsidR="00942500" w:rsidRPr="00DC31FE">
        <w:rPr>
          <w:rFonts w:ascii="Arial" w:eastAsia="Arial" w:hAnsi="Arial" w:cs="Arial"/>
          <w:sz w:val="24"/>
          <w:szCs w:val="24"/>
          <w:lang w:val="es-CO"/>
        </w:rPr>
        <w:t xml:space="preserve">Políticas </w:t>
      </w:r>
      <w:r w:rsidR="003B2920">
        <w:rPr>
          <w:rFonts w:ascii="Arial" w:eastAsia="Arial" w:hAnsi="Arial" w:cs="Arial"/>
          <w:sz w:val="24"/>
          <w:szCs w:val="24"/>
          <w:lang w:val="es-CO"/>
        </w:rPr>
        <w:t>de TI</w:t>
      </w:r>
      <w:r w:rsidR="00942500" w:rsidRPr="00DC31FE">
        <w:rPr>
          <w:rFonts w:ascii="Arial" w:eastAsia="Arial" w:hAnsi="Arial" w:cs="Arial"/>
          <w:sz w:val="24"/>
          <w:szCs w:val="24"/>
          <w:lang w:val="es-CO"/>
        </w:rPr>
        <w:t>,</w:t>
      </w:r>
      <w:r w:rsidR="003B2920">
        <w:rPr>
          <w:rFonts w:ascii="Arial" w:eastAsia="Arial" w:hAnsi="Arial" w:cs="Arial"/>
          <w:sz w:val="24"/>
          <w:szCs w:val="24"/>
          <w:lang w:val="es-CO"/>
        </w:rPr>
        <w:t xml:space="preserve"> </w:t>
      </w:r>
      <w:r w:rsidR="00942500" w:rsidRPr="00DC31FE">
        <w:rPr>
          <w:rFonts w:ascii="Arial" w:eastAsia="Arial" w:hAnsi="Arial" w:cs="Arial"/>
          <w:sz w:val="24"/>
          <w:szCs w:val="24"/>
          <w:lang w:val="es-CO"/>
        </w:rPr>
        <w:t xml:space="preserve">mediante </w:t>
      </w:r>
      <w:r w:rsidR="003B2920">
        <w:rPr>
          <w:rFonts w:ascii="Arial" w:eastAsia="Arial" w:hAnsi="Arial" w:cs="Arial"/>
          <w:sz w:val="24"/>
          <w:szCs w:val="24"/>
          <w:lang w:val="es-CO"/>
        </w:rPr>
        <w:t>encuestas de</w:t>
      </w:r>
      <w:r w:rsidR="00942500" w:rsidRPr="00DC31FE">
        <w:rPr>
          <w:rFonts w:ascii="Arial" w:eastAsia="Arial" w:hAnsi="Arial" w:cs="Arial"/>
          <w:sz w:val="24"/>
          <w:szCs w:val="24"/>
          <w:lang w:val="es-CO"/>
        </w:rPr>
        <w:t xml:space="preserve"> sugerencias aplicables para todos los usuarios de la Gobernación.</w:t>
      </w:r>
    </w:p>
    <w:p w14:paraId="1828647B" w14:textId="77777777" w:rsidR="00682D27" w:rsidRDefault="00682D27" w:rsidP="0010033F">
      <w:pPr>
        <w:spacing w:after="0" w:line="240" w:lineRule="auto"/>
        <w:jc w:val="both"/>
        <w:rPr>
          <w:rFonts w:ascii="Arial" w:eastAsia="Arial" w:hAnsi="Arial" w:cs="Arial"/>
        </w:rPr>
        <w:sectPr w:rsidR="00682D27" w:rsidSect="005B0500">
          <w:pgSz w:w="12240" w:h="15840"/>
          <w:pgMar w:top="1417" w:right="1701" w:bottom="1417" w:left="1701" w:header="340" w:footer="340" w:gutter="0"/>
          <w:cols w:space="708"/>
          <w:docGrid w:linePitch="360"/>
        </w:sectPr>
      </w:pPr>
    </w:p>
    <w:p w14:paraId="7C282D7F" w14:textId="39E920F9" w:rsidR="009F0A69" w:rsidRPr="00246F41" w:rsidRDefault="004B5788" w:rsidP="00A70717">
      <w:pPr>
        <w:pStyle w:val="Ttulo1"/>
        <w:rPr>
          <w:rFonts w:eastAsiaTheme="majorEastAsia"/>
          <w:w w:val="101"/>
        </w:rPr>
      </w:pPr>
      <w:bookmarkStart w:id="6" w:name="_Toc115965532"/>
      <w:r>
        <w:rPr>
          <w:rFonts w:eastAsiaTheme="majorEastAsia"/>
          <w:w w:val="101"/>
        </w:rPr>
        <w:lastRenderedPageBreak/>
        <w:t>MARCO NORMATIVO</w:t>
      </w:r>
      <w:bookmarkEnd w:id="6"/>
    </w:p>
    <w:p w14:paraId="702107CC" w14:textId="02447EA8" w:rsidR="00114CE7" w:rsidRDefault="00114CE7" w:rsidP="0010033F">
      <w:pPr>
        <w:widowControl w:val="0"/>
        <w:autoSpaceDE w:val="0"/>
        <w:autoSpaceDN w:val="0"/>
        <w:adjustRightInd w:val="0"/>
        <w:spacing w:after="0" w:line="240" w:lineRule="auto"/>
        <w:jc w:val="both"/>
        <w:rPr>
          <w:rFonts w:ascii="Arial" w:hAnsi="Arial" w:cs="Arial"/>
        </w:rPr>
      </w:pPr>
    </w:p>
    <w:p w14:paraId="18BBAD1A" w14:textId="56E0B4A4" w:rsidR="004B5788" w:rsidRPr="004B5788" w:rsidRDefault="004B5788" w:rsidP="0010033F">
      <w:pPr>
        <w:widowControl w:val="0"/>
        <w:autoSpaceDE w:val="0"/>
        <w:autoSpaceDN w:val="0"/>
        <w:adjustRightInd w:val="0"/>
        <w:spacing w:after="0" w:line="240" w:lineRule="auto"/>
        <w:jc w:val="both"/>
        <w:rPr>
          <w:rFonts w:ascii="Arial" w:hAnsi="Arial" w:cs="Arial"/>
        </w:rPr>
      </w:pPr>
      <w:r w:rsidRPr="004B5788">
        <w:rPr>
          <w:rFonts w:ascii="Arial" w:hAnsi="Arial" w:cs="Arial"/>
        </w:rPr>
        <w:t>A continuación, se lista las normas y documentos de referencia para el establecimiento de las políticas contenidas en el presente manual.</w:t>
      </w:r>
    </w:p>
    <w:p w14:paraId="346FDFB6" w14:textId="77777777" w:rsidR="004B5788" w:rsidRPr="004B5788" w:rsidRDefault="004B5788" w:rsidP="0010033F">
      <w:pPr>
        <w:widowControl w:val="0"/>
        <w:autoSpaceDE w:val="0"/>
        <w:autoSpaceDN w:val="0"/>
        <w:adjustRightInd w:val="0"/>
        <w:spacing w:after="0" w:line="240" w:lineRule="auto"/>
        <w:ind w:left="708"/>
        <w:jc w:val="both"/>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00" w:firstRow="0" w:lastRow="0" w:firstColumn="0" w:lastColumn="0" w:noHBand="0" w:noVBand="1"/>
      </w:tblPr>
      <w:tblGrid>
        <w:gridCol w:w="2177"/>
        <w:gridCol w:w="6631"/>
      </w:tblGrid>
      <w:tr w:rsidR="004B5788" w:rsidRPr="004B5788" w14:paraId="3ADDC371" w14:textId="77777777" w:rsidTr="0010033F">
        <w:trPr>
          <w:trHeight w:val="20"/>
          <w:tblHeader/>
          <w:jc w:val="center"/>
        </w:trPr>
        <w:tc>
          <w:tcPr>
            <w:tcW w:w="5000" w:type="pct"/>
            <w:gridSpan w:val="2"/>
            <w:shd w:val="clear" w:color="auto" w:fill="E2EFD9" w:themeFill="accent6" w:themeFillTint="33"/>
            <w:vAlign w:val="center"/>
          </w:tcPr>
          <w:p w14:paraId="624637F6" w14:textId="77777777" w:rsidR="004B5788" w:rsidRPr="004B5788" w:rsidRDefault="004B5788" w:rsidP="0010033F">
            <w:pPr>
              <w:spacing w:after="0" w:line="240" w:lineRule="auto"/>
              <w:jc w:val="center"/>
              <w:rPr>
                <w:rFonts w:ascii="Arial" w:hAnsi="Arial" w:cs="Arial"/>
                <w:b/>
              </w:rPr>
            </w:pPr>
            <w:r w:rsidRPr="004B5788">
              <w:rPr>
                <w:rFonts w:ascii="Arial" w:hAnsi="Arial" w:cs="Arial"/>
                <w:b/>
              </w:rPr>
              <w:t>Normas y Documentos de Referencia</w:t>
            </w:r>
          </w:p>
        </w:tc>
      </w:tr>
      <w:tr w:rsidR="004B5788" w:rsidRPr="004B5788" w14:paraId="03FA2D47" w14:textId="77777777" w:rsidTr="0010033F">
        <w:trPr>
          <w:trHeight w:val="20"/>
          <w:tblHeader/>
          <w:jc w:val="center"/>
        </w:trPr>
        <w:tc>
          <w:tcPr>
            <w:tcW w:w="1205" w:type="pct"/>
            <w:shd w:val="clear" w:color="auto" w:fill="E2EFD9" w:themeFill="accent6" w:themeFillTint="33"/>
            <w:vAlign w:val="center"/>
          </w:tcPr>
          <w:p w14:paraId="689F8F2E" w14:textId="77777777" w:rsidR="004B5788" w:rsidRPr="004B5788" w:rsidRDefault="004B5788" w:rsidP="0010033F">
            <w:pPr>
              <w:spacing w:after="0" w:line="240" w:lineRule="auto"/>
              <w:rPr>
                <w:rFonts w:ascii="Arial" w:hAnsi="Arial" w:cs="Arial"/>
                <w:b/>
              </w:rPr>
            </w:pPr>
            <w:r w:rsidRPr="004B5788">
              <w:rPr>
                <w:rFonts w:ascii="Arial" w:hAnsi="Arial" w:cs="Arial"/>
                <w:b/>
              </w:rPr>
              <w:t>Marco Normativo</w:t>
            </w:r>
          </w:p>
        </w:tc>
        <w:tc>
          <w:tcPr>
            <w:tcW w:w="3795" w:type="pct"/>
            <w:shd w:val="clear" w:color="auto" w:fill="E2EFD9" w:themeFill="accent6" w:themeFillTint="33"/>
            <w:vAlign w:val="center"/>
          </w:tcPr>
          <w:p w14:paraId="4C44BC57" w14:textId="77777777" w:rsidR="004B5788" w:rsidRPr="004B5788" w:rsidRDefault="004B5788" w:rsidP="0010033F">
            <w:pPr>
              <w:spacing w:after="0" w:line="240" w:lineRule="auto"/>
              <w:jc w:val="center"/>
              <w:rPr>
                <w:rFonts w:ascii="Arial" w:hAnsi="Arial" w:cs="Arial"/>
                <w:b/>
              </w:rPr>
            </w:pPr>
            <w:r w:rsidRPr="004B5788">
              <w:rPr>
                <w:rFonts w:ascii="Arial" w:hAnsi="Arial" w:cs="Arial"/>
                <w:b/>
              </w:rPr>
              <w:t>Descripción</w:t>
            </w:r>
          </w:p>
        </w:tc>
      </w:tr>
      <w:tr w:rsidR="004B5788" w:rsidRPr="004B5788" w14:paraId="727222F2" w14:textId="77777777" w:rsidTr="0010033F">
        <w:trPr>
          <w:trHeight w:val="20"/>
          <w:jc w:val="center"/>
        </w:trPr>
        <w:tc>
          <w:tcPr>
            <w:tcW w:w="1205" w:type="pct"/>
            <w:shd w:val="clear" w:color="auto" w:fill="auto"/>
            <w:vAlign w:val="center"/>
          </w:tcPr>
          <w:p w14:paraId="2FA79DD6"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Constitución Política de Colombia – 1991</w:t>
            </w:r>
          </w:p>
        </w:tc>
        <w:tc>
          <w:tcPr>
            <w:tcW w:w="3795" w:type="pct"/>
            <w:shd w:val="clear" w:color="auto" w:fill="auto"/>
            <w:vAlign w:val="center"/>
          </w:tcPr>
          <w:p w14:paraId="4C5EF88D" w14:textId="77777777" w:rsidR="004B5788" w:rsidRPr="004B5788" w:rsidRDefault="004B5788" w:rsidP="0010033F">
            <w:pPr>
              <w:spacing w:after="0" w:line="240" w:lineRule="auto"/>
              <w:jc w:val="both"/>
              <w:rPr>
                <w:rFonts w:ascii="Arial" w:hAnsi="Arial" w:cs="Arial"/>
                <w:szCs w:val="20"/>
              </w:rPr>
            </w:pPr>
            <w:r w:rsidRPr="004B5788">
              <w:rPr>
                <w:rFonts w:ascii="Arial" w:hAnsi="Arial" w:cs="Arial"/>
              </w:rPr>
              <w:t>Artículo 15. “Todas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w:t>
            </w:r>
            <w:r w:rsidRPr="004B5788">
              <w:rPr>
                <w:rFonts w:ascii="Arial" w:hAnsi="Arial" w:cs="Arial"/>
                <w:szCs w:val="20"/>
              </w:rPr>
              <w:t xml:space="preserve"> </w:t>
            </w:r>
          </w:p>
        </w:tc>
      </w:tr>
      <w:tr w:rsidR="004B5788" w:rsidRPr="004B5788" w14:paraId="38E07CC5" w14:textId="77777777" w:rsidTr="0010033F">
        <w:trPr>
          <w:trHeight w:val="20"/>
          <w:jc w:val="center"/>
        </w:trPr>
        <w:tc>
          <w:tcPr>
            <w:tcW w:w="1205" w:type="pct"/>
            <w:shd w:val="clear" w:color="auto" w:fill="auto"/>
            <w:vAlign w:val="center"/>
          </w:tcPr>
          <w:p w14:paraId="1FB38312"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Ley 962 de 2005</w:t>
            </w:r>
          </w:p>
        </w:tc>
        <w:tc>
          <w:tcPr>
            <w:tcW w:w="3795" w:type="pct"/>
            <w:shd w:val="clear" w:color="auto" w:fill="auto"/>
            <w:vAlign w:val="center"/>
          </w:tcPr>
          <w:p w14:paraId="44B80568" w14:textId="77777777" w:rsidR="004B5788" w:rsidRPr="004B5788" w:rsidRDefault="004B5788" w:rsidP="0010033F">
            <w:pPr>
              <w:spacing w:after="0" w:line="240" w:lineRule="auto"/>
              <w:jc w:val="both"/>
              <w:rPr>
                <w:rFonts w:ascii="Arial" w:hAnsi="Arial" w:cs="Arial"/>
              </w:rPr>
            </w:pPr>
            <w:r w:rsidRPr="004B5788">
              <w:rPr>
                <w:rFonts w:ascii="Arial" w:hAnsi="Arial" w:cs="Arial"/>
              </w:rPr>
              <w:t>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14:paraId="62B445A4" w14:textId="77777777" w:rsidR="004B5788" w:rsidRPr="004B5788" w:rsidRDefault="004B5788" w:rsidP="0010033F">
            <w:pPr>
              <w:spacing w:after="0" w:line="240" w:lineRule="auto"/>
              <w:jc w:val="both"/>
              <w:rPr>
                <w:rFonts w:ascii="Arial" w:hAnsi="Arial" w:cs="Arial"/>
              </w:rPr>
            </w:pPr>
            <w:r w:rsidRPr="004B5788">
              <w:rPr>
                <w:rFonts w:ascii="Arial" w:hAnsi="Arial" w:cs="Arial"/>
              </w:rPr>
              <w:t>Será permitido el intercambio de información entre distintas entidades oficiales, en aplicación del principio de colaboración. El envío de la información por fax o por cualquier otro medio de transmisión electrónica, proveniente de una entidad pública, prestará mérito suficiente y servirá́ de prueba en la actuación de que se trate, siempre y cuando se encuentre debidamente certificado digitalmente por la entidad que lo expide y haya sido solicitado por el funcionario superior de aquel a quien se atribuya el trámite”.</w:t>
            </w:r>
          </w:p>
        </w:tc>
      </w:tr>
      <w:tr w:rsidR="004B5788" w:rsidRPr="004B5788" w14:paraId="42F5673B" w14:textId="77777777" w:rsidTr="0010033F">
        <w:trPr>
          <w:trHeight w:val="20"/>
          <w:jc w:val="center"/>
        </w:trPr>
        <w:tc>
          <w:tcPr>
            <w:tcW w:w="1205" w:type="pct"/>
            <w:shd w:val="clear" w:color="auto" w:fill="auto"/>
            <w:vAlign w:val="center"/>
          </w:tcPr>
          <w:p w14:paraId="171F6364"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Ley 1273 de 2009</w:t>
            </w:r>
          </w:p>
        </w:tc>
        <w:tc>
          <w:tcPr>
            <w:tcW w:w="3795" w:type="pct"/>
            <w:shd w:val="clear" w:color="auto" w:fill="auto"/>
            <w:vAlign w:val="center"/>
          </w:tcPr>
          <w:p w14:paraId="2A34B44B" w14:textId="77777777" w:rsidR="004B5788" w:rsidRPr="004B5788" w:rsidRDefault="004B5788" w:rsidP="0010033F">
            <w:pPr>
              <w:spacing w:after="0" w:line="240" w:lineRule="auto"/>
              <w:jc w:val="both"/>
              <w:rPr>
                <w:rFonts w:ascii="Arial" w:hAnsi="Arial" w:cs="Arial"/>
              </w:rPr>
            </w:pPr>
            <w:r w:rsidRPr="004B5788">
              <w:rPr>
                <w:rFonts w:ascii="Arial" w:hAnsi="Arial" w:cs="Arial"/>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4B5788" w:rsidRPr="004B5788" w14:paraId="7E44CD4B" w14:textId="77777777" w:rsidTr="0010033F">
        <w:trPr>
          <w:trHeight w:val="20"/>
          <w:jc w:val="center"/>
        </w:trPr>
        <w:tc>
          <w:tcPr>
            <w:tcW w:w="1205" w:type="pct"/>
            <w:shd w:val="clear" w:color="auto" w:fill="auto"/>
            <w:vAlign w:val="center"/>
          </w:tcPr>
          <w:p w14:paraId="5B860EEF"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Ley 1341 de 2009</w:t>
            </w:r>
          </w:p>
        </w:tc>
        <w:tc>
          <w:tcPr>
            <w:tcW w:w="3795" w:type="pct"/>
            <w:shd w:val="clear" w:color="auto" w:fill="auto"/>
            <w:vAlign w:val="center"/>
          </w:tcPr>
          <w:p w14:paraId="40F7D21F" w14:textId="77777777" w:rsidR="004B5788" w:rsidRPr="004B5788" w:rsidRDefault="004B5788" w:rsidP="0010033F">
            <w:pPr>
              <w:spacing w:after="0" w:line="240" w:lineRule="auto"/>
              <w:jc w:val="both"/>
              <w:rPr>
                <w:rFonts w:ascii="Arial" w:hAnsi="Arial" w:cs="Arial"/>
              </w:rPr>
            </w:pPr>
            <w:r w:rsidRPr="004B5788">
              <w:rPr>
                <w:rFonts w:ascii="Arial" w:hAnsi="Arial" w:cs="Arial"/>
              </w:rPr>
              <w:t>Por la cual se definen Principios y conceptos sobre la sociedad de la información y la organización de las Tecnologías de la Información y las Comunicaciones -TIC-, se crea la Agencia Nacional del Espectro y se dictan otras disposiciones.</w:t>
            </w:r>
          </w:p>
        </w:tc>
      </w:tr>
      <w:tr w:rsidR="004B5788" w:rsidRPr="004B5788" w14:paraId="3BC6C434" w14:textId="77777777" w:rsidTr="0010033F">
        <w:trPr>
          <w:trHeight w:val="20"/>
          <w:jc w:val="center"/>
        </w:trPr>
        <w:tc>
          <w:tcPr>
            <w:tcW w:w="1205" w:type="pct"/>
            <w:shd w:val="clear" w:color="auto" w:fill="auto"/>
            <w:vAlign w:val="center"/>
          </w:tcPr>
          <w:p w14:paraId="3084B4E0"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lastRenderedPageBreak/>
              <w:t>Ley 1581 de 2012</w:t>
            </w:r>
          </w:p>
        </w:tc>
        <w:tc>
          <w:tcPr>
            <w:tcW w:w="3795" w:type="pct"/>
            <w:shd w:val="clear" w:color="auto" w:fill="auto"/>
            <w:vAlign w:val="center"/>
          </w:tcPr>
          <w:p w14:paraId="6E1BCE50" w14:textId="77777777" w:rsidR="004B5788" w:rsidRPr="004B5788" w:rsidRDefault="004B5788" w:rsidP="0010033F">
            <w:pPr>
              <w:spacing w:after="0" w:line="240" w:lineRule="auto"/>
              <w:jc w:val="both"/>
              <w:rPr>
                <w:rFonts w:ascii="Arial" w:hAnsi="Arial" w:cs="Arial"/>
              </w:rPr>
            </w:pPr>
            <w:r w:rsidRPr="004B5788">
              <w:rPr>
                <w:rFonts w:ascii="Arial" w:hAnsi="Arial" w:cs="Arial"/>
              </w:rPr>
              <w:t>Por la cual se dictan disposiciones generales para la protección de datos personales.</w:t>
            </w:r>
          </w:p>
        </w:tc>
      </w:tr>
      <w:tr w:rsidR="004B5788" w:rsidRPr="004B5788" w14:paraId="6CCA56F3" w14:textId="77777777" w:rsidTr="0010033F">
        <w:trPr>
          <w:trHeight w:val="20"/>
          <w:jc w:val="center"/>
        </w:trPr>
        <w:tc>
          <w:tcPr>
            <w:tcW w:w="1205" w:type="pct"/>
            <w:shd w:val="clear" w:color="auto" w:fill="auto"/>
            <w:vAlign w:val="center"/>
          </w:tcPr>
          <w:p w14:paraId="5361E385"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Ley 1712 de 2014</w:t>
            </w:r>
          </w:p>
        </w:tc>
        <w:tc>
          <w:tcPr>
            <w:tcW w:w="3795" w:type="pct"/>
            <w:shd w:val="clear" w:color="auto" w:fill="auto"/>
            <w:vAlign w:val="center"/>
          </w:tcPr>
          <w:p w14:paraId="6D623CFB" w14:textId="77777777" w:rsidR="004B5788" w:rsidRPr="004B5788" w:rsidRDefault="004B5788" w:rsidP="0010033F">
            <w:pPr>
              <w:spacing w:after="0" w:line="240" w:lineRule="auto"/>
              <w:jc w:val="both"/>
              <w:rPr>
                <w:rFonts w:ascii="Arial" w:hAnsi="Arial" w:cs="Arial"/>
              </w:rPr>
            </w:pPr>
            <w:r w:rsidRPr="004B5788">
              <w:rPr>
                <w:rFonts w:ascii="Arial" w:hAnsi="Arial" w:cs="Arial"/>
                <w:bCs/>
                <w:shd w:val="clear" w:color="auto" w:fill="FFFFFF"/>
              </w:rPr>
              <w:t>Por medio de la cual se crea la Ley de Transparencia y del Derecho de Acceso a la Información Pública Nacional y se dictan otras disposiciones</w:t>
            </w:r>
            <w:r w:rsidRPr="004B5788">
              <w:rPr>
                <w:rFonts w:ascii="Arial" w:hAnsi="Arial" w:cs="Arial"/>
              </w:rPr>
              <w:t>.</w:t>
            </w:r>
          </w:p>
        </w:tc>
      </w:tr>
      <w:tr w:rsidR="004B5788" w:rsidRPr="004B5788" w14:paraId="5C03DA6A" w14:textId="77777777" w:rsidTr="0010033F">
        <w:trPr>
          <w:trHeight w:val="20"/>
          <w:jc w:val="center"/>
        </w:trPr>
        <w:tc>
          <w:tcPr>
            <w:tcW w:w="1205" w:type="pct"/>
            <w:shd w:val="clear" w:color="auto" w:fill="auto"/>
            <w:vAlign w:val="center"/>
          </w:tcPr>
          <w:p w14:paraId="2976AC87"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Ley 1753 de 2015</w:t>
            </w:r>
          </w:p>
        </w:tc>
        <w:tc>
          <w:tcPr>
            <w:tcW w:w="3795" w:type="pct"/>
            <w:shd w:val="clear" w:color="auto" w:fill="auto"/>
            <w:vAlign w:val="center"/>
          </w:tcPr>
          <w:p w14:paraId="48C58172" w14:textId="77777777" w:rsidR="004B5788" w:rsidRPr="004B5788" w:rsidRDefault="004B5788" w:rsidP="0010033F">
            <w:pPr>
              <w:spacing w:after="0" w:line="240" w:lineRule="auto"/>
              <w:jc w:val="both"/>
              <w:rPr>
                <w:rFonts w:ascii="Arial" w:hAnsi="Arial" w:cs="Arial"/>
              </w:rPr>
            </w:pPr>
            <w:r w:rsidRPr="004B5788">
              <w:rPr>
                <w:rFonts w:ascii="Arial" w:hAnsi="Arial" w:cs="Arial"/>
              </w:rPr>
              <w:t>Por la cual se expide el Plan Nacional de Desarrollo 2014-2018 "TODOS POR UN NUEVO PAIS" "Por medio de la cual se crea la Ley de Transparencia y del Derecho de Acceso a la Información Pública Nacional y se dictan otras disposiciones.</w:t>
            </w:r>
          </w:p>
        </w:tc>
      </w:tr>
      <w:tr w:rsidR="004B5788" w:rsidRPr="004B5788" w14:paraId="6BFB3794" w14:textId="77777777" w:rsidTr="0010033F">
        <w:trPr>
          <w:trHeight w:val="20"/>
          <w:jc w:val="center"/>
        </w:trPr>
        <w:tc>
          <w:tcPr>
            <w:tcW w:w="1205" w:type="pct"/>
            <w:shd w:val="clear" w:color="auto" w:fill="auto"/>
            <w:vAlign w:val="center"/>
          </w:tcPr>
          <w:p w14:paraId="1ADEF2D8"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Ley 1955 de 2019</w:t>
            </w:r>
          </w:p>
        </w:tc>
        <w:tc>
          <w:tcPr>
            <w:tcW w:w="3795" w:type="pct"/>
            <w:shd w:val="clear" w:color="auto" w:fill="auto"/>
            <w:vAlign w:val="center"/>
          </w:tcPr>
          <w:p w14:paraId="7617163E" w14:textId="77777777" w:rsidR="004B5788" w:rsidRPr="004B5788" w:rsidRDefault="004B5788" w:rsidP="0010033F">
            <w:pPr>
              <w:autoSpaceDE w:val="0"/>
              <w:autoSpaceDN w:val="0"/>
              <w:adjustRightInd w:val="0"/>
              <w:spacing w:after="0" w:line="240" w:lineRule="auto"/>
              <w:contextualSpacing/>
              <w:jc w:val="both"/>
              <w:rPr>
                <w:rFonts w:ascii="Arial" w:hAnsi="Arial" w:cs="Arial"/>
              </w:rPr>
            </w:pPr>
            <w:r w:rsidRPr="004B5788">
              <w:rPr>
                <w:rFonts w:ascii="Arial" w:hAnsi="Arial" w:cs="Arial"/>
              </w:rPr>
              <w:t xml:space="preserve">Por el cual se expide el Plan Nacional de Desarrollo 2018-2022 “Pacto por Colombia, Pacto por la Equidad”. </w:t>
            </w:r>
            <w:r w:rsidRPr="004B5788">
              <w:rPr>
                <w:rFonts w:ascii="Arial" w:hAnsi="Arial" w:cs="Arial"/>
                <w:shd w:val="clear" w:color="auto" w:fill="FFFFFF"/>
              </w:rPr>
              <w:t>Por el cual se expide el plan nacional de desarrollo 2018-2022 - pacto por Colombia, pacto por la equidad. En su artículo 147 “Transformación Digital Pública” establece que las entidades territoriales podrán definir estrategias de ciudades y territorios inteligentes, para lo cual deberán incorporar los lineamientos técnicos en el componente de transformación digital que elabore el Ministerio de Tecnologías de la Información y las Comunicaciones.</w:t>
            </w:r>
          </w:p>
          <w:p w14:paraId="6EBD3731" w14:textId="77777777" w:rsidR="004B5788" w:rsidRPr="004B5788" w:rsidRDefault="004B5788" w:rsidP="0010033F">
            <w:pPr>
              <w:spacing w:after="0" w:line="240" w:lineRule="auto"/>
              <w:jc w:val="both"/>
              <w:rPr>
                <w:rFonts w:ascii="Arial" w:hAnsi="Arial" w:cs="Arial"/>
              </w:rPr>
            </w:pPr>
            <w:r w:rsidRPr="004B5788">
              <w:rPr>
                <w:rFonts w:ascii="Arial" w:hAnsi="Arial" w:cs="Arial"/>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4B5788" w:rsidRPr="004B5788" w14:paraId="77F0422A" w14:textId="77777777" w:rsidTr="0010033F">
        <w:trPr>
          <w:trHeight w:val="20"/>
          <w:jc w:val="center"/>
        </w:trPr>
        <w:tc>
          <w:tcPr>
            <w:tcW w:w="1205" w:type="pct"/>
            <w:shd w:val="clear" w:color="auto" w:fill="auto"/>
            <w:vAlign w:val="center"/>
          </w:tcPr>
          <w:p w14:paraId="1F900E72"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Ley 1978 de 2019</w:t>
            </w:r>
          </w:p>
        </w:tc>
        <w:tc>
          <w:tcPr>
            <w:tcW w:w="3795" w:type="pct"/>
            <w:shd w:val="clear" w:color="auto" w:fill="auto"/>
            <w:vAlign w:val="center"/>
          </w:tcPr>
          <w:p w14:paraId="7486F19E" w14:textId="77777777" w:rsidR="004B5788" w:rsidRPr="004B5788" w:rsidRDefault="004B5788" w:rsidP="0010033F">
            <w:pPr>
              <w:spacing w:after="0" w:line="240" w:lineRule="auto"/>
              <w:jc w:val="both"/>
              <w:rPr>
                <w:rFonts w:ascii="Arial" w:hAnsi="Arial" w:cs="Arial"/>
              </w:rPr>
            </w:pPr>
            <w:r w:rsidRPr="004B5788">
              <w:rPr>
                <w:rFonts w:ascii="Arial" w:hAnsi="Arial" w:cs="Arial"/>
              </w:rPr>
              <w:t>Por la cual se moderniza el Sector de las Tecnologías de la Información y las Comunicaciones -TIC, se distribuyen competencias, se crea un Regulador Único y se dictan otras disposiciones.</w:t>
            </w:r>
          </w:p>
        </w:tc>
      </w:tr>
      <w:tr w:rsidR="004B5788" w:rsidRPr="004B5788" w14:paraId="2DB334F6" w14:textId="77777777" w:rsidTr="0010033F">
        <w:trPr>
          <w:trHeight w:val="20"/>
          <w:jc w:val="center"/>
        </w:trPr>
        <w:tc>
          <w:tcPr>
            <w:tcW w:w="1205" w:type="pct"/>
            <w:shd w:val="clear" w:color="auto" w:fill="auto"/>
            <w:vAlign w:val="center"/>
          </w:tcPr>
          <w:p w14:paraId="57274A8E"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Ley 019 de 2012</w:t>
            </w:r>
          </w:p>
        </w:tc>
        <w:tc>
          <w:tcPr>
            <w:tcW w:w="3795" w:type="pct"/>
            <w:shd w:val="clear" w:color="auto" w:fill="auto"/>
            <w:vAlign w:val="center"/>
          </w:tcPr>
          <w:p w14:paraId="196408D3" w14:textId="77777777" w:rsidR="004B5788" w:rsidRPr="004B5788" w:rsidRDefault="004B5788" w:rsidP="0010033F">
            <w:pPr>
              <w:spacing w:after="0" w:line="240" w:lineRule="auto"/>
              <w:jc w:val="both"/>
              <w:rPr>
                <w:rFonts w:ascii="Arial" w:hAnsi="Arial" w:cs="Arial"/>
              </w:rPr>
            </w:pPr>
            <w:r w:rsidRPr="004B5788">
              <w:rPr>
                <w:rFonts w:ascii="Arial" w:hAnsi="Arial" w:cs="Arial"/>
                <w:bCs/>
                <w:iCs/>
                <w:shd w:val="clear" w:color="auto" w:fill="FFFFFF"/>
              </w:rPr>
              <w:t>Por el cual se dictan normas para suprimir o reformar regulaciones, procedimientos y trámites innecesarios existentes en la Administración Pública.</w:t>
            </w:r>
          </w:p>
        </w:tc>
      </w:tr>
      <w:tr w:rsidR="004B5788" w:rsidRPr="004B5788" w14:paraId="51B88841" w14:textId="77777777" w:rsidTr="0010033F">
        <w:trPr>
          <w:trHeight w:val="20"/>
          <w:jc w:val="center"/>
        </w:trPr>
        <w:tc>
          <w:tcPr>
            <w:tcW w:w="1205" w:type="pct"/>
            <w:shd w:val="clear" w:color="auto" w:fill="auto"/>
            <w:vAlign w:val="center"/>
          </w:tcPr>
          <w:p w14:paraId="4F037E95"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2150 de 1995</w:t>
            </w:r>
          </w:p>
        </w:tc>
        <w:tc>
          <w:tcPr>
            <w:tcW w:w="3795" w:type="pct"/>
            <w:shd w:val="clear" w:color="auto" w:fill="auto"/>
            <w:vAlign w:val="center"/>
          </w:tcPr>
          <w:p w14:paraId="541C0354"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suprimen y reforman regulaciones, procedimientos o trámites innecesarios existentes en la Administración Pública</w:t>
            </w:r>
          </w:p>
        </w:tc>
      </w:tr>
      <w:tr w:rsidR="004B5788" w:rsidRPr="004B5788" w14:paraId="141BBAD0" w14:textId="77777777" w:rsidTr="0010033F">
        <w:trPr>
          <w:trHeight w:val="20"/>
          <w:jc w:val="center"/>
        </w:trPr>
        <w:tc>
          <w:tcPr>
            <w:tcW w:w="1205" w:type="pct"/>
            <w:shd w:val="clear" w:color="auto" w:fill="auto"/>
            <w:vAlign w:val="center"/>
          </w:tcPr>
          <w:p w14:paraId="2F4FFE2E"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1151 de 2008</w:t>
            </w:r>
          </w:p>
        </w:tc>
        <w:tc>
          <w:tcPr>
            <w:tcW w:w="3795" w:type="pct"/>
            <w:shd w:val="clear" w:color="auto" w:fill="auto"/>
            <w:vAlign w:val="center"/>
          </w:tcPr>
          <w:p w14:paraId="2AD6F903" w14:textId="77777777" w:rsidR="004B5788" w:rsidRPr="004B5788" w:rsidRDefault="004B5788" w:rsidP="0010033F">
            <w:pPr>
              <w:spacing w:after="0" w:line="240" w:lineRule="auto"/>
              <w:jc w:val="both"/>
              <w:rPr>
                <w:rFonts w:ascii="Arial" w:hAnsi="Arial" w:cs="Arial"/>
              </w:rPr>
            </w:pPr>
            <w:r w:rsidRPr="004B5788">
              <w:rPr>
                <w:rFonts w:ascii="Arial" w:hAnsi="Arial" w:cs="Arial"/>
              </w:rPr>
              <w:t>Lineamientos generales de la Estrategia de Gobierno en Línea de la República de Colombia, se reglamenta parcialmente la Ley 962 de 2005, y se dictan otras disposiciones.</w:t>
            </w:r>
          </w:p>
        </w:tc>
      </w:tr>
      <w:tr w:rsidR="004B5788" w:rsidRPr="004B5788" w14:paraId="301231FD" w14:textId="77777777" w:rsidTr="0010033F">
        <w:trPr>
          <w:trHeight w:val="20"/>
          <w:jc w:val="center"/>
        </w:trPr>
        <w:tc>
          <w:tcPr>
            <w:tcW w:w="1205" w:type="pct"/>
            <w:shd w:val="clear" w:color="auto" w:fill="auto"/>
            <w:vAlign w:val="center"/>
          </w:tcPr>
          <w:p w14:paraId="06DA856C"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lastRenderedPageBreak/>
              <w:t>Decreto 4485 de 2009</w:t>
            </w:r>
          </w:p>
        </w:tc>
        <w:tc>
          <w:tcPr>
            <w:tcW w:w="3795" w:type="pct"/>
            <w:shd w:val="clear" w:color="auto" w:fill="auto"/>
            <w:vAlign w:val="center"/>
          </w:tcPr>
          <w:p w14:paraId="083D3B22" w14:textId="77777777" w:rsidR="004B5788" w:rsidRPr="004B5788" w:rsidRDefault="004B5788" w:rsidP="0010033F">
            <w:pPr>
              <w:spacing w:after="0" w:line="240" w:lineRule="auto"/>
              <w:jc w:val="both"/>
              <w:rPr>
                <w:rFonts w:ascii="Arial" w:hAnsi="Arial" w:cs="Arial"/>
              </w:rPr>
            </w:pPr>
            <w:r w:rsidRPr="004B5788">
              <w:rPr>
                <w:rFonts w:ascii="Arial" w:hAnsi="Arial" w:cs="Arial"/>
              </w:rPr>
              <w:t>Por medio de la cual se adopta la actualización de la Norma Técnica de Calidad en la Gestión Pública.</w:t>
            </w:r>
          </w:p>
        </w:tc>
      </w:tr>
      <w:tr w:rsidR="004B5788" w:rsidRPr="004B5788" w14:paraId="6C0D09D0" w14:textId="77777777" w:rsidTr="0010033F">
        <w:trPr>
          <w:trHeight w:val="20"/>
          <w:jc w:val="center"/>
        </w:trPr>
        <w:tc>
          <w:tcPr>
            <w:tcW w:w="1205" w:type="pct"/>
            <w:shd w:val="clear" w:color="auto" w:fill="auto"/>
            <w:vAlign w:val="center"/>
          </w:tcPr>
          <w:p w14:paraId="451477F3"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235 de 2010</w:t>
            </w:r>
          </w:p>
        </w:tc>
        <w:tc>
          <w:tcPr>
            <w:tcW w:w="3795" w:type="pct"/>
            <w:shd w:val="clear" w:color="auto" w:fill="auto"/>
            <w:vAlign w:val="center"/>
          </w:tcPr>
          <w:p w14:paraId="3D4A723B"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regula el intercambio de información entre entidades para el cumplimiento de funciones públicas.</w:t>
            </w:r>
          </w:p>
        </w:tc>
      </w:tr>
      <w:tr w:rsidR="004B5788" w:rsidRPr="004B5788" w14:paraId="71FD5497" w14:textId="77777777" w:rsidTr="0010033F">
        <w:trPr>
          <w:trHeight w:val="20"/>
          <w:jc w:val="center"/>
        </w:trPr>
        <w:tc>
          <w:tcPr>
            <w:tcW w:w="1205" w:type="pct"/>
            <w:shd w:val="clear" w:color="auto" w:fill="auto"/>
            <w:vAlign w:val="center"/>
          </w:tcPr>
          <w:p w14:paraId="4B3E5C3C"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2364 de 2012</w:t>
            </w:r>
          </w:p>
        </w:tc>
        <w:tc>
          <w:tcPr>
            <w:tcW w:w="3795" w:type="pct"/>
            <w:shd w:val="clear" w:color="auto" w:fill="auto"/>
            <w:vAlign w:val="center"/>
          </w:tcPr>
          <w:p w14:paraId="32654463" w14:textId="77777777" w:rsidR="004B5788" w:rsidRPr="004B5788" w:rsidRDefault="004B5788" w:rsidP="0010033F">
            <w:pPr>
              <w:spacing w:after="0" w:line="240" w:lineRule="auto"/>
              <w:jc w:val="both"/>
              <w:rPr>
                <w:rFonts w:ascii="Arial" w:hAnsi="Arial" w:cs="Arial"/>
              </w:rPr>
            </w:pPr>
            <w:r w:rsidRPr="004B5788">
              <w:rPr>
                <w:rFonts w:ascii="Arial" w:hAnsi="Arial" w:cs="Arial"/>
              </w:rPr>
              <w:t>Por medio del cual se reglamenta el artículo 7 de la Ley 527 de 1999, sobre la firma electrónica y se dictan otras disposiciones.</w:t>
            </w:r>
          </w:p>
        </w:tc>
      </w:tr>
      <w:tr w:rsidR="004B5788" w:rsidRPr="004B5788" w14:paraId="53626555" w14:textId="77777777" w:rsidTr="0010033F">
        <w:trPr>
          <w:trHeight w:val="20"/>
          <w:jc w:val="center"/>
        </w:trPr>
        <w:tc>
          <w:tcPr>
            <w:tcW w:w="1205" w:type="pct"/>
            <w:shd w:val="clear" w:color="auto" w:fill="auto"/>
            <w:vAlign w:val="center"/>
          </w:tcPr>
          <w:p w14:paraId="1EA321C3"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2693 de 2012</w:t>
            </w:r>
          </w:p>
        </w:tc>
        <w:tc>
          <w:tcPr>
            <w:tcW w:w="3795" w:type="pct"/>
            <w:shd w:val="clear" w:color="auto" w:fill="auto"/>
            <w:vAlign w:val="center"/>
          </w:tcPr>
          <w:p w14:paraId="735307E2"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establecen los lineamentos generales de la Estrategia de Gobierno en Línea de la República de Colombia, se reglamentan parcialmente las Leyes 1341 de 2009, 1450 de 2011, y se dictan otras disposiciones.</w:t>
            </w:r>
          </w:p>
        </w:tc>
      </w:tr>
      <w:tr w:rsidR="004B5788" w:rsidRPr="004B5788" w14:paraId="7A687328" w14:textId="77777777" w:rsidTr="0010033F">
        <w:trPr>
          <w:trHeight w:val="20"/>
          <w:jc w:val="center"/>
        </w:trPr>
        <w:tc>
          <w:tcPr>
            <w:tcW w:w="1205" w:type="pct"/>
            <w:shd w:val="clear" w:color="auto" w:fill="auto"/>
            <w:vAlign w:val="center"/>
          </w:tcPr>
          <w:p w14:paraId="00D64E04"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2482 de 2012</w:t>
            </w:r>
          </w:p>
        </w:tc>
        <w:tc>
          <w:tcPr>
            <w:tcW w:w="3795" w:type="pct"/>
            <w:shd w:val="clear" w:color="auto" w:fill="auto"/>
            <w:vAlign w:val="center"/>
          </w:tcPr>
          <w:p w14:paraId="387BA4A7"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establecen los lineamientos generales para la integración de la planeación y la gestión.</w:t>
            </w:r>
          </w:p>
        </w:tc>
      </w:tr>
      <w:tr w:rsidR="004B5788" w:rsidRPr="004B5788" w14:paraId="211D97A2" w14:textId="77777777" w:rsidTr="0010033F">
        <w:trPr>
          <w:trHeight w:val="20"/>
          <w:jc w:val="center"/>
        </w:trPr>
        <w:tc>
          <w:tcPr>
            <w:tcW w:w="1205" w:type="pct"/>
            <w:shd w:val="clear" w:color="auto" w:fill="auto"/>
            <w:vAlign w:val="center"/>
          </w:tcPr>
          <w:p w14:paraId="1416BEB1"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1377 de 2013</w:t>
            </w:r>
          </w:p>
        </w:tc>
        <w:tc>
          <w:tcPr>
            <w:tcW w:w="3795" w:type="pct"/>
            <w:shd w:val="clear" w:color="auto" w:fill="auto"/>
            <w:vAlign w:val="center"/>
          </w:tcPr>
          <w:p w14:paraId="479E5B33" w14:textId="778B2ABE" w:rsidR="004B5788" w:rsidRPr="004B5788" w:rsidRDefault="004B5788" w:rsidP="0010033F">
            <w:pPr>
              <w:spacing w:after="0" w:line="240" w:lineRule="auto"/>
              <w:jc w:val="both"/>
              <w:rPr>
                <w:rFonts w:ascii="Arial" w:hAnsi="Arial" w:cs="Arial"/>
              </w:rPr>
            </w:pPr>
            <w:r w:rsidRPr="004B5788">
              <w:rPr>
                <w:rFonts w:ascii="Arial" w:hAnsi="Arial" w:cs="Arial"/>
              </w:rPr>
              <w:t xml:space="preserve">Por el cual se reglamenta parcialmente la Ley 1581 de </w:t>
            </w:r>
            <w:r w:rsidR="0061536C" w:rsidRPr="004B5788">
              <w:rPr>
                <w:rFonts w:ascii="Arial" w:hAnsi="Arial" w:cs="Arial"/>
              </w:rPr>
              <w:t>2012 o</w:t>
            </w:r>
            <w:r w:rsidRPr="004B5788">
              <w:rPr>
                <w:rFonts w:ascii="Arial" w:hAnsi="Arial" w:cs="Arial"/>
              </w:rPr>
              <w:t xml:space="preserve"> Ley de Datos Personales.</w:t>
            </w:r>
            <w:r w:rsidR="00C97A0B">
              <w:rPr>
                <w:rFonts w:ascii="Arial" w:hAnsi="Arial" w:cs="Arial"/>
              </w:rPr>
              <w:t xml:space="preserve"> </w:t>
            </w:r>
          </w:p>
        </w:tc>
      </w:tr>
      <w:tr w:rsidR="004B5788" w:rsidRPr="004B5788" w14:paraId="42835A37" w14:textId="77777777" w:rsidTr="0010033F">
        <w:trPr>
          <w:trHeight w:val="20"/>
          <w:jc w:val="center"/>
        </w:trPr>
        <w:tc>
          <w:tcPr>
            <w:tcW w:w="1205" w:type="pct"/>
            <w:shd w:val="clear" w:color="auto" w:fill="auto"/>
            <w:vAlign w:val="center"/>
          </w:tcPr>
          <w:p w14:paraId="074EEF1B"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2573 de 2014</w:t>
            </w:r>
          </w:p>
        </w:tc>
        <w:tc>
          <w:tcPr>
            <w:tcW w:w="3795" w:type="pct"/>
            <w:shd w:val="clear" w:color="auto" w:fill="auto"/>
            <w:vAlign w:val="center"/>
          </w:tcPr>
          <w:p w14:paraId="7A379CB2"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establecen los lineamientos generales de la Estrategia de Gobierno en línea, se reglamenta parcialmente la Ley 1341 de 2009 y se dictan otras disposiciones</w:t>
            </w:r>
          </w:p>
        </w:tc>
      </w:tr>
      <w:tr w:rsidR="004B5788" w:rsidRPr="004B5788" w14:paraId="10C9757B" w14:textId="77777777" w:rsidTr="0010033F">
        <w:trPr>
          <w:trHeight w:val="20"/>
          <w:jc w:val="center"/>
        </w:trPr>
        <w:tc>
          <w:tcPr>
            <w:tcW w:w="1205" w:type="pct"/>
            <w:shd w:val="clear" w:color="auto" w:fill="auto"/>
            <w:vAlign w:val="center"/>
          </w:tcPr>
          <w:p w14:paraId="4428CC11"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886 de 2014</w:t>
            </w:r>
          </w:p>
        </w:tc>
        <w:tc>
          <w:tcPr>
            <w:tcW w:w="3795" w:type="pct"/>
            <w:shd w:val="clear" w:color="auto" w:fill="auto"/>
            <w:vAlign w:val="center"/>
          </w:tcPr>
          <w:p w14:paraId="6C298B14"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reglamenta el artículo 25 de la Ley 1581 de 2012, relativo al Registro Nacional de Bases de Datos, que permitirá cumplir con la obligación legal de dar publicidad a la existencia de bases de datos de carácter personal y servirá de herramienta de supervisión para la efectiva protección de los derechos de los titulares.</w:t>
            </w:r>
          </w:p>
        </w:tc>
      </w:tr>
      <w:tr w:rsidR="004B5788" w:rsidRPr="004B5788" w14:paraId="54534580" w14:textId="77777777" w:rsidTr="0010033F">
        <w:trPr>
          <w:trHeight w:val="20"/>
          <w:jc w:val="center"/>
        </w:trPr>
        <w:tc>
          <w:tcPr>
            <w:tcW w:w="1205" w:type="pct"/>
            <w:shd w:val="clear" w:color="auto" w:fill="auto"/>
            <w:vAlign w:val="center"/>
          </w:tcPr>
          <w:p w14:paraId="1BACA2DD"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2433 de 2015</w:t>
            </w:r>
          </w:p>
        </w:tc>
        <w:tc>
          <w:tcPr>
            <w:tcW w:w="3795" w:type="pct"/>
            <w:shd w:val="clear" w:color="auto" w:fill="auto"/>
            <w:vAlign w:val="center"/>
          </w:tcPr>
          <w:p w14:paraId="48F0AE15"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reglamenta el registro de TIC y se subroga el título 1 de la parte 2 del libro 2 del Decreto 1078 de 2015, Decreto Único Reglamentario del sector de Tecnologías de la Información y las Comunicaciones.</w:t>
            </w:r>
          </w:p>
        </w:tc>
      </w:tr>
      <w:tr w:rsidR="004B5788" w:rsidRPr="004B5788" w14:paraId="71461255" w14:textId="77777777" w:rsidTr="0010033F">
        <w:trPr>
          <w:trHeight w:val="20"/>
          <w:jc w:val="center"/>
        </w:trPr>
        <w:tc>
          <w:tcPr>
            <w:tcW w:w="1205" w:type="pct"/>
            <w:shd w:val="clear" w:color="auto" w:fill="auto"/>
            <w:vAlign w:val="center"/>
          </w:tcPr>
          <w:p w14:paraId="199E3298"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1078 de 2015</w:t>
            </w:r>
          </w:p>
        </w:tc>
        <w:tc>
          <w:tcPr>
            <w:tcW w:w="3795" w:type="pct"/>
            <w:shd w:val="clear" w:color="auto" w:fill="auto"/>
            <w:vAlign w:val="center"/>
          </w:tcPr>
          <w:p w14:paraId="6507A4B1" w14:textId="77777777" w:rsidR="004B5788" w:rsidRPr="004B5788" w:rsidRDefault="004B5788" w:rsidP="0010033F">
            <w:pPr>
              <w:spacing w:after="0" w:line="240" w:lineRule="auto"/>
              <w:jc w:val="both"/>
              <w:rPr>
                <w:rFonts w:ascii="Arial" w:hAnsi="Arial" w:cs="Arial"/>
              </w:rPr>
            </w:pPr>
            <w:r w:rsidRPr="004B5788">
              <w:rPr>
                <w:rFonts w:ascii="Arial" w:hAnsi="Arial" w:cs="Arial"/>
              </w:rPr>
              <w:t>Por medio del cual se expide el Decreto Único Reglamentario del Sector de Tecnologías de la Información y las Comunicaciones</w:t>
            </w:r>
          </w:p>
        </w:tc>
      </w:tr>
      <w:tr w:rsidR="004B5788" w:rsidRPr="004B5788" w14:paraId="4E1841E3" w14:textId="77777777" w:rsidTr="0010033F">
        <w:trPr>
          <w:trHeight w:val="20"/>
          <w:jc w:val="center"/>
        </w:trPr>
        <w:tc>
          <w:tcPr>
            <w:tcW w:w="1205" w:type="pct"/>
            <w:shd w:val="clear" w:color="auto" w:fill="auto"/>
            <w:vAlign w:val="center"/>
          </w:tcPr>
          <w:p w14:paraId="283A46A2"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103 de 2015</w:t>
            </w:r>
          </w:p>
        </w:tc>
        <w:tc>
          <w:tcPr>
            <w:tcW w:w="3795" w:type="pct"/>
            <w:shd w:val="clear" w:color="auto" w:fill="auto"/>
            <w:vAlign w:val="center"/>
          </w:tcPr>
          <w:p w14:paraId="5EB48326" w14:textId="77777777" w:rsidR="004B5788" w:rsidRPr="004B5788" w:rsidRDefault="004B5788" w:rsidP="0010033F">
            <w:pPr>
              <w:pStyle w:val="Default"/>
              <w:jc w:val="both"/>
              <w:rPr>
                <w:color w:val="auto"/>
              </w:rPr>
            </w:pPr>
            <w:r w:rsidRPr="004B5788">
              <w:rPr>
                <w:color w:val="auto"/>
              </w:rPr>
              <w:t xml:space="preserve">se reglamenta parcialmente la Ley 1712 de 2014 en lo relativo a la gestión de la información pública y se dictan otras disposiciones. </w:t>
            </w:r>
          </w:p>
        </w:tc>
      </w:tr>
      <w:tr w:rsidR="004B5788" w:rsidRPr="004B5788" w14:paraId="61047560" w14:textId="77777777" w:rsidTr="0010033F">
        <w:trPr>
          <w:trHeight w:val="20"/>
          <w:jc w:val="center"/>
        </w:trPr>
        <w:tc>
          <w:tcPr>
            <w:tcW w:w="1205" w:type="pct"/>
            <w:shd w:val="clear" w:color="auto" w:fill="auto"/>
            <w:vAlign w:val="center"/>
          </w:tcPr>
          <w:p w14:paraId="13A48FB0"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415 de 2016</w:t>
            </w:r>
          </w:p>
        </w:tc>
        <w:tc>
          <w:tcPr>
            <w:tcW w:w="3795" w:type="pct"/>
            <w:shd w:val="clear" w:color="auto" w:fill="auto"/>
            <w:vAlign w:val="center"/>
          </w:tcPr>
          <w:p w14:paraId="2B290DD5" w14:textId="77777777" w:rsidR="004B5788" w:rsidRPr="004B5788" w:rsidRDefault="004B5788" w:rsidP="0010033F">
            <w:pPr>
              <w:spacing w:after="0" w:line="240" w:lineRule="auto"/>
              <w:jc w:val="both"/>
              <w:rPr>
                <w:rFonts w:ascii="Arial" w:hAnsi="Arial" w:cs="Arial"/>
              </w:rPr>
            </w:pPr>
            <w:r w:rsidRPr="004B5788">
              <w:rPr>
                <w:rFonts w:ascii="Arial" w:hAnsi="Arial" w:cs="Arial"/>
              </w:rPr>
              <w:t xml:space="preserve">Por el cual se adiciona el Decreto Único Reglamentario del sector de la Función Pública, Decreto Numero 1083 de 2015, en lo relacionado con la definición de los lineamientos para </w:t>
            </w:r>
            <w:r w:rsidRPr="004B5788">
              <w:rPr>
                <w:rFonts w:ascii="Arial" w:hAnsi="Arial" w:cs="Arial"/>
              </w:rPr>
              <w:lastRenderedPageBreak/>
              <w:t>el fortalecimiento institucional en materia de tecnologías de la información y las Comunicaciones.</w:t>
            </w:r>
          </w:p>
        </w:tc>
      </w:tr>
      <w:tr w:rsidR="004B5788" w:rsidRPr="004B5788" w14:paraId="60DA7AC5" w14:textId="77777777" w:rsidTr="0010033F">
        <w:trPr>
          <w:trHeight w:val="20"/>
          <w:jc w:val="center"/>
        </w:trPr>
        <w:tc>
          <w:tcPr>
            <w:tcW w:w="1205" w:type="pct"/>
            <w:shd w:val="clear" w:color="auto" w:fill="auto"/>
            <w:vAlign w:val="center"/>
          </w:tcPr>
          <w:p w14:paraId="0317CB48"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lastRenderedPageBreak/>
              <w:t>Decreto 728 2016</w:t>
            </w:r>
          </w:p>
        </w:tc>
        <w:tc>
          <w:tcPr>
            <w:tcW w:w="3795" w:type="pct"/>
            <w:shd w:val="clear" w:color="auto" w:fill="auto"/>
            <w:vAlign w:val="center"/>
          </w:tcPr>
          <w:p w14:paraId="42DE2FBF" w14:textId="77777777" w:rsidR="004B5788" w:rsidRPr="004B5788" w:rsidRDefault="004B5788" w:rsidP="0010033F">
            <w:pPr>
              <w:spacing w:after="0" w:line="240" w:lineRule="auto"/>
              <w:jc w:val="both"/>
              <w:rPr>
                <w:rFonts w:ascii="Arial" w:hAnsi="Arial" w:cs="Arial"/>
              </w:rPr>
            </w:pPr>
            <w:r w:rsidRPr="004B5788">
              <w:rPr>
                <w:rFonts w:ascii="Arial" w:hAnsi="Arial" w:cs="Arial"/>
              </w:rPr>
              <w:t>Actualiza el Decreto 1078 de 2015 con la implementación de zonas de acceso público a Internet inalámbrico</w:t>
            </w:r>
          </w:p>
        </w:tc>
      </w:tr>
      <w:tr w:rsidR="004B5788" w:rsidRPr="004B5788" w14:paraId="01C945ED" w14:textId="77777777" w:rsidTr="0010033F">
        <w:trPr>
          <w:trHeight w:val="20"/>
          <w:jc w:val="center"/>
        </w:trPr>
        <w:tc>
          <w:tcPr>
            <w:tcW w:w="1205" w:type="pct"/>
            <w:shd w:val="clear" w:color="auto" w:fill="auto"/>
            <w:vAlign w:val="center"/>
          </w:tcPr>
          <w:p w14:paraId="38A4B3E1"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728 de 2017</w:t>
            </w:r>
          </w:p>
        </w:tc>
        <w:tc>
          <w:tcPr>
            <w:tcW w:w="3795" w:type="pct"/>
            <w:shd w:val="clear" w:color="auto" w:fill="auto"/>
            <w:vAlign w:val="center"/>
          </w:tcPr>
          <w:p w14:paraId="21959030"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4B5788" w:rsidRPr="004B5788" w14:paraId="11FB4934" w14:textId="77777777" w:rsidTr="0010033F">
        <w:trPr>
          <w:trHeight w:val="20"/>
          <w:jc w:val="center"/>
        </w:trPr>
        <w:tc>
          <w:tcPr>
            <w:tcW w:w="1205" w:type="pct"/>
            <w:shd w:val="clear" w:color="auto" w:fill="auto"/>
            <w:vAlign w:val="center"/>
          </w:tcPr>
          <w:p w14:paraId="218C4953"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1413 de 2017</w:t>
            </w:r>
          </w:p>
        </w:tc>
        <w:tc>
          <w:tcPr>
            <w:tcW w:w="3795" w:type="pct"/>
            <w:shd w:val="clear" w:color="auto" w:fill="auto"/>
            <w:vAlign w:val="center"/>
          </w:tcPr>
          <w:p w14:paraId="1DE5BFC9"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adiciona el título </w:t>
            </w:r>
            <w:hyperlink r:id="rId12" w:anchor="2.2.17.1.1" w:history="1">
              <w:r w:rsidRPr="004B5788">
                <w:rPr>
                  <w:rFonts w:ascii="Arial" w:hAnsi="Arial" w:cs="Arial"/>
                </w:rPr>
                <w:t>17</w:t>
              </w:r>
            </w:hyperlink>
            <w:r w:rsidRPr="004B5788">
              <w:rPr>
                <w:rFonts w:ascii="Arial" w:hAnsi="Arial" w:cs="Arial"/>
              </w:rPr>
              <w:t>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generales en el uso y operación de los servicios ciudadanos digitales.</w:t>
            </w:r>
          </w:p>
        </w:tc>
      </w:tr>
      <w:tr w:rsidR="004B5788" w:rsidRPr="004B5788" w14:paraId="60F3E468" w14:textId="77777777" w:rsidTr="0010033F">
        <w:trPr>
          <w:trHeight w:val="20"/>
          <w:jc w:val="center"/>
        </w:trPr>
        <w:tc>
          <w:tcPr>
            <w:tcW w:w="1205" w:type="pct"/>
            <w:shd w:val="clear" w:color="auto" w:fill="auto"/>
            <w:vAlign w:val="center"/>
          </w:tcPr>
          <w:p w14:paraId="703418CB"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1499 de 2017</w:t>
            </w:r>
          </w:p>
        </w:tc>
        <w:tc>
          <w:tcPr>
            <w:tcW w:w="3795" w:type="pct"/>
            <w:shd w:val="clear" w:color="auto" w:fill="auto"/>
            <w:vAlign w:val="center"/>
          </w:tcPr>
          <w:p w14:paraId="19A819D6" w14:textId="77777777" w:rsidR="004B5788" w:rsidRPr="004B5788" w:rsidRDefault="004B5788" w:rsidP="0010033F">
            <w:pPr>
              <w:spacing w:after="0" w:line="240" w:lineRule="auto"/>
              <w:jc w:val="both"/>
              <w:rPr>
                <w:rFonts w:ascii="Arial" w:hAnsi="Arial" w:cs="Arial"/>
              </w:rPr>
            </w:pPr>
            <w:r w:rsidRPr="004B5788">
              <w:rPr>
                <w:rFonts w:ascii="Arial" w:hAnsi="Arial" w:cs="Arial"/>
              </w:rPr>
              <w:t>Por medio del cual se modifica el Decreto 1083 de 2015, Decreto Único Reglamentario del Sector Función Pública, en lo relacionado con el Sistema de Gestión establecido en el artículo 133 de la Ley 1753 de 2015.</w:t>
            </w:r>
          </w:p>
        </w:tc>
      </w:tr>
      <w:tr w:rsidR="004B5788" w:rsidRPr="004B5788" w14:paraId="7A1EDA44" w14:textId="77777777" w:rsidTr="0010033F">
        <w:trPr>
          <w:trHeight w:val="20"/>
          <w:jc w:val="center"/>
        </w:trPr>
        <w:tc>
          <w:tcPr>
            <w:tcW w:w="1205" w:type="pct"/>
            <w:shd w:val="clear" w:color="auto" w:fill="auto"/>
            <w:vAlign w:val="center"/>
          </w:tcPr>
          <w:p w14:paraId="078E566E"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612 de 2018</w:t>
            </w:r>
          </w:p>
        </w:tc>
        <w:tc>
          <w:tcPr>
            <w:tcW w:w="3795" w:type="pct"/>
            <w:shd w:val="clear" w:color="auto" w:fill="auto"/>
            <w:vAlign w:val="center"/>
          </w:tcPr>
          <w:p w14:paraId="7A967BF8"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fijan directrices para la integración de los planes institucionales y estratégicos al Plan de Acción por parte de las entidades del Estado.</w:t>
            </w:r>
          </w:p>
        </w:tc>
      </w:tr>
      <w:tr w:rsidR="004B5788" w:rsidRPr="004B5788" w14:paraId="2711CC98" w14:textId="77777777" w:rsidTr="0010033F">
        <w:trPr>
          <w:trHeight w:val="20"/>
          <w:jc w:val="center"/>
        </w:trPr>
        <w:tc>
          <w:tcPr>
            <w:tcW w:w="1205" w:type="pct"/>
            <w:shd w:val="clear" w:color="auto" w:fill="auto"/>
            <w:vAlign w:val="center"/>
          </w:tcPr>
          <w:p w14:paraId="0CA8689A"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1008 de 2018</w:t>
            </w:r>
          </w:p>
        </w:tc>
        <w:tc>
          <w:tcPr>
            <w:tcW w:w="3795" w:type="pct"/>
            <w:shd w:val="clear" w:color="auto" w:fill="auto"/>
            <w:vAlign w:val="center"/>
          </w:tcPr>
          <w:p w14:paraId="33C1A633"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4B5788" w:rsidRPr="004B5788" w14:paraId="648E9A0B" w14:textId="77777777" w:rsidTr="0010033F">
        <w:trPr>
          <w:trHeight w:val="20"/>
          <w:jc w:val="center"/>
        </w:trPr>
        <w:tc>
          <w:tcPr>
            <w:tcW w:w="1205" w:type="pct"/>
            <w:shd w:val="clear" w:color="auto" w:fill="auto"/>
            <w:vAlign w:val="center"/>
          </w:tcPr>
          <w:p w14:paraId="70E2A36E"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2106 del 2019</w:t>
            </w:r>
          </w:p>
        </w:tc>
        <w:tc>
          <w:tcPr>
            <w:tcW w:w="3795" w:type="pct"/>
            <w:shd w:val="clear" w:color="auto" w:fill="auto"/>
            <w:vAlign w:val="center"/>
          </w:tcPr>
          <w:p w14:paraId="41A4A65A" w14:textId="77777777" w:rsidR="004B5788" w:rsidRPr="004B5788" w:rsidRDefault="004B5788" w:rsidP="0010033F">
            <w:pPr>
              <w:spacing w:after="0" w:line="240" w:lineRule="auto"/>
              <w:jc w:val="both"/>
              <w:rPr>
                <w:rFonts w:ascii="Arial" w:hAnsi="Arial" w:cs="Arial"/>
              </w:rPr>
            </w:pPr>
            <w:r w:rsidRPr="004B5788">
              <w:rPr>
                <w:rFonts w:ascii="Arial" w:hAnsi="Arial" w:cs="Arial"/>
              </w:rPr>
              <w:t>Por el cual se dictan normas para simplificar, suprimir y reformar trámites, procesos y procedimientos innecesarios existentes en la administración pública Cap. II Transformación Digital Para Una Gestión Publica Efectiva</w:t>
            </w:r>
          </w:p>
        </w:tc>
      </w:tr>
      <w:tr w:rsidR="004B5788" w:rsidRPr="004B5788" w14:paraId="78B09DE3" w14:textId="77777777" w:rsidTr="0010033F">
        <w:trPr>
          <w:trHeight w:val="20"/>
          <w:jc w:val="center"/>
        </w:trPr>
        <w:tc>
          <w:tcPr>
            <w:tcW w:w="1205" w:type="pct"/>
            <w:shd w:val="clear" w:color="auto" w:fill="auto"/>
            <w:vAlign w:val="center"/>
          </w:tcPr>
          <w:p w14:paraId="4DB87F8C"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Decreto 620 de 2020</w:t>
            </w:r>
          </w:p>
        </w:tc>
        <w:tc>
          <w:tcPr>
            <w:tcW w:w="3795" w:type="pct"/>
            <w:shd w:val="clear" w:color="auto" w:fill="auto"/>
            <w:vAlign w:val="center"/>
          </w:tcPr>
          <w:p w14:paraId="3A01F8C0" w14:textId="77777777" w:rsidR="004B5788" w:rsidRPr="004B5788" w:rsidRDefault="004B5788" w:rsidP="0010033F">
            <w:pPr>
              <w:spacing w:after="0" w:line="240" w:lineRule="auto"/>
              <w:jc w:val="both"/>
              <w:rPr>
                <w:rFonts w:ascii="Arial" w:hAnsi="Arial" w:cs="Arial"/>
              </w:rPr>
            </w:pPr>
            <w:r w:rsidRPr="004B5788">
              <w:rPr>
                <w:rFonts w:ascii="Arial" w:hAnsi="Arial" w:cs="Arial"/>
              </w:rPr>
              <w:t>Estableciendo los lineamientos generales en el uso y operación de los servicios ciudadanos digitales"</w:t>
            </w:r>
          </w:p>
        </w:tc>
      </w:tr>
      <w:tr w:rsidR="004B5788" w:rsidRPr="004B5788" w14:paraId="3B4733DF" w14:textId="77777777" w:rsidTr="0010033F">
        <w:trPr>
          <w:trHeight w:val="20"/>
          <w:jc w:val="center"/>
        </w:trPr>
        <w:tc>
          <w:tcPr>
            <w:tcW w:w="1205" w:type="pct"/>
            <w:shd w:val="clear" w:color="auto" w:fill="auto"/>
            <w:vAlign w:val="center"/>
          </w:tcPr>
          <w:p w14:paraId="2AA5F9E3"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Resolución 3564 de 2015</w:t>
            </w:r>
          </w:p>
        </w:tc>
        <w:tc>
          <w:tcPr>
            <w:tcW w:w="3795" w:type="pct"/>
            <w:shd w:val="clear" w:color="auto" w:fill="auto"/>
            <w:vAlign w:val="center"/>
          </w:tcPr>
          <w:p w14:paraId="3C704D03" w14:textId="77777777" w:rsidR="004B5788" w:rsidRPr="004B5788" w:rsidRDefault="004B5788" w:rsidP="0010033F">
            <w:pPr>
              <w:spacing w:after="0" w:line="240" w:lineRule="auto"/>
              <w:jc w:val="both"/>
              <w:rPr>
                <w:rFonts w:ascii="Arial" w:hAnsi="Arial" w:cs="Arial"/>
              </w:rPr>
            </w:pPr>
            <w:r w:rsidRPr="004B5788">
              <w:rPr>
                <w:rFonts w:ascii="Arial" w:hAnsi="Arial" w:cs="Arial"/>
              </w:rPr>
              <w:t>Por la cual se reglamentan aspectos relacionados con la Ley de Transparencia y Acceso a la Información Pública.</w:t>
            </w:r>
          </w:p>
        </w:tc>
      </w:tr>
      <w:tr w:rsidR="004B5788" w:rsidRPr="004B5788" w14:paraId="5D860861" w14:textId="77777777" w:rsidTr="0010033F">
        <w:trPr>
          <w:trHeight w:val="20"/>
          <w:jc w:val="center"/>
        </w:trPr>
        <w:tc>
          <w:tcPr>
            <w:tcW w:w="1205" w:type="pct"/>
            <w:shd w:val="clear" w:color="auto" w:fill="auto"/>
            <w:vAlign w:val="center"/>
          </w:tcPr>
          <w:p w14:paraId="359DCC4D"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lastRenderedPageBreak/>
              <w:t>Resolución 3564 2015</w:t>
            </w:r>
          </w:p>
        </w:tc>
        <w:tc>
          <w:tcPr>
            <w:tcW w:w="3795" w:type="pct"/>
            <w:shd w:val="clear" w:color="auto" w:fill="auto"/>
            <w:vAlign w:val="center"/>
          </w:tcPr>
          <w:p w14:paraId="01B37B18" w14:textId="77777777" w:rsidR="004B5788" w:rsidRPr="004B5788" w:rsidRDefault="004B5788" w:rsidP="0010033F">
            <w:pPr>
              <w:spacing w:after="0" w:line="240" w:lineRule="auto"/>
              <w:jc w:val="both"/>
              <w:rPr>
                <w:rFonts w:ascii="Arial" w:hAnsi="Arial" w:cs="Arial"/>
              </w:rPr>
            </w:pPr>
            <w:r w:rsidRPr="004B5788">
              <w:rPr>
                <w:rFonts w:ascii="Arial" w:hAnsi="Arial" w:cs="Arial"/>
              </w:rPr>
              <w:t>Reglamenta algunos artículos y parágrafos del Decreto número 1081 de 2015 (Lineamientos para publicación de la Información para discapacitados)</w:t>
            </w:r>
          </w:p>
        </w:tc>
      </w:tr>
      <w:tr w:rsidR="004B5788" w:rsidRPr="004B5788" w14:paraId="0029CF91" w14:textId="77777777" w:rsidTr="0010033F">
        <w:trPr>
          <w:trHeight w:val="20"/>
          <w:jc w:val="center"/>
        </w:trPr>
        <w:tc>
          <w:tcPr>
            <w:tcW w:w="1205" w:type="pct"/>
            <w:shd w:val="clear" w:color="auto" w:fill="auto"/>
            <w:vAlign w:val="center"/>
          </w:tcPr>
          <w:p w14:paraId="79FC6813"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Resolución 2710 de 2017</w:t>
            </w:r>
          </w:p>
        </w:tc>
        <w:tc>
          <w:tcPr>
            <w:tcW w:w="3795" w:type="pct"/>
            <w:shd w:val="clear" w:color="auto" w:fill="auto"/>
            <w:vAlign w:val="center"/>
          </w:tcPr>
          <w:p w14:paraId="633194E4" w14:textId="77777777" w:rsidR="004B5788" w:rsidRPr="004B5788" w:rsidRDefault="004B5788" w:rsidP="0010033F">
            <w:pPr>
              <w:spacing w:after="0" w:line="240" w:lineRule="auto"/>
              <w:jc w:val="both"/>
              <w:rPr>
                <w:rFonts w:ascii="Arial" w:hAnsi="Arial" w:cs="Arial"/>
              </w:rPr>
            </w:pPr>
            <w:r w:rsidRPr="004B5788">
              <w:rPr>
                <w:rFonts w:ascii="Arial" w:hAnsi="Arial" w:cs="Arial"/>
              </w:rPr>
              <w:t>Por la cual se establecen los lineamientos para la adopción del protocolo IPv6.</w:t>
            </w:r>
          </w:p>
        </w:tc>
      </w:tr>
      <w:tr w:rsidR="004B5788" w:rsidRPr="004B5788" w14:paraId="14219FFC" w14:textId="77777777" w:rsidTr="0010033F">
        <w:trPr>
          <w:trHeight w:val="20"/>
          <w:jc w:val="center"/>
        </w:trPr>
        <w:tc>
          <w:tcPr>
            <w:tcW w:w="1205" w:type="pct"/>
            <w:shd w:val="clear" w:color="auto" w:fill="auto"/>
            <w:vAlign w:val="center"/>
          </w:tcPr>
          <w:p w14:paraId="5F0C8DE5"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Resolución 500 de 2021</w:t>
            </w:r>
          </w:p>
        </w:tc>
        <w:tc>
          <w:tcPr>
            <w:tcW w:w="3795" w:type="pct"/>
            <w:shd w:val="clear" w:color="auto" w:fill="auto"/>
            <w:vAlign w:val="center"/>
          </w:tcPr>
          <w:p w14:paraId="7FAC6813" w14:textId="77777777" w:rsidR="004B5788" w:rsidRPr="004B5788" w:rsidRDefault="004B5788" w:rsidP="0010033F">
            <w:pPr>
              <w:spacing w:after="0" w:line="240" w:lineRule="auto"/>
              <w:jc w:val="both"/>
              <w:rPr>
                <w:rFonts w:ascii="Arial" w:hAnsi="Arial" w:cs="Arial"/>
              </w:rPr>
            </w:pPr>
            <w:r w:rsidRPr="004B5788">
              <w:rPr>
                <w:rFonts w:ascii="Arial" w:hAnsi="Arial" w:cs="Arial"/>
              </w:rPr>
              <w:t>Por la cual se establecen los lineamientos y estándares para la estrategia de seguridad digital y se adopta el modelo de seguridad y privacidad como habilitador de la Política de Gobierno Digital.</w:t>
            </w:r>
          </w:p>
        </w:tc>
      </w:tr>
      <w:tr w:rsidR="004B5788" w:rsidRPr="004B5788" w14:paraId="5C7AC616" w14:textId="77777777" w:rsidTr="0010033F">
        <w:trPr>
          <w:trHeight w:val="20"/>
          <w:jc w:val="center"/>
        </w:trPr>
        <w:tc>
          <w:tcPr>
            <w:tcW w:w="1205" w:type="pct"/>
            <w:shd w:val="clear" w:color="auto" w:fill="auto"/>
            <w:vAlign w:val="center"/>
          </w:tcPr>
          <w:p w14:paraId="69033C6B"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Norma Técnica Colombiana NTC 5854 de 2012</w:t>
            </w:r>
          </w:p>
        </w:tc>
        <w:tc>
          <w:tcPr>
            <w:tcW w:w="3795" w:type="pct"/>
            <w:shd w:val="clear" w:color="auto" w:fill="auto"/>
            <w:vAlign w:val="center"/>
          </w:tcPr>
          <w:p w14:paraId="3C31C5B7" w14:textId="77777777" w:rsidR="004B5788" w:rsidRPr="004B5788" w:rsidRDefault="004B5788" w:rsidP="0010033F">
            <w:pPr>
              <w:spacing w:after="0" w:line="240" w:lineRule="auto"/>
              <w:jc w:val="both"/>
              <w:rPr>
                <w:rFonts w:ascii="Arial" w:hAnsi="Arial" w:cs="Arial"/>
              </w:rPr>
            </w:pPr>
            <w:r w:rsidRPr="004B5788">
              <w:rPr>
                <w:rFonts w:ascii="Arial" w:hAnsi="Arial" w:cs="Arial"/>
              </w:rPr>
              <w:t>Accesibilidad a páginas web El objeto de la Norma Técnica Colombiana (NTC) 5854 es establecer los requisitos de accesibilidad que son aplicables a las páginas web, que se presentan agrupados en tres niveles de conformidad: A, AA, y AAA.</w:t>
            </w:r>
          </w:p>
        </w:tc>
      </w:tr>
      <w:tr w:rsidR="004B5788" w:rsidRPr="004B5788" w14:paraId="76D171A3" w14:textId="77777777" w:rsidTr="0010033F">
        <w:trPr>
          <w:trHeight w:val="20"/>
          <w:jc w:val="center"/>
        </w:trPr>
        <w:tc>
          <w:tcPr>
            <w:tcW w:w="1205" w:type="pct"/>
            <w:shd w:val="clear" w:color="auto" w:fill="auto"/>
            <w:vAlign w:val="center"/>
          </w:tcPr>
          <w:p w14:paraId="6D0E1434"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Manual de Gobierno Digital – 2018</w:t>
            </w:r>
          </w:p>
        </w:tc>
        <w:tc>
          <w:tcPr>
            <w:tcW w:w="3795" w:type="pct"/>
            <w:shd w:val="clear" w:color="auto" w:fill="auto"/>
            <w:vAlign w:val="center"/>
          </w:tcPr>
          <w:p w14:paraId="502A0367" w14:textId="77777777" w:rsidR="004B5788" w:rsidRPr="004B5788" w:rsidRDefault="004B5788" w:rsidP="0010033F">
            <w:pPr>
              <w:spacing w:after="0" w:line="240" w:lineRule="auto"/>
              <w:jc w:val="both"/>
              <w:rPr>
                <w:rFonts w:ascii="Arial" w:hAnsi="Arial" w:cs="Arial"/>
                <w:szCs w:val="20"/>
              </w:rPr>
            </w:pPr>
            <w:r w:rsidRPr="004B5788">
              <w:rPr>
                <w:rFonts w:ascii="Arial" w:hAnsi="Arial" w:cs="Arial"/>
              </w:rPr>
              <w:t>En este documento se desarrolla el proceso de implementación de la Política de Gobierno Digital a través de los siguientes cuatro (4) momentos: 1. Conocer la política; 2. Planear la política; 3. Ejecutar la política; y 4. Medir la política; cada uno de ellos incorpora las acciones que permitirán desarrollar la Política en las entidades públicas de nivel nacional y territorial, teniendo en cuenta los componentes TIC para el Estado, y TIC para la Sociedad, y los elementos habilitadores Arquitectura, Seguridad de la Información, Servicios Ciudadanos Digitales, con el fin de habilitar y mejorar la provisión de servicios ciudadanos digitales de confianza y calidad, lograr procesos internos, seguros y eficientes, tomar decisiones basadas en datos a partir del uso y aprovechamiento de la información, empoderamiento de los ciudadanos a través de un estado abierto, e impulsar el desarrollo de territorios y ciudades inteligentes a través de las TIC.</w:t>
            </w:r>
          </w:p>
        </w:tc>
      </w:tr>
      <w:tr w:rsidR="004B5788" w:rsidRPr="004B5788" w14:paraId="7FD2ACDD" w14:textId="77777777" w:rsidTr="0010033F">
        <w:trPr>
          <w:trHeight w:val="20"/>
          <w:jc w:val="center"/>
        </w:trPr>
        <w:tc>
          <w:tcPr>
            <w:tcW w:w="1205" w:type="pct"/>
            <w:shd w:val="clear" w:color="auto" w:fill="auto"/>
            <w:vAlign w:val="center"/>
          </w:tcPr>
          <w:p w14:paraId="168E73F9" w14:textId="77777777" w:rsidR="004B5788" w:rsidRPr="004B5788" w:rsidRDefault="004B5788" w:rsidP="0010033F">
            <w:pPr>
              <w:pStyle w:val="Default"/>
              <w:jc w:val="both"/>
              <w:rPr>
                <w:b/>
                <w:color w:val="auto"/>
              </w:rPr>
            </w:pPr>
            <w:r w:rsidRPr="004B5788">
              <w:rPr>
                <w:b/>
                <w:color w:val="auto"/>
              </w:rPr>
              <w:t xml:space="preserve">MAE.G.GEN.01 - Documento Maestro </w:t>
            </w:r>
          </w:p>
          <w:p w14:paraId="7203CCCE" w14:textId="77777777" w:rsidR="004B5788" w:rsidRPr="004B5788" w:rsidRDefault="004B5788" w:rsidP="0010033F">
            <w:pPr>
              <w:pStyle w:val="Default"/>
              <w:jc w:val="both"/>
              <w:rPr>
                <w:b/>
                <w:color w:val="auto"/>
              </w:rPr>
            </w:pPr>
            <w:r w:rsidRPr="004B5788">
              <w:rPr>
                <w:b/>
                <w:color w:val="auto"/>
              </w:rPr>
              <w:t>del Modelo de Arquitectura Empresarial</w:t>
            </w:r>
          </w:p>
        </w:tc>
        <w:tc>
          <w:tcPr>
            <w:tcW w:w="3795" w:type="pct"/>
            <w:shd w:val="clear" w:color="auto" w:fill="auto"/>
            <w:vAlign w:val="center"/>
          </w:tcPr>
          <w:p w14:paraId="16D4E144" w14:textId="77777777" w:rsidR="004B5788" w:rsidRPr="004B5788" w:rsidRDefault="004B5788" w:rsidP="0010033F">
            <w:pPr>
              <w:pStyle w:val="Default"/>
              <w:jc w:val="both"/>
              <w:rPr>
                <w:color w:val="auto"/>
              </w:rPr>
            </w:pPr>
            <w:r w:rsidRPr="004B5788">
              <w:rPr>
                <w:color w:val="auto"/>
              </w:rPr>
              <w:t xml:space="preserve">Documento maestro dirigido a Entidades Públicas, el cual establece la estructura conceptual del Modelo de Arquitectura Empresarial del Marco de Referencia. En este, se definen los dominios o dimensiones las cuales agrupan y organizan los lineamientos de arquitectura empresarial: Planeación de la Arquitectura, Arquitectura Misional, Arquitectura de Información, Arquitectura de Sistemas de </w:t>
            </w:r>
            <w:r w:rsidRPr="004B5788">
              <w:rPr>
                <w:color w:val="auto"/>
              </w:rPr>
              <w:lastRenderedPageBreak/>
              <w:t>Información, Infraestructura Tecnológica, Arquitectura de Seguridad, y Uso y Apropiación de la Arquitectura.</w:t>
            </w:r>
          </w:p>
        </w:tc>
      </w:tr>
      <w:tr w:rsidR="004B5788" w:rsidRPr="004B5788" w14:paraId="2D737899" w14:textId="77777777" w:rsidTr="0010033F">
        <w:trPr>
          <w:trHeight w:val="20"/>
          <w:jc w:val="center"/>
        </w:trPr>
        <w:tc>
          <w:tcPr>
            <w:tcW w:w="1205" w:type="pct"/>
            <w:shd w:val="clear" w:color="auto" w:fill="auto"/>
            <w:vAlign w:val="center"/>
          </w:tcPr>
          <w:p w14:paraId="503E9F35" w14:textId="77777777" w:rsidR="004B5788" w:rsidRPr="004B5788" w:rsidRDefault="004B5788" w:rsidP="0010033F">
            <w:pPr>
              <w:pStyle w:val="Default"/>
              <w:jc w:val="both"/>
              <w:rPr>
                <w:b/>
                <w:color w:val="auto"/>
              </w:rPr>
            </w:pPr>
            <w:r w:rsidRPr="004B5788">
              <w:rPr>
                <w:b/>
                <w:color w:val="auto"/>
              </w:rPr>
              <w:lastRenderedPageBreak/>
              <w:t xml:space="preserve">MGPTI.G.GEN.01 - Documento Maestro </w:t>
            </w:r>
          </w:p>
          <w:p w14:paraId="0D6E9716" w14:textId="77777777" w:rsidR="004B5788" w:rsidRPr="004B5788" w:rsidRDefault="004B5788" w:rsidP="0010033F">
            <w:pPr>
              <w:pStyle w:val="Default"/>
              <w:jc w:val="both"/>
              <w:rPr>
                <w:b/>
                <w:color w:val="auto"/>
              </w:rPr>
            </w:pPr>
            <w:r w:rsidRPr="004B5788">
              <w:rPr>
                <w:b/>
                <w:color w:val="auto"/>
              </w:rPr>
              <w:t>del Modelo de Gestión de Proyectos TI</w:t>
            </w:r>
          </w:p>
        </w:tc>
        <w:tc>
          <w:tcPr>
            <w:tcW w:w="3795" w:type="pct"/>
            <w:shd w:val="clear" w:color="auto" w:fill="auto"/>
            <w:vAlign w:val="center"/>
          </w:tcPr>
          <w:p w14:paraId="66A6F0DF" w14:textId="77777777" w:rsidR="004B5788" w:rsidRPr="004B5788" w:rsidRDefault="004B5788" w:rsidP="0010033F">
            <w:pPr>
              <w:pStyle w:val="Default"/>
              <w:jc w:val="both"/>
              <w:rPr>
                <w:color w:val="auto"/>
              </w:rPr>
            </w:pPr>
            <w:r w:rsidRPr="004B5788">
              <w:rPr>
                <w:color w:val="auto"/>
              </w:rPr>
              <w:t>Documento maestro dirigido a Entidades Públicas, el cual establece la estructura conceptual del Modelo de Gestión de Proyectos TI del Marco de Referencia. En este, se definen dominios que abordan todos los procesos y actividades para la dirección y ejecución de proyectos, programas y portafolios desde la necesidad de la administración pública: Legal, Planeación, Ejecución, y Control.</w:t>
            </w:r>
          </w:p>
        </w:tc>
      </w:tr>
      <w:tr w:rsidR="004B5788" w:rsidRPr="004B5788" w14:paraId="73447B1F" w14:textId="77777777" w:rsidTr="0010033F">
        <w:trPr>
          <w:trHeight w:val="20"/>
          <w:jc w:val="center"/>
        </w:trPr>
        <w:tc>
          <w:tcPr>
            <w:tcW w:w="1205" w:type="pct"/>
            <w:shd w:val="clear" w:color="auto" w:fill="auto"/>
            <w:vAlign w:val="center"/>
          </w:tcPr>
          <w:p w14:paraId="41E65A67" w14:textId="77777777" w:rsidR="004B5788" w:rsidRPr="004B5788" w:rsidRDefault="004B5788" w:rsidP="0010033F">
            <w:pPr>
              <w:pStyle w:val="Default"/>
              <w:jc w:val="both"/>
              <w:rPr>
                <w:b/>
                <w:color w:val="auto"/>
              </w:rPr>
            </w:pPr>
            <w:r w:rsidRPr="004B5788">
              <w:rPr>
                <w:b/>
                <w:color w:val="auto"/>
              </w:rPr>
              <w:t xml:space="preserve">MGGTI.G.GEN.01 - Documento Maestro </w:t>
            </w:r>
          </w:p>
          <w:p w14:paraId="3D26EC92" w14:textId="77777777" w:rsidR="004B5788" w:rsidRPr="004B5788" w:rsidRDefault="004B5788" w:rsidP="0010033F">
            <w:pPr>
              <w:pStyle w:val="Default"/>
              <w:jc w:val="both"/>
              <w:rPr>
                <w:b/>
                <w:color w:val="auto"/>
              </w:rPr>
            </w:pPr>
            <w:r w:rsidRPr="004B5788">
              <w:rPr>
                <w:b/>
                <w:color w:val="auto"/>
              </w:rPr>
              <w:t>del Modelo de Gestión y Gobierno de TI</w:t>
            </w:r>
          </w:p>
        </w:tc>
        <w:tc>
          <w:tcPr>
            <w:tcW w:w="3795" w:type="pct"/>
            <w:shd w:val="clear" w:color="auto" w:fill="auto"/>
            <w:vAlign w:val="center"/>
          </w:tcPr>
          <w:p w14:paraId="194E7E00" w14:textId="77777777" w:rsidR="004B5788" w:rsidRPr="004B5788" w:rsidRDefault="004B5788" w:rsidP="0010033F">
            <w:pPr>
              <w:pStyle w:val="Default"/>
              <w:jc w:val="both"/>
              <w:rPr>
                <w:color w:val="auto"/>
              </w:rPr>
            </w:pPr>
            <w:r w:rsidRPr="004B5788">
              <w:rPr>
                <w:color w:val="auto"/>
              </w:rPr>
              <w:t>Documento maestro dirigido a Entidades Públicas, el cual establece la estructura conceptual del Modelo de Gestión y Gobierno de TI del Marco de Referencia. En este, se definen los dominios que permiten alinear las necesidades del negocio mediante el uso adecuado de las TIC: Estrategia de TI, Gobierno de TI, Sistemas de Información, Información, Infraestructura de TI, Uso y Apropiación de TI.</w:t>
            </w:r>
          </w:p>
        </w:tc>
      </w:tr>
      <w:tr w:rsidR="004B5788" w:rsidRPr="004B5788" w14:paraId="3587CF72" w14:textId="77777777" w:rsidTr="0010033F">
        <w:trPr>
          <w:trHeight w:val="20"/>
          <w:jc w:val="center"/>
        </w:trPr>
        <w:tc>
          <w:tcPr>
            <w:tcW w:w="1205" w:type="pct"/>
            <w:shd w:val="clear" w:color="auto" w:fill="auto"/>
            <w:vAlign w:val="center"/>
          </w:tcPr>
          <w:p w14:paraId="25344C26" w14:textId="77777777" w:rsidR="004B5788" w:rsidRPr="004B5788" w:rsidRDefault="004B5788" w:rsidP="0010033F">
            <w:pPr>
              <w:autoSpaceDE w:val="0"/>
              <w:autoSpaceDN w:val="0"/>
              <w:adjustRightInd w:val="0"/>
              <w:spacing w:after="0" w:line="240" w:lineRule="auto"/>
              <w:jc w:val="both"/>
              <w:rPr>
                <w:rFonts w:ascii="Arial" w:hAnsi="Arial" w:cs="Arial"/>
                <w:b/>
              </w:rPr>
            </w:pPr>
            <w:r w:rsidRPr="004B5788">
              <w:rPr>
                <w:rFonts w:ascii="Arial" w:eastAsia="SimSun" w:hAnsi="Arial" w:cs="Arial"/>
                <w:b/>
                <w:lang w:eastAsia="es-ES_tradnl"/>
              </w:rPr>
              <w:t>G.ES.06 Guía para la Construcción del PETI – Planeación de la Tecnología para la Transformación Digital – 2019</w:t>
            </w:r>
          </w:p>
        </w:tc>
        <w:tc>
          <w:tcPr>
            <w:tcW w:w="3795" w:type="pct"/>
            <w:shd w:val="clear" w:color="auto" w:fill="auto"/>
            <w:vAlign w:val="center"/>
          </w:tcPr>
          <w:p w14:paraId="625A1941" w14:textId="77777777" w:rsidR="004B5788" w:rsidRPr="004B5788" w:rsidRDefault="004B5788" w:rsidP="0010033F">
            <w:pPr>
              <w:spacing w:after="0" w:line="240" w:lineRule="auto"/>
              <w:jc w:val="both"/>
              <w:rPr>
                <w:rFonts w:ascii="Arial" w:hAnsi="Arial" w:cs="Arial"/>
                <w:sz w:val="16"/>
                <w:szCs w:val="16"/>
              </w:rPr>
            </w:pPr>
            <w:r w:rsidRPr="004B5788">
              <w:rPr>
                <w:rFonts w:ascii="Arial" w:hAnsi="Arial" w:cs="Arial"/>
              </w:rPr>
              <w:t>Documento técnico dirigido a las entidades públicas del Estado Colombiano, en el que se reestructura la versión anterior de la guía, se incorpora una metodología y se actualiza el contenido para la construcción del PETI con un enfoque de Arquitectura en la planeación de la Tecnología para la Transformación Digital.</w:t>
            </w:r>
            <w:r w:rsidRPr="004B5788">
              <w:rPr>
                <w:rFonts w:ascii="Arial" w:hAnsi="Arial" w:cs="Arial"/>
                <w:sz w:val="16"/>
                <w:szCs w:val="16"/>
              </w:rPr>
              <w:t xml:space="preserve"> </w:t>
            </w:r>
          </w:p>
        </w:tc>
      </w:tr>
      <w:tr w:rsidR="004B5788" w:rsidRPr="004B5788" w14:paraId="7860888E" w14:textId="77777777" w:rsidTr="0010033F">
        <w:trPr>
          <w:trHeight w:val="20"/>
          <w:jc w:val="center"/>
        </w:trPr>
        <w:tc>
          <w:tcPr>
            <w:tcW w:w="1205" w:type="pct"/>
            <w:shd w:val="clear" w:color="auto" w:fill="auto"/>
            <w:vAlign w:val="center"/>
          </w:tcPr>
          <w:p w14:paraId="362E136B" w14:textId="77777777" w:rsidR="004B5788" w:rsidRPr="004B5788" w:rsidRDefault="004B5788" w:rsidP="0010033F">
            <w:pPr>
              <w:pStyle w:val="Default"/>
              <w:jc w:val="both"/>
              <w:rPr>
                <w:b/>
                <w:color w:val="auto"/>
              </w:rPr>
            </w:pPr>
            <w:r w:rsidRPr="004B5788">
              <w:rPr>
                <w:b/>
                <w:color w:val="auto"/>
              </w:rPr>
              <w:t>Directiva Presidencial 04 de 2012</w:t>
            </w:r>
          </w:p>
        </w:tc>
        <w:tc>
          <w:tcPr>
            <w:tcW w:w="3795" w:type="pct"/>
            <w:shd w:val="clear" w:color="auto" w:fill="auto"/>
            <w:vAlign w:val="center"/>
          </w:tcPr>
          <w:p w14:paraId="20ABC2E5" w14:textId="77777777" w:rsidR="004B5788" w:rsidRPr="004B5788" w:rsidRDefault="004B5788" w:rsidP="0010033F">
            <w:pPr>
              <w:pStyle w:val="Default"/>
              <w:jc w:val="both"/>
              <w:rPr>
                <w:color w:val="auto"/>
              </w:rPr>
            </w:pPr>
            <w:r w:rsidRPr="004B5788">
              <w:rPr>
                <w:color w:val="auto"/>
              </w:rPr>
              <w:t xml:space="preserve">Eficiencia administrativa y lineamientos de la política </w:t>
            </w:r>
            <w:proofErr w:type="gramStart"/>
            <w:r w:rsidRPr="004B5788">
              <w:rPr>
                <w:color w:val="auto"/>
              </w:rPr>
              <w:t>cero papel</w:t>
            </w:r>
            <w:proofErr w:type="gramEnd"/>
            <w:r w:rsidRPr="004B5788">
              <w:rPr>
                <w:color w:val="auto"/>
              </w:rPr>
              <w:t xml:space="preserve"> en la administración pública</w:t>
            </w:r>
          </w:p>
        </w:tc>
      </w:tr>
      <w:tr w:rsidR="004B5788" w:rsidRPr="004B5788" w14:paraId="7E530618" w14:textId="77777777" w:rsidTr="0010033F">
        <w:trPr>
          <w:trHeight w:val="20"/>
          <w:jc w:val="center"/>
        </w:trPr>
        <w:tc>
          <w:tcPr>
            <w:tcW w:w="1205" w:type="pct"/>
            <w:shd w:val="clear" w:color="auto" w:fill="auto"/>
            <w:vAlign w:val="center"/>
          </w:tcPr>
          <w:p w14:paraId="346E65CB" w14:textId="77777777" w:rsidR="004B5788" w:rsidRPr="004B5788" w:rsidRDefault="004B5788" w:rsidP="0010033F">
            <w:pPr>
              <w:spacing w:after="0" w:line="240" w:lineRule="auto"/>
              <w:jc w:val="both"/>
              <w:rPr>
                <w:rFonts w:ascii="Arial" w:hAnsi="Arial" w:cs="Arial"/>
                <w:b/>
              </w:rPr>
            </w:pPr>
            <w:proofErr w:type="spellStart"/>
            <w:r w:rsidRPr="004B5788">
              <w:rPr>
                <w:rFonts w:ascii="Arial" w:hAnsi="Arial" w:cs="Arial"/>
                <w:b/>
              </w:rPr>
              <w:t>Conpes</w:t>
            </w:r>
            <w:proofErr w:type="spellEnd"/>
            <w:r w:rsidRPr="004B5788">
              <w:rPr>
                <w:rFonts w:ascii="Arial" w:hAnsi="Arial" w:cs="Arial"/>
                <w:b/>
              </w:rPr>
              <w:t xml:space="preserve"> 3292</w:t>
            </w:r>
          </w:p>
          <w:p w14:paraId="0A43ED5F"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Proyecto de Racionalización y automatización de trámites, del 28 de junio de 2004</w:t>
            </w:r>
          </w:p>
        </w:tc>
        <w:tc>
          <w:tcPr>
            <w:tcW w:w="3795" w:type="pct"/>
            <w:shd w:val="clear" w:color="auto" w:fill="auto"/>
            <w:vAlign w:val="center"/>
          </w:tcPr>
          <w:p w14:paraId="6AF61A12" w14:textId="77777777" w:rsidR="004B5788" w:rsidRPr="004B5788" w:rsidRDefault="004B5788" w:rsidP="0010033F">
            <w:pPr>
              <w:spacing w:after="0" w:line="240" w:lineRule="auto"/>
              <w:jc w:val="both"/>
              <w:rPr>
                <w:rFonts w:ascii="Arial" w:hAnsi="Arial" w:cs="Arial"/>
              </w:rPr>
            </w:pPr>
            <w:r w:rsidRPr="004B5788">
              <w:rPr>
                <w:rFonts w:ascii="Arial" w:hAnsi="Arial" w:cs="Arial"/>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4B5788" w:rsidRPr="004B5788" w14:paraId="0ABEF409" w14:textId="77777777" w:rsidTr="0010033F">
        <w:trPr>
          <w:trHeight w:val="20"/>
          <w:jc w:val="center"/>
        </w:trPr>
        <w:tc>
          <w:tcPr>
            <w:tcW w:w="1205" w:type="pct"/>
            <w:shd w:val="clear" w:color="auto" w:fill="auto"/>
            <w:vAlign w:val="center"/>
          </w:tcPr>
          <w:p w14:paraId="521DB3BD" w14:textId="77777777" w:rsidR="004B5788" w:rsidRPr="004B5788" w:rsidRDefault="004B5788" w:rsidP="0010033F">
            <w:pPr>
              <w:spacing w:after="0" w:line="240" w:lineRule="auto"/>
              <w:jc w:val="both"/>
              <w:rPr>
                <w:rFonts w:ascii="Arial" w:hAnsi="Arial" w:cs="Arial"/>
                <w:b/>
              </w:rPr>
            </w:pPr>
            <w:proofErr w:type="spellStart"/>
            <w:r w:rsidRPr="004B5788">
              <w:rPr>
                <w:rFonts w:ascii="Arial" w:hAnsi="Arial" w:cs="Arial"/>
                <w:b/>
              </w:rPr>
              <w:t>Conpes</w:t>
            </w:r>
            <w:proofErr w:type="spellEnd"/>
            <w:r w:rsidRPr="004B5788">
              <w:rPr>
                <w:rFonts w:ascii="Arial" w:hAnsi="Arial" w:cs="Arial"/>
                <w:b/>
              </w:rPr>
              <w:t xml:space="preserve"> 3920 de Política Nacional de Explotación de Datos - Big </w:t>
            </w:r>
            <w:r w:rsidRPr="004B5788">
              <w:rPr>
                <w:rFonts w:ascii="Arial" w:hAnsi="Arial" w:cs="Arial"/>
                <w:b/>
              </w:rPr>
              <w:lastRenderedPageBreak/>
              <w:t>Data, del 17 de abril de 2018</w:t>
            </w:r>
          </w:p>
        </w:tc>
        <w:tc>
          <w:tcPr>
            <w:tcW w:w="3795" w:type="pct"/>
            <w:shd w:val="clear" w:color="auto" w:fill="auto"/>
            <w:vAlign w:val="center"/>
          </w:tcPr>
          <w:p w14:paraId="58853E96" w14:textId="77777777" w:rsidR="004B5788" w:rsidRPr="004B5788" w:rsidRDefault="004B5788" w:rsidP="0010033F">
            <w:pPr>
              <w:spacing w:after="0" w:line="240" w:lineRule="auto"/>
              <w:jc w:val="both"/>
              <w:rPr>
                <w:rFonts w:ascii="Arial" w:hAnsi="Arial" w:cs="Arial"/>
              </w:rPr>
            </w:pPr>
            <w:r w:rsidRPr="004B5788">
              <w:rPr>
                <w:rFonts w:ascii="Arial" w:hAnsi="Arial" w:cs="Arial"/>
              </w:rPr>
              <w:lastRenderedPageBreak/>
              <w:t xml:space="preserve">La presente política tiene por objetivo aumentar el aprovechamiento de datos, mediante el desarrollo de las condiciones para que sean gestionados como activos para generar valor social y económico. En lo que se refiere a las </w:t>
            </w:r>
            <w:r w:rsidRPr="004B5788">
              <w:rPr>
                <w:rFonts w:ascii="Arial" w:hAnsi="Arial" w:cs="Arial"/>
              </w:rPr>
              <w:lastRenderedPageBreak/>
              <w:t>actividades de las entidades públicas, esta generación de valor es entendida como la provisión de bienes públicos para brindar respuestas efectivas y útiles frente a las necesidades sociales.</w:t>
            </w:r>
          </w:p>
        </w:tc>
      </w:tr>
      <w:tr w:rsidR="004B5788" w:rsidRPr="004B5788" w14:paraId="01C85CD0" w14:textId="77777777" w:rsidTr="0010033F">
        <w:trPr>
          <w:trHeight w:val="20"/>
          <w:jc w:val="center"/>
        </w:trPr>
        <w:tc>
          <w:tcPr>
            <w:tcW w:w="1205" w:type="pct"/>
            <w:shd w:val="clear" w:color="auto" w:fill="auto"/>
            <w:vAlign w:val="center"/>
          </w:tcPr>
          <w:p w14:paraId="5AA4B431" w14:textId="77777777" w:rsidR="004B5788" w:rsidRPr="004B5788" w:rsidRDefault="004B5788" w:rsidP="0010033F">
            <w:pPr>
              <w:spacing w:after="0" w:line="240" w:lineRule="auto"/>
              <w:jc w:val="both"/>
              <w:rPr>
                <w:rFonts w:ascii="Arial" w:hAnsi="Arial" w:cs="Arial"/>
                <w:b/>
              </w:rPr>
            </w:pPr>
            <w:proofErr w:type="spellStart"/>
            <w:r w:rsidRPr="004B5788">
              <w:rPr>
                <w:rFonts w:ascii="Arial" w:hAnsi="Arial" w:cs="Arial"/>
                <w:b/>
              </w:rPr>
              <w:lastRenderedPageBreak/>
              <w:t>Conpes</w:t>
            </w:r>
            <w:proofErr w:type="spellEnd"/>
            <w:r w:rsidRPr="004B5788">
              <w:rPr>
                <w:rFonts w:ascii="Arial" w:hAnsi="Arial" w:cs="Arial"/>
                <w:b/>
              </w:rPr>
              <w:t xml:space="preserve"> 3854 Política Nacional de Seguridad Digital de Colombia, del 11 de abril de 2016</w:t>
            </w:r>
          </w:p>
        </w:tc>
        <w:tc>
          <w:tcPr>
            <w:tcW w:w="3795" w:type="pct"/>
            <w:shd w:val="clear" w:color="auto" w:fill="auto"/>
            <w:vAlign w:val="center"/>
          </w:tcPr>
          <w:p w14:paraId="7BA19B1B" w14:textId="77777777" w:rsidR="004B5788" w:rsidRPr="004B5788" w:rsidRDefault="004B5788" w:rsidP="0010033F">
            <w:pPr>
              <w:spacing w:after="0" w:line="240" w:lineRule="auto"/>
              <w:jc w:val="both"/>
              <w:rPr>
                <w:rFonts w:ascii="Arial" w:hAnsi="Arial" w:cs="Arial"/>
              </w:rPr>
            </w:pPr>
            <w:r w:rsidRPr="004B5788">
              <w:rPr>
                <w:rFonts w:ascii="Arial" w:hAnsi="Arial" w:cs="Arial"/>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4B5788" w:rsidRPr="004B5788" w14:paraId="013AAA74" w14:textId="77777777" w:rsidTr="0010033F">
        <w:trPr>
          <w:trHeight w:val="20"/>
          <w:jc w:val="center"/>
        </w:trPr>
        <w:tc>
          <w:tcPr>
            <w:tcW w:w="1205" w:type="pct"/>
            <w:shd w:val="clear" w:color="auto" w:fill="auto"/>
            <w:vAlign w:val="center"/>
          </w:tcPr>
          <w:p w14:paraId="7E9D50BB" w14:textId="77777777" w:rsidR="004B5788" w:rsidRPr="004B5788" w:rsidRDefault="004B5788" w:rsidP="0010033F">
            <w:pPr>
              <w:spacing w:after="0" w:line="240" w:lineRule="auto"/>
              <w:jc w:val="both"/>
              <w:rPr>
                <w:rFonts w:ascii="Arial" w:hAnsi="Arial" w:cs="Arial"/>
                <w:b/>
              </w:rPr>
            </w:pPr>
            <w:proofErr w:type="spellStart"/>
            <w:r w:rsidRPr="004B5788">
              <w:rPr>
                <w:rFonts w:ascii="Arial" w:hAnsi="Arial" w:cs="Arial"/>
                <w:b/>
              </w:rPr>
              <w:t>Conpes</w:t>
            </w:r>
            <w:proofErr w:type="spellEnd"/>
            <w:r w:rsidRPr="004B5788">
              <w:rPr>
                <w:rFonts w:ascii="Arial" w:hAnsi="Arial" w:cs="Arial"/>
                <w:b/>
              </w:rPr>
              <w:t xml:space="preserve"> 3975</w:t>
            </w:r>
          </w:p>
          <w:p w14:paraId="742F067A" w14:textId="77777777" w:rsidR="004B5788" w:rsidRPr="004B5788" w:rsidRDefault="004B5788" w:rsidP="0010033F">
            <w:pPr>
              <w:spacing w:after="0" w:line="240" w:lineRule="auto"/>
              <w:jc w:val="both"/>
              <w:rPr>
                <w:rFonts w:ascii="Arial" w:hAnsi="Arial" w:cs="Arial"/>
                <w:b/>
              </w:rPr>
            </w:pPr>
            <w:r w:rsidRPr="004B5788">
              <w:rPr>
                <w:rFonts w:ascii="Arial" w:hAnsi="Arial" w:cs="Arial"/>
                <w:b/>
              </w:rPr>
              <w:t>Política Nacional de Transformación Digital e Inteligencia Artificial, del 8 de noviembre de 2019</w:t>
            </w:r>
          </w:p>
        </w:tc>
        <w:tc>
          <w:tcPr>
            <w:tcW w:w="3795" w:type="pct"/>
            <w:shd w:val="clear" w:color="auto" w:fill="auto"/>
            <w:vAlign w:val="center"/>
          </w:tcPr>
          <w:p w14:paraId="4B18607E" w14:textId="77777777" w:rsidR="004B5788" w:rsidRPr="004B5788" w:rsidRDefault="004B5788" w:rsidP="0010033F">
            <w:pPr>
              <w:spacing w:after="0" w:line="240" w:lineRule="auto"/>
              <w:jc w:val="both"/>
              <w:rPr>
                <w:rFonts w:ascii="Arial" w:hAnsi="Arial" w:cs="Arial"/>
              </w:rPr>
            </w:pPr>
            <w:r w:rsidRPr="004B5788">
              <w:rPr>
                <w:rFonts w:ascii="Arial" w:hAnsi="Arial" w:cs="Arial"/>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bl>
    <w:p w14:paraId="271D7D13" w14:textId="77777777" w:rsidR="00114CE7" w:rsidRPr="00DC31FE" w:rsidRDefault="00114CE7" w:rsidP="0010033F">
      <w:pPr>
        <w:widowControl w:val="0"/>
        <w:autoSpaceDE w:val="0"/>
        <w:autoSpaceDN w:val="0"/>
        <w:adjustRightInd w:val="0"/>
        <w:spacing w:after="0" w:line="240" w:lineRule="auto"/>
        <w:jc w:val="both"/>
        <w:rPr>
          <w:rFonts w:ascii="Arial" w:hAnsi="Arial" w:cs="Arial"/>
          <w:lang w:val="en-US"/>
        </w:rPr>
      </w:pPr>
    </w:p>
    <w:p w14:paraId="1DD7B5A9" w14:textId="77777777" w:rsidR="00114CE7" w:rsidRPr="00DC31FE" w:rsidRDefault="00114CE7" w:rsidP="0010033F">
      <w:pPr>
        <w:spacing w:after="0" w:line="240" w:lineRule="auto"/>
        <w:jc w:val="both"/>
        <w:rPr>
          <w:rFonts w:ascii="Arial" w:eastAsia="Arial" w:hAnsi="Arial" w:cs="Arial"/>
        </w:rPr>
      </w:pPr>
    </w:p>
    <w:p w14:paraId="7760C4F2" w14:textId="77777777" w:rsidR="00DD73A1" w:rsidRPr="006D4843" w:rsidRDefault="00DD73A1" w:rsidP="0010033F">
      <w:pPr>
        <w:pStyle w:val="Sinespaciado"/>
        <w:jc w:val="center"/>
        <w:rPr>
          <w:rFonts w:ascii="Arial" w:hAnsi="Arial" w:cs="Arial"/>
          <w:b/>
          <w:sz w:val="24"/>
          <w:szCs w:val="24"/>
          <w:lang w:val="es-CO"/>
        </w:rPr>
      </w:pPr>
    </w:p>
    <w:p w14:paraId="56706CBA" w14:textId="77777777" w:rsidR="00DD73A1" w:rsidRPr="006D4843" w:rsidRDefault="00DD73A1" w:rsidP="0010033F">
      <w:pPr>
        <w:pStyle w:val="Sinespaciado"/>
        <w:jc w:val="center"/>
        <w:rPr>
          <w:rFonts w:ascii="Arial" w:hAnsi="Arial" w:cs="Arial"/>
          <w:b/>
          <w:sz w:val="24"/>
          <w:szCs w:val="24"/>
          <w:lang w:val="es-CO"/>
        </w:rPr>
      </w:pPr>
    </w:p>
    <w:p w14:paraId="05A83856" w14:textId="77777777" w:rsidR="00682D27" w:rsidRDefault="00682D27" w:rsidP="0010033F">
      <w:pPr>
        <w:pStyle w:val="Sinespaciado"/>
        <w:jc w:val="center"/>
        <w:rPr>
          <w:rFonts w:ascii="Arial" w:hAnsi="Arial" w:cs="Arial"/>
          <w:b/>
          <w:sz w:val="24"/>
          <w:szCs w:val="24"/>
          <w:lang w:val="es-CO"/>
        </w:rPr>
        <w:sectPr w:rsidR="00682D27" w:rsidSect="005B0500">
          <w:pgSz w:w="12240" w:h="15840"/>
          <w:pgMar w:top="1417" w:right="1701" w:bottom="1417" w:left="1701" w:header="340" w:footer="340" w:gutter="0"/>
          <w:cols w:space="708"/>
          <w:docGrid w:linePitch="360"/>
        </w:sectPr>
      </w:pPr>
    </w:p>
    <w:p w14:paraId="2E6C4B95" w14:textId="69F947D0" w:rsidR="00215AD0" w:rsidRPr="00246F41" w:rsidRDefault="00215AD0" w:rsidP="00A70717">
      <w:pPr>
        <w:pStyle w:val="Ttulo1"/>
        <w:rPr>
          <w:rFonts w:eastAsiaTheme="majorEastAsia"/>
          <w:w w:val="101"/>
        </w:rPr>
      </w:pPr>
      <w:bookmarkStart w:id="7" w:name="_Toc115965533"/>
      <w:r w:rsidRPr="00246F41">
        <w:rPr>
          <w:rFonts w:eastAsiaTheme="majorEastAsia"/>
          <w:w w:val="101"/>
        </w:rPr>
        <w:lastRenderedPageBreak/>
        <w:t>CONDICIONES GENERALES</w:t>
      </w:r>
      <w:bookmarkEnd w:id="7"/>
    </w:p>
    <w:p w14:paraId="0B9C7091" w14:textId="31C45266" w:rsidR="00215AD0" w:rsidRPr="006D4843" w:rsidRDefault="00215AD0" w:rsidP="0010033F">
      <w:pPr>
        <w:pStyle w:val="Sinespaciado"/>
        <w:rPr>
          <w:rFonts w:ascii="Arial" w:hAnsi="Arial" w:cs="Arial"/>
          <w:sz w:val="24"/>
          <w:szCs w:val="24"/>
          <w:lang w:val="es-CO"/>
        </w:rPr>
      </w:pPr>
    </w:p>
    <w:p w14:paraId="0B973190" w14:textId="20D66B20" w:rsidR="00215AD0" w:rsidRPr="00DC31FE" w:rsidRDefault="001849D7" w:rsidP="0010033F">
      <w:pPr>
        <w:spacing w:after="0" w:line="240" w:lineRule="auto"/>
        <w:jc w:val="both"/>
        <w:rPr>
          <w:rFonts w:ascii="Arial" w:hAnsi="Arial" w:cs="Arial"/>
        </w:rPr>
      </w:pPr>
      <w:r w:rsidRPr="00DC31FE">
        <w:rPr>
          <w:rFonts w:ascii="Arial" w:hAnsi="Arial" w:cs="Arial"/>
        </w:rPr>
        <w:t xml:space="preserve">Para la correcta </w:t>
      </w:r>
      <w:r w:rsidR="00DD73A1" w:rsidRPr="00DC31FE">
        <w:rPr>
          <w:rFonts w:ascii="Arial" w:hAnsi="Arial" w:cs="Arial"/>
        </w:rPr>
        <w:t>Actualización de</w:t>
      </w:r>
      <w:r w:rsidR="00215AD0" w:rsidRPr="00DC31FE">
        <w:rPr>
          <w:rFonts w:ascii="Arial" w:hAnsi="Arial" w:cs="Arial"/>
        </w:rPr>
        <w:t xml:space="preserve"> este Manual</w:t>
      </w:r>
      <w:r w:rsidR="005A7896" w:rsidRPr="00DC31FE">
        <w:rPr>
          <w:rFonts w:ascii="Arial" w:hAnsi="Arial" w:cs="Arial"/>
        </w:rPr>
        <w:t xml:space="preserve"> de </w:t>
      </w:r>
      <w:r w:rsidR="003B2920" w:rsidRPr="003B2920">
        <w:rPr>
          <w:rFonts w:ascii="Arial" w:hAnsi="Arial" w:cs="Arial"/>
        </w:rPr>
        <w:t>Políticas de Uso, Seguridad y Administración de Activos Tecnológicos y de Información</w:t>
      </w:r>
      <w:r w:rsidR="005A7896" w:rsidRPr="00DC31FE">
        <w:rPr>
          <w:rFonts w:ascii="Arial" w:hAnsi="Arial" w:cs="Arial"/>
        </w:rPr>
        <w:t xml:space="preserve"> de la Gobernación del Huila</w:t>
      </w:r>
      <w:r w:rsidR="00215AD0" w:rsidRPr="00DC31FE">
        <w:rPr>
          <w:rFonts w:ascii="Arial" w:hAnsi="Arial" w:cs="Arial"/>
        </w:rPr>
        <w:t xml:space="preserve">, se debe tomar en cuenta lo siguiente: </w:t>
      </w:r>
    </w:p>
    <w:p w14:paraId="42550E58" w14:textId="77777777" w:rsidR="001849D7" w:rsidRPr="00DC31FE" w:rsidRDefault="001849D7" w:rsidP="0010033F">
      <w:pPr>
        <w:pStyle w:val="Sinespaciado"/>
        <w:rPr>
          <w:rFonts w:ascii="Arial" w:hAnsi="Arial" w:cs="Arial"/>
          <w:sz w:val="24"/>
          <w:szCs w:val="24"/>
          <w:lang w:val="es-CO"/>
        </w:rPr>
      </w:pPr>
    </w:p>
    <w:p w14:paraId="5414262D" w14:textId="77777777" w:rsidR="00215AD0" w:rsidRPr="00DC31FE" w:rsidRDefault="00215AD0" w:rsidP="003F67F8">
      <w:pPr>
        <w:pStyle w:val="Prrafodelista"/>
        <w:numPr>
          <w:ilvl w:val="0"/>
          <w:numId w:val="45"/>
        </w:numPr>
        <w:jc w:val="both"/>
        <w:rPr>
          <w:rFonts w:ascii="Arial" w:hAnsi="Arial" w:cs="Arial"/>
          <w:sz w:val="24"/>
          <w:szCs w:val="24"/>
          <w:lang w:val="es-CO"/>
        </w:rPr>
      </w:pPr>
      <w:r w:rsidRPr="00DC31FE">
        <w:rPr>
          <w:rFonts w:ascii="Arial" w:hAnsi="Arial" w:cs="Arial"/>
          <w:sz w:val="24"/>
          <w:szCs w:val="24"/>
          <w:lang w:val="es-CO"/>
        </w:rPr>
        <w:t>El Manual deberá estar habilitado para todos los estamentos de la Gobernación del Huila, de manera física y electrónica.</w:t>
      </w:r>
    </w:p>
    <w:p w14:paraId="24096EE1" w14:textId="77777777" w:rsidR="00215AD0" w:rsidRPr="00DC31FE" w:rsidRDefault="00215AD0" w:rsidP="0010033F">
      <w:pPr>
        <w:pStyle w:val="Prrafodelista"/>
        <w:jc w:val="both"/>
        <w:rPr>
          <w:rFonts w:ascii="Arial" w:hAnsi="Arial" w:cs="Arial"/>
          <w:sz w:val="24"/>
          <w:szCs w:val="24"/>
          <w:lang w:val="es-CO"/>
        </w:rPr>
      </w:pPr>
    </w:p>
    <w:p w14:paraId="18EF821C" w14:textId="77777777" w:rsidR="00215AD0" w:rsidRPr="00DC31FE" w:rsidRDefault="00215AD0" w:rsidP="003F67F8">
      <w:pPr>
        <w:pStyle w:val="Prrafodelista"/>
        <w:numPr>
          <w:ilvl w:val="0"/>
          <w:numId w:val="45"/>
        </w:numPr>
        <w:jc w:val="both"/>
        <w:rPr>
          <w:rFonts w:ascii="Arial" w:hAnsi="Arial" w:cs="Arial"/>
          <w:sz w:val="24"/>
          <w:szCs w:val="24"/>
          <w:lang w:val="es-CO"/>
        </w:rPr>
      </w:pPr>
      <w:r w:rsidRPr="00DC31FE">
        <w:rPr>
          <w:rFonts w:ascii="Arial" w:hAnsi="Arial" w:cs="Arial"/>
          <w:sz w:val="24"/>
          <w:szCs w:val="24"/>
          <w:lang w:val="es-CO"/>
        </w:rPr>
        <w:t xml:space="preserve">Las diferentes oficinas, y dependencias de la entidad incluyendo el Grupo de Tecnología, Conectividad y Telecomunicaciones deberán difundir las políticas y lineamientos detallados en este Manual y velar porque se dé el cumplimiento. </w:t>
      </w:r>
    </w:p>
    <w:p w14:paraId="375F33E1" w14:textId="77777777" w:rsidR="00215AD0" w:rsidRPr="00DC31FE" w:rsidRDefault="00215AD0" w:rsidP="0010033F">
      <w:pPr>
        <w:pStyle w:val="Sinespaciado"/>
        <w:rPr>
          <w:rFonts w:ascii="Arial" w:hAnsi="Arial" w:cs="Arial"/>
          <w:sz w:val="24"/>
          <w:szCs w:val="24"/>
          <w:lang w:val="es-CO"/>
        </w:rPr>
      </w:pPr>
    </w:p>
    <w:p w14:paraId="5A56120F" w14:textId="77777777" w:rsidR="00215AD0" w:rsidRPr="00DC31FE" w:rsidRDefault="00215AD0" w:rsidP="003F67F8">
      <w:pPr>
        <w:pStyle w:val="Prrafodelista"/>
        <w:numPr>
          <w:ilvl w:val="0"/>
          <w:numId w:val="45"/>
        </w:numPr>
        <w:jc w:val="both"/>
        <w:rPr>
          <w:rFonts w:ascii="Arial" w:hAnsi="Arial" w:cs="Arial"/>
          <w:sz w:val="24"/>
          <w:szCs w:val="24"/>
          <w:lang w:val="es-CO"/>
        </w:rPr>
      </w:pPr>
      <w:r w:rsidRPr="00DC31FE">
        <w:rPr>
          <w:rFonts w:ascii="Arial" w:hAnsi="Arial" w:cs="Arial"/>
          <w:sz w:val="24"/>
          <w:szCs w:val="24"/>
          <w:lang w:val="es-CO"/>
        </w:rPr>
        <w:t xml:space="preserve">Cuando se presenten sugerencias para cambio en la categorización legal actual, o en las políticas que afecten la estructura del Manual, se concebirá también un cambio en su contenido con el fin de adaptarlo a las nuevas políticas formuladas. </w:t>
      </w:r>
    </w:p>
    <w:p w14:paraId="32FFA2B1" w14:textId="77777777" w:rsidR="00215AD0" w:rsidRPr="00DC31FE" w:rsidRDefault="00215AD0" w:rsidP="0010033F">
      <w:pPr>
        <w:pStyle w:val="Prrafodelista"/>
        <w:jc w:val="both"/>
        <w:rPr>
          <w:rFonts w:ascii="Arial" w:hAnsi="Arial" w:cs="Arial"/>
          <w:sz w:val="24"/>
          <w:szCs w:val="24"/>
          <w:lang w:val="es-CO"/>
        </w:rPr>
      </w:pPr>
    </w:p>
    <w:p w14:paraId="14112098" w14:textId="14FF0059" w:rsidR="00215AD0" w:rsidRPr="00DC31FE" w:rsidRDefault="00215AD0" w:rsidP="003F67F8">
      <w:pPr>
        <w:pStyle w:val="Prrafodelista"/>
        <w:numPr>
          <w:ilvl w:val="0"/>
          <w:numId w:val="45"/>
        </w:numPr>
        <w:jc w:val="both"/>
        <w:rPr>
          <w:rFonts w:ascii="Arial" w:hAnsi="Arial" w:cs="Arial"/>
          <w:sz w:val="24"/>
          <w:szCs w:val="24"/>
          <w:lang w:val="es-CO"/>
        </w:rPr>
      </w:pPr>
      <w:r w:rsidRPr="00DC31FE">
        <w:rPr>
          <w:rFonts w:ascii="Arial" w:hAnsi="Arial" w:cs="Arial"/>
          <w:sz w:val="24"/>
          <w:szCs w:val="24"/>
          <w:lang w:val="es-CO"/>
        </w:rPr>
        <w:t>La estructura del Manual es clara y precisa, por lo cual permite al usuario localizar la información sobre sus responsabilidades y las restricciones en el uso d</w:t>
      </w:r>
      <w:r w:rsidR="0061536C">
        <w:rPr>
          <w:rFonts w:ascii="Arial" w:hAnsi="Arial" w:cs="Arial"/>
          <w:sz w:val="24"/>
          <w:szCs w:val="24"/>
          <w:lang w:val="es-CO"/>
        </w:rPr>
        <w:t>e los recursos y servicios TIC</w:t>
      </w:r>
      <w:r w:rsidRPr="00DC31FE">
        <w:rPr>
          <w:rFonts w:ascii="Arial" w:hAnsi="Arial" w:cs="Arial"/>
          <w:sz w:val="24"/>
          <w:szCs w:val="24"/>
          <w:lang w:val="es-CO"/>
        </w:rPr>
        <w:t xml:space="preserve"> en la Gobernación del Huila, al igual que las responsabilidades de quienes los gestionan. </w:t>
      </w:r>
    </w:p>
    <w:p w14:paraId="701C14D9" w14:textId="77777777" w:rsidR="00215AD0" w:rsidRPr="006D4843" w:rsidRDefault="00215AD0" w:rsidP="0010033F">
      <w:pPr>
        <w:pStyle w:val="Sinespaciado"/>
        <w:rPr>
          <w:rFonts w:ascii="Arial" w:hAnsi="Arial" w:cs="Arial"/>
          <w:sz w:val="24"/>
          <w:szCs w:val="24"/>
          <w:lang w:val="es-CO"/>
        </w:rPr>
      </w:pPr>
    </w:p>
    <w:p w14:paraId="0058BA6D" w14:textId="77777777" w:rsidR="00215AD0" w:rsidRPr="00DC31FE" w:rsidRDefault="00215AD0" w:rsidP="003F67F8">
      <w:pPr>
        <w:pStyle w:val="Sinespaciado"/>
        <w:numPr>
          <w:ilvl w:val="0"/>
          <w:numId w:val="45"/>
        </w:numPr>
        <w:jc w:val="both"/>
        <w:rPr>
          <w:rFonts w:ascii="Arial" w:hAnsi="Arial" w:cs="Arial"/>
          <w:sz w:val="24"/>
          <w:szCs w:val="24"/>
          <w:lang w:val="es-CO"/>
        </w:rPr>
      </w:pPr>
      <w:r w:rsidRPr="00DC31FE">
        <w:rPr>
          <w:rFonts w:ascii="Arial" w:hAnsi="Arial" w:cs="Arial"/>
          <w:sz w:val="24"/>
          <w:szCs w:val="24"/>
          <w:lang w:val="es-CO"/>
        </w:rPr>
        <w:t>Con la incorporación paulatina en tecnologías de información y comunicaciones en la institución, el Manual estará sujeto a permanentes cambios, por lo cual está fácil su actualización, convirtiéndose en un documento dinámico que solamente podrá ser modificado por el Grupo de Tecnología, Conectividad y Telecomunicaciones y aprobado por el Gobernador.</w:t>
      </w:r>
    </w:p>
    <w:p w14:paraId="66F4A928" w14:textId="77777777" w:rsidR="00215AD0" w:rsidRPr="00DC31FE" w:rsidRDefault="00215AD0" w:rsidP="0010033F">
      <w:pPr>
        <w:pStyle w:val="Prrafodelista"/>
        <w:rPr>
          <w:rFonts w:ascii="Arial" w:hAnsi="Arial" w:cs="Arial"/>
          <w:sz w:val="24"/>
          <w:szCs w:val="24"/>
          <w:lang w:val="es-CO"/>
        </w:rPr>
      </w:pPr>
    </w:p>
    <w:p w14:paraId="530A6143" w14:textId="77777777" w:rsidR="00215AD0" w:rsidRPr="00DC31FE" w:rsidRDefault="00215AD0" w:rsidP="0010033F">
      <w:pPr>
        <w:pStyle w:val="Sinespaciado"/>
        <w:jc w:val="both"/>
        <w:rPr>
          <w:rFonts w:ascii="Arial" w:hAnsi="Arial" w:cs="Arial"/>
          <w:sz w:val="24"/>
          <w:szCs w:val="24"/>
          <w:lang w:val="es-CO"/>
        </w:rPr>
      </w:pPr>
    </w:p>
    <w:p w14:paraId="1E0C91A5" w14:textId="77777777" w:rsidR="00682D27" w:rsidRDefault="00682D27" w:rsidP="0010033F">
      <w:pPr>
        <w:pStyle w:val="Sinespaciado"/>
        <w:jc w:val="both"/>
        <w:rPr>
          <w:rFonts w:ascii="Arial" w:hAnsi="Arial" w:cs="Arial"/>
          <w:sz w:val="24"/>
          <w:szCs w:val="24"/>
          <w:lang w:val="es-CO"/>
        </w:rPr>
        <w:sectPr w:rsidR="00682D27" w:rsidSect="005B0500">
          <w:pgSz w:w="12240" w:h="15840"/>
          <w:pgMar w:top="1417" w:right="1701" w:bottom="1417" w:left="1701" w:header="340" w:footer="340" w:gutter="0"/>
          <w:cols w:space="708"/>
          <w:docGrid w:linePitch="360"/>
        </w:sectPr>
      </w:pPr>
    </w:p>
    <w:p w14:paraId="1D781570" w14:textId="795F096A" w:rsidR="00942500" w:rsidRPr="00246F41" w:rsidRDefault="00942500" w:rsidP="00A70717">
      <w:pPr>
        <w:pStyle w:val="Ttulo1"/>
        <w:rPr>
          <w:rFonts w:eastAsiaTheme="majorEastAsia"/>
          <w:w w:val="101"/>
        </w:rPr>
      </w:pPr>
      <w:bookmarkStart w:id="8" w:name="_Toc115965534"/>
      <w:r w:rsidRPr="00246F41">
        <w:rPr>
          <w:rFonts w:eastAsiaTheme="majorEastAsia"/>
          <w:w w:val="101"/>
        </w:rPr>
        <w:lastRenderedPageBreak/>
        <w:t>DIAGNOSTICO INICIAL</w:t>
      </w:r>
      <w:bookmarkEnd w:id="8"/>
    </w:p>
    <w:p w14:paraId="15DD921F" w14:textId="324F588D" w:rsidR="00682D27" w:rsidRDefault="00682D27" w:rsidP="0010033F">
      <w:pPr>
        <w:spacing w:after="0" w:line="240" w:lineRule="auto"/>
        <w:jc w:val="both"/>
        <w:rPr>
          <w:rFonts w:ascii="Arial" w:hAnsi="Arial" w:cs="Arial"/>
          <w:b/>
        </w:rPr>
      </w:pPr>
    </w:p>
    <w:p w14:paraId="4FDA2DCD" w14:textId="65059481" w:rsidR="00942500" w:rsidRPr="00DC31FE" w:rsidRDefault="00942500" w:rsidP="0010033F">
      <w:pPr>
        <w:spacing w:after="0" w:line="240" w:lineRule="auto"/>
        <w:jc w:val="both"/>
        <w:rPr>
          <w:rFonts w:ascii="Arial" w:hAnsi="Arial" w:cs="Arial"/>
        </w:rPr>
      </w:pPr>
      <w:r w:rsidRPr="00DC31FE">
        <w:rPr>
          <w:rFonts w:ascii="Arial" w:hAnsi="Arial" w:cs="Arial"/>
        </w:rPr>
        <w:t xml:space="preserve">Hoy en día las organizaciones están en la tarea de optimizar sus recursos Tecnológicos y de Telecomunicaciones, debido a las cambiantes condiciones y nuevos avances Tecnológicos disponibles, las cuales le permiten realizar sus procesos y procedimientos de manera eficiente para lograr cumplir sus expectativas frente a los nuevos horizontes productivos y competitivos de la entidad. Es por ello que en el siguiente diagnóstico inicial se pretende fortalecer las debilidades y amenazas en materia de </w:t>
      </w:r>
      <w:r w:rsidR="00682D27" w:rsidRPr="00682D27">
        <w:rPr>
          <w:rFonts w:ascii="Arial" w:hAnsi="Arial" w:cs="Arial"/>
        </w:rPr>
        <w:t>Políticas de Uso, Seguridad y Administración de Activos Tecnológicos y de Información</w:t>
      </w:r>
      <w:r w:rsidRPr="00DC31FE">
        <w:rPr>
          <w:rFonts w:ascii="Arial" w:hAnsi="Arial" w:cs="Arial"/>
        </w:rPr>
        <w:t xml:space="preserve"> por parte del Grupo de Tecnología, Conectividad y Telecomunicaciones.</w:t>
      </w:r>
    </w:p>
    <w:p w14:paraId="001BF967" w14:textId="77777777" w:rsidR="00942500" w:rsidRPr="00DC31FE" w:rsidRDefault="00942500" w:rsidP="0010033F">
      <w:pPr>
        <w:spacing w:after="0" w:line="240" w:lineRule="auto"/>
        <w:jc w:val="both"/>
        <w:rPr>
          <w:rFonts w:ascii="Arial" w:hAnsi="Arial" w:cs="Arial"/>
        </w:rPr>
      </w:pPr>
    </w:p>
    <w:p w14:paraId="4C3B956C" w14:textId="452049D7" w:rsidR="00942500" w:rsidRPr="00DC31FE" w:rsidRDefault="00942500" w:rsidP="0010033F">
      <w:pPr>
        <w:spacing w:after="0" w:line="240" w:lineRule="auto"/>
        <w:jc w:val="both"/>
        <w:rPr>
          <w:rFonts w:ascii="Arial" w:hAnsi="Arial" w:cs="Arial"/>
        </w:rPr>
      </w:pPr>
      <w:r w:rsidRPr="00DC31FE">
        <w:rPr>
          <w:rFonts w:ascii="Arial" w:hAnsi="Arial" w:cs="Arial"/>
        </w:rPr>
        <w:t xml:space="preserve">Existen varias inquietudes dentro de la Gobernación del Huila como los son: ¿Dónde estamos?, ¿Qué tan bien los estamos haciendo? ¿Qué expectativas se tienen para el futuro? </w:t>
      </w:r>
      <w:r w:rsidR="00682D27">
        <w:rPr>
          <w:rFonts w:ascii="Arial" w:hAnsi="Arial" w:cs="Arial"/>
        </w:rPr>
        <w:t>e</w:t>
      </w:r>
      <w:r w:rsidRPr="00DC31FE">
        <w:rPr>
          <w:rFonts w:ascii="Arial" w:hAnsi="Arial" w:cs="Arial"/>
        </w:rPr>
        <w:t xml:space="preserve">n el tema de </w:t>
      </w:r>
      <w:r w:rsidR="00682D27" w:rsidRPr="00682D27">
        <w:rPr>
          <w:rFonts w:ascii="Arial" w:hAnsi="Arial" w:cs="Arial"/>
        </w:rPr>
        <w:t>Políticas de Uso, Seguridad y Administración de Activos Tecnológicos y de Información</w:t>
      </w:r>
      <w:r w:rsidRPr="00DC31FE">
        <w:rPr>
          <w:rFonts w:ascii="Arial" w:hAnsi="Arial" w:cs="Arial"/>
        </w:rPr>
        <w:t xml:space="preserve"> dentro de la entidad, es por ello que se hace necesario, actualizar las estas políticas, las cuales permiten la facilidad y uso de herramientas tecnológicas y así crear en los usuarios una cultura de salvaguardar y administrar los recursos </w:t>
      </w:r>
      <w:r w:rsidR="00DD73A1" w:rsidRPr="00DC31FE">
        <w:rPr>
          <w:rFonts w:ascii="Arial" w:hAnsi="Arial" w:cs="Arial"/>
        </w:rPr>
        <w:t>tecnológicos de</w:t>
      </w:r>
      <w:r w:rsidRPr="00DC31FE">
        <w:rPr>
          <w:rFonts w:ascii="Arial" w:hAnsi="Arial" w:cs="Arial"/>
        </w:rPr>
        <w:t xml:space="preserve"> la organización.</w:t>
      </w:r>
    </w:p>
    <w:p w14:paraId="24E02222" w14:textId="77777777" w:rsidR="00942500" w:rsidRPr="00DC31FE" w:rsidRDefault="00942500" w:rsidP="0010033F">
      <w:pPr>
        <w:spacing w:after="0" w:line="240" w:lineRule="auto"/>
        <w:jc w:val="both"/>
        <w:rPr>
          <w:rFonts w:ascii="Arial" w:hAnsi="Arial" w:cs="Arial"/>
        </w:rPr>
      </w:pPr>
    </w:p>
    <w:p w14:paraId="458A48AB" w14:textId="77315A66" w:rsidR="00942500" w:rsidRPr="00DC31FE" w:rsidRDefault="00942500" w:rsidP="0010033F">
      <w:pPr>
        <w:spacing w:after="0" w:line="240" w:lineRule="auto"/>
        <w:jc w:val="both"/>
        <w:rPr>
          <w:rFonts w:ascii="Arial" w:hAnsi="Arial" w:cs="Arial"/>
        </w:rPr>
      </w:pPr>
      <w:r w:rsidRPr="00DC31FE">
        <w:rPr>
          <w:rFonts w:ascii="Arial" w:hAnsi="Arial" w:cs="Arial"/>
        </w:rPr>
        <w:t xml:space="preserve">Para </w:t>
      </w:r>
      <w:r w:rsidR="001E5E47" w:rsidRPr="00DC31FE">
        <w:rPr>
          <w:rFonts w:ascii="Arial" w:hAnsi="Arial" w:cs="Arial"/>
        </w:rPr>
        <w:t>la realización del</w:t>
      </w:r>
      <w:r w:rsidRPr="00DC31FE">
        <w:rPr>
          <w:rFonts w:ascii="Arial" w:hAnsi="Arial" w:cs="Arial"/>
        </w:rPr>
        <w:t xml:space="preserve"> proceso de actualización del Manual de Política, Uso y Administración de los Recursos Tecnológicos de la Gobernació</w:t>
      </w:r>
      <w:r w:rsidR="006078ED" w:rsidRPr="00DC31FE">
        <w:rPr>
          <w:rFonts w:ascii="Arial" w:hAnsi="Arial" w:cs="Arial"/>
        </w:rPr>
        <w:t xml:space="preserve">n del Huila, el documento guía </w:t>
      </w:r>
      <w:r w:rsidRPr="00DC31FE">
        <w:rPr>
          <w:rFonts w:ascii="Arial" w:hAnsi="Arial" w:cs="Arial"/>
        </w:rPr>
        <w:t xml:space="preserve">o base es el </w:t>
      </w:r>
      <w:r w:rsidRPr="00682D27">
        <w:rPr>
          <w:rFonts w:ascii="Arial" w:hAnsi="Arial" w:cs="Arial"/>
          <w:i/>
          <w:iCs/>
        </w:rPr>
        <w:t xml:space="preserve">Manual de </w:t>
      </w:r>
      <w:r w:rsidR="00682D27" w:rsidRPr="00682D27">
        <w:rPr>
          <w:rFonts w:ascii="Arial" w:hAnsi="Arial" w:cs="Arial"/>
          <w:i/>
          <w:iCs/>
        </w:rPr>
        <w:t>Políticas de Uso, Seguridad y Administración de Activos Tecnológicos y de Información</w:t>
      </w:r>
      <w:r w:rsidRPr="00DC31FE">
        <w:rPr>
          <w:rFonts w:ascii="Arial" w:hAnsi="Arial" w:cs="Arial"/>
        </w:rPr>
        <w:t xml:space="preserve"> con </w:t>
      </w:r>
      <w:r w:rsidRPr="00682D27">
        <w:rPr>
          <w:rFonts w:ascii="Arial" w:hAnsi="Arial" w:cs="Arial"/>
          <w:i/>
          <w:iCs/>
        </w:rPr>
        <w:t>Código: SGN-</w:t>
      </w:r>
      <w:r w:rsidR="00682D27" w:rsidRPr="00682D27">
        <w:rPr>
          <w:rFonts w:ascii="Arial" w:hAnsi="Arial" w:cs="Arial"/>
          <w:i/>
          <w:iCs/>
        </w:rPr>
        <w:t>C043-</w:t>
      </w:r>
      <w:r w:rsidRPr="00682D27">
        <w:rPr>
          <w:rFonts w:ascii="Arial" w:hAnsi="Arial" w:cs="Arial"/>
          <w:i/>
          <w:iCs/>
        </w:rPr>
        <w:t>M806</w:t>
      </w:r>
      <w:r w:rsidRPr="00DC31FE">
        <w:rPr>
          <w:rFonts w:ascii="Arial" w:hAnsi="Arial" w:cs="Arial"/>
        </w:rPr>
        <w:t>; implementado en el Sistema de Gestión Integrado, elaborado por el Grupo de Tecnología, Conectividad y Telecomunicaciones.</w:t>
      </w:r>
    </w:p>
    <w:p w14:paraId="6512AB8D" w14:textId="77777777" w:rsidR="00942500" w:rsidRPr="00DC31FE" w:rsidRDefault="00942500" w:rsidP="0010033F">
      <w:pPr>
        <w:spacing w:after="0" w:line="240" w:lineRule="auto"/>
        <w:jc w:val="both"/>
        <w:rPr>
          <w:rFonts w:ascii="Arial" w:hAnsi="Arial" w:cs="Arial"/>
        </w:rPr>
      </w:pPr>
    </w:p>
    <w:p w14:paraId="09FCAF5D" w14:textId="18CC06C4" w:rsidR="00942500" w:rsidRPr="00DC31FE" w:rsidRDefault="00942500" w:rsidP="0010033F">
      <w:pPr>
        <w:spacing w:after="0" w:line="240" w:lineRule="auto"/>
        <w:jc w:val="both"/>
        <w:rPr>
          <w:rFonts w:ascii="Arial" w:hAnsi="Arial" w:cs="Arial"/>
        </w:rPr>
      </w:pPr>
      <w:r w:rsidRPr="00DC31FE">
        <w:rPr>
          <w:rFonts w:ascii="Arial" w:hAnsi="Arial" w:cs="Arial"/>
        </w:rPr>
        <w:t xml:space="preserve">Es importante resaltar que estas directrices son de carácter obligatoria para todos los funcionarios y contratistas de la entidad, y de su cumplimiento estará encargado el Grupo de Tecnología, Conectividad y Telecomunicaciones el cual deberá establecer sus responsabilidades y estrategias para el debido control, seguimiento y la mejora </w:t>
      </w:r>
      <w:r w:rsidR="00430C5D" w:rsidRPr="00DC31FE">
        <w:rPr>
          <w:rFonts w:ascii="Arial" w:hAnsi="Arial" w:cs="Arial"/>
        </w:rPr>
        <w:t>continua</w:t>
      </w:r>
      <w:r w:rsidRPr="00DC31FE">
        <w:rPr>
          <w:rFonts w:ascii="Arial" w:hAnsi="Arial" w:cs="Arial"/>
        </w:rPr>
        <w:t xml:space="preserve"> de este documento.</w:t>
      </w:r>
    </w:p>
    <w:p w14:paraId="3DE031C4" w14:textId="3B65F8A3" w:rsidR="00942500" w:rsidRDefault="00942500" w:rsidP="0010033F">
      <w:pPr>
        <w:spacing w:after="0" w:line="240" w:lineRule="auto"/>
        <w:jc w:val="both"/>
        <w:rPr>
          <w:rFonts w:ascii="Arial" w:hAnsi="Arial" w:cs="Arial"/>
          <w:b/>
        </w:rPr>
      </w:pPr>
    </w:p>
    <w:p w14:paraId="18168093" w14:textId="77777777" w:rsidR="00682D27" w:rsidRDefault="00682D27" w:rsidP="0010033F">
      <w:pPr>
        <w:spacing w:after="0" w:line="240" w:lineRule="auto"/>
        <w:jc w:val="both"/>
        <w:rPr>
          <w:rFonts w:ascii="Arial" w:hAnsi="Arial" w:cs="Arial"/>
          <w:b/>
        </w:rPr>
        <w:sectPr w:rsidR="00682D27" w:rsidSect="005B0500">
          <w:pgSz w:w="12240" w:h="15840"/>
          <w:pgMar w:top="1417" w:right="1701" w:bottom="1417" w:left="1701" w:header="340" w:footer="340" w:gutter="0"/>
          <w:cols w:space="708"/>
          <w:docGrid w:linePitch="360"/>
        </w:sectPr>
      </w:pPr>
    </w:p>
    <w:p w14:paraId="1EC0BBAC" w14:textId="5CF3E754" w:rsidR="00942500" w:rsidRPr="00246F41" w:rsidRDefault="00942500" w:rsidP="00A70717">
      <w:pPr>
        <w:pStyle w:val="Ttulo1"/>
        <w:rPr>
          <w:rFonts w:eastAsiaTheme="majorEastAsia"/>
          <w:w w:val="101"/>
        </w:rPr>
      </w:pPr>
      <w:bookmarkStart w:id="9" w:name="_Toc115965535"/>
      <w:r w:rsidRPr="00246F41">
        <w:rPr>
          <w:rFonts w:eastAsiaTheme="majorEastAsia"/>
          <w:w w:val="101"/>
        </w:rPr>
        <w:lastRenderedPageBreak/>
        <w:t>METODOLOGIA</w:t>
      </w:r>
      <w:bookmarkEnd w:id="9"/>
    </w:p>
    <w:p w14:paraId="62EC8641" w14:textId="77777777" w:rsidR="00942500" w:rsidRPr="006D4843" w:rsidRDefault="00942500" w:rsidP="0010033F">
      <w:pPr>
        <w:pStyle w:val="Sinespaciado"/>
        <w:rPr>
          <w:rFonts w:ascii="Arial" w:hAnsi="Arial" w:cs="Arial"/>
          <w:sz w:val="24"/>
          <w:szCs w:val="24"/>
          <w:lang w:val="es-CO"/>
        </w:rPr>
      </w:pPr>
    </w:p>
    <w:p w14:paraId="0B1BF7B1" w14:textId="69D28AAA" w:rsidR="00E63B47" w:rsidRDefault="00942500" w:rsidP="0010033F">
      <w:pPr>
        <w:spacing w:after="0" w:line="240" w:lineRule="auto"/>
        <w:jc w:val="both"/>
        <w:rPr>
          <w:rFonts w:ascii="Arial" w:hAnsi="Arial" w:cs="Arial"/>
        </w:rPr>
      </w:pPr>
      <w:r w:rsidRPr="00DC31FE">
        <w:rPr>
          <w:rFonts w:ascii="Arial" w:hAnsi="Arial" w:cs="Arial"/>
        </w:rPr>
        <w:t>La metodología utilizada para el diseño e implementación de la</w:t>
      </w:r>
      <w:r w:rsidR="00682D27">
        <w:rPr>
          <w:rFonts w:ascii="Arial" w:hAnsi="Arial" w:cs="Arial"/>
        </w:rPr>
        <w:t>s</w:t>
      </w:r>
      <w:r w:rsidRPr="00DC31FE">
        <w:rPr>
          <w:rFonts w:ascii="Arial" w:hAnsi="Arial" w:cs="Arial"/>
        </w:rPr>
        <w:t xml:space="preserve"> </w:t>
      </w:r>
      <w:r w:rsidR="00682D27" w:rsidRPr="00682D27">
        <w:rPr>
          <w:rFonts w:ascii="Arial" w:hAnsi="Arial" w:cs="Arial"/>
        </w:rPr>
        <w:t>Políticas de Uso, Seguridad y Administración de Activos Tecnológicos y de Información</w:t>
      </w:r>
      <w:r w:rsidRPr="00DC31FE">
        <w:rPr>
          <w:rFonts w:ascii="Arial" w:hAnsi="Arial" w:cs="Arial"/>
        </w:rPr>
        <w:t xml:space="preserve"> de la Gobernación del Huila, se inicia mediante diagnóstico previo de las falencias y debilidades en materia </w:t>
      </w:r>
      <w:r w:rsidR="00682D27">
        <w:rPr>
          <w:rFonts w:ascii="Arial" w:hAnsi="Arial" w:cs="Arial"/>
        </w:rPr>
        <w:t xml:space="preserve">de </w:t>
      </w:r>
      <w:r w:rsidRPr="00DC31FE">
        <w:rPr>
          <w:rFonts w:ascii="Arial" w:hAnsi="Arial" w:cs="Arial"/>
        </w:rPr>
        <w:t>Gestión Informática y Telecomunicaciones, es por ello que se hace necesario elaborar y presentar unas directrices las cuales encaminan al mejoramiento de los procesos en Gestión de Información y Recursos Tecnológicos, con el apoyo del Grupo de Tecnología, Conectividad y Telecomunicaciones, y su respectiva aprobación por parte de la Of</w:t>
      </w:r>
      <w:r w:rsidR="00E63B47" w:rsidRPr="00DC31FE">
        <w:rPr>
          <w:rFonts w:ascii="Arial" w:hAnsi="Arial" w:cs="Arial"/>
        </w:rPr>
        <w:t>icina de calidad de la entidad.</w:t>
      </w:r>
    </w:p>
    <w:p w14:paraId="2010CD3A" w14:textId="77777777" w:rsidR="0061536C" w:rsidRPr="006D4843" w:rsidRDefault="0061536C" w:rsidP="0010033F">
      <w:pPr>
        <w:spacing w:after="0" w:line="240" w:lineRule="auto"/>
        <w:jc w:val="both"/>
        <w:rPr>
          <w:rFonts w:ascii="Arial" w:hAnsi="Arial" w:cs="Arial"/>
        </w:rPr>
      </w:pPr>
    </w:p>
    <w:p w14:paraId="4AF9EAD0" w14:textId="6B1A231D" w:rsidR="00942500" w:rsidRDefault="00942500" w:rsidP="0010033F">
      <w:pPr>
        <w:spacing w:after="0" w:line="240" w:lineRule="auto"/>
        <w:jc w:val="both"/>
        <w:rPr>
          <w:rFonts w:ascii="Arial" w:hAnsi="Arial" w:cs="Arial"/>
        </w:rPr>
      </w:pPr>
      <w:r w:rsidRPr="00DC31FE">
        <w:rPr>
          <w:rFonts w:ascii="Arial" w:hAnsi="Arial" w:cs="Arial"/>
        </w:rPr>
        <w:t>Los aspectos a tener en cuenta dentro de las Políticas de tecnología y Telecomunicaciones, los cuales se encamina a través de los objetivos diseñados en el Sistema Integrado de gestión son:</w:t>
      </w:r>
    </w:p>
    <w:p w14:paraId="64C210DC" w14:textId="77777777" w:rsidR="00430C5D" w:rsidRPr="00DC31FE" w:rsidRDefault="00430C5D" w:rsidP="0010033F">
      <w:pPr>
        <w:spacing w:after="0" w:line="240" w:lineRule="auto"/>
        <w:jc w:val="both"/>
        <w:rPr>
          <w:rFonts w:ascii="Arial" w:hAnsi="Arial" w:cs="Arial"/>
        </w:rPr>
      </w:pPr>
    </w:p>
    <w:p w14:paraId="0F274E7C" w14:textId="634007D6" w:rsidR="00430C5D" w:rsidRPr="00A70717" w:rsidRDefault="00430C5D" w:rsidP="003F67F8">
      <w:pPr>
        <w:pStyle w:val="Prrafodelista"/>
        <w:numPr>
          <w:ilvl w:val="0"/>
          <w:numId w:val="71"/>
        </w:numPr>
        <w:jc w:val="both"/>
        <w:rPr>
          <w:rFonts w:ascii="Arial" w:hAnsi="Arial" w:cs="Arial"/>
          <w:b/>
          <w:sz w:val="24"/>
          <w:szCs w:val="24"/>
        </w:rPr>
      </w:pPr>
      <w:r w:rsidRPr="00A70717">
        <w:rPr>
          <w:rFonts w:ascii="Arial" w:hAnsi="Arial" w:cs="Arial"/>
          <w:b/>
          <w:sz w:val="24"/>
          <w:szCs w:val="24"/>
        </w:rPr>
        <w:t xml:space="preserve">FASE DE DESARROLLO: </w:t>
      </w:r>
      <w:r w:rsidRPr="00A70717">
        <w:rPr>
          <w:rFonts w:ascii="Arial" w:hAnsi="Arial" w:cs="Arial"/>
          <w:sz w:val="24"/>
          <w:szCs w:val="24"/>
        </w:rPr>
        <w:t xml:space="preserve">Durante </w:t>
      </w:r>
      <w:proofErr w:type="spellStart"/>
      <w:r w:rsidRPr="00A70717">
        <w:rPr>
          <w:rFonts w:ascii="Arial" w:hAnsi="Arial" w:cs="Arial"/>
          <w:sz w:val="24"/>
          <w:szCs w:val="24"/>
        </w:rPr>
        <w:t>esta</w:t>
      </w:r>
      <w:proofErr w:type="spellEnd"/>
      <w:r w:rsidRPr="00A70717">
        <w:rPr>
          <w:rFonts w:ascii="Arial" w:hAnsi="Arial" w:cs="Arial"/>
          <w:sz w:val="24"/>
          <w:szCs w:val="24"/>
        </w:rPr>
        <w:t xml:space="preserve"> </w:t>
      </w:r>
      <w:proofErr w:type="spellStart"/>
      <w:r w:rsidRPr="00A70717">
        <w:rPr>
          <w:rFonts w:ascii="Arial" w:hAnsi="Arial" w:cs="Arial"/>
          <w:sz w:val="24"/>
          <w:szCs w:val="24"/>
        </w:rPr>
        <w:t>fase</w:t>
      </w:r>
      <w:proofErr w:type="spellEnd"/>
      <w:r w:rsidRPr="00A70717">
        <w:rPr>
          <w:rFonts w:ascii="Arial" w:hAnsi="Arial" w:cs="Arial"/>
          <w:sz w:val="24"/>
          <w:szCs w:val="24"/>
        </w:rPr>
        <w:t xml:space="preserve"> la Política es </w:t>
      </w:r>
      <w:proofErr w:type="spellStart"/>
      <w:r w:rsidRPr="00A70717">
        <w:rPr>
          <w:rFonts w:ascii="Arial" w:hAnsi="Arial" w:cs="Arial"/>
          <w:sz w:val="24"/>
          <w:szCs w:val="24"/>
        </w:rPr>
        <w:t>creada</w:t>
      </w:r>
      <w:proofErr w:type="spellEnd"/>
      <w:r w:rsidRPr="00A70717">
        <w:rPr>
          <w:rFonts w:ascii="Arial" w:hAnsi="Arial" w:cs="Arial"/>
          <w:sz w:val="24"/>
          <w:szCs w:val="24"/>
        </w:rPr>
        <w:t xml:space="preserve">, </w:t>
      </w:r>
      <w:proofErr w:type="spellStart"/>
      <w:r w:rsidRPr="00A70717">
        <w:rPr>
          <w:rFonts w:ascii="Arial" w:hAnsi="Arial" w:cs="Arial"/>
          <w:sz w:val="24"/>
          <w:szCs w:val="24"/>
        </w:rPr>
        <w:t>revisada</w:t>
      </w:r>
      <w:proofErr w:type="spellEnd"/>
      <w:r w:rsidRPr="00A70717">
        <w:rPr>
          <w:rFonts w:ascii="Arial" w:hAnsi="Arial" w:cs="Arial"/>
          <w:sz w:val="24"/>
          <w:szCs w:val="24"/>
        </w:rPr>
        <w:t xml:space="preserve"> y </w:t>
      </w:r>
      <w:proofErr w:type="spellStart"/>
      <w:r w:rsidRPr="00A70717">
        <w:rPr>
          <w:rFonts w:ascii="Arial" w:hAnsi="Arial" w:cs="Arial"/>
          <w:sz w:val="24"/>
          <w:szCs w:val="24"/>
        </w:rPr>
        <w:t>aprobada</w:t>
      </w:r>
      <w:proofErr w:type="spellEnd"/>
      <w:r w:rsidRPr="00A70717">
        <w:rPr>
          <w:rFonts w:ascii="Arial" w:hAnsi="Arial" w:cs="Arial"/>
          <w:sz w:val="24"/>
          <w:szCs w:val="24"/>
        </w:rPr>
        <w:t>.</w:t>
      </w:r>
    </w:p>
    <w:p w14:paraId="71FA9561" w14:textId="0A1727C5" w:rsidR="00430C5D" w:rsidRPr="00A70717" w:rsidRDefault="00430C5D" w:rsidP="003F67F8">
      <w:pPr>
        <w:pStyle w:val="Prrafodelista"/>
        <w:numPr>
          <w:ilvl w:val="0"/>
          <w:numId w:val="71"/>
        </w:numPr>
        <w:jc w:val="both"/>
        <w:rPr>
          <w:rFonts w:ascii="Arial" w:hAnsi="Arial" w:cs="Arial"/>
          <w:b/>
          <w:sz w:val="24"/>
          <w:szCs w:val="24"/>
        </w:rPr>
      </w:pPr>
      <w:r w:rsidRPr="00A70717">
        <w:rPr>
          <w:rFonts w:ascii="Arial" w:hAnsi="Arial" w:cs="Arial"/>
          <w:b/>
          <w:sz w:val="24"/>
          <w:szCs w:val="24"/>
        </w:rPr>
        <w:t xml:space="preserve">FASE DE IMPLEMENTACIÓN: </w:t>
      </w:r>
      <w:proofErr w:type="spellStart"/>
      <w:r w:rsidRPr="00A70717">
        <w:rPr>
          <w:rFonts w:ascii="Arial" w:hAnsi="Arial" w:cs="Arial"/>
          <w:sz w:val="24"/>
          <w:szCs w:val="24"/>
        </w:rPr>
        <w:t>En</w:t>
      </w:r>
      <w:proofErr w:type="spellEnd"/>
      <w:r w:rsidRPr="00A70717">
        <w:rPr>
          <w:rFonts w:ascii="Arial" w:hAnsi="Arial" w:cs="Arial"/>
          <w:sz w:val="24"/>
          <w:szCs w:val="24"/>
        </w:rPr>
        <w:t xml:space="preserve"> </w:t>
      </w:r>
      <w:proofErr w:type="spellStart"/>
      <w:r w:rsidRPr="00A70717">
        <w:rPr>
          <w:rFonts w:ascii="Arial" w:hAnsi="Arial" w:cs="Arial"/>
          <w:sz w:val="24"/>
          <w:szCs w:val="24"/>
        </w:rPr>
        <w:t>esta</w:t>
      </w:r>
      <w:proofErr w:type="spellEnd"/>
      <w:r w:rsidRPr="00A70717">
        <w:rPr>
          <w:rFonts w:ascii="Arial" w:hAnsi="Arial" w:cs="Arial"/>
          <w:sz w:val="24"/>
          <w:szCs w:val="24"/>
        </w:rPr>
        <w:t xml:space="preserve"> </w:t>
      </w:r>
      <w:proofErr w:type="spellStart"/>
      <w:r w:rsidRPr="00A70717">
        <w:rPr>
          <w:rFonts w:ascii="Arial" w:hAnsi="Arial" w:cs="Arial"/>
          <w:sz w:val="24"/>
          <w:szCs w:val="24"/>
        </w:rPr>
        <w:t>fase</w:t>
      </w:r>
      <w:proofErr w:type="spellEnd"/>
      <w:r w:rsidRPr="00A70717">
        <w:rPr>
          <w:rFonts w:ascii="Arial" w:hAnsi="Arial" w:cs="Arial"/>
          <w:sz w:val="24"/>
          <w:szCs w:val="24"/>
        </w:rPr>
        <w:t xml:space="preserve"> la </w:t>
      </w:r>
      <w:proofErr w:type="spellStart"/>
      <w:r w:rsidRPr="00A70717">
        <w:rPr>
          <w:rFonts w:ascii="Arial" w:hAnsi="Arial" w:cs="Arial"/>
          <w:sz w:val="24"/>
          <w:szCs w:val="24"/>
        </w:rPr>
        <w:t>política</w:t>
      </w:r>
      <w:proofErr w:type="spellEnd"/>
      <w:r w:rsidRPr="00A70717">
        <w:rPr>
          <w:rFonts w:ascii="Arial" w:hAnsi="Arial" w:cs="Arial"/>
          <w:sz w:val="24"/>
          <w:szCs w:val="24"/>
        </w:rPr>
        <w:t xml:space="preserve"> es </w:t>
      </w:r>
      <w:proofErr w:type="spellStart"/>
      <w:r w:rsidRPr="00A70717">
        <w:rPr>
          <w:rFonts w:ascii="Arial" w:hAnsi="Arial" w:cs="Arial"/>
          <w:sz w:val="24"/>
          <w:szCs w:val="24"/>
        </w:rPr>
        <w:t>comunicada</w:t>
      </w:r>
      <w:proofErr w:type="spellEnd"/>
      <w:r w:rsidRPr="00A70717">
        <w:rPr>
          <w:rFonts w:ascii="Arial" w:hAnsi="Arial" w:cs="Arial"/>
          <w:sz w:val="24"/>
          <w:szCs w:val="24"/>
        </w:rPr>
        <w:t xml:space="preserve"> y </w:t>
      </w:r>
      <w:proofErr w:type="spellStart"/>
      <w:r w:rsidRPr="00A70717">
        <w:rPr>
          <w:rFonts w:ascii="Arial" w:hAnsi="Arial" w:cs="Arial"/>
          <w:sz w:val="24"/>
          <w:szCs w:val="24"/>
        </w:rPr>
        <w:t>acatada</w:t>
      </w:r>
      <w:proofErr w:type="spellEnd"/>
      <w:r w:rsidRPr="00A70717">
        <w:rPr>
          <w:rFonts w:ascii="Arial" w:hAnsi="Arial" w:cs="Arial"/>
          <w:sz w:val="24"/>
          <w:szCs w:val="24"/>
        </w:rPr>
        <w:t>.</w:t>
      </w:r>
    </w:p>
    <w:p w14:paraId="35419C21" w14:textId="3CB03E17" w:rsidR="00430C5D" w:rsidRPr="00A70717" w:rsidRDefault="00430C5D" w:rsidP="003F67F8">
      <w:pPr>
        <w:pStyle w:val="Prrafodelista"/>
        <w:numPr>
          <w:ilvl w:val="0"/>
          <w:numId w:val="71"/>
        </w:numPr>
        <w:jc w:val="both"/>
        <w:rPr>
          <w:rFonts w:ascii="Arial" w:hAnsi="Arial" w:cs="Arial"/>
          <w:b/>
          <w:sz w:val="24"/>
          <w:szCs w:val="24"/>
        </w:rPr>
      </w:pPr>
      <w:r w:rsidRPr="00A70717">
        <w:rPr>
          <w:rFonts w:ascii="Arial" w:hAnsi="Arial" w:cs="Arial"/>
          <w:b/>
          <w:sz w:val="24"/>
          <w:szCs w:val="24"/>
        </w:rPr>
        <w:t xml:space="preserve">FASE DE MANTENIMIENTO: </w:t>
      </w:r>
      <w:r w:rsidRPr="00A70717">
        <w:rPr>
          <w:rFonts w:ascii="Arial" w:hAnsi="Arial" w:cs="Arial"/>
          <w:sz w:val="24"/>
          <w:szCs w:val="24"/>
        </w:rPr>
        <w:t xml:space="preserve">Los </w:t>
      </w:r>
      <w:proofErr w:type="spellStart"/>
      <w:r w:rsidRPr="00A70717">
        <w:rPr>
          <w:rFonts w:ascii="Arial" w:hAnsi="Arial" w:cs="Arial"/>
          <w:sz w:val="24"/>
          <w:szCs w:val="24"/>
        </w:rPr>
        <w:t>usuarios</w:t>
      </w:r>
      <w:proofErr w:type="spellEnd"/>
      <w:r w:rsidRPr="00A70717">
        <w:rPr>
          <w:rFonts w:ascii="Arial" w:hAnsi="Arial" w:cs="Arial"/>
          <w:sz w:val="24"/>
          <w:szCs w:val="24"/>
        </w:rPr>
        <w:t xml:space="preserve"> </w:t>
      </w:r>
      <w:proofErr w:type="spellStart"/>
      <w:r w:rsidRPr="00A70717">
        <w:rPr>
          <w:rFonts w:ascii="Arial" w:hAnsi="Arial" w:cs="Arial"/>
          <w:sz w:val="24"/>
          <w:szCs w:val="24"/>
        </w:rPr>
        <w:t>deben</w:t>
      </w:r>
      <w:proofErr w:type="spellEnd"/>
      <w:r w:rsidRPr="00A70717">
        <w:rPr>
          <w:rFonts w:ascii="Arial" w:hAnsi="Arial" w:cs="Arial"/>
          <w:sz w:val="24"/>
          <w:szCs w:val="24"/>
        </w:rPr>
        <w:t xml:space="preserve"> ser </w:t>
      </w:r>
      <w:proofErr w:type="spellStart"/>
      <w:r w:rsidRPr="00A70717">
        <w:rPr>
          <w:rFonts w:ascii="Arial" w:hAnsi="Arial" w:cs="Arial"/>
          <w:sz w:val="24"/>
          <w:szCs w:val="24"/>
        </w:rPr>
        <w:t>conscientes</w:t>
      </w:r>
      <w:proofErr w:type="spellEnd"/>
      <w:r w:rsidRPr="00A70717">
        <w:rPr>
          <w:rFonts w:ascii="Arial" w:hAnsi="Arial" w:cs="Arial"/>
          <w:sz w:val="24"/>
          <w:szCs w:val="24"/>
        </w:rPr>
        <w:t xml:space="preserve"> de la </w:t>
      </w:r>
      <w:proofErr w:type="spellStart"/>
      <w:r w:rsidRPr="00A70717">
        <w:rPr>
          <w:rFonts w:ascii="Arial" w:hAnsi="Arial" w:cs="Arial"/>
          <w:sz w:val="24"/>
          <w:szCs w:val="24"/>
        </w:rPr>
        <w:t>importancia</w:t>
      </w:r>
      <w:proofErr w:type="spellEnd"/>
      <w:r w:rsidRPr="00A70717">
        <w:rPr>
          <w:rFonts w:ascii="Arial" w:hAnsi="Arial" w:cs="Arial"/>
          <w:sz w:val="24"/>
          <w:szCs w:val="24"/>
        </w:rPr>
        <w:t xml:space="preserve"> de la </w:t>
      </w:r>
      <w:proofErr w:type="spellStart"/>
      <w:r w:rsidRPr="00A70717">
        <w:rPr>
          <w:rFonts w:ascii="Arial" w:hAnsi="Arial" w:cs="Arial"/>
          <w:sz w:val="24"/>
          <w:szCs w:val="24"/>
        </w:rPr>
        <w:t>política</w:t>
      </w:r>
      <w:proofErr w:type="spellEnd"/>
      <w:r w:rsidRPr="00A70717">
        <w:rPr>
          <w:rFonts w:ascii="Arial" w:hAnsi="Arial" w:cs="Arial"/>
          <w:sz w:val="24"/>
          <w:szCs w:val="24"/>
        </w:rPr>
        <w:t xml:space="preserve">, </w:t>
      </w:r>
      <w:proofErr w:type="spellStart"/>
      <w:r w:rsidRPr="00A70717">
        <w:rPr>
          <w:rFonts w:ascii="Arial" w:hAnsi="Arial" w:cs="Arial"/>
          <w:sz w:val="24"/>
          <w:szCs w:val="24"/>
        </w:rPr>
        <w:t>cumplimiento</w:t>
      </w:r>
      <w:proofErr w:type="spellEnd"/>
      <w:r w:rsidRPr="00A70717">
        <w:rPr>
          <w:rFonts w:ascii="Arial" w:hAnsi="Arial" w:cs="Arial"/>
          <w:sz w:val="24"/>
          <w:szCs w:val="24"/>
        </w:rPr>
        <w:t xml:space="preserve">, </w:t>
      </w:r>
      <w:proofErr w:type="spellStart"/>
      <w:r w:rsidRPr="00A70717">
        <w:rPr>
          <w:rFonts w:ascii="Arial" w:hAnsi="Arial" w:cs="Arial"/>
          <w:sz w:val="24"/>
          <w:szCs w:val="24"/>
        </w:rPr>
        <w:t>monitoreo</w:t>
      </w:r>
      <w:proofErr w:type="spellEnd"/>
      <w:r w:rsidRPr="00A70717">
        <w:rPr>
          <w:rFonts w:ascii="Arial" w:hAnsi="Arial" w:cs="Arial"/>
          <w:sz w:val="24"/>
          <w:szCs w:val="24"/>
        </w:rPr>
        <w:t xml:space="preserve"> y </w:t>
      </w:r>
      <w:proofErr w:type="spellStart"/>
      <w:r w:rsidRPr="00A70717">
        <w:rPr>
          <w:rFonts w:ascii="Arial" w:hAnsi="Arial" w:cs="Arial"/>
          <w:sz w:val="24"/>
          <w:szCs w:val="24"/>
        </w:rPr>
        <w:t>mantenimiento</w:t>
      </w:r>
      <w:proofErr w:type="spellEnd"/>
      <w:r w:rsidRPr="00A70717">
        <w:rPr>
          <w:rFonts w:ascii="Arial" w:hAnsi="Arial" w:cs="Arial"/>
          <w:sz w:val="24"/>
          <w:szCs w:val="24"/>
        </w:rPr>
        <w:t xml:space="preserve"> (</w:t>
      </w:r>
      <w:proofErr w:type="spellStart"/>
      <w:r w:rsidRPr="00A70717">
        <w:rPr>
          <w:rFonts w:ascii="Arial" w:hAnsi="Arial" w:cs="Arial"/>
          <w:sz w:val="24"/>
          <w:szCs w:val="24"/>
        </w:rPr>
        <w:t>actualizar</w:t>
      </w:r>
      <w:proofErr w:type="spellEnd"/>
      <w:r w:rsidRPr="00A70717">
        <w:rPr>
          <w:rFonts w:ascii="Arial" w:hAnsi="Arial" w:cs="Arial"/>
          <w:sz w:val="24"/>
          <w:szCs w:val="24"/>
        </w:rPr>
        <w:t>).</w:t>
      </w:r>
    </w:p>
    <w:p w14:paraId="1AB1522A" w14:textId="19C4682C" w:rsidR="00942500" w:rsidRPr="00A70717" w:rsidRDefault="00430C5D" w:rsidP="003F67F8">
      <w:pPr>
        <w:pStyle w:val="Prrafodelista"/>
        <w:numPr>
          <w:ilvl w:val="0"/>
          <w:numId w:val="71"/>
        </w:numPr>
        <w:jc w:val="both"/>
        <w:rPr>
          <w:rFonts w:ascii="Arial" w:hAnsi="Arial" w:cs="Arial"/>
          <w:sz w:val="24"/>
          <w:szCs w:val="24"/>
        </w:rPr>
      </w:pPr>
      <w:r w:rsidRPr="00A70717">
        <w:rPr>
          <w:rFonts w:ascii="Arial" w:hAnsi="Arial" w:cs="Arial"/>
          <w:b/>
          <w:sz w:val="24"/>
          <w:szCs w:val="24"/>
        </w:rPr>
        <w:t xml:space="preserve">FASE DE VERIFICACIÓN: </w:t>
      </w:r>
      <w:proofErr w:type="spellStart"/>
      <w:r w:rsidRPr="00A70717">
        <w:rPr>
          <w:rFonts w:ascii="Arial" w:hAnsi="Arial" w:cs="Arial"/>
          <w:sz w:val="24"/>
          <w:szCs w:val="24"/>
        </w:rPr>
        <w:t>En</w:t>
      </w:r>
      <w:proofErr w:type="spellEnd"/>
      <w:r w:rsidRPr="00A70717">
        <w:rPr>
          <w:rFonts w:ascii="Arial" w:hAnsi="Arial" w:cs="Arial"/>
          <w:sz w:val="24"/>
          <w:szCs w:val="24"/>
        </w:rPr>
        <w:t xml:space="preserve"> </w:t>
      </w:r>
      <w:proofErr w:type="spellStart"/>
      <w:r w:rsidRPr="00A70717">
        <w:rPr>
          <w:rFonts w:ascii="Arial" w:hAnsi="Arial" w:cs="Arial"/>
          <w:sz w:val="24"/>
          <w:szCs w:val="24"/>
        </w:rPr>
        <w:t>esta</w:t>
      </w:r>
      <w:proofErr w:type="spellEnd"/>
      <w:r w:rsidRPr="00A70717">
        <w:rPr>
          <w:rFonts w:ascii="Arial" w:hAnsi="Arial" w:cs="Arial"/>
          <w:sz w:val="24"/>
          <w:szCs w:val="24"/>
        </w:rPr>
        <w:t xml:space="preserve"> </w:t>
      </w:r>
      <w:proofErr w:type="spellStart"/>
      <w:r w:rsidRPr="00A70717">
        <w:rPr>
          <w:rFonts w:ascii="Arial" w:hAnsi="Arial" w:cs="Arial"/>
          <w:sz w:val="24"/>
          <w:szCs w:val="24"/>
        </w:rPr>
        <w:t>fase</w:t>
      </w:r>
      <w:proofErr w:type="spellEnd"/>
      <w:r w:rsidRPr="00A70717">
        <w:rPr>
          <w:rFonts w:ascii="Arial" w:hAnsi="Arial" w:cs="Arial"/>
          <w:sz w:val="24"/>
          <w:szCs w:val="24"/>
        </w:rPr>
        <w:t xml:space="preserve"> la </w:t>
      </w:r>
      <w:proofErr w:type="spellStart"/>
      <w:r w:rsidRPr="00A70717">
        <w:rPr>
          <w:rFonts w:ascii="Arial" w:hAnsi="Arial" w:cs="Arial"/>
          <w:sz w:val="24"/>
          <w:szCs w:val="24"/>
        </w:rPr>
        <w:t>política</w:t>
      </w:r>
      <w:proofErr w:type="spellEnd"/>
      <w:r w:rsidRPr="00A70717">
        <w:rPr>
          <w:rFonts w:ascii="Arial" w:hAnsi="Arial" w:cs="Arial"/>
          <w:sz w:val="24"/>
          <w:szCs w:val="24"/>
        </w:rPr>
        <w:t xml:space="preserve"> </w:t>
      </w:r>
      <w:proofErr w:type="spellStart"/>
      <w:r w:rsidRPr="00A70717">
        <w:rPr>
          <w:rFonts w:ascii="Arial" w:hAnsi="Arial" w:cs="Arial"/>
          <w:sz w:val="24"/>
          <w:szCs w:val="24"/>
        </w:rPr>
        <w:t>requiere</w:t>
      </w:r>
      <w:proofErr w:type="spellEnd"/>
      <w:r w:rsidRPr="00A70717">
        <w:rPr>
          <w:rFonts w:ascii="Arial" w:hAnsi="Arial" w:cs="Arial"/>
          <w:sz w:val="24"/>
          <w:szCs w:val="24"/>
        </w:rPr>
        <w:t xml:space="preserve"> de </w:t>
      </w:r>
      <w:proofErr w:type="spellStart"/>
      <w:r w:rsidRPr="00A70717">
        <w:rPr>
          <w:rFonts w:ascii="Arial" w:hAnsi="Arial" w:cs="Arial"/>
          <w:sz w:val="24"/>
          <w:szCs w:val="24"/>
        </w:rPr>
        <w:t>acciones</w:t>
      </w:r>
      <w:proofErr w:type="spellEnd"/>
      <w:r w:rsidRPr="00A70717">
        <w:rPr>
          <w:rFonts w:ascii="Arial" w:hAnsi="Arial" w:cs="Arial"/>
          <w:sz w:val="24"/>
          <w:szCs w:val="24"/>
        </w:rPr>
        <w:t xml:space="preserve"> </w:t>
      </w:r>
      <w:proofErr w:type="spellStart"/>
      <w:r w:rsidRPr="00A70717">
        <w:rPr>
          <w:rFonts w:ascii="Arial" w:hAnsi="Arial" w:cs="Arial"/>
          <w:sz w:val="24"/>
          <w:szCs w:val="24"/>
        </w:rPr>
        <w:t>correctivas</w:t>
      </w:r>
      <w:proofErr w:type="spellEnd"/>
      <w:r w:rsidRPr="00A70717">
        <w:rPr>
          <w:rFonts w:ascii="Arial" w:hAnsi="Arial" w:cs="Arial"/>
          <w:sz w:val="24"/>
          <w:szCs w:val="24"/>
        </w:rPr>
        <w:t>.</w:t>
      </w:r>
    </w:p>
    <w:p w14:paraId="1F5F36B9" w14:textId="77777777" w:rsidR="0061536C" w:rsidRDefault="0061536C" w:rsidP="0010033F">
      <w:pPr>
        <w:pStyle w:val="Sinespaciado"/>
        <w:rPr>
          <w:rFonts w:ascii="Arial" w:hAnsi="Arial" w:cs="Arial"/>
          <w:sz w:val="24"/>
          <w:szCs w:val="24"/>
          <w:lang w:val="es-CO"/>
        </w:rPr>
      </w:pPr>
    </w:p>
    <w:p w14:paraId="510214E6" w14:textId="6720F234" w:rsidR="00942500" w:rsidRPr="00DC31FE" w:rsidRDefault="00942500" w:rsidP="003F67F8">
      <w:pPr>
        <w:numPr>
          <w:ilvl w:val="0"/>
          <w:numId w:val="6"/>
        </w:numPr>
        <w:spacing w:after="0" w:line="240" w:lineRule="auto"/>
        <w:contextualSpacing/>
        <w:jc w:val="both"/>
        <w:rPr>
          <w:rFonts w:ascii="Arial" w:hAnsi="Arial" w:cs="Arial"/>
          <w:i/>
        </w:rPr>
      </w:pPr>
      <w:r w:rsidRPr="00DC31FE">
        <w:rPr>
          <w:rFonts w:ascii="Arial" w:hAnsi="Arial" w:cs="Arial"/>
          <w:b/>
          <w:i/>
        </w:rPr>
        <w:t xml:space="preserve">Creación: </w:t>
      </w:r>
      <w:r w:rsidRPr="00DC31FE">
        <w:rPr>
          <w:rFonts w:ascii="Arial" w:hAnsi="Arial" w:cs="Arial"/>
          <w:i/>
        </w:rPr>
        <w:t>Planificación, investigación, documentación y coordinación de la política.</w:t>
      </w:r>
      <w:r w:rsidR="00C97A0B">
        <w:rPr>
          <w:rFonts w:ascii="Arial" w:hAnsi="Arial" w:cs="Arial"/>
          <w:i/>
        </w:rPr>
        <w:t xml:space="preserve"> </w:t>
      </w:r>
    </w:p>
    <w:p w14:paraId="6037DD40" w14:textId="77777777" w:rsidR="00430C5D" w:rsidRDefault="00430C5D" w:rsidP="0010033F">
      <w:pPr>
        <w:spacing w:after="0" w:line="240" w:lineRule="auto"/>
        <w:ind w:right="80"/>
        <w:jc w:val="both"/>
        <w:rPr>
          <w:rFonts w:ascii="Arial" w:hAnsi="Arial" w:cs="Arial"/>
        </w:rPr>
      </w:pPr>
    </w:p>
    <w:p w14:paraId="0F9E620A" w14:textId="5692A35B" w:rsidR="00942500" w:rsidRDefault="00430C5D" w:rsidP="003575E5">
      <w:pPr>
        <w:spacing w:after="0" w:line="240" w:lineRule="auto"/>
        <w:ind w:right="80"/>
        <w:jc w:val="both"/>
        <w:rPr>
          <w:rFonts w:ascii="Arial" w:hAnsi="Arial" w:cs="Arial"/>
        </w:rPr>
      </w:pPr>
      <w:r w:rsidRPr="00430C5D">
        <w:rPr>
          <w:rFonts w:ascii="Arial" w:hAnsi="Arial" w:cs="Arial"/>
        </w:rPr>
        <w:t>El primer paso en la fase de desarrollo de la Política es la planificación, la investigación y la redacción de la política o, tomado todo junto, la creación. La creación implica identificar (por ejemplo, requerimientos legales, regulaciones</w:t>
      </w:r>
      <w:r w:rsidR="00C97A0B">
        <w:rPr>
          <w:rFonts w:ascii="Arial" w:hAnsi="Arial" w:cs="Arial"/>
        </w:rPr>
        <w:t xml:space="preserve"> </w:t>
      </w:r>
      <w:r w:rsidRPr="00430C5D">
        <w:rPr>
          <w:rFonts w:ascii="Arial" w:hAnsi="Arial" w:cs="Arial"/>
        </w:rPr>
        <w:t>técnicas); determinar</w:t>
      </w:r>
      <w:r w:rsidR="00C97A0B">
        <w:rPr>
          <w:rFonts w:ascii="Arial" w:hAnsi="Arial" w:cs="Arial"/>
        </w:rPr>
        <w:t xml:space="preserve"> </w:t>
      </w:r>
      <w:r w:rsidRPr="00430C5D">
        <w:rPr>
          <w:rFonts w:ascii="Arial" w:hAnsi="Arial" w:cs="Arial"/>
        </w:rPr>
        <w:t>el</w:t>
      </w:r>
      <w:r w:rsidR="00C97A0B">
        <w:rPr>
          <w:rFonts w:ascii="Arial" w:hAnsi="Arial" w:cs="Arial"/>
        </w:rPr>
        <w:t xml:space="preserve"> </w:t>
      </w:r>
      <w:r w:rsidRPr="00430C5D">
        <w:rPr>
          <w:rFonts w:ascii="Arial" w:hAnsi="Arial" w:cs="Arial"/>
        </w:rPr>
        <w:t>alcance</w:t>
      </w:r>
      <w:r w:rsidR="00C97A0B">
        <w:rPr>
          <w:rFonts w:ascii="Arial" w:hAnsi="Arial" w:cs="Arial"/>
        </w:rPr>
        <w:t xml:space="preserve"> </w:t>
      </w:r>
      <w:r w:rsidRPr="00430C5D">
        <w:rPr>
          <w:rFonts w:ascii="Arial" w:hAnsi="Arial" w:cs="Arial"/>
        </w:rPr>
        <w:t>y</w:t>
      </w:r>
      <w:r w:rsidR="00C97A0B">
        <w:rPr>
          <w:rFonts w:ascii="Arial" w:hAnsi="Arial" w:cs="Arial"/>
        </w:rPr>
        <w:t xml:space="preserve"> </w:t>
      </w:r>
      <w:r w:rsidRPr="00430C5D">
        <w:rPr>
          <w:rFonts w:ascii="Arial" w:hAnsi="Arial" w:cs="Arial"/>
        </w:rPr>
        <w:t>la aplicabilidad de la política, los roles y las responsabilidades inherentes a la aplicación y garantizar la factibilidad de su implementación. De esta etapa se tendrá como resultado la documentación de la política de acuerdo con los procedimientos de la Gobernación del Huila, con respecto a Tecnología y Telecomunicaciones al igual que la coordinación con organizaciones internas y externas que la política afectará, para obtener información y su aceptación.</w:t>
      </w:r>
    </w:p>
    <w:p w14:paraId="6139B055" w14:textId="77777777" w:rsidR="00430C5D" w:rsidRPr="00DC31FE" w:rsidRDefault="00430C5D" w:rsidP="0010033F">
      <w:pPr>
        <w:spacing w:after="0" w:line="240" w:lineRule="auto"/>
        <w:ind w:right="80"/>
        <w:jc w:val="both"/>
        <w:rPr>
          <w:rFonts w:ascii="Arial" w:hAnsi="Arial" w:cs="Arial"/>
          <w:spacing w:val="-2"/>
        </w:rPr>
      </w:pPr>
    </w:p>
    <w:p w14:paraId="4A23E0E4" w14:textId="77777777" w:rsidR="00942500" w:rsidRPr="00DC31FE" w:rsidRDefault="00942500" w:rsidP="003F67F8">
      <w:pPr>
        <w:numPr>
          <w:ilvl w:val="0"/>
          <w:numId w:val="6"/>
        </w:numPr>
        <w:spacing w:after="0" w:line="240" w:lineRule="auto"/>
        <w:contextualSpacing/>
        <w:jc w:val="both"/>
        <w:rPr>
          <w:rFonts w:ascii="Arial" w:hAnsi="Arial" w:cs="Arial"/>
          <w:i/>
        </w:rPr>
      </w:pPr>
      <w:r w:rsidRPr="00DC31FE">
        <w:rPr>
          <w:rFonts w:ascii="Arial" w:hAnsi="Arial" w:cs="Arial"/>
          <w:b/>
          <w:i/>
        </w:rPr>
        <w:t>Revisión:</w:t>
      </w:r>
      <w:r w:rsidRPr="00DC31FE">
        <w:rPr>
          <w:rFonts w:ascii="Arial" w:hAnsi="Arial" w:cs="Arial"/>
          <w:b/>
          <w:i/>
          <w:spacing w:val="-9"/>
        </w:rPr>
        <w:t xml:space="preserve"> </w:t>
      </w:r>
      <w:r w:rsidRPr="00DC31FE">
        <w:rPr>
          <w:rFonts w:ascii="Arial" w:hAnsi="Arial" w:cs="Arial"/>
          <w:i/>
        </w:rPr>
        <w:t>Evaluación</w:t>
      </w:r>
      <w:r w:rsidRPr="00DC31FE">
        <w:rPr>
          <w:rFonts w:ascii="Arial" w:hAnsi="Arial" w:cs="Arial"/>
          <w:i/>
          <w:spacing w:val="-10"/>
        </w:rPr>
        <w:t xml:space="preserve"> </w:t>
      </w:r>
      <w:r w:rsidRPr="00DC31FE">
        <w:rPr>
          <w:rFonts w:ascii="Arial" w:hAnsi="Arial" w:cs="Arial"/>
          <w:i/>
        </w:rPr>
        <w:t>de</w:t>
      </w:r>
      <w:r w:rsidRPr="00DC31FE">
        <w:rPr>
          <w:rFonts w:ascii="Arial" w:hAnsi="Arial" w:cs="Arial"/>
          <w:i/>
          <w:spacing w:val="-3"/>
        </w:rPr>
        <w:t xml:space="preserve"> </w:t>
      </w:r>
      <w:r w:rsidRPr="00DC31FE">
        <w:rPr>
          <w:rFonts w:ascii="Arial" w:hAnsi="Arial" w:cs="Arial"/>
          <w:i/>
        </w:rPr>
        <w:t>la</w:t>
      </w:r>
      <w:r w:rsidRPr="00DC31FE">
        <w:rPr>
          <w:rFonts w:ascii="Arial" w:hAnsi="Arial" w:cs="Arial"/>
          <w:i/>
          <w:spacing w:val="-2"/>
        </w:rPr>
        <w:t xml:space="preserve"> </w:t>
      </w:r>
      <w:r w:rsidRPr="00DC31FE">
        <w:rPr>
          <w:rFonts w:ascii="Arial" w:hAnsi="Arial" w:cs="Arial"/>
          <w:i/>
        </w:rPr>
        <w:t>polí</w:t>
      </w:r>
      <w:r w:rsidRPr="00DC31FE">
        <w:rPr>
          <w:rFonts w:ascii="Arial" w:hAnsi="Arial" w:cs="Arial"/>
          <w:i/>
          <w:spacing w:val="-1"/>
        </w:rPr>
        <w:t>t</w:t>
      </w:r>
      <w:r w:rsidRPr="00DC31FE">
        <w:rPr>
          <w:rFonts w:ascii="Arial" w:hAnsi="Arial" w:cs="Arial"/>
          <w:i/>
        </w:rPr>
        <w:t>ica</w:t>
      </w:r>
    </w:p>
    <w:p w14:paraId="5D775AB3" w14:textId="77777777" w:rsidR="00942500" w:rsidRPr="00DC31FE" w:rsidRDefault="00942500" w:rsidP="0010033F">
      <w:pPr>
        <w:spacing w:after="0" w:line="240" w:lineRule="auto"/>
        <w:jc w:val="both"/>
        <w:rPr>
          <w:rFonts w:ascii="Arial" w:hAnsi="Arial" w:cs="Arial"/>
        </w:rPr>
      </w:pPr>
    </w:p>
    <w:p w14:paraId="5A4736F2" w14:textId="77777777" w:rsidR="00430C5D" w:rsidRPr="00430C5D" w:rsidRDefault="00430C5D" w:rsidP="003575E5">
      <w:pPr>
        <w:spacing w:after="0" w:line="240" w:lineRule="auto"/>
        <w:ind w:right="80"/>
        <w:jc w:val="both"/>
        <w:rPr>
          <w:rFonts w:ascii="Arial" w:hAnsi="Arial" w:cs="Arial"/>
        </w:rPr>
      </w:pPr>
      <w:r w:rsidRPr="00430C5D">
        <w:rPr>
          <w:rFonts w:ascii="Arial" w:hAnsi="Arial" w:cs="Arial"/>
        </w:rPr>
        <w:t xml:space="preserve">La revisión de la política es la segunda etapa en la fase de desarrollo. Una vez la documentación de la política ha sido creada y la coordinación inicial ha sido iniciada, esta debe ser remitida al Área de Tecnología, Conectividad y Telecomunicaciones, para su revisión, una vez revisada se direcciona a la oficina de CALIDAD para su respectivo análisis. </w:t>
      </w:r>
    </w:p>
    <w:p w14:paraId="078670BA" w14:textId="77777777" w:rsidR="00430C5D" w:rsidRPr="00430C5D" w:rsidRDefault="00430C5D" w:rsidP="0010033F">
      <w:pPr>
        <w:spacing w:after="0" w:line="240" w:lineRule="auto"/>
        <w:ind w:right="80"/>
        <w:jc w:val="both"/>
        <w:rPr>
          <w:rFonts w:ascii="Arial" w:hAnsi="Arial" w:cs="Arial"/>
        </w:rPr>
      </w:pPr>
    </w:p>
    <w:p w14:paraId="799E6739" w14:textId="4B9F36C2" w:rsidR="001849D7" w:rsidRPr="00DC31FE" w:rsidRDefault="00430C5D" w:rsidP="003575E5">
      <w:pPr>
        <w:spacing w:after="0" w:line="240" w:lineRule="auto"/>
        <w:ind w:right="80"/>
        <w:jc w:val="both"/>
        <w:rPr>
          <w:rFonts w:ascii="Arial" w:hAnsi="Arial" w:cs="Arial"/>
        </w:rPr>
      </w:pPr>
      <w:r w:rsidRPr="00430C5D">
        <w:rPr>
          <w:rFonts w:ascii="Arial" w:hAnsi="Arial" w:cs="Arial"/>
        </w:rPr>
        <w:t>Como parte de esta función, se espera que el creador de la política recopile los comentarios y las recomendaciones para realizar cambios en la política y efectuar todos los ajustes y las revisiones necesarias para obtener una versión final de la política lista para la aprobación por las directivas.</w:t>
      </w:r>
    </w:p>
    <w:p w14:paraId="4CEAF8C2" w14:textId="77777777" w:rsidR="001849D7" w:rsidRPr="00DC31FE" w:rsidRDefault="001849D7" w:rsidP="0010033F">
      <w:pPr>
        <w:spacing w:after="0" w:line="240" w:lineRule="auto"/>
        <w:jc w:val="both"/>
        <w:rPr>
          <w:rFonts w:ascii="Arial" w:hAnsi="Arial" w:cs="Arial"/>
        </w:rPr>
      </w:pPr>
    </w:p>
    <w:p w14:paraId="162A3D89" w14:textId="77777777" w:rsidR="00942500" w:rsidRPr="00DC31FE" w:rsidRDefault="00942500" w:rsidP="003F67F8">
      <w:pPr>
        <w:numPr>
          <w:ilvl w:val="0"/>
          <w:numId w:val="6"/>
        </w:numPr>
        <w:spacing w:after="0" w:line="240" w:lineRule="auto"/>
        <w:contextualSpacing/>
        <w:jc w:val="both"/>
        <w:rPr>
          <w:rFonts w:ascii="Arial" w:hAnsi="Arial" w:cs="Arial"/>
        </w:rPr>
      </w:pPr>
      <w:r w:rsidRPr="00DC31FE">
        <w:rPr>
          <w:rFonts w:ascii="Arial" w:hAnsi="Arial" w:cs="Arial"/>
          <w:b/>
        </w:rPr>
        <w:t>Aprobación:</w:t>
      </w:r>
      <w:r w:rsidRPr="00DC31FE">
        <w:rPr>
          <w:rFonts w:ascii="Arial" w:hAnsi="Arial" w:cs="Arial"/>
          <w:b/>
          <w:spacing w:val="-11"/>
        </w:rPr>
        <w:t xml:space="preserve"> </w:t>
      </w:r>
      <w:r w:rsidRPr="00DC31FE">
        <w:rPr>
          <w:rFonts w:ascii="Arial" w:hAnsi="Arial" w:cs="Arial"/>
          <w:i/>
        </w:rPr>
        <w:t>Obtener</w:t>
      </w:r>
      <w:r w:rsidRPr="00DC31FE">
        <w:rPr>
          <w:rFonts w:ascii="Arial" w:hAnsi="Arial" w:cs="Arial"/>
          <w:i/>
          <w:spacing w:val="-7"/>
        </w:rPr>
        <w:t xml:space="preserve"> </w:t>
      </w:r>
      <w:r w:rsidRPr="00DC31FE">
        <w:rPr>
          <w:rFonts w:ascii="Arial" w:hAnsi="Arial" w:cs="Arial"/>
          <w:i/>
        </w:rPr>
        <w:t>la</w:t>
      </w:r>
      <w:r w:rsidRPr="00DC31FE">
        <w:rPr>
          <w:rFonts w:ascii="Arial" w:hAnsi="Arial" w:cs="Arial"/>
          <w:i/>
          <w:spacing w:val="-2"/>
        </w:rPr>
        <w:t xml:space="preserve"> </w:t>
      </w:r>
      <w:r w:rsidRPr="00DC31FE">
        <w:rPr>
          <w:rFonts w:ascii="Arial" w:hAnsi="Arial" w:cs="Arial"/>
          <w:i/>
        </w:rPr>
        <w:t>aprobación</w:t>
      </w:r>
      <w:r w:rsidRPr="00DC31FE">
        <w:rPr>
          <w:rFonts w:ascii="Arial" w:hAnsi="Arial" w:cs="Arial"/>
          <w:i/>
          <w:spacing w:val="-10"/>
        </w:rPr>
        <w:t xml:space="preserve"> </w:t>
      </w:r>
      <w:r w:rsidRPr="00DC31FE">
        <w:rPr>
          <w:rFonts w:ascii="Arial" w:hAnsi="Arial" w:cs="Arial"/>
          <w:i/>
        </w:rPr>
        <w:t>de</w:t>
      </w:r>
      <w:r w:rsidRPr="00DC31FE">
        <w:rPr>
          <w:rFonts w:ascii="Arial" w:hAnsi="Arial" w:cs="Arial"/>
          <w:i/>
          <w:spacing w:val="-3"/>
        </w:rPr>
        <w:t xml:space="preserve"> </w:t>
      </w:r>
      <w:r w:rsidRPr="00DC31FE">
        <w:rPr>
          <w:rFonts w:ascii="Arial" w:hAnsi="Arial" w:cs="Arial"/>
          <w:i/>
        </w:rPr>
        <w:t>la</w:t>
      </w:r>
      <w:r w:rsidRPr="00DC31FE">
        <w:rPr>
          <w:rFonts w:ascii="Arial" w:hAnsi="Arial" w:cs="Arial"/>
          <w:i/>
          <w:spacing w:val="-2"/>
        </w:rPr>
        <w:t xml:space="preserve"> </w:t>
      </w:r>
      <w:r w:rsidRPr="00DC31FE">
        <w:rPr>
          <w:rFonts w:ascii="Arial" w:hAnsi="Arial" w:cs="Arial"/>
          <w:i/>
        </w:rPr>
        <w:t>p</w:t>
      </w:r>
      <w:r w:rsidRPr="00DC31FE">
        <w:rPr>
          <w:rFonts w:ascii="Arial" w:hAnsi="Arial" w:cs="Arial"/>
          <w:i/>
          <w:spacing w:val="2"/>
        </w:rPr>
        <w:t>o</w:t>
      </w:r>
      <w:r w:rsidRPr="00DC31FE">
        <w:rPr>
          <w:rFonts w:ascii="Arial" w:hAnsi="Arial" w:cs="Arial"/>
          <w:i/>
        </w:rPr>
        <w:t>lí</w:t>
      </w:r>
      <w:r w:rsidRPr="00DC31FE">
        <w:rPr>
          <w:rFonts w:ascii="Arial" w:hAnsi="Arial" w:cs="Arial"/>
          <w:i/>
          <w:spacing w:val="-1"/>
        </w:rPr>
        <w:t>t</w:t>
      </w:r>
      <w:r w:rsidRPr="00DC31FE">
        <w:rPr>
          <w:rFonts w:ascii="Arial" w:hAnsi="Arial" w:cs="Arial"/>
          <w:i/>
        </w:rPr>
        <w:t>ica</w:t>
      </w:r>
      <w:r w:rsidRPr="00DC31FE">
        <w:rPr>
          <w:rFonts w:ascii="Arial" w:hAnsi="Arial" w:cs="Arial"/>
          <w:i/>
          <w:spacing w:val="-5"/>
        </w:rPr>
        <w:t xml:space="preserve"> </w:t>
      </w:r>
      <w:r w:rsidRPr="00DC31FE">
        <w:rPr>
          <w:rFonts w:ascii="Arial" w:hAnsi="Arial" w:cs="Arial"/>
          <w:i/>
        </w:rPr>
        <w:t>por</w:t>
      </w:r>
      <w:r w:rsidRPr="00DC31FE">
        <w:rPr>
          <w:rFonts w:ascii="Arial" w:hAnsi="Arial" w:cs="Arial"/>
          <w:i/>
          <w:spacing w:val="-3"/>
        </w:rPr>
        <w:t xml:space="preserve"> </w:t>
      </w:r>
      <w:r w:rsidRPr="00DC31FE">
        <w:rPr>
          <w:rFonts w:ascii="Arial" w:hAnsi="Arial" w:cs="Arial"/>
          <w:i/>
        </w:rPr>
        <w:t>parte</w:t>
      </w:r>
      <w:r w:rsidRPr="00DC31FE">
        <w:rPr>
          <w:rFonts w:ascii="Arial" w:hAnsi="Arial" w:cs="Arial"/>
          <w:i/>
          <w:spacing w:val="-5"/>
        </w:rPr>
        <w:t xml:space="preserve"> </w:t>
      </w:r>
      <w:r w:rsidRPr="00DC31FE">
        <w:rPr>
          <w:rFonts w:ascii="Arial" w:hAnsi="Arial" w:cs="Arial"/>
          <w:i/>
        </w:rPr>
        <w:t>de</w:t>
      </w:r>
      <w:r w:rsidRPr="00DC31FE">
        <w:rPr>
          <w:rFonts w:ascii="Arial" w:hAnsi="Arial" w:cs="Arial"/>
          <w:i/>
          <w:spacing w:val="-2"/>
        </w:rPr>
        <w:t xml:space="preserve"> </w:t>
      </w:r>
      <w:r w:rsidRPr="00DC31FE">
        <w:rPr>
          <w:rFonts w:ascii="Arial" w:hAnsi="Arial" w:cs="Arial"/>
          <w:i/>
        </w:rPr>
        <w:t>las</w:t>
      </w:r>
      <w:r w:rsidRPr="00DC31FE">
        <w:rPr>
          <w:rFonts w:ascii="Arial" w:hAnsi="Arial" w:cs="Arial"/>
          <w:i/>
          <w:spacing w:val="-3"/>
        </w:rPr>
        <w:t xml:space="preserve"> </w:t>
      </w:r>
      <w:r w:rsidRPr="00DC31FE">
        <w:rPr>
          <w:rFonts w:ascii="Arial" w:hAnsi="Arial" w:cs="Arial"/>
          <w:i/>
        </w:rPr>
        <w:t>directivas</w:t>
      </w:r>
    </w:p>
    <w:p w14:paraId="6D8762BF" w14:textId="77777777" w:rsidR="00942500" w:rsidRPr="00DC31FE" w:rsidRDefault="00942500" w:rsidP="0010033F">
      <w:pPr>
        <w:spacing w:after="0" w:line="240" w:lineRule="auto"/>
        <w:jc w:val="both"/>
        <w:rPr>
          <w:rFonts w:ascii="Arial" w:hAnsi="Arial" w:cs="Arial"/>
        </w:rPr>
      </w:pPr>
    </w:p>
    <w:p w14:paraId="32A57FAD" w14:textId="31AEAA1B" w:rsidR="00942500" w:rsidRDefault="0061536C" w:rsidP="003575E5">
      <w:pPr>
        <w:spacing w:after="0" w:line="240" w:lineRule="auto"/>
        <w:jc w:val="both"/>
        <w:rPr>
          <w:rFonts w:ascii="Arial" w:hAnsi="Arial" w:cs="Arial"/>
        </w:rPr>
      </w:pPr>
      <w:r w:rsidRPr="0061536C">
        <w:rPr>
          <w:rFonts w:ascii="Arial" w:hAnsi="Arial" w:cs="Arial"/>
        </w:rPr>
        <w:t>El paso final en la fase de desarrollo de la política es la aprobación. El objetivo de esta etapa es obtener el apoyo y aprobación del Gobernador del Huila.</w:t>
      </w:r>
    </w:p>
    <w:p w14:paraId="14C08BC7" w14:textId="77777777" w:rsidR="0061536C" w:rsidRPr="00DC31FE" w:rsidRDefault="0061536C" w:rsidP="0010033F">
      <w:pPr>
        <w:spacing w:after="0" w:line="240" w:lineRule="auto"/>
        <w:jc w:val="both"/>
        <w:rPr>
          <w:rFonts w:ascii="Arial" w:hAnsi="Arial" w:cs="Arial"/>
        </w:rPr>
      </w:pPr>
    </w:p>
    <w:p w14:paraId="121FE498" w14:textId="77777777" w:rsidR="00942500" w:rsidRPr="00DC31FE" w:rsidRDefault="00942500" w:rsidP="003F67F8">
      <w:pPr>
        <w:numPr>
          <w:ilvl w:val="0"/>
          <w:numId w:val="6"/>
        </w:numPr>
        <w:spacing w:after="0" w:line="240" w:lineRule="auto"/>
        <w:contextualSpacing/>
        <w:jc w:val="both"/>
        <w:rPr>
          <w:rFonts w:ascii="Arial" w:hAnsi="Arial" w:cs="Arial"/>
        </w:rPr>
      </w:pPr>
      <w:r w:rsidRPr="00DC31FE">
        <w:rPr>
          <w:rFonts w:ascii="Arial" w:hAnsi="Arial" w:cs="Arial"/>
          <w:b/>
        </w:rPr>
        <w:t>Comunicac</w:t>
      </w:r>
      <w:r w:rsidRPr="00DC31FE">
        <w:rPr>
          <w:rFonts w:ascii="Arial" w:hAnsi="Arial" w:cs="Arial"/>
          <w:b/>
          <w:spacing w:val="1"/>
        </w:rPr>
        <w:t>i</w:t>
      </w:r>
      <w:r w:rsidRPr="00DC31FE">
        <w:rPr>
          <w:rFonts w:ascii="Arial" w:hAnsi="Arial" w:cs="Arial"/>
          <w:b/>
        </w:rPr>
        <w:t>ón:</w:t>
      </w:r>
      <w:r w:rsidRPr="00DC31FE">
        <w:rPr>
          <w:rFonts w:ascii="Arial" w:hAnsi="Arial" w:cs="Arial"/>
          <w:b/>
          <w:spacing w:val="-13"/>
        </w:rPr>
        <w:t xml:space="preserve"> </w:t>
      </w:r>
      <w:r w:rsidRPr="00DC31FE">
        <w:rPr>
          <w:rFonts w:ascii="Arial" w:hAnsi="Arial" w:cs="Arial"/>
          <w:i/>
        </w:rPr>
        <w:t>Difundir</w:t>
      </w:r>
      <w:r w:rsidRPr="00DC31FE">
        <w:rPr>
          <w:rFonts w:ascii="Arial" w:hAnsi="Arial" w:cs="Arial"/>
          <w:i/>
          <w:spacing w:val="-9"/>
        </w:rPr>
        <w:t xml:space="preserve"> </w:t>
      </w:r>
      <w:r w:rsidRPr="00DC31FE">
        <w:rPr>
          <w:rFonts w:ascii="Arial" w:hAnsi="Arial" w:cs="Arial"/>
          <w:i/>
        </w:rPr>
        <w:t>la</w:t>
      </w:r>
      <w:r w:rsidRPr="00DC31FE">
        <w:rPr>
          <w:rFonts w:ascii="Arial" w:hAnsi="Arial" w:cs="Arial"/>
          <w:i/>
          <w:spacing w:val="-2"/>
        </w:rPr>
        <w:t xml:space="preserve"> </w:t>
      </w:r>
      <w:r w:rsidRPr="00DC31FE">
        <w:rPr>
          <w:rFonts w:ascii="Arial" w:hAnsi="Arial" w:cs="Arial"/>
          <w:i/>
        </w:rPr>
        <w:t>polí</w:t>
      </w:r>
      <w:r w:rsidRPr="00DC31FE">
        <w:rPr>
          <w:rFonts w:ascii="Arial" w:hAnsi="Arial" w:cs="Arial"/>
          <w:i/>
          <w:spacing w:val="-1"/>
        </w:rPr>
        <w:t>t</w:t>
      </w:r>
      <w:r w:rsidRPr="00DC31FE">
        <w:rPr>
          <w:rFonts w:ascii="Arial" w:hAnsi="Arial" w:cs="Arial"/>
          <w:i/>
        </w:rPr>
        <w:t>ica</w:t>
      </w:r>
    </w:p>
    <w:p w14:paraId="6C915F67" w14:textId="77777777" w:rsidR="00942500" w:rsidRPr="00DC31FE" w:rsidRDefault="00942500" w:rsidP="0010033F">
      <w:pPr>
        <w:spacing w:after="0" w:line="240" w:lineRule="auto"/>
        <w:jc w:val="both"/>
        <w:rPr>
          <w:rFonts w:ascii="Arial" w:hAnsi="Arial" w:cs="Arial"/>
        </w:rPr>
      </w:pPr>
    </w:p>
    <w:p w14:paraId="1B28FE54" w14:textId="4A7395F7" w:rsidR="00942500" w:rsidRDefault="0061536C" w:rsidP="003575E5">
      <w:pPr>
        <w:spacing w:after="0" w:line="240" w:lineRule="auto"/>
        <w:jc w:val="both"/>
        <w:rPr>
          <w:rFonts w:ascii="Arial" w:hAnsi="Arial" w:cs="Arial"/>
        </w:rPr>
      </w:pPr>
      <w:r w:rsidRPr="0061536C">
        <w:rPr>
          <w:rFonts w:ascii="Arial" w:hAnsi="Arial" w:cs="Arial"/>
        </w:rPr>
        <w:t>Una vez la política ha sido aprobada formalmente, se pasa a la fase de implementación. La comunicación de la política es la primera etapa que se realiza en esta fase. La política debe ser inicialmente difundida a los miembros de la Gobernación del Huila o a quienes sean afectados directamente por la política (contratistas, proveedores, usuarios de cierto servicio, etc.). Debe planificarse esta etapa con el fin de determinar los recursos necesarios y el enfoque que debe ser seguido para mejorar la visibilidad de la política.</w:t>
      </w:r>
    </w:p>
    <w:p w14:paraId="199E0F13" w14:textId="77777777" w:rsidR="00430C5D" w:rsidRPr="00DC31FE" w:rsidRDefault="00430C5D" w:rsidP="0010033F">
      <w:pPr>
        <w:spacing w:after="0" w:line="240" w:lineRule="auto"/>
        <w:jc w:val="both"/>
        <w:rPr>
          <w:rFonts w:ascii="Arial" w:hAnsi="Arial" w:cs="Arial"/>
        </w:rPr>
      </w:pPr>
    </w:p>
    <w:p w14:paraId="0EB1922B" w14:textId="77777777" w:rsidR="00942500" w:rsidRPr="00DC31FE" w:rsidRDefault="00942500" w:rsidP="003F67F8">
      <w:pPr>
        <w:numPr>
          <w:ilvl w:val="0"/>
          <w:numId w:val="6"/>
        </w:numPr>
        <w:spacing w:after="0" w:line="240" w:lineRule="auto"/>
        <w:contextualSpacing/>
        <w:jc w:val="both"/>
        <w:rPr>
          <w:rFonts w:ascii="Arial" w:hAnsi="Arial" w:cs="Arial"/>
        </w:rPr>
      </w:pPr>
      <w:r w:rsidRPr="00DC31FE">
        <w:rPr>
          <w:rFonts w:ascii="Arial" w:hAnsi="Arial" w:cs="Arial"/>
          <w:b/>
        </w:rPr>
        <w:t>Cumpl</w:t>
      </w:r>
      <w:r w:rsidRPr="00DC31FE">
        <w:rPr>
          <w:rFonts w:ascii="Arial" w:hAnsi="Arial" w:cs="Arial"/>
          <w:b/>
          <w:spacing w:val="1"/>
        </w:rPr>
        <w:t>i</w:t>
      </w:r>
      <w:r w:rsidRPr="00DC31FE">
        <w:rPr>
          <w:rFonts w:ascii="Arial" w:hAnsi="Arial" w:cs="Arial"/>
          <w:b/>
        </w:rPr>
        <w:t>mie</w:t>
      </w:r>
      <w:r w:rsidRPr="00DC31FE">
        <w:rPr>
          <w:rFonts w:ascii="Arial" w:hAnsi="Arial" w:cs="Arial"/>
          <w:b/>
          <w:spacing w:val="2"/>
        </w:rPr>
        <w:t>n</w:t>
      </w:r>
      <w:r w:rsidRPr="00DC31FE">
        <w:rPr>
          <w:rFonts w:ascii="Arial" w:hAnsi="Arial" w:cs="Arial"/>
          <w:b/>
        </w:rPr>
        <w:t>t</w:t>
      </w:r>
      <w:r w:rsidRPr="00DC31FE">
        <w:rPr>
          <w:rFonts w:ascii="Arial" w:hAnsi="Arial" w:cs="Arial"/>
          <w:b/>
          <w:spacing w:val="1"/>
        </w:rPr>
        <w:t>o</w:t>
      </w:r>
      <w:r w:rsidRPr="00DC31FE">
        <w:rPr>
          <w:rFonts w:ascii="Arial" w:hAnsi="Arial" w:cs="Arial"/>
          <w:b/>
        </w:rPr>
        <w:t>:</w:t>
      </w:r>
      <w:r w:rsidRPr="00DC31FE">
        <w:rPr>
          <w:rFonts w:ascii="Arial" w:hAnsi="Arial" w:cs="Arial"/>
          <w:b/>
          <w:spacing w:val="-14"/>
        </w:rPr>
        <w:t xml:space="preserve"> </w:t>
      </w:r>
      <w:r w:rsidRPr="00DC31FE">
        <w:rPr>
          <w:rFonts w:ascii="Arial" w:hAnsi="Arial" w:cs="Arial"/>
          <w:i/>
        </w:rPr>
        <w:t>Implementar</w:t>
      </w:r>
      <w:r w:rsidRPr="00DC31FE">
        <w:rPr>
          <w:rFonts w:ascii="Arial" w:hAnsi="Arial" w:cs="Arial"/>
          <w:i/>
          <w:spacing w:val="-11"/>
        </w:rPr>
        <w:t xml:space="preserve"> </w:t>
      </w:r>
      <w:r w:rsidRPr="00DC31FE">
        <w:rPr>
          <w:rFonts w:ascii="Arial" w:hAnsi="Arial" w:cs="Arial"/>
          <w:i/>
        </w:rPr>
        <w:t>la</w:t>
      </w:r>
      <w:r w:rsidRPr="00DC31FE">
        <w:rPr>
          <w:rFonts w:ascii="Arial" w:hAnsi="Arial" w:cs="Arial"/>
          <w:i/>
          <w:spacing w:val="-2"/>
        </w:rPr>
        <w:t xml:space="preserve"> </w:t>
      </w:r>
      <w:r w:rsidRPr="00DC31FE">
        <w:rPr>
          <w:rFonts w:ascii="Arial" w:hAnsi="Arial" w:cs="Arial"/>
          <w:i/>
        </w:rPr>
        <w:t>política</w:t>
      </w:r>
    </w:p>
    <w:p w14:paraId="4D413132" w14:textId="77777777" w:rsidR="00942500" w:rsidRPr="00DC31FE" w:rsidRDefault="00942500" w:rsidP="0010033F">
      <w:pPr>
        <w:spacing w:after="0" w:line="240" w:lineRule="auto"/>
        <w:jc w:val="both"/>
        <w:rPr>
          <w:rFonts w:ascii="Arial" w:hAnsi="Arial" w:cs="Arial"/>
        </w:rPr>
      </w:pPr>
    </w:p>
    <w:p w14:paraId="59092022" w14:textId="77777777" w:rsidR="00942500" w:rsidRPr="00DC31FE" w:rsidRDefault="00942500" w:rsidP="003575E5">
      <w:pPr>
        <w:spacing w:after="0" w:line="240" w:lineRule="auto"/>
        <w:ind w:right="81"/>
        <w:jc w:val="both"/>
        <w:rPr>
          <w:rFonts w:ascii="Arial" w:hAnsi="Arial" w:cs="Arial"/>
        </w:rPr>
      </w:pPr>
      <w:r w:rsidRPr="00DC31FE">
        <w:rPr>
          <w:rFonts w:ascii="Arial" w:hAnsi="Arial" w:cs="Arial"/>
        </w:rPr>
        <w:t>La</w:t>
      </w:r>
      <w:r w:rsidRPr="00DC31FE">
        <w:rPr>
          <w:rFonts w:ascii="Arial" w:hAnsi="Arial" w:cs="Arial"/>
          <w:spacing w:val="9"/>
        </w:rPr>
        <w:t xml:space="preserve"> </w:t>
      </w:r>
      <w:r w:rsidRPr="00DC31FE">
        <w:rPr>
          <w:rFonts w:ascii="Arial" w:hAnsi="Arial" w:cs="Arial"/>
        </w:rPr>
        <w:t>etapa</w:t>
      </w:r>
      <w:r w:rsidRPr="00DC31FE">
        <w:rPr>
          <w:rFonts w:ascii="Arial" w:hAnsi="Arial" w:cs="Arial"/>
          <w:spacing w:val="6"/>
        </w:rPr>
        <w:t xml:space="preserve"> </w:t>
      </w:r>
      <w:r w:rsidRPr="00DC31FE">
        <w:rPr>
          <w:rFonts w:ascii="Arial" w:hAnsi="Arial" w:cs="Arial"/>
        </w:rPr>
        <w:t>de</w:t>
      </w:r>
      <w:r w:rsidRPr="00DC31FE">
        <w:rPr>
          <w:rFonts w:ascii="Arial" w:hAnsi="Arial" w:cs="Arial"/>
          <w:spacing w:val="10"/>
        </w:rPr>
        <w:t xml:space="preserve"> </w:t>
      </w:r>
      <w:r w:rsidRPr="00DC31FE">
        <w:rPr>
          <w:rFonts w:ascii="Arial" w:hAnsi="Arial" w:cs="Arial"/>
        </w:rPr>
        <w:t>cu</w:t>
      </w:r>
      <w:r w:rsidRPr="00DC31FE">
        <w:rPr>
          <w:rFonts w:ascii="Arial" w:hAnsi="Arial" w:cs="Arial"/>
          <w:spacing w:val="-2"/>
        </w:rPr>
        <w:t>m</w:t>
      </w:r>
      <w:r w:rsidRPr="00DC31FE">
        <w:rPr>
          <w:rFonts w:ascii="Arial" w:hAnsi="Arial" w:cs="Arial"/>
          <w:spacing w:val="1"/>
        </w:rPr>
        <w:t>p</w:t>
      </w:r>
      <w:r w:rsidRPr="00DC31FE">
        <w:rPr>
          <w:rFonts w:ascii="Arial" w:hAnsi="Arial" w:cs="Arial"/>
        </w:rPr>
        <w:t>l</w:t>
      </w:r>
      <w:r w:rsidRPr="00DC31FE">
        <w:rPr>
          <w:rFonts w:ascii="Arial" w:hAnsi="Arial" w:cs="Arial"/>
          <w:spacing w:val="1"/>
        </w:rPr>
        <w:t>i</w:t>
      </w:r>
      <w:r w:rsidRPr="00DC31FE">
        <w:rPr>
          <w:rFonts w:ascii="Arial" w:hAnsi="Arial" w:cs="Arial"/>
          <w:spacing w:val="-2"/>
        </w:rPr>
        <w:t>m</w:t>
      </w:r>
      <w:r w:rsidRPr="00DC31FE">
        <w:rPr>
          <w:rFonts w:ascii="Arial" w:hAnsi="Arial" w:cs="Arial"/>
          <w:spacing w:val="1"/>
        </w:rPr>
        <w:t>i</w:t>
      </w:r>
      <w:r w:rsidRPr="00DC31FE">
        <w:rPr>
          <w:rFonts w:ascii="Arial" w:hAnsi="Arial" w:cs="Arial"/>
        </w:rPr>
        <w:t>ento</w:t>
      </w:r>
      <w:r w:rsidRPr="00DC31FE">
        <w:rPr>
          <w:rFonts w:ascii="Arial" w:hAnsi="Arial" w:cs="Arial"/>
          <w:spacing w:val="1"/>
        </w:rPr>
        <w:t xml:space="preserve"> </w:t>
      </w:r>
      <w:r w:rsidRPr="00DC31FE">
        <w:rPr>
          <w:rFonts w:ascii="Arial" w:hAnsi="Arial" w:cs="Arial"/>
        </w:rPr>
        <w:t>inclu</w:t>
      </w:r>
      <w:r w:rsidRPr="00DC31FE">
        <w:rPr>
          <w:rFonts w:ascii="Arial" w:hAnsi="Arial" w:cs="Arial"/>
          <w:spacing w:val="2"/>
        </w:rPr>
        <w:t>y</w:t>
      </w:r>
      <w:r w:rsidRPr="00DC31FE">
        <w:rPr>
          <w:rFonts w:ascii="Arial" w:hAnsi="Arial" w:cs="Arial"/>
        </w:rPr>
        <w:t>e</w:t>
      </w:r>
      <w:r w:rsidRPr="00DC31FE">
        <w:rPr>
          <w:rFonts w:ascii="Arial" w:hAnsi="Arial" w:cs="Arial"/>
          <w:spacing w:val="5"/>
        </w:rPr>
        <w:t xml:space="preserve"> </w:t>
      </w:r>
      <w:r w:rsidRPr="00DC31FE">
        <w:rPr>
          <w:rFonts w:ascii="Arial" w:hAnsi="Arial" w:cs="Arial"/>
        </w:rPr>
        <w:t>actividades</w:t>
      </w:r>
      <w:r w:rsidRPr="00DC31FE">
        <w:rPr>
          <w:rFonts w:ascii="Arial" w:hAnsi="Arial" w:cs="Arial"/>
          <w:spacing w:val="1"/>
        </w:rPr>
        <w:t xml:space="preserve"> </w:t>
      </w:r>
      <w:r w:rsidRPr="00DC31FE">
        <w:rPr>
          <w:rFonts w:ascii="Arial" w:hAnsi="Arial" w:cs="Arial"/>
        </w:rPr>
        <w:t>re</w:t>
      </w:r>
      <w:r w:rsidRPr="00DC31FE">
        <w:rPr>
          <w:rFonts w:ascii="Arial" w:hAnsi="Arial" w:cs="Arial"/>
          <w:spacing w:val="1"/>
        </w:rPr>
        <w:t>l</w:t>
      </w:r>
      <w:r w:rsidRPr="00DC31FE">
        <w:rPr>
          <w:rFonts w:ascii="Arial" w:hAnsi="Arial" w:cs="Arial"/>
        </w:rPr>
        <w:t>acionadas con</w:t>
      </w:r>
      <w:r w:rsidRPr="00DC31FE">
        <w:rPr>
          <w:rFonts w:ascii="Arial" w:hAnsi="Arial" w:cs="Arial"/>
          <w:spacing w:val="8"/>
        </w:rPr>
        <w:t xml:space="preserve"> </w:t>
      </w:r>
      <w:r w:rsidRPr="00DC31FE">
        <w:rPr>
          <w:rFonts w:ascii="Arial" w:hAnsi="Arial" w:cs="Arial"/>
        </w:rPr>
        <w:t>la</w:t>
      </w:r>
      <w:r w:rsidRPr="00DC31FE">
        <w:rPr>
          <w:rFonts w:ascii="Arial" w:hAnsi="Arial" w:cs="Arial"/>
          <w:spacing w:val="12"/>
        </w:rPr>
        <w:t xml:space="preserve"> </w:t>
      </w:r>
      <w:r w:rsidRPr="00DC31FE">
        <w:rPr>
          <w:rFonts w:ascii="Arial" w:hAnsi="Arial" w:cs="Arial"/>
        </w:rPr>
        <w:t>ejecución</w:t>
      </w:r>
      <w:r w:rsidRPr="00DC31FE">
        <w:rPr>
          <w:rFonts w:ascii="Arial" w:hAnsi="Arial" w:cs="Arial"/>
          <w:spacing w:val="3"/>
        </w:rPr>
        <w:t xml:space="preserve"> </w:t>
      </w:r>
      <w:r w:rsidRPr="00DC31FE">
        <w:rPr>
          <w:rFonts w:ascii="Arial" w:hAnsi="Arial" w:cs="Arial"/>
        </w:rPr>
        <w:t>de</w:t>
      </w:r>
      <w:r w:rsidRPr="00DC31FE">
        <w:rPr>
          <w:rFonts w:ascii="Arial" w:hAnsi="Arial" w:cs="Arial"/>
          <w:spacing w:val="10"/>
        </w:rPr>
        <w:t xml:space="preserve"> </w:t>
      </w:r>
      <w:r w:rsidRPr="00DC31FE">
        <w:rPr>
          <w:rFonts w:ascii="Arial" w:hAnsi="Arial" w:cs="Arial"/>
        </w:rPr>
        <w:t>la</w:t>
      </w:r>
      <w:r w:rsidRPr="00DC31FE">
        <w:rPr>
          <w:rFonts w:ascii="Arial" w:hAnsi="Arial" w:cs="Arial"/>
          <w:spacing w:val="11"/>
        </w:rPr>
        <w:t xml:space="preserve"> </w:t>
      </w:r>
      <w:r w:rsidRPr="00DC31FE">
        <w:rPr>
          <w:rFonts w:ascii="Arial" w:hAnsi="Arial" w:cs="Arial"/>
        </w:rPr>
        <w:t>política. I</w:t>
      </w:r>
      <w:r w:rsidRPr="00DC31FE">
        <w:rPr>
          <w:rFonts w:ascii="Arial" w:hAnsi="Arial" w:cs="Arial"/>
          <w:spacing w:val="-2"/>
        </w:rPr>
        <w:t>m</w:t>
      </w:r>
      <w:r w:rsidRPr="00DC31FE">
        <w:rPr>
          <w:rFonts w:ascii="Arial" w:hAnsi="Arial" w:cs="Arial"/>
        </w:rPr>
        <w:t>plica</w:t>
      </w:r>
      <w:r w:rsidRPr="00DC31FE">
        <w:rPr>
          <w:rFonts w:ascii="Arial" w:hAnsi="Arial" w:cs="Arial"/>
          <w:spacing w:val="3"/>
        </w:rPr>
        <w:t xml:space="preserve"> </w:t>
      </w:r>
      <w:r w:rsidRPr="00DC31FE">
        <w:rPr>
          <w:rFonts w:ascii="Arial" w:hAnsi="Arial" w:cs="Arial"/>
        </w:rPr>
        <w:t>trabajar</w:t>
      </w:r>
      <w:r w:rsidRPr="00DC31FE">
        <w:rPr>
          <w:rFonts w:ascii="Arial" w:hAnsi="Arial" w:cs="Arial"/>
          <w:spacing w:val="3"/>
        </w:rPr>
        <w:t xml:space="preserve"> </w:t>
      </w:r>
      <w:r w:rsidRPr="00DC31FE">
        <w:rPr>
          <w:rFonts w:ascii="Arial" w:hAnsi="Arial" w:cs="Arial"/>
        </w:rPr>
        <w:t>para</w:t>
      </w:r>
      <w:r w:rsidRPr="00DC31FE">
        <w:rPr>
          <w:rFonts w:ascii="Arial" w:hAnsi="Arial" w:cs="Arial"/>
          <w:spacing w:val="3"/>
        </w:rPr>
        <w:t xml:space="preserve"> </w:t>
      </w:r>
      <w:r w:rsidRPr="00DC31FE">
        <w:rPr>
          <w:rFonts w:ascii="Arial" w:hAnsi="Arial" w:cs="Arial"/>
        </w:rPr>
        <w:t>interpretar</w:t>
      </w:r>
      <w:r w:rsidRPr="00DC31FE">
        <w:rPr>
          <w:rFonts w:ascii="Arial" w:hAnsi="Arial" w:cs="Arial"/>
          <w:spacing w:val="-2"/>
        </w:rPr>
        <w:t xml:space="preserve"> </w:t>
      </w:r>
      <w:r w:rsidRPr="00DC31FE">
        <w:rPr>
          <w:rFonts w:ascii="Arial" w:hAnsi="Arial" w:cs="Arial"/>
        </w:rPr>
        <w:t>cuál</w:t>
      </w:r>
      <w:r w:rsidRPr="00DC31FE">
        <w:rPr>
          <w:rFonts w:ascii="Arial" w:hAnsi="Arial" w:cs="Arial"/>
          <w:spacing w:val="4"/>
        </w:rPr>
        <w:t xml:space="preserve"> </w:t>
      </w:r>
      <w:r w:rsidRPr="00DC31FE">
        <w:rPr>
          <w:rFonts w:ascii="Arial" w:hAnsi="Arial" w:cs="Arial"/>
        </w:rPr>
        <w:t>es la</w:t>
      </w:r>
      <w:r w:rsidRPr="00DC31FE">
        <w:rPr>
          <w:rFonts w:ascii="Arial" w:hAnsi="Arial" w:cs="Arial"/>
          <w:spacing w:val="13"/>
        </w:rPr>
        <w:t xml:space="preserve"> </w:t>
      </w:r>
      <w:r w:rsidRPr="00DC31FE">
        <w:rPr>
          <w:rFonts w:ascii="Arial" w:hAnsi="Arial" w:cs="Arial"/>
        </w:rPr>
        <w:t>mejor</w:t>
      </w:r>
      <w:r w:rsidRPr="00DC31FE">
        <w:rPr>
          <w:rFonts w:ascii="Arial" w:hAnsi="Arial" w:cs="Arial"/>
          <w:spacing w:val="7"/>
        </w:rPr>
        <w:t xml:space="preserve"> </w:t>
      </w:r>
      <w:r w:rsidRPr="00DC31FE">
        <w:rPr>
          <w:rFonts w:ascii="Arial" w:hAnsi="Arial" w:cs="Arial"/>
        </w:rPr>
        <w:t>manera</w:t>
      </w:r>
      <w:r w:rsidRPr="00DC31FE">
        <w:rPr>
          <w:rFonts w:ascii="Arial" w:hAnsi="Arial" w:cs="Arial"/>
          <w:spacing w:val="4"/>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spacing w:val="1"/>
        </w:rPr>
        <w:t>i</w:t>
      </w:r>
      <w:r w:rsidRPr="00DC31FE">
        <w:rPr>
          <w:rFonts w:ascii="Arial" w:hAnsi="Arial" w:cs="Arial"/>
          <w:spacing w:val="-2"/>
        </w:rPr>
        <w:t>m</w:t>
      </w:r>
      <w:r w:rsidRPr="00DC31FE">
        <w:rPr>
          <w:rFonts w:ascii="Arial" w:hAnsi="Arial" w:cs="Arial"/>
        </w:rPr>
        <w:t xml:space="preserve">plementar </w:t>
      </w:r>
      <w:r w:rsidRPr="00DC31FE">
        <w:rPr>
          <w:rFonts w:ascii="Arial" w:hAnsi="Arial" w:cs="Arial"/>
          <w:spacing w:val="1"/>
        </w:rPr>
        <w:t>l</w:t>
      </w:r>
      <w:r w:rsidRPr="00DC31FE">
        <w:rPr>
          <w:rFonts w:ascii="Arial" w:hAnsi="Arial" w:cs="Arial"/>
        </w:rPr>
        <w:t>a</w:t>
      </w:r>
      <w:r w:rsidRPr="00DC31FE">
        <w:rPr>
          <w:rFonts w:ascii="Arial" w:hAnsi="Arial" w:cs="Arial"/>
          <w:spacing w:val="10"/>
        </w:rPr>
        <w:t xml:space="preserve"> </w:t>
      </w:r>
      <w:r w:rsidRPr="00DC31FE">
        <w:rPr>
          <w:rFonts w:ascii="Arial" w:hAnsi="Arial" w:cs="Arial"/>
        </w:rPr>
        <w:t>política</w:t>
      </w:r>
      <w:r w:rsidRPr="00DC31FE">
        <w:rPr>
          <w:rFonts w:ascii="Arial" w:hAnsi="Arial" w:cs="Arial"/>
          <w:spacing w:val="4"/>
        </w:rPr>
        <w:t xml:space="preserve"> </w:t>
      </w:r>
      <w:r w:rsidRPr="00DC31FE">
        <w:rPr>
          <w:rFonts w:ascii="Arial" w:hAnsi="Arial" w:cs="Arial"/>
        </w:rPr>
        <w:t>en</w:t>
      </w:r>
      <w:r w:rsidRPr="00DC31FE">
        <w:rPr>
          <w:rFonts w:ascii="Arial" w:hAnsi="Arial" w:cs="Arial"/>
          <w:spacing w:val="10"/>
        </w:rPr>
        <w:t xml:space="preserve"> </w:t>
      </w:r>
      <w:r w:rsidRPr="00DC31FE">
        <w:rPr>
          <w:rFonts w:ascii="Arial" w:hAnsi="Arial" w:cs="Arial"/>
        </w:rPr>
        <w:t>diversas</w:t>
      </w:r>
      <w:r w:rsidRPr="00DC31FE">
        <w:rPr>
          <w:rFonts w:ascii="Arial" w:hAnsi="Arial" w:cs="Arial"/>
          <w:spacing w:val="3"/>
        </w:rPr>
        <w:t xml:space="preserve"> </w:t>
      </w:r>
      <w:r w:rsidRPr="00DC31FE">
        <w:rPr>
          <w:rFonts w:ascii="Arial" w:hAnsi="Arial" w:cs="Arial"/>
        </w:rPr>
        <w:t>situaciones</w:t>
      </w:r>
      <w:r w:rsidRPr="00DC31FE">
        <w:rPr>
          <w:rFonts w:ascii="Arial" w:hAnsi="Arial" w:cs="Arial"/>
          <w:spacing w:val="1"/>
        </w:rPr>
        <w:t xml:space="preserve"> </w:t>
      </w:r>
      <w:r w:rsidRPr="00DC31FE">
        <w:rPr>
          <w:rFonts w:ascii="Arial" w:hAnsi="Arial" w:cs="Arial"/>
        </w:rPr>
        <w:t>y</w:t>
      </w:r>
      <w:r w:rsidRPr="00DC31FE">
        <w:rPr>
          <w:rFonts w:ascii="Arial" w:hAnsi="Arial" w:cs="Arial"/>
          <w:spacing w:val="11"/>
        </w:rPr>
        <w:t xml:space="preserve"> </w:t>
      </w:r>
      <w:r w:rsidRPr="00DC31FE">
        <w:rPr>
          <w:rFonts w:ascii="Arial" w:hAnsi="Arial" w:cs="Arial"/>
        </w:rPr>
        <w:t>oficinas;</w:t>
      </w:r>
      <w:r w:rsidRPr="00DC31FE">
        <w:rPr>
          <w:rFonts w:ascii="Arial" w:hAnsi="Arial" w:cs="Arial"/>
          <w:spacing w:val="5"/>
        </w:rPr>
        <w:t xml:space="preserve"> </w:t>
      </w:r>
      <w:r w:rsidRPr="00DC31FE">
        <w:rPr>
          <w:rFonts w:ascii="Arial" w:hAnsi="Arial" w:cs="Arial"/>
        </w:rPr>
        <w:t>asegurando que la</w:t>
      </w:r>
      <w:r w:rsidRPr="00DC31FE">
        <w:rPr>
          <w:rFonts w:ascii="Arial" w:hAnsi="Arial" w:cs="Arial"/>
          <w:spacing w:val="3"/>
        </w:rPr>
        <w:t xml:space="preserve"> </w:t>
      </w:r>
      <w:r w:rsidRPr="00DC31FE">
        <w:rPr>
          <w:rFonts w:ascii="Arial" w:hAnsi="Arial" w:cs="Arial"/>
        </w:rPr>
        <w:t>política</w:t>
      </w:r>
      <w:r w:rsidRPr="00DC31FE">
        <w:rPr>
          <w:rFonts w:ascii="Arial" w:hAnsi="Arial" w:cs="Arial"/>
          <w:spacing w:val="-4"/>
        </w:rPr>
        <w:t xml:space="preserve"> </w:t>
      </w:r>
      <w:r w:rsidRPr="00DC31FE">
        <w:rPr>
          <w:rFonts w:ascii="Arial" w:hAnsi="Arial" w:cs="Arial"/>
        </w:rPr>
        <w:t>es</w:t>
      </w:r>
      <w:r w:rsidRPr="00DC31FE">
        <w:rPr>
          <w:rFonts w:ascii="Arial" w:hAnsi="Arial" w:cs="Arial"/>
          <w:spacing w:val="1"/>
        </w:rPr>
        <w:t xml:space="preserve"> </w:t>
      </w:r>
      <w:r w:rsidRPr="00DC31FE">
        <w:rPr>
          <w:rFonts w:ascii="Arial" w:hAnsi="Arial" w:cs="Arial"/>
        </w:rPr>
        <w:t>entendida</w:t>
      </w:r>
      <w:r w:rsidRPr="00DC31FE">
        <w:rPr>
          <w:rFonts w:ascii="Arial" w:hAnsi="Arial" w:cs="Arial"/>
          <w:spacing w:val="-6"/>
        </w:rPr>
        <w:t xml:space="preserve"> </w:t>
      </w:r>
      <w:r w:rsidRPr="00DC31FE">
        <w:rPr>
          <w:rFonts w:ascii="Arial" w:hAnsi="Arial" w:cs="Arial"/>
        </w:rPr>
        <w:t>por aquellos</w:t>
      </w:r>
      <w:r w:rsidRPr="00DC31FE">
        <w:rPr>
          <w:rFonts w:ascii="Arial" w:hAnsi="Arial" w:cs="Arial"/>
          <w:spacing w:val="-4"/>
        </w:rPr>
        <w:t xml:space="preserve"> </w:t>
      </w:r>
      <w:r w:rsidRPr="00DC31FE">
        <w:rPr>
          <w:rFonts w:ascii="Arial" w:hAnsi="Arial" w:cs="Arial"/>
        </w:rPr>
        <w:t>que requieren</w:t>
      </w:r>
      <w:r w:rsidRPr="00DC31FE">
        <w:rPr>
          <w:rFonts w:ascii="Arial" w:hAnsi="Arial" w:cs="Arial"/>
          <w:spacing w:val="-5"/>
        </w:rPr>
        <w:t xml:space="preserve"> </w:t>
      </w:r>
      <w:r w:rsidRPr="00DC31FE">
        <w:rPr>
          <w:rFonts w:ascii="Arial" w:hAnsi="Arial" w:cs="Arial"/>
        </w:rPr>
        <w:t>i</w:t>
      </w:r>
      <w:r w:rsidRPr="00DC31FE">
        <w:rPr>
          <w:rFonts w:ascii="Arial" w:hAnsi="Arial" w:cs="Arial"/>
          <w:spacing w:val="-2"/>
        </w:rPr>
        <w:t>m</w:t>
      </w:r>
      <w:r w:rsidRPr="00DC31FE">
        <w:rPr>
          <w:rFonts w:ascii="Arial" w:hAnsi="Arial" w:cs="Arial"/>
        </w:rPr>
        <w:t>pl</w:t>
      </w:r>
      <w:r w:rsidRPr="00DC31FE">
        <w:rPr>
          <w:rFonts w:ascii="Arial" w:hAnsi="Arial" w:cs="Arial"/>
          <w:spacing w:val="1"/>
        </w:rPr>
        <w:t>e</w:t>
      </w:r>
      <w:r w:rsidRPr="00DC31FE">
        <w:rPr>
          <w:rFonts w:ascii="Arial" w:hAnsi="Arial" w:cs="Arial"/>
        </w:rPr>
        <w:t>men</w:t>
      </w:r>
      <w:r w:rsidRPr="00DC31FE">
        <w:rPr>
          <w:rFonts w:ascii="Arial" w:hAnsi="Arial" w:cs="Arial"/>
          <w:spacing w:val="1"/>
        </w:rPr>
        <w:t>t</w:t>
      </w:r>
      <w:r w:rsidRPr="00DC31FE">
        <w:rPr>
          <w:rFonts w:ascii="Arial" w:hAnsi="Arial" w:cs="Arial"/>
        </w:rPr>
        <w:t>arla,</w:t>
      </w:r>
      <w:r w:rsidRPr="00DC31FE">
        <w:rPr>
          <w:rFonts w:ascii="Arial" w:hAnsi="Arial" w:cs="Arial"/>
          <w:spacing w:val="-8"/>
        </w:rPr>
        <w:t xml:space="preserve"> </w:t>
      </w:r>
      <w:r w:rsidRPr="00DC31FE">
        <w:rPr>
          <w:rFonts w:ascii="Arial" w:hAnsi="Arial" w:cs="Arial"/>
          <w:spacing w:val="-2"/>
        </w:rPr>
        <w:t>m</w:t>
      </w:r>
      <w:r w:rsidRPr="00DC31FE">
        <w:rPr>
          <w:rFonts w:ascii="Arial" w:hAnsi="Arial" w:cs="Arial"/>
        </w:rPr>
        <w:t>onitorearla,</w:t>
      </w:r>
      <w:r w:rsidRPr="00DC31FE">
        <w:rPr>
          <w:rFonts w:ascii="Arial" w:hAnsi="Arial" w:cs="Arial"/>
          <w:spacing w:val="-9"/>
        </w:rPr>
        <w:t xml:space="preserve"> </w:t>
      </w:r>
      <w:r w:rsidRPr="00DC31FE">
        <w:rPr>
          <w:rFonts w:ascii="Arial" w:hAnsi="Arial" w:cs="Arial"/>
        </w:rPr>
        <w:t>hacer</w:t>
      </w:r>
      <w:r w:rsidRPr="00DC31FE">
        <w:rPr>
          <w:rFonts w:ascii="Arial" w:hAnsi="Arial" w:cs="Arial"/>
          <w:spacing w:val="2"/>
        </w:rPr>
        <w:t>l</w:t>
      </w:r>
      <w:r w:rsidRPr="00DC31FE">
        <w:rPr>
          <w:rFonts w:ascii="Arial" w:hAnsi="Arial" w:cs="Arial"/>
        </w:rPr>
        <w:t>e segu</w:t>
      </w:r>
      <w:r w:rsidRPr="00DC31FE">
        <w:rPr>
          <w:rFonts w:ascii="Arial" w:hAnsi="Arial" w:cs="Arial"/>
          <w:spacing w:val="1"/>
        </w:rPr>
        <w:t>i</w:t>
      </w:r>
      <w:r w:rsidRPr="00DC31FE">
        <w:rPr>
          <w:rFonts w:ascii="Arial" w:hAnsi="Arial" w:cs="Arial"/>
          <w:spacing w:val="-2"/>
        </w:rPr>
        <w:t>m</w:t>
      </w:r>
      <w:r w:rsidRPr="00DC31FE">
        <w:rPr>
          <w:rFonts w:ascii="Arial" w:hAnsi="Arial" w:cs="Arial"/>
        </w:rPr>
        <w:t>iento, reportar</w:t>
      </w:r>
      <w:r w:rsidRPr="00DC31FE">
        <w:rPr>
          <w:rFonts w:ascii="Arial" w:hAnsi="Arial" w:cs="Arial"/>
          <w:spacing w:val="4"/>
        </w:rPr>
        <w:t xml:space="preserve"> </w:t>
      </w:r>
      <w:r w:rsidRPr="00DC31FE">
        <w:rPr>
          <w:rFonts w:ascii="Arial" w:hAnsi="Arial" w:cs="Arial"/>
        </w:rPr>
        <w:t>regula</w:t>
      </w:r>
      <w:r w:rsidRPr="00DC31FE">
        <w:rPr>
          <w:rFonts w:ascii="Arial" w:hAnsi="Arial" w:cs="Arial"/>
          <w:spacing w:val="1"/>
        </w:rPr>
        <w:t>r</w:t>
      </w:r>
      <w:r w:rsidRPr="00DC31FE">
        <w:rPr>
          <w:rFonts w:ascii="Arial" w:hAnsi="Arial" w:cs="Arial"/>
          <w:spacing w:val="-2"/>
        </w:rPr>
        <w:t>m</w:t>
      </w:r>
      <w:r w:rsidRPr="00DC31FE">
        <w:rPr>
          <w:rFonts w:ascii="Arial" w:hAnsi="Arial" w:cs="Arial"/>
        </w:rPr>
        <w:t>ente</w:t>
      </w:r>
      <w:r w:rsidRPr="00DC31FE">
        <w:rPr>
          <w:rFonts w:ascii="Arial" w:hAnsi="Arial" w:cs="Arial"/>
          <w:spacing w:val="1"/>
        </w:rPr>
        <w:t xml:space="preserve"> </w:t>
      </w:r>
      <w:r w:rsidRPr="00DC31FE">
        <w:rPr>
          <w:rFonts w:ascii="Arial" w:hAnsi="Arial" w:cs="Arial"/>
        </w:rPr>
        <w:t>su</w:t>
      </w:r>
      <w:r w:rsidRPr="00DC31FE">
        <w:rPr>
          <w:rFonts w:ascii="Arial" w:hAnsi="Arial" w:cs="Arial"/>
          <w:spacing w:val="9"/>
        </w:rPr>
        <w:t xml:space="preserve"> </w:t>
      </w:r>
      <w:r w:rsidRPr="00DC31FE">
        <w:rPr>
          <w:rFonts w:ascii="Arial" w:hAnsi="Arial" w:cs="Arial"/>
        </w:rPr>
        <w:t>c</w:t>
      </w:r>
      <w:r w:rsidRPr="00DC31FE">
        <w:rPr>
          <w:rFonts w:ascii="Arial" w:hAnsi="Arial" w:cs="Arial"/>
          <w:spacing w:val="2"/>
        </w:rPr>
        <w:t>u</w:t>
      </w:r>
      <w:r w:rsidRPr="00DC31FE">
        <w:rPr>
          <w:rFonts w:ascii="Arial" w:hAnsi="Arial" w:cs="Arial"/>
          <w:spacing w:val="-2"/>
        </w:rPr>
        <w:t>m</w:t>
      </w:r>
      <w:r w:rsidRPr="00DC31FE">
        <w:rPr>
          <w:rFonts w:ascii="Arial" w:hAnsi="Arial" w:cs="Arial"/>
          <w:spacing w:val="1"/>
        </w:rPr>
        <w:t>p</w:t>
      </w:r>
      <w:r w:rsidRPr="00DC31FE">
        <w:rPr>
          <w:rFonts w:ascii="Arial" w:hAnsi="Arial" w:cs="Arial"/>
        </w:rPr>
        <w:t>l</w:t>
      </w:r>
      <w:r w:rsidRPr="00DC31FE">
        <w:rPr>
          <w:rFonts w:ascii="Arial" w:hAnsi="Arial" w:cs="Arial"/>
          <w:spacing w:val="1"/>
        </w:rPr>
        <w:t>i</w:t>
      </w:r>
      <w:r w:rsidRPr="00DC31FE">
        <w:rPr>
          <w:rFonts w:ascii="Arial" w:hAnsi="Arial" w:cs="Arial"/>
          <w:spacing w:val="-2"/>
        </w:rPr>
        <w:t>m</w:t>
      </w:r>
      <w:r w:rsidRPr="00DC31FE">
        <w:rPr>
          <w:rFonts w:ascii="Arial" w:hAnsi="Arial" w:cs="Arial"/>
        </w:rPr>
        <w:t>iento y</w:t>
      </w:r>
      <w:r w:rsidRPr="00DC31FE">
        <w:rPr>
          <w:rFonts w:ascii="Arial" w:hAnsi="Arial" w:cs="Arial"/>
          <w:spacing w:val="12"/>
        </w:rPr>
        <w:t xml:space="preserve"> </w:t>
      </w:r>
      <w:r w:rsidRPr="00DC31FE">
        <w:rPr>
          <w:rFonts w:ascii="Arial" w:hAnsi="Arial" w:cs="Arial"/>
          <w:spacing w:val="-2"/>
        </w:rPr>
        <w:t>m</w:t>
      </w:r>
      <w:r w:rsidRPr="00DC31FE">
        <w:rPr>
          <w:rFonts w:ascii="Arial" w:hAnsi="Arial" w:cs="Arial"/>
        </w:rPr>
        <w:t>edir</w:t>
      </w:r>
      <w:r w:rsidRPr="00DC31FE">
        <w:rPr>
          <w:rFonts w:ascii="Arial" w:hAnsi="Arial" w:cs="Arial"/>
          <w:spacing w:val="7"/>
        </w:rPr>
        <w:t xml:space="preserve"> </w:t>
      </w:r>
      <w:r w:rsidRPr="00DC31FE">
        <w:rPr>
          <w:rFonts w:ascii="Arial" w:hAnsi="Arial" w:cs="Arial"/>
        </w:rPr>
        <w:t>el</w:t>
      </w:r>
      <w:r w:rsidRPr="00DC31FE">
        <w:rPr>
          <w:rFonts w:ascii="Arial" w:hAnsi="Arial" w:cs="Arial"/>
          <w:spacing w:val="11"/>
        </w:rPr>
        <w:t xml:space="preserve"> </w:t>
      </w:r>
      <w:r w:rsidRPr="00DC31FE">
        <w:rPr>
          <w:rFonts w:ascii="Arial" w:hAnsi="Arial" w:cs="Arial"/>
        </w:rPr>
        <w:t>i</w:t>
      </w:r>
      <w:r w:rsidRPr="00DC31FE">
        <w:rPr>
          <w:rFonts w:ascii="Arial" w:hAnsi="Arial" w:cs="Arial"/>
          <w:spacing w:val="-2"/>
        </w:rPr>
        <w:t>m</w:t>
      </w:r>
      <w:r w:rsidRPr="00DC31FE">
        <w:rPr>
          <w:rFonts w:ascii="Arial" w:hAnsi="Arial" w:cs="Arial"/>
          <w:spacing w:val="2"/>
        </w:rPr>
        <w:t>p</w:t>
      </w:r>
      <w:r w:rsidRPr="00DC31FE">
        <w:rPr>
          <w:rFonts w:ascii="Arial" w:hAnsi="Arial" w:cs="Arial"/>
        </w:rPr>
        <w:t>acto</w:t>
      </w:r>
      <w:r w:rsidRPr="00DC31FE">
        <w:rPr>
          <w:rFonts w:ascii="Arial" w:hAnsi="Arial" w:cs="Arial"/>
          <w:spacing w:val="4"/>
        </w:rPr>
        <w:t xml:space="preserve"> </w:t>
      </w:r>
      <w:r w:rsidRPr="00DC31FE">
        <w:rPr>
          <w:rFonts w:ascii="Arial" w:hAnsi="Arial" w:cs="Arial"/>
        </w:rPr>
        <w:t>i</w:t>
      </w:r>
      <w:r w:rsidRPr="00DC31FE">
        <w:rPr>
          <w:rFonts w:ascii="Arial" w:hAnsi="Arial" w:cs="Arial"/>
          <w:spacing w:val="2"/>
        </w:rPr>
        <w:t>n</w:t>
      </w:r>
      <w:r w:rsidRPr="00DC31FE">
        <w:rPr>
          <w:rFonts w:ascii="Arial" w:hAnsi="Arial" w:cs="Arial"/>
          <w:spacing w:val="-2"/>
        </w:rPr>
        <w:t>m</w:t>
      </w:r>
      <w:r w:rsidRPr="00DC31FE">
        <w:rPr>
          <w:rFonts w:ascii="Arial" w:hAnsi="Arial" w:cs="Arial"/>
          <w:spacing w:val="1"/>
        </w:rPr>
        <w:t>e</w:t>
      </w:r>
      <w:r w:rsidRPr="00DC31FE">
        <w:rPr>
          <w:rFonts w:ascii="Arial" w:hAnsi="Arial" w:cs="Arial"/>
        </w:rPr>
        <w:t>diato</w:t>
      </w:r>
      <w:r w:rsidRPr="00DC31FE">
        <w:rPr>
          <w:rFonts w:ascii="Arial" w:hAnsi="Arial" w:cs="Arial"/>
          <w:spacing w:val="3"/>
        </w:rPr>
        <w:t xml:space="preserve"> </w:t>
      </w:r>
      <w:r w:rsidRPr="00DC31FE">
        <w:rPr>
          <w:rFonts w:ascii="Arial" w:hAnsi="Arial" w:cs="Arial"/>
        </w:rPr>
        <w:t>de</w:t>
      </w:r>
      <w:r w:rsidRPr="00DC31FE">
        <w:rPr>
          <w:rFonts w:ascii="Arial" w:hAnsi="Arial" w:cs="Arial"/>
          <w:spacing w:val="9"/>
        </w:rPr>
        <w:t xml:space="preserve"> </w:t>
      </w:r>
      <w:r w:rsidRPr="00DC31FE">
        <w:rPr>
          <w:rFonts w:ascii="Arial" w:hAnsi="Arial" w:cs="Arial"/>
        </w:rPr>
        <w:t>la política</w:t>
      </w:r>
      <w:r w:rsidRPr="00DC31FE">
        <w:rPr>
          <w:rFonts w:ascii="Arial" w:hAnsi="Arial" w:cs="Arial"/>
          <w:spacing w:val="6"/>
        </w:rPr>
        <w:t xml:space="preserve"> </w:t>
      </w:r>
      <w:r w:rsidRPr="00DC31FE">
        <w:rPr>
          <w:rFonts w:ascii="Arial" w:hAnsi="Arial" w:cs="Arial"/>
        </w:rPr>
        <w:t>en</w:t>
      </w:r>
      <w:r w:rsidRPr="00DC31FE">
        <w:rPr>
          <w:rFonts w:ascii="Arial" w:hAnsi="Arial" w:cs="Arial"/>
          <w:spacing w:val="9"/>
        </w:rPr>
        <w:t xml:space="preserve"> </w:t>
      </w:r>
      <w:r w:rsidRPr="00DC31FE">
        <w:rPr>
          <w:rFonts w:ascii="Arial" w:hAnsi="Arial" w:cs="Arial"/>
        </w:rPr>
        <w:t>l</w:t>
      </w:r>
      <w:r w:rsidRPr="00DC31FE">
        <w:rPr>
          <w:rFonts w:ascii="Arial" w:hAnsi="Arial" w:cs="Arial"/>
          <w:spacing w:val="-1"/>
        </w:rPr>
        <w:t>a</w:t>
      </w:r>
      <w:r w:rsidRPr="00DC31FE">
        <w:rPr>
          <w:rFonts w:ascii="Arial" w:hAnsi="Arial" w:cs="Arial"/>
        </w:rPr>
        <w:t>s</w:t>
      </w:r>
      <w:r w:rsidRPr="00DC31FE">
        <w:rPr>
          <w:rFonts w:ascii="Arial" w:hAnsi="Arial" w:cs="Arial"/>
          <w:spacing w:val="10"/>
        </w:rPr>
        <w:t xml:space="preserve"> </w:t>
      </w:r>
      <w:r w:rsidRPr="00DC31FE">
        <w:rPr>
          <w:rFonts w:ascii="Arial" w:hAnsi="Arial" w:cs="Arial"/>
        </w:rPr>
        <w:t>actividades</w:t>
      </w:r>
      <w:r w:rsidRPr="00DC31FE">
        <w:rPr>
          <w:rFonts w:ascii="Arial" w:hAnsi="Arial" w:cs="Arial"/>
          <w:spacing w:val="2"/>
        </w:rPr>
        <w:t xml:space="preserve"> </w:t>
      </w:r>
      <w:r w:rsidRPr="00DC31FE">
        <w:rPr>
          <w:rFonts w:ascii="Arial" w:hAnsi="Arial" w:cs="Arial"/>
        </w:rPr>
        <w:t>operativas</w:t>
      </w:r>
    </w:p>
    <w:p w14:paraId="4E229171" w14:textId="77777777" w:rsidR="00942500" w:rsidRPr="00DC31FE" w:rsidRDefault="00942500" w:rsidP="0010033F">
      <w:pPr>
        <w:spacing w:after="0" w:line="240" w:lineRule="auto"/>
        <w:jc w:val="both"/>
        <w:rPr>
          <w:rFonts w:ascii="Arial" w:hAnsi="Arial" w:cs="Arial"/>
        </w:rPr>
      </w:pPr>
    </w:p>
    <w:p w14:paraId="1F3274C5" w14:textId="77777777" w:rsidR="00942500" w:rsidRPr="00DC31FE" w:rsidRDefault="00942500" w:rsidP="003F67F8">
      <w:pPr>
        <w:numPr>
          <w:ilvl w:val="0"/>
          <w:numId w:val="6"/>
        </w:numPr>
        <w:spacing w:after="0" w:line="240" w:lineRule="auto"/>
        <w:contextualSpacing/>
        <w:jc w:val="both"/>
        <w:rPr>
          <w:rFonts w:ascii="Arial" w:hAnsi="Arial" w:cs="Arial"/>
        </w:rPr>
      </w:pPr>
      <w:r w:rsidRPr="00DC31FE">
        <w:rPr>
          <w:rFonts w:ascii="Arial" w:hAnsi="Arial" w:cs="Arial"/>
          <w:b/>
        </w:rPr>
        <w:t>Excepciones:</w:t>
      </w:r>
      <w:r w:rsidRPr="00DC31FE">
        <w:rPr>
          <w:rFonts w:ascii="Arial" w:hAnsi="Arial" w:cs="Arial"/>
          <w:b/>
          <w:spacing w:val="-10"/>
        </w:rPr>
        <w:t xml:space="preserve"> </w:t>
      </w:r>
      <w:r w:rsidRPr="00DC31FE">
        <w:rPr>
          <w:rFonts w:ascii="Arial" w:hAnsi="Arial" w:cs="Arial"/>
          <w:i/>
        </w:rPr>
        <w:t>Gestionar</w:t>
      </w:r>
      <w:r w:rsidRPr="00DC31FE">
        <w:rPr>
          <w:rFonts w:ascii="Arial" w:hAnsi="Arial" w:cs="Arial"/>
          <w:i/>
          <w:spacing w:val="-9"/>
        </w:rPr>
        <w:t xml:space="preserve"> </w:t>
      </w:r>
      <w:r w:rsidRPr="00DC31FE">
        <w:rPr>
          <w:rFonts w:ascii="Arial" w:hAnsi="Arial" w:cs="Arial"/>
          <w:i/>
        </w:rPr>
        <w:t>las</w:t>
      </w:r>
      <w:r w:rsidRPr="00DC31FE">
        <w:rPr>
          <w:rFonts w:ascii="Arial" w:hAnsi="Arial" w:cs="Arial"/>
          <w:i/>
          <w:spacing w:val="-3"/>
        </w:rPr>
        <w:t xml:space="preserve"> </w:t>
      </w:r>
      <w:r w:rsidRPr="00DC31FE">
        <w:rPr>
          <w:rFonts w:ascii="Arial" w:hAnsi="Arial" w:cs="Arial"/>
          <w:i/>
        </w:rPr>
        <w:t>situaciones</w:t>
      </w:r>
      <w:r w:rsidRPr="00DC31FE">
        <w:rPr>
          <w:rFonts w:ascii="Arial" w:hAnsi="Arial" w:cs="Arial"/>
          <w:i/>
          <w:spacing w:val="-10"/>
        </w:rPr>
        <w:t xml:space="preserve"> </w:t>
      </w:r>
      <w:r w:rsidRPr="00DC31FE">
        <w:rPr>
          <w:rFonts w:ascii="Arial" w:hAnsi="Arial" w:cs="Arial"/>
          <w:i/>
        </w:rPr>
        <w:t>donde</w:t>
      </w:r>
      <w:r w:rsidRPr="00DC31FE">
        <w:rPr>
          <w:rFonts w:ascii="Arial" w:hAnsi="Arial" w:cs="Arial"/>
          <w:i/>
          <w:spacing w:val="-5"/>
        </w:rPr>
        <w:t xml:space="preserve"> </w:t>
      </w:r>
      <w:r w:rsidRPr="00DC31FE">
        <w:rPr>
          <w:rFonts w:ascii="Arial" w:hAnsi="Arial" w:cs="Arial"/>
          <w:i/>
          <w:spacing w:val="-1"/>
        </w:rPr>
        <w:t>l</w:t>
      </w:r>
      <w:r w:rsidRPr="00DC31FE">
        <w:rPr>
          <w:rFonts w:ascii="Arial" w:hAnsi="Arial" w:cs="Arial"/>
          <w:i/>
        </w:rPr>
        <w:t>a imp</w:t>
      </w:r>
      <w:r w:rsidRPr="00DC31FE">
        <w:rPr>
          <w:rFonts w:ascii="Arial" w:hAnsi="Arial" w:cs="Arial"/>
          <w:i/>
          <w:spacing w:val="-1"/>
        </w:rPr>
        <w:t>l</w:t>
      </w:r>
      <w:r w:rsidRPr="00DC31FE">
        <w:rPr>
          <w:rFonts w:ascii="Arial" w:hAnsi="Arial" w:cs="Arial"/>
          <w:i/>
        </w:rPr>
        <w:t>ementación</w:t>
      </w:r>
      <w:r w:rsidRPr="00DC31FE">
        <w:rPr>
          <w:rFonts w:ascii="Arial" w:hAnsi="Arial" w:cs="Arial"/>
          <w:i/>
          <w:spacing w:val="-13"/>
        </w:rPr>
        <w:t xml:space="preserve"> </w:t>
      </w:r>
      <w:r w:rsidRPr="00DC31FE">
        <w:rPr>
          <w:rFonts w:ascii="Arial" w:hAnsi="Arial" w:cs="Arial"/>
          <w:i/>
        </w:rPr>
        <w:t>no</w:t>
      </w:r>
      <w:r w:rsidRPr="00DC31FE">
        <w:rPr>
          <w:rFonts w:ascii="Arial" w:hAnsi="Arial" w:cs="Arial"/>
          <w:i/>
          <w:spacing w:val="-2"/>
        </w:rPr>
        <w:t xml:space="preserve"> </w:t>
      </w:r>
      <w:r w:rsidRPr="00DC31FE">
        <w:rPr>
          <w:rFonts w:ascii="Arial" w:hAnsi="Arial" w:cs="Arial"/>
          <w:i/>
        </w:rPr>
        <w:t>es</w:t>
      </w:r>
      <w:r w:rsidRPr="00DC31FE">
        <w:rPr>
          <w:rFonts w:ascii="Arial" w:hAnsi="Arial" w:cs="Arial"/>
          <w:i/>
          <w:spacing w:val="-2"/>
        </w:rPr>
        <w:t xml:space="preserve"> </w:t>
      </w:r>
      <w:r w:rsidRPr="00DC31FE">
        <w:rPr>
          <w:rFonts w:ascii="Arial" w:hAnsi="Arial" w:cs="Arial"/>
          <w:i/>
        </w:rPr>
        <w:t>posible</w:t>
      </w:r>
    </w:p>
    <w:p w14:paraId="6DB65F70" w14:textId="77777777" w:rsidR="00942500" w:rsidRPr="00DC31FE" w:rsidRDefault="00942500" w:rsidP="0010033F">
      <w:pPr>
        <w:spacing w:after="0" w:line="240" w:lineRule="auto"/>
        <w:jc w:val="both"/>
        <w:rPr>
          <w:rFonts w:ascii="Arial" w:hAnsi="Arial" w:cs="Arial"/>
        </w:rPr>
      </w:pPr>
    </w:p>
    <w:p w14:paraId="08783C89" w14:textId="3B6D07B1" w:rsidR="00942500" w:rsidRDefault="0061536C" w:rsidP="003575E5">
      <w:pPr>
        <w:spacing w:after="0" w:line="240" w:lineRule="auto"/>
        <w:ind w:right="81"/>
        <w:jc w:val="both"/>
        <w:rPr>
          <w:rFonts w:ascii="Arial" w:hAnsi="Arial" w:cs="Arial"/>
        </w:rPr>
      </w:pPr>
      <w:r w:rsidRPr="0061536C">
        <w:rPr>
          <w:rFonts w:ascii="Arial" w:hAnsi="Arial" w:cs="Arial"/>
        </w:rPr>
        <w:lastRenderedPageBreak/>
        <w:t>Debido a problemas de coordinación, falta de personal y otros</w:t>
      </w:r>
      <w:r w:rsidR="00C97A0B">
        <w:rPr>
          <w:rFonts w:ascii="Arial" w:hAnsi="Arial" w:cs="Arial"/>
        </w:rPr>
        <w:t xml:space="preserve"> </w:t>
      </w:r>
      <w:r w:rsidRPr="0061536C">
        <w:rPr>
          <w:rFonts w:ascii="Arial" w:hAnsi="Arial" w:cs="Arial"/>
        </w:rPr>
        <w:t>requerimientos operacionales, no todas las políticas pueden ser cumplidas de la manera que se pensó al comienzo. Por esto, cuando los casos lo ameriten, es probable que se requieran excepciones a la política para permitir a ciertas oficinas o personas el no cumplimiento de la política. Debe establecerse un proceso para garantizar que las solicitudes de excepciones son registradas, seguidas, evaluadas, enviadas para aprobación o desaprobación, documentadas y vigiladas a través del periodo de tiempo establecido para la excepción. El proceso también debe permitir excepciones permanentes a la política al igual que la no aplicación temporal por circunstancias de corta duración.</w:t>
      </w:r>
    </w:p>
    <w:p w14:paraId="30E24835" w14:textId="77777777" w:rsidR="0061536C" w:rsidRPr="00DC31FE" w:rsidRDefault="0061536C" w:rsidP="0010033F">
      <w:pPr>
        <w:spacing w:after="0" w:line="240" w:lineRule="auto"/>
        <w:ind w:left="822" w:right="81"/>
        <w:jc w:val="both"/>
        <w:rPr>
          <w:rFonts w:ascii="Arial" w:hAnsi="Arial" w:cs="Arial"/>
        </w:rPr>
      </w:pPr>
    </w:p>
    <w:p w14:paraId="775F2999" w14:textId="77777777" w:rsidR="00942500" w:rsidRPr="00DC31FE" w:rsidRDefault="00942500" w:rsidP="003F67F8">
      <w:pPr>
        <w:numPr>
          <w:ilvl w:val="0"/>
          <w:numId w:val="6"/>
        </w:numPr>
        <w:spacing w:after="0" w:line="240" w:lineRule="auto"/>
        <w:contextualSpacing/>
        <w:jc w:val="both"/>
        <w:rPr>
          <w:rFonts w:ascii="Arial" w:hAnsi="Arial" w:cs="Arial"/>
        </w:rPr>
      </w:pPr>
      <w:r w:rsidRPr="00DC31FE">
        <w:rPr>
          <w:rFonts w:ascii="Arial" w:hAnsi="Arial" w:cs="Arial"/>
          <w:b/>
        </w:rPr>
        <w:t>Concienciac</w:t>
      </w:r>
      <w:r w:rsidRPr="00DC31FE">
        <w:rPr>
          <w:rFonts w:ascii="Arial" w:hAnsi="Arial" w:cs="Arial"/>
          <w:b/>
          <w:spacing w:val="2"/>
        </w:rPr>
        <w:t>i</w:t>
      </w:r>
      <w:r w:rsidRPr="00DC31FE">
        <w:rPr>
          <w:rFonts w:ascii="Arial" w:hAnsi="Arial" w:cs="Arial"/>
          <w:b/>
        </w:rPr>
        <w:t>ón:</w:t>
      </w:r>
      <w:r w:rsidRPr="00DC31FE">
        <w:rPr>
          <w:rFonts w:ascii="Arial" w:hAnsi="Arial" w:cs="Arial"/>
          <w:b/>
          <w:spacing w:val="-15"/>
        </w:rPr>
        <w:t xml:space="preserve"> </w:t>
      </w:r>
      <w:r w:rsidRPr="00DC31FE">
        <w:rPr>
          <w:rFonts w:ascii="Arial" w:hAnsi="Arial" w:cs="Arial"/>
          <w:i/>
        </w:rPr>
        <w:t>Garanti</w:t>
      </w:r>
      <w:r w:rsidRPr="00DC31FE">
        <w:rPr>
          <w:rFonts w:ascii="Arial" w:hAnsi="Arial" w:cs="Arial"/>
          <w:i/>
          <w:spacing w:val="-1"/>
        </w:rPr>
        <w:t>z</w:t>
      </w:r>
      <w:r w:rsidRPr="00DC31FE">
        <w:rPr>
          <w:rFonts w:ascii="Arial" w:hAnsi="Arial" w:cs="Arial"/>
          <w:i/>
        </w:rPr>
        <w:t>a</w:t>
      </w:r>
      <w:r w:rsidRPr="00DC31FE">
        <w:rPr>
          <w:rFonts w:ascii="Arial" w:hAnsi="Arial" w:cs="Arial"/>
          <w:i/>
          <w:spacing w:val="-9"/>
        </w:rPr>
        <w:t xml:space="preserve"> </w:t>
      </w:r>
      <w:r w:rsidRPr="00DC31FE">
        <w:rPr>
          <w:rFonts w:ascii="Arial" w:hAnsi="Arial" w:cs="Arial"/>
          <w:i/>
        </w:rPr>
        <w:t>la</w:t>
      </w:r>
      <w:r w:rsidRPr="00DC31FE">
        <w:rPr>
          <w:rFonts w:ascii="Arial" w:hAnsi="Arial" w:cs="Arial"/>
          <w:i/>
          <w:spacing w:val="-2"/>
        </w:rPr>
        <w:t xml:space="preserve"> </w:t>
      </w:r>
      <w:r w:rsidRPr="00DC31FE">
        <w:rPr>
          <w:rFonts w:ascii="Arial" w:hAnsi="Arial" w:cs="Arial"/>
          <w:i/>
        </w:rPr>
        <w:t>concien</w:t>
      </w:r>
      <w:r w:rsidRPr="00DC31FE">
        <w:rPr>
          <w:rFonts w:ascii="Arial" w:hAnsi="Arial" w:cs="Arial"/>
          <w:i/>
          <w:spacing w:val="-1"/>
        </w:rPr>
        <w:t>c</w:t>
      </w:r>
      <w:r w:rsidRPr="00DC31FE">
        <w:rPr>
          <w:rFonts w:ascii="Arial" w:hAnsi="Arial" w:cs="Arial"/>
          <w:i/>
        </w:rPr>
        <w:t>iación</w:t>
      </w:r>
      <w:r w:rsidRPr="00DC31FE">
        <w:rPr>
          <w:rFonts w:ascii="Arial" w:hAnsi="Arial" w:cs="Arial"/>
          <w:i/>
          <w:spacing w:val="-13"/>
        </w:rPr>
        <w:t xml:space="preserve"> </w:t>
      </w:r>
      <w:r w:rsidRPr="00DC31FE">
        <w:rPr>
          <w:rFonts w:ascii="Arial" w:hAnsi="Arial" w:cs="Arial"/>
          <w:i/>
        </w:rPr>
        <w:t>cont</w:t>
      </w:r>
      <w:r w:rsidRPr="00DC31FE">
        <w:rPr>
          <w:rFonts w:ascii="Arial" w:hAnsi="Arial" w:cs="Arial"/>
          <w:i/>
          <w:spacing w:val="-1"/>
        </w:rPr>
        <w:t>in</w:t>
      </w:r>
      <w:r w:rsidRPr="00DC31FE">
        <w:rPr>
          <w:rFonts w:ascii="Arial" w:hAnsi="Arial" w:cs="Arial"/>
          <w:i/>
        </w:rPr>
        <w:t>uada</w:t>
      </w:r>
      <w:r w:rsidRPr="00DC31FE">
        <w:rPr>
          <w:rFonts w:ascii="Arial" w:hAnsi="Arial" w:cs="Arial"/>
          <w:i/>
          <w:spacing w:val="-10"/>
        </w:rPr>
        <w:t xml:space="preserve"> </w:t>
      </w:r>
      <w:r w:rsidRPr="00DC31FE">
        <w:rPr>
          <w:rFonts w:ascii="Arial" w:hAnsi="Arial" w:cs="Arial"/>
          <w:i/>
        </w:rPr>
        <w:t>de</w:t>
      </w:r>
      <w:r w:rsidRPr="00DC31FE">
        <w:rPr>
          <w:rFonts w:ascii="Arial" w:hAnsi="Arial" w:cs="Arial"/>
          <w:i/>
          <w:spacing w:val="-2"/>
        </w:rPr>
        <w:t xml:space="preserve"> </w:t>
      </w:r>
      <w:r w:rsidRPr="00DC31FE">
        <w:rPr>
          <w:rFonts w:ascii="Arial" w:hAnsi="Arial" w:cs="Arial"/>
          <w:i/>
        </w:rPr>
        <w:t>la</w:t>
      </w:r>
      <w:r w:rsidRPr="00DC31FE">
        <w:rPr>
          <w:rFonts w:ascii="Arial" w:hAnsi="Arial" w:cs="Arial"/>
          <w:i/>
          <w:spacing w:val="-3"/>
        </w:rPr>
        <w:t xml:space="preserve"> </w:t>
      </w:r>
      <w:r w:rsidRPr="00DC31FE">
        <w:rPr>
          <w:rFonts w:ascii="Arial" w:hAnsi="Arial" w:cs="Arial"/>
          <w:i/>
        </w:rPr>
        <w:t>política</w:t>
      </w:r>
    </w:p>
    <w:p w14:paraId="18CBC201" w14:textId="77777777" w:rsidR="00942500" w:rsidRPr="00DC31FE" w:rsidRDefault="00942500" w:rsidP="0010033F">
      <w:pPr>
        <w:spacing w:after="0" w:line="240" w:lineRule="auto"/>
        <w:jc w:val="both"/>
        <w:rPr>
          <w:rFonts w:ascii="Arial" w:hAnsi="Arial" w:cs="Arial"/>
        </w:rPr>
      </w:pPr>
    </w:p>
    <w:p w14:paraId="20F27176" w14:textId="77777777" w:rsidR="0061536C" w:rsidRPr="0061536C" w:rsidRDefault="0061536C" w:rsidP="003575E5">
      <w:pPr>
        <w:spacing w:after="0" w:line="240" w:lineRule="auto"/>
        <w:ind w:right="80"/>
        <w:jc w:val="both"/>
        <w:rPr>
          <w:rFonts w:ascii="Arial" w:hAnsi="Arial" w:cs="Arial"/>
        </w:rPr>
      </w:pPr>
      <w:r w:rsidRPr="0061536C">
        <w:rPr>
          <w:rFonts w:ascii="Arial" w:hAnsi="Arial" w:cs="Arial"/>
        </w:rPr>
        <w:t xml:space="preserve">La etapa de concienciación de la fase de mantenimiento comprende los esfuerzos continuos realizados para garantizar que las personas están conscientes de la política y buscan facilitar su cumplimiento. </w:t>
      </w:r>
    </w:p>
    <w:p w14:paraId="0FF78779" w14:textId="77777777" w:rsidR="0061536C" w:rsidRPr="0061536C" w:rsidRDefault="0061536C" w:rsidP="0010033F">
      <w:pPr>
        <w:spacing w:after="0" w:line="240" w:lineRule="auto"/>
        <w:ind w:left="822" w:right="80"/>
        <w:jc w:val="both"/>
        <w:rPr>
          <w:rFonts w:ascii="Arial" w:hAnsi="Arial" w:cs="Arial"/>
        </w:rPr>
      </w:pPr>
    </w:p>
    <w:p w14:paraId="2614EB00" w14:textId="6788D586" w:rsidR="0061536C" w:rsidRPr="0061536C" w:rsidRDefault="0061536C" w:rsidP="003575E5">
      <w:pPr>
        <w:spacing w:after="0" w:line="240" w:lineRule="auto"/>
        <w:ind w:right="80"/>
        <w:jc w:val="both"/>
        <w:rPr>
          <w:rFonts w:ascii="Arial" w:hAnsi="Arial" w:cs="Arial"/>
        </w:rPr>
      </w:pPr>
      <w:r w:rsidRPr="0061536C">
        <w:rPr>
          <w:rFonts w:ascii="Arial" w:hAnsi="Arial" w:cs="Arial"/>
        </w:rPr>
        <w:t>Esto es hecho al definir las necesidades de concienciación de los diversos grupos de audiencia dentro de la organización (directivos, jefes de dependencias, usuarios, etc.); en relación con la adherencia a la política, determinar los métodos de concienciación más efectivos para cada grupo de audiencia (es decir, reuniones informativas, cursos de entrenamiento, mensajes de correo, etcétera); y desarrollo y difusión de material de concienciación (presentaciones, afiches, circulares, etc.).</w:t>
      </w:r>
      <w:r w:rsidR="00C97A0B">
        <w:rPr>
          <w:rFonts w:ascii="Arial" w:hAnsi="Arial" w:cs="Arial"/>
        </w:rPr>
        <w:t xml:space="preserve"> </w:t>
      </w:r>
    </w:p>
    <w:p w14:paraId="0B8821C4" w14:textId="77777777" w:rsidR="0061536C" w:rsidRPr="0061536C" w:rsidRDefault="0061536C" w:rsidP="0010033F">
      <w:pPr>
        <w:spacing w:after="0" w:line="240" w:lineRule="auto"/>
        <w:ind w:left="822" w:right="80"/>
        <w:jc w:val="both"/>
        <w:rPr>
          <w:rFonts w:ascii="Arial" w:hAnsi="Arial" w:cs="Arial"/>
        </w:rPr>
      </w:pPr>
    </w:p>
    <w:p w14:paraId="65EF7812" w14:textId="66122AA1" w:rsidR="00942500" w:rsidRPr="00DC31FE" w:rsidRDefault="0061536C" w:rsidP="003575E5">
      <w:pPr>
        <w:spacing w:after="0" w:line="240" w:lineRule="auto"/>
        <w:ind w:right="80"/>
        <w:jc w:val="both"/>
        <w:rPr>
          <w:rFonts w:ascii="Arial" w:hAnsi="Arial" w:cs="Arial"/>
        </w:rPr>
      </w:pPr>
      <w:r w:rsidRPr="0061536C">
        <w:rPr>
          <w:rFonts w:ascii="Arial" w:hAnsi="Arial" w:cs="Arial"/>
        </w:rPr>
        <w:t>La etapa de concienciación también incluye esfuerzos para integrar el cumplimiento de la política y retroalimentación sobre el control realizado para su cumplimiento. La tarea final es medir la concienciación de los miembros de la comunidad universitaria con la política y ajustar los esfuerzos de acuerdo con resultados de las actividades medidas</w:t>
      </w:r>
      <w:r>
        <w:rPr>
          <w:rFonts w:ascii="Arial" w:hAnsi="Arial" w:cs="Arial"/>
        </w:rPr>
        <w:t>.</w:t>
      </w:r>
    </w:p>
    <w:p w14:paraId="1F5F3E49" w14:textId="77777777" w:rsidR="00942500" w:rsidRPr="00DC31FE" w:rsidRDefault="00942500" w:rsidP="0010033F">
      <w:pPr>
        <w:spacing w:after="0" w:line="240" w:lineRule="auto"/>
        <w:ind w:right="3423"/>
        <w:jc w:val="both"/>
        <w:rPr>
          <w:rFonts w:ascii="Arial" w:hAnsi="Arial" w:cs="Arial"/>
        </w:rPr>
      </w:pPr>
    </w:p>
    <w:p w14:paraId="23E540ED" w14:textId="77777777" w:rsidR="00942500" w:rsidRPr="00DC31FE" w:rsidRDefault="00942500" w:rsidP="003F67F8">
      <w:pPr>
        <w:numPr>
          <w:ilvl w:val="0"/>
          <w:numId w:val="6"/>
        </w:numPr>
        <w:spacing w:after="0" w:line="240" w:lineRule="auto"/>
        <w:contextualSpacing/>
        <w:jc w:val="both"/>
        <w:rPr>
          <w:rFonts w:ascii="Arial" w:hAnsi="Arial" w:cs="Arial"/>
          <w:i/>
        </w:rPr>
      </w:pPr>
      <w:r w:rsidRPr="00DC31FE">
        <w:rPr>
          <w:rFonts w:ascii="Arial" w:hAnsi="Arial" w:cs="Arial"/>
          <w:b/>
        </w:rPr>
        <w:t>Monitoreo:</w:t>
      </w:r>
      <w:r w:rsidRPr="00DC31FE">
        <w:rPr>
          <w:rFonts w:ascii="Arial" w:hAnsi="Arial" w:cs="Arial"/>
          <w:i/>
        </w:rPr>
        <w:t xml:space="preserve"> Seguimiento y reporte del cumplimiento de la política.</w:t>
      </w:r>
    </w:p>
    <w:p w14:paraId="2CF885BD" w14:textId="77777777" w:rsidR="00942500" w:rsidRPr="00DC31FE" w:rsidRDefault="00942500" w:rsidP="0010033F">
      <w:pPr>
        <w:spacing w:after="0" w:line="240" w:lineRule="auto"/>
        <w:jc w:val="both"/>
        <w:rPr>
          <w:rFonts w:ascii="Arial" w:hAnsi="Arial" w:cs="Arial"/>
        </w:rPr>
      </w:pPr>
    </w:p>
    <w:p w14:paraId="552F5BA1" w14:textId="2DA769C1" w:rsidR="00942500" w:rsidRPr="00DC31FE" w:rsidRDefault="0061536C" w:rsidP="003575E5">
      <w:pPr>
        <w:spacing w:after="0" w:line="240" w:lineRule="auto"/>
        <w:ind w:right="81"/>
        <w:jc w:val="both"/>
        <w:rPr>
          <w:rFonts w:ascii="Arial" w:hAnsi="Arial" w:cs="Arial"/>
        </w:rPr>
      </w:pPr>
      <w:r w:rsidRPr="0061536C">
        <w:rPr>
          <w:rFonts w:ascii="Arial" w:hAnsi="Arial" w:cs="Arial"/>
        </w:rPr>
        <w:t>Durante la fase de mantenimiento, la etapa de monitoreo es realizada para seguir y reportar la efectividad de los esfuerzos en el cumplimiento de la política. Esta información se obtiene de la observación de los docentes, estudiantes, empleados y los cargos de supervisión, mediante auditorias formales, evaluaciones, inspecciones, revisiones y análisis de los reportes de contravenciones y de las actividades realizadas en respuesta a los incidentes. Esta etapa incluye actividades continuas para monitorear el cumplimiento o no de la política a través de métodos formales e informales y el reporte de las deficiencias encontradas a las autoridades apropiadas.</w:t>
      </w:r>
    </w:p>
    <w:p w14:paraId="14DB23A1" w14:textId="77777777" w:rsidR="00942500" w:rsidRPr="00DC31FE" w:rsidRDefault="00942500" w:rsidP="0010033F">
      <w:pPr>
        <w:spacing w:after="0" w:line="240" w:lineRule="auto"/>
        <w:ind w:right="2535"/>
        <w:jc w:val="both"/>
        <w:rPr>
          <w:rFonts w:ascii="Arial" w:hAnsi="Arial" w:cs="Arial"/>
          <w:b/>
        </w:rPr>
      </w:pPr>
    </w:p>
    <w:p w14:paraId="35F29FCC" w14:textId="77777777" w:rsidR="00942500" w:rsidRPr="00DC31FE" w:rsidRDefault="00942500" w:rsidP="003F67F8">
      <w:pPr>
        <w:numPr>
          <w:ilvl w:val="0"/>
          <w:numId w:val="6"/>
        </w:numPr>
        <w:spacing w:after="0" w:line="240" w:lineRule="auto"/>
        <w:contextualSpacing/>
        <w:jc w:val="both"/>
        <w:rPr>
          <w:rFonts w:ascii="Arial" w:hAnsi="Arial" w:cs="Arial"/>
          <w:i/>
        </w:rPr>
      </w:pPr>
      <w:r w:rsidRPr="00DC31FE">
        <w:rPr>
          <w:rFonts w:ascii="Arial" w:hAnsi="Arial" w:cs="Arial"/>
          <w:b/>
        </w:rPr>
        <w:t>Garantía de cumplimiento:</w:t>
      </w:r>
      <w:r w:rsidRPr="00DC31FE">
        <w:rPr>
          <w:rFonts w:ascii="Arial" w:hAnsi="Arial" w:cs="Arial"/>
          <w:i/>
        </w:rPr>
        <w:t xml:space="preserve"> Afrontar las contravenciones de la política</w:t>
      </w:r>
    </w:p>
    <w:p w14:paraId="37E91373" w14:textId="77777777" w:rsidR="00942500" w:rsidRPr="00DC31FE" w:rsidRDefault="00942500" w:rsidP="0010033F">
      <w:pPr>
        <w:spacing w:after="0" w:line="240" w:lineRule="auto"/>
        <w:jc w:val="both"/>
        <w:rPr>
          <w:rFonts w:ascii="Arial" w:hAnsi="Arial" w:cs="Arial"/>
        </w:rPr>
      </w:pPr>
    </w:p>
    <w:p w14:paraId="039C016A" w14:textId="55597BBA" w:rsidR="00942500" w:rsidRDefault="0061536C" w:rsidP="003575E5">
      <w:pPr>
        <w:spacing w:after="0" w:line="240" w:lineRule="auto"/>
        <w:ind w:right="80"/>
        <w:jc w:val="both"/>
        <w:rPr>
          <w:rFonts w:ascii="Arial" w:hAnsi="Arial" w:cs="Arial"/>
        </w:rPr>
      </w:pPr>
      <w:r w:rsidRPr="0061536C">
        <w:rPr>
          <w:rFonts w:ascii="Arial" w:hAnsi="Arial" w:cs="Arial"/>
        </w:rPr>
        <w:t>La etapa de garantía de cumplimiento de las políticas incluye las res</w:t>
      </w:r>
      <w:r>
        <w:rPr>
          <w:rFonts w:ascii="Arial" w:hAnsi="Arial" w:cs="Arial"/>
        </w:rPr>
        <w:t xml:space="preserve">puestas de la administración a actos u omisiones que tengan como </w:t>
      </w:r>
      <w:r w:rsidRPr="0061536C">
        <w:rPr>
          <w:rFonts w:ascii="Arial" w:hAnsi="Arial" w:cs="Arial"/>
        </w:rPr>
        <w:t>result</w:t>
      </w:r>
      <w:r>
        <w:rPr>
          <w:rFonts w:ascii="Arial" w:hAnsi="Arial" w:cs="Arial"/>
        </w:rPr>
        <w:t xml:space="preserve">ado contravenciones de </w:t>
      </w:r>
      <w:r w:rsidRPr="0061536C">
        <w:rPr>
          <w:rFonts w:ascii="Arial" w:hAnsi="Arial" w:cs="Arial"/>
        </w:rPr>
        <w:t xml:space="preserve">la política </w:t>
      </w:r>
      <w:r>
        <w:rPr>
          <w:rFonts w:ascii="Arial" w:hAnsi="Arial" w:cs="Arial"/>
        </w:rPr>
        <w:t xml:space="preserve">con el fin de prevenir que </w:t>
      </w:r>
      <w:r w:rsidRPr="0061536C">
        <w:rPr>
          <w:rFonts w:ascii="Arial" w:hAnsi="Arial" w:cs="Arial"/>
        </w:rPr>
        <w:t>sigan ocurriendo. Esto significa que una vez una contravención sea identificada, la acción correctiva debe ser determinada y aplicada a los procesos (revisión del proceso y mejoramiento), a la tecnología (actualización) y a las personas (acción disciplinaria) involucrados en la contravención con el fin de reducir la probabilidad de que vuelva a ocurrir. Se recomienda incluir información sobre las acciones correctivas adelantadas para garantizar el cumplimiento en la etapa de concienciación.</w:t>
      </w:r>
    </w:p>
    <w:p w14:paraId="3046F54F" w14:textId="77777777" w:rsidR="00942500" w:rsidRPr="00DC31FE" w:rsidRDefault="00942500" w:rsidP="0010033F">
      <w:pPr>
        <w:spacing w:after="0" w:line="240" w:lineRule="auto"/>
        <w:jc w:val="both"/>
        <w:rPr>
          <w:rFonts w:ascii="Arial" w:hAnsi="Arial" w:cs="Arial"/>
        </w:rPr>
      </w:pPr>
    </w:p>
    <w:p w14:paraId="2D3D954B" w14:textId="77777777" w:rsidR="00942500" w:rsidRPr="00DC31FE" w:rsidRDefault="00942500" w:rsidP="003F67F8">
      <w:pPr>
        <w:numPr>
          <w:ilvl w:val="0"/>
          <w:numId w:val="6"/>
        </w:numPr>
        <w:spacing w:after="0" w:line="240" w:lineRule="auto"/>
        <w:contextualSpacing/>
        <w:jc w:val="both"/>
        <w:rPr>
          <w:rFonts w:ascii="Arial" w:hAnsi="Arial" w:cs="Arial"/>
        </w:rPr>
      </w:pPr>
      <w:r w:rsidRPr="00DC31FE">
        <w:rPr>
          <w:rFonts w:ascii="Arial" w:hAnsi="Arial" w:cs="Arial"/>
          <w:b/>
        </w:rPr>
        <w:t>Mantenimiento:</w:t>
      </w:r>
      <w:r w:rsidRPr="00DC31FE">
        <w:rPr>
          <w:rFonts w:ascii="Arial" w:hAnsi="Arial" w:cs="Arial"/>
          <w:b/>
          <w:spacing w:val="-15"/>
        </w:rPr>
        <w:t xml:space="preserve"> </w:t>
      </w:r>
      <w:r w:rsidRPr="00DC31FE">
        <w:rPr>
          <w:rFonts w:ascii="Arial" w:hAnsi="Arial" w:cs="Arial"/>
          <w:i/>
        </w:rPr>
        <w:t>Asegurar</w:t>
      </w:r>
      <w:r w:rsidRPr="00DC31FE">
        <w:rPr>
          <w:rFonts w:ascii="Arial" w:hAnsi="Arial" w:cs="Arial"/>
          <w:i/>
          <w:spacing w:val="-8"/>
        </w:rPr>
        <w:t xml:space="preserve"> </w:t>
      </w:r>
      <w:r w:rsidRPr="00DC31FE">
        <w:rPr>
          <w:rFonts w:ascii="Arial" w:hAnsi="Arial" w:cs="Arial"/>
          <w:i/>
        </w:rPr>
        <w:t>que</w:t>
      </w:r>
      <w:r w:rsidRPr="00DC31FE">
        <w:rPr>
          <w:rFonts w:ascii="Arial" w:hAnsi="Arial" w:cs="Arial"/>
          <w:i/>
          <w:spacing w:val="-3"/>
        </w:rPr>
        <w:t xml:space="preserve"> </w:t>
      </w:r>
      <w:r w:rsidRPr="00DC31FE">
        <w:rPr>
          <w:rFonts w:ascii="Arial" w:hAnsi="Arial" w:cs="Arial"/>
          <w:i/>
        </w:rPr>
        <w:t>la</w:t>
      </w:r>
      <w:r w:rsidRPr="00DC31FE">
        <w:rPr>
          <w:rFonts w:ascii="Arial" w:hAnsi="Arial" w:cs="Arial"/>
          <w:i/>
          <w:spacing w:val="-2"/>
        </w:rPr>
        <w:t xml:space="preserve"> </w:t>
      </w:r>
      <w:r w:rsidRPr="00DC31FE">
        <w:rPr>
          <w:rFonts w:ascii="Arial" w:hAnsi="Arial" w:cs="Arial"/>
          <w:i/>
        </w:rPr>
        <w:t>polít</w:t>
      </w:r>
      <w:r w:rsidRPr="00DC31FE">
        <w:rPr>
          <w:rFonts w:ascii="Arial" w:hAnsi="Arial" w:cs="Arial"/>
          <w:i/>
          <w:spacing w:val="-1"/>
        </w:rPr>
        <w:t>i</w:t>
      </w:r>
      <w:r w:rsidRPr="00DC31FE">
        <w:rPr>
          <w:rFonts w:ascii="Arial" w:hAnsi="Arial" w:cs="Arial"/>
          <w:i/>
        </w:rPr>
        <w:t>ca</w:t>
      </w:r>
      <w:r w:rsidRPr="00DC31FE">
        <w:rPr>
          <w:rFonts w:ascii="Arial" w:hAnsi="Arial" w:cs="Arial"/>
          <w:i/>
          <w:spacing w:val="-7"/>
        </w:rPr>
        <w:t xml:space="preserve"> </w:t>
      </w:r>
      <w:r w:rsidRPr="00DC31FE">
        <w:rPr>
          <w:rFonts w:ascii="Arial" w:hAnsi="Arial" w:cs="Arial"/>
          <w:i/>
        </w:rPr>
        <w:t>esté</w:t>
      </w:r>
      <w:r w:rsidRPr="00DC31FE">
        <w:rPr>
          <w:rFonts w:ascii="Arial" w:hAnsi="Arial" w:cs="Arial"/>
          <w:i/>
          <w:spacing w:val="-3"/>
        </w:rPr>
        <w:t xml:space="preserve"> </w:t>
      </w:r>
      <w:r w:rsidRPr="00DC31FE">
        <w:rPr>
          <w:rFonts w:ascii="Arial" w:hAnsi="Arial" w:cs="Arial"/>
          <w:i/>
        </w:rPr>
        <w:t>actualizada</w:t>
      </w:r>
    </w:p>
    <w:p w14:paraId="2E951D90" w14:textId="77777777" w:rsidR="00942500" w:rsidRPr="00DC31FE" w:rsidRDefault="00942500" w:rsidP="0010033F">
      <w:pPr>
        <w:spacing w:after="0" w:line="240" w:lineRule="auto"/>
        <w:jc w:val="both"/>
        <w:rPr>
          <w:rFonts w:ascii="Arial" w:hAnsi="Arial" w:cs="Arial"/>
        </w:rPr>
      </w:pPr>
    </w:p>
    <w:p w14:paraId="5C7166DA" w14:textId="4191C0F8" w:rsidR="00942500" w:rsidRDefault="0061536C" w:rsidP="003575E5">
      <w:pPr>
        <w:spacing w:after="0" w:line="240" w:lineRule="auto"/>
        <w:jc w:val="both"/>
        <w:rPr>
          <w:rFonts w:ascii="Arial" w:hAnsi="Arial" w:cs="Arial"/>
        </w:rPr>
      </w:pPr>
      <w:r w:rsidRPr="0061536C">
        <w:rPr>
          <w:rFonts w:ascii="Arial" w:hAnsi="Arial" w:cs="Arial"/>
        </w:rPr>
        <w:t xml:space="preserve">La etapa de mantenimiento está relacionada con el proceso de garantizar la vigencia y la integridad de la política. Esto incluye hacer seguimiento a las tendencias de cambios (cambios en la tecnología, en los procesos, en las personas, en la organización, etcétera) que puede afectar la política; recomendando y coordinando modificaciones resultado de estos cambios, documentándolos en la política y registrando las actividades de cambio. Esta etapa también garantiza la disponibilidad continuada de la política para todas las partes afectadas por ella, al igual que el mantenimiento de la integridad de la política a través de un control de versiones efectivo. Cuando se requieran cambios a la política, las etapas realizadas antes deben ser </w:t>
      </w:r>
      <w:proofErr w:type="spellStart"/>
      <w:r w:rsidRPr="0061536C">
        <w:rPr>
          <w:rFonts w:ascii="Arial" w:hAnsi="Arial" w:cs="Arial"/>
        </w:rPr>
        <w:t>re-visitadas</w:t>
      </w:r>
      <w:proofErr w:type="spellEnd"/>
      <w:r w:rsidRPr="0061536C">
        <w:rPr>
          <w:rFonts w:ascii="Arial" w:hAnsi="Arial" w:cs="Arial"/>
        </w:rPr>
        <w:t>, en particular las etapas de revisión, aprobación, comunicación y garantía de cumplimiento.</w:t>
      </w:r>
    </w:p>
    <w:p w14:paraId="0FA4B95F" w14:textId="77777777" w:rsidR="0061536C" w:rsidRPr="00DC31FE" w:rsidRDefault="0061536C" w:rsidP="0010033F">
      <w:pPr>
        <w:spacing w:after="0" w:line="240" w:lineRule="auto"/>
        <w:jc w:val="both"/>
        <w:rPr>
          <w:rFonts w:ascii="Arial" w:hAnsi="Arial" w:cs="Arial"/>
        </w:rPr>
      </w:pPr>
    </w:p>
    <w:p w14:paraId="05839C41" w14:textId="77777777" w:rsidR="00942500" w:rsidRPr="00DC31FE" w:rsidRDefault="00942500" w:rsidP="003F67F8">
      <w:pPr>
        <w:numPr>
          <w:ilvl w:val="0"/>
          <w:numId w:val="6"/>
        </w:numPr>
        <w:spacing w:after="0" w:line="240" w:lineRule="auto"/>
        <w:jc w:val="both"/>
        <w:rPr>
          <w:rFonts w:ascii="Arial" w:hAnsi="Arial" w:cs="Arial"/>
        </w:rPr>
      </w:pPr>
      <w:r w:rsidRPr="00DC31FE">
        <w:rPr>
          <w:rFonts w:ascii="Arial" w:hAnsi="Arial" w:cs="Arial"/>
          <w:b/>
        </w:rPr>
        <w:t>Verificación:</w:t>
      </w:r>
      <w:r w:rsidRPr="00DC31FE">
        <w:rPr>
          <w:rFonts w:ascii="Arial" w:hAnsi="Arial" w:cs="Arial"/>
          <w:b/>
          <w:spacing w:val="-7"/>
        </w:rPr>
        <w:t xml:space="preserve"> </w:t>
      </w:r>
      <w:r w:rsidRPr="00DC31FE">
        <w:rPr>
          <w:rFonts w:ascii="Arial" w:hAnsi="Arial" w:cs="Arial"/>
          <w:i/>
        </w:rPr>
        <w:t>Asegurar las acciones de mejoramiento de la política</w:t>
      </w:r>
    </w:p>
    <w:p w14:paraId="6532EA5F" w14:textId="77777777" w:rsidR="0061536C" w:rsidRDefault="0061536C" w:rsidP="0010033F">
      <w:pPr>
        <w:spacing w:after="0" w:line="240" w:lineRule="auto"/>
        <w:ind w:left="708"/>
        <w:jc w:val="both"/>
        <w:rPr>
          <w:rFonts w:ascii="Arial" w:hAnsi="Arial" w:cs="Arial"/>
        </w:rPr>
      </w:pPr>
    </w:p>
    <w:p w14:paraId="6EB3ABB7" w14:textId="194773D1" w:rsidR="00942500" w:rsidRPr="00DC31FE" w:rsidRDefault="0061536C" w:rsidP="003575E5">
      <w:pPr>
        <w:spacing w:after="0" w:line="240" w:lineRule="auto"/>
        <w:jc w:val="both"/>
        <w:rPr>
          <w:rFonts w:ascii="Arial" w:hAnsi="Arial" w:cs="Arial"/>
        </w:rPr>
      </w:pPr>
      <w:r w:rsidRPr="0061536C">
        <w:rPr>
          <w:rFonts w:ascii="Arial" w:hAnsi="Arial" w:cs="Arial"/>
        </w:rPr>
        <w:t>Después que la política ha logrado su fase de manteamiento, control y seguimiento se busca mejorar los procesos con acciones correctivas, preventivas y de mejora continua.</w:t>
      </w:r>
    </w:p>
    <w:p w14:paraId="7DCF726E" w14:textId="77777777" w:rsidR="00942500" w:rsidRDefault="00942500" w:rsidP="0010033F">
      <w:pPr>
        <w:spacing w:after="0" w:line="240" w:lineRule="auto"/>
        <w:jc w:val="both"/>
        <w:rPr>
          <w:rFonts w:ascii="Arial" w:hAnsi="Arial" w:cs="Arial"/>
        </w:rPr>
      </w:pPr>
    </w:p>
    <w:p w14:paraId="1A65D5FB" w14:textId="77777777" w:rsidR="00DD73A1" w:rsidRDefault="00DD73A1" w:rsidP="0010033F">
      <w:pPr>
        <w:spacing w:after="0" w:line="240" w:lineRule="auto"/>
        <w:jc w:val="both"/>
        <w:rPr>
          <w:rFonts w:ascii="Arial" w:hAnsi="Arial" w:cs="Arial"/>
        </w:rPr>
      </w:pPr>
    </w:p>
    <w:p w14:paraId="4FCEC6F0" w14:textId="77777777" w:rsidR="00DD73A1" w:rsidRDefault="00DD73A1" w:rsidP="0010033F">
      <w:pPr>
        <w:spacing w:after="0" w:line="240" w:lineRule="auto"/>
        <w:jc w:val="both"/>
        <w:rPr>
          <w:rFonts w:ascii="Arial" w:hAnsi="Arial" w:cs="Arial"/>
        </w:rPr>
      </w:pPr>
    </w:p>
    <w:p w14:paraId="4CE3EDCA" w14:textId="77777777" w:rsidR="003575E5" w:rsidRDefault="003575E5" w:rsidP="0010033F">
      <w:pPr>
        <w:spacing w:after="0" w:line="240" w:lineRule="auto"/>
        <w:jc w:val="both"/>
        <w:rPr>
          <w:rFonts w:ascii="Arial" w:hAnsi="Arial" w:cs="Arial"/>
        </w:rPr>
        <w:sectPr w:rsidR="003575E5" w:rsidSect="005B0500">
          <w:pgSz w:w="12240" w:h="15840"/>
          <w:pgMar w:top="1417" w:right="1701" w:bottom="1417" w:left="1701" w:header="340" w:footer="340" w:gutter="0"/>
          <w:cols w:space="708"/>
          <w:docGrid w:linePitch="360"/>
        </w:sectPr>
      </w:pPr>
    </w:p>
    <w:p w14:paraId="2986FA50" w14:textId="423453CA" w:rsidR="00942500" w:rsidRPr="00246F41" w:rsidRDefault="00942500" w:rsidP="00A70717">
      <w:pPr>
        <w:pStyle w:val="Ttulo1"/>
        <w:rPr>
          <w:rFonts w:eastAsiaTheme="majorEastAsia"/>
          <w:w w:val="101"/>
        </w:rPr>
      </w:pPr>
      <w:bookmarkStart w:id="10" w:name="_Toc115965536"/>
      <w:r w:rsidRPr="00246F41">
        <w:rPr>
          <w:rFonts w:eastAsiaTheme="majorEastAsia"/>
          <w:w w:val="101"/>
        </w:rPr>
        <w:lastRenderedPageBreak/>
        <w:t>ASIGNACIÓN DE RESPONSABILIDADES</w:t>
      </w:r>
      <w:bookmarkEnd w:id="10"/>
    </w:p>
    <w:p w14:paraId="2B54A056" w14:textId="4FE39B47" w:rsidR="00E63B47" w:rsidRPr="00246F41" w:rsidRDefault="007A1501" w:rsidP="003F67F8">
      <w:pPr>
        <w:pStyle w:val="Ttulo2"/>
        <w:numPr>
          <w:ilvl w:val="1"/>
          <w:numId w:val="69"/>
        </w:numPr>
        <w:rPr>
          <w:w w:val="101"/>
        </w:rPr>
      </w:pPr>
      <w:bookmarkStart w:id="11" w:name="_Toc115965537"/>
      <w:r w:rsidRPr="00246F41">
        <w:rPr>
          <w:w w:val="101"/>
        </w:rPr>
        <w:t xml:space="preserve">Nivel </w:t>
      </w:r>
      <w:proofErr w:type="spellStart"/>
      <w:r w:rsidRPr="00246F41">
        <w:rPr>
          <w:w w:val="101"/>
        </w:rPr>
        <w:t>Gerencial</w:t>
      </w:r>
      <w:bookmarkEnd w:id="11"/>
      <w:proofErr w:type="spellEnd"/>
      <w:r w:rsidRPr="00246F41">
        <w:rPr>
          <w:w w:val="101"/>
        </w:rPr>
        <w:t xml:space="preserve"> </w:t>
      </w:r>
    </w:p>
    <w:p w14:paraId="6897C421" w14:textId="77777777" w:rsidR="00E63B47" w:rsidRPr="00DC31FE" w:rsidRDefault="00E63B47" w:rsidP="0010033F">
      <w:pPr>
        <w:widowControl w:val="0"/>
        <w:autoSpaceDE w:val="0"/>
        <w:autoSpaceDN w:val="0"/>
        <w:adjustRightInd w:val="0"/>
        <w:spacing w:after="0" w:line="240" w:lineRule="auto"/>
        <w:contextualSpacing/>
        <w:jc w:val="both"/>
        <w:rPr>
          <w:rFonts w:ascii="Arial" w:hAnsi="Arial" w:cs="Arial"/>
          <w:w w:val="101"/>
        </w:rPr>
      </w:pPr>
    </w:p>
    <w:p w14:paraId="214C0B5E" w14:textId="77777777" w:rsidR="00942500" w:rsidRPr="00DC31FE" w:rsidRDefault="006A47E0" w:rsidP="0010033F">
      <w:pPr>
        <w:widowControl w:val="0"/>
        <w:autoSpaceDE w:val="0"/>
        <w:autoSpaceDN w:val="0"/>
        <w:adjustRightInd w:val="0"/>
        <w:spacing w:after="0" w:line="240" w:lineRule="auto"/>
        <w:contextualSpacing/>
        <w:jc w:val="both"/>
        <w:rPr>
          <w:rFonts w:ascii="Arial" w:hAnsi="Arial" w:cs="Arial"/>
          <w:b/>
          <w:w w:val="101"/>
          <w:u w:val="single"/>
        </w:rPr>
      </w:pPr>
      <w:r w:rsidRPr="00DC31FE">
        <w:rPr>
          <w:rFonts w:ascii="Arial" w:hAnsi="Arial" w:cs="Arial"/>
          <w:w w:val="101"/>
        </w:rPr>
        <w:t>Gobernador</w:t>
      </w:r>
      <w:r w:rsidR="00942500" w:rsidRPr="00DC31FE">
        <w:rPr>
          <w:rFonts w:ascii="Arial" w:hAnsi="Arial" w:cs="Arial"/>
          <w:w w:val="101"/>
        </w:rPr>
        <w:t xml:space="preserve">, </w:t>
      </w:r>
      <w:proofErr w:type="gramStart"/>
      <w:r w:rsidR="00942500" w:rsidRPr="00DC31FE">
        <w:rPr>
          <w:rFonts w:ascii="Arial" w:hAnsi="Arial" w:cs="Arial"/>
          <w:w w:val="101"/>
        </w:rPr>
        <w:t>Secretarios</w:t>
      </w:r>
      <w:proofErr w:type="gramEnd"/>
      <w:r w:rsidR="00942500" w:rsidRPr="00DC31FE">
        <w:rPr>
          <w:rFonts w:ascii="Arial" w:hAnsi="Arial" w:cs="Arial"/>
          <w:w w:val="101"/>
        </w:rPr>
        <w:t xml:space="preserve"> de Despacho y/o Directores. Establece y mantiene el presupuesto, personal y todos los recursos para asegurar el cumplimiento de las políticas. Los responsables del nivel gerencial deben aprobar y publicar el documento que contenga las políticas de uso y administración de los Recursos Tecnológicos y de Comunicación según corresponda.</w:t>
      </w:r>
    </w:p>
    <w:p w14:paraId="6FE7A17D" w14:textId="77777777" w:rsidR="007C6BEE" w:rsidRPr="00DC31FE" w:rsidRDefault="007C6BEE" w:rsidP="0010033F">
      <w:pPr>
        <w:widowControl w:val="0"/>
        <w:autoSpaceDE w:val="0"/>
        <w:autoSpaceDN w:val="0"/>
        <w:adjustRightInd w:val="0"/>
        <w:spacing w:after="0" w:line="240" w:lineRule="auto"/>
        <w:jc w:val="both"/>
        <w:rPr>
          <w:rFonts w:ascii="Arial" w:hAnsi="Arial" w:cs="Arial"/>
        </w:rPr>
      </w:pPr>
    </w:p>
    <w:p w14:paraId="242B1A0B" w14:textId="297097A4" w:rsidR="00942500" w:rsidRPr="00246F41" w:rsidRDefault="007A1501" w:rsidP="003F67F8">
      <w:pPr>
        <w:pStyle w:val="Ttulo2"/>
        <w:numPr>
          <w:ilvl w:val="1"/>
          <w:numId w:val="69"/>
        </w:numPr>
        <w:rPr>
          <w:w w:val="101"/>
        </w:rPr>
      </w:pPr>
      <w:bookmarkStart w:id="12" w:name="_Toc115965538"/>
      <w:r w:rsidRPr="00246F41">
        <w:rPr>
          <w:w w:val="101"/>
        </w:rPr>
        <w:t xml:space="preserve">Grupo De </w:t>
      </w:r>
      <w:proofErr w:type="spellStart"/>
      <w:r w:rsidRPr="00246F41">
        <w:rPr>
          <w:w w:val="101"/>
        </w:rPr>
        <w:t>Tecnología</w:t>
      </w:r>
      <w:proofErr w:type="spellEnd"/>
      <w:r w:rsidRPr="00246F41">
        <w:rPr>
          <w:w w:val="101"/>
        </w:rPr>
        <w:t xml:space="preserve">, </w:t>
      </w:r>
      <w:proofErr w:type="spellStart"/>
      <w:r w:rsidRPr="00246F41">
        <w:rPr>
          <w:w w:val="101"/>
        </w:rPr>
        <w:t>Conectividad</w:t>
      </w:r>
      <w:proofErr w:type="spellEnd"/>
      <w:r w:rsidRPr="00246F41">
        <w:rPr>
          <w:w w:val="101"/>
        </w:rPr>
        <w:t xml:space="preserve"> Y </w:t>
      </w:r>
      <w:proofErr w:type="spellStart"/>
      <w:r w:rsidRPr="00246F41">
        <w:rPr>
          <w:w w:val="101"/>
        </w:rPr>
        <w:t>Telecomunicaciones</w:t>
      </w:r>
      <w:bookmarkEnd w:id="12"/>
      <w:proofErr w:type="spellEnd"/>
    </w:p>
    <w:p w14:paraId="327D05A0" w14:textId="77777777" w:rsidR="007C6BEE" w:rsidRPr="00DC31FE" w:rsidRDefault="007C6BEE" w:rsidP="0010033F">
      <w:pPr>
        <w:widowControl w:val="0"/>
        <w:tabs>
          <w:tab w:val="left" w:pos="4220"/>
          <w:tab w:val="left" w:pos="8820"/>
        </w:tabs>
        <w:autoSpaceDE w:val="0"/>
        <w:autoSpaceDN w:val="0"/>
        <w:adjustRightInd w:val="0"/>
        <w:spacing w:after="0" w:line="240" w:lineRule="auto"/>
        <w:ind w:left="360"/>
        <w:jc w:val="both"/>
        <w:rPr>
          <w:rFonts w:ascii="Arial" w:hAnsi="Arial" w:cs="Arial"/>
          <w:b/>
          <w:spacing w:val="3"/>
        </w:rPr>
      </w:pPr>
    </w:p>
    <w:p w14:paraId="014D95D5" w14:textId="77777777" w:rsidR="00942500" w:rsidRPr="00DC31FE" w:rsidRDefault="00942500" w:rsidP="0010033F">
      <w:pPr>
        <w:spacing w:after="0" w:line="240" w:lineRule="auto"/>
        <w:jc w:val="both"/>
        <w:rPr>
          <w:rFonts w:ascii="Arial" w:hAnsi="Arial" w:cs="Arial"/>
          <w:color w:val="000000"/>
          <w:lang w:eastAsia="es-CO"/>
        </w:rPr>
      </w:pPr>
      <w:r w:rsidRPr="00DC31FE">
        <w:rPr>
          <w:rFonts w:ascii="Arial" w:hAnsi="Arial" w:cs="Arial"/>
          <w:b/>
          <w:color w:val="000000"/>
          <w:lang w:eastAsia="es-CO"/>
        </w:rPr>
        <w:t>PROFESIONAL ESPECIALIZADO</w:t>
      </w:r>
      <w:r w:rsidR="007C6BEE" w:rsidRPr="00DC31FE">
        <w:rPr>
          <w:rFonts w:ascii="Arial" w:hAnsi="Arial" w:cs="Arial"/>
          <w:color w:val="000000"/>
          <w:lang w:eastAsia="es-CO"/>
        </w:rPr>
        <w:t xml:space="preserve">: </w:t>
      </w:r>
      <w:r w:rsidRPr="00DC31FE">
        <w:rPr>
          <w:rFonts w:ascii="Arial" w:hAnsi="Arial" w:cs="Arial"/>
          <w:color w:val="000000"/>
          <w:lang w:eastAsia="es-CO"/>
        </w:rPr>
        <w:t>Participar, Asesorar y coordinar con el Gobernador del Departamento en la fijación de políticas y estrategias tendientes a articular las políticas del Gobierno Departamental con las fijadas por el Gobierno Nacional en lo relacionado con la implementación y desarrollo de las Tecnologías de la informació</w:t>
      </w:r>
      <w:r w:rsidR="00114CE7" w:rsidRPr="00DC31FE">
        <w:rPr>
          <w:rFonts w:ascii="Arial" w:hAnsi="Arial" w:cs="Arial"/>
          <w:color w:val="000000"/>
          <w:lang w:eastAsia="es-CO"/>
        </w:rPr>
        <w:t>n y las Telecomunicaciones TIC</w:t>
      </w:r>
    </w:p>
    <w:p w14:paraId="1879C387" w14:textId="77777777" w:rsidR="00942500" w:rsidRPr="00DC31FE" w:rsidRDefault="00942500" w:rsidP="0010033F">
      <w:pPr>
        <w:spacing w:after="0" w:line="240" w:lineRule="auto"/>
        <w:jc w:val="both"/>
        <w:rPr>
          <w:rFonts w:ascii="Arial" w:hAnsi="Arial" w:cs="Arial"/>
          <w:color w:val="000000"/>
          <w:lang w:eastAsia="es-CO"/>
        </w:rPr>
      </w:pPr>
    </w:p>
    <w:p w14:paraId="124EDFE6" w14:textId="77777777" w:rsidR="00942500" w:rsidRPr="00DC31FE" w:rsidRDefault="00942500" w:rsidP="0010033F">
      <w:pPr>
        <w:spacing w:after="0" w:line="240" w:lineRule="auto"/>
        <w:jc w:val="both"/>
        <w:rPr>
          <w:rFonts w:ascii="Arial" w:hAnsi="Arial" w:cs="Arial"/>
          <w:color w:val="000000"/>
          <w:lang w:eastAsia="es-CO"/>
        </w:rPr>
      </w:pPr>
      <w:r w:rsidRPr="00DC31FE">
        <w:rPr>
          <w:rFonts w:ascii="Arial" w:hAnsi="Arial" w:cs="Arial"/>
          <w:b/>
          <w:color w:val="000000"/>
          <w:lang w:eastAsia="es-CO"/>
        </w:rPr>
        <w:t>PROFESIONAL UNIVERSITARIO:</w:t>
      </w:r>
      <w:r w:rsidR="007C6BEE" w:rsidRPr="00DC31FE">
        <w:rPr>
          <w:rFonts w:ascii="Arial" w:hAnsi="Arial" w:cs="Arial"/>
          <w:color w:val="000000"/>
          <w:lang w:eastAsia="es-CO"/>
        </w:rPr>
        <w:t xml:space="preserve"> </w:t>
      </w:r>
      <w:r w:rsidRPr="00DC31FE">
        <w:rPr>
          <w:rFonts w:ascii="Arial" w:hAnsi="Arial" w:cs="Arial"/>
          <w:color w:val="000000"/>
          <w:lang w:eastAsia="es-CO"/>
        </w:rPr>
        <w:t>Apoyar a la institución con los conocimientos profesionales de tal manera que los recursos tecnológicos e informáticos funcionen adecuadamente para que los objetivos de la institución se cumplan.</w:t>
      </w:r>
    </w:p>
    <w:p w14:paraId="76F02EF7" w14:textId="77777777" w:rsidR="00942500" w:rsidRPr="00DC31FE" w:rsidRDefault="00942500" w:rsidP="0010033F">
      <w:pPr>
        <w:spacing w:after="0" w:line="240" w:lineRule="auto"/>
        <w:jc w:val="both"/>
        <w:rPr>
          <w:rFonts w:ascii="Arial" w:hAnsi="Arial" w:cs="Arial"/>
          <w:color w:val="000000"/>
          <w:lang w:eastAsia="es-CO"/>
        </w:rPr>
      </w:pPr>
    </w:p>
    <w:p w14:paraId="7746A8F5" w14:textId="77777777" w:rsidR="00942500" w:rsidRPr="00DC31FE" w:rsidRDefault="00942500" w:rsidP="0010033F">
      <w:pPr>
        <w:spacing w:after="0" w:line="240" w:lineRule="auto"/>
        <w:jc w:val="both"/>
        <w:rPr>
          <w:rFonts w:ascii="Arial" w:hAnsi="Arial" w:cs="Arial"/>
          <w:color w:val="000000"/>
          <w:lang w:eastAsia="es-CO"/>
        </w:rPr>
      </w:pPr>
      <w:r w:rsidRPr="00DC31FE">
        <w:rPr>
          <w:rFonts w:ascii="Arial" w:hAnsi="Arial" w:cs="Arial"/>
          <w:b/>
          <w:color w:val="000000"/>
          <w:lang w:eastAsia="es-CO"/>
        </w:rPr>
        <w:t xml:space="preserve">TÉCNICO OPERATIVO: </w:t>
      </w:r>
      <w:r w:rsidRPr="00DC31FE">
        <w:rPr>
          <w:rFonts w:ascii="Arial" w:hAnsi="Arial" w:cs="Arial"/>
          <w:color w:val="000000"/>
          <w:lang w:eastAsia="es-CO"/>
        </w:rPr>
        <w:t>Apoyar, Aplicar y adaptar tecnologías de Redes y sistemas de información que sirvan de apoyo al desarrollo de las actividades propias de la dependencia y del cargo y al cumplimiento de las metas propuestas.</w:t>
      </w:r>
    </w:p>
    <w:p w14:paraId="6CCCC4E6" w14:textId="77777777" w:rsidR="00942500" w:rsidRPr="00DC31FE" w:rsidRDefault="00942500" w:rsidP="0010033F">
      <w:pPr>
        <w:spacing w:after="0" w:line="240" w:lineRule="auto"/>
        <w:jc w:val="both"/>
        <w:rPr>
          <w:rFonts w:ascii="Arial" w:hAnsi="Arial" w:cs="Arial"/>
          <w:color w:val="000000"/>
          <w:lang w:eastAsia="es-CO"/>
        </w:rPr>
      </w:pPr>
    </w:p>
    <w:p w14:paraId="06AA9C2D" w14:textId="77777777" w:rsidR="00942500" w:rsidRPr="00DC31FE" w:rsidRDefault="00942500" w:rsidP="0010033F">
      <w:pPr>
        <w:spacing w:after="0" w:line="240" w:lineRule="auto"/>
        <w:jc w:val="both"/>
        <w:rPr>
          <w:rFonts w:ascii="Arial" w:hAnsi="Arial" w:cs="Arial"/>
          <w:lang w:eastAsia="es-CO"/>
        </w:rPr>
      </w:pPr>
      <w:r w:rsidRPr="00DC31FE">
        <w:rPr>
          <w:rFonts w:ascii="Arial" w:hAnsi="Arial" w:cs="Arial"/>
          <w:lang w:eastAsia="es-CO"/>
        </w:rPr>
        <w:t xml:space="preserve">Participar en la planeación, la programación, la organización, la ejecución, el seguimiento y la evaluación de las actividades propias del cargo y del área de desempeño y elaborar e interpretar cuadros, informes, estadísticas y datos concernientes al área de desempeño. </w:t>
      </w:r>
    </w:p>
    <w:p w14:paraId="5A361E1F" w14:textId="77777777" w:rsidR="00942500" w:rsidRPr="00DC31FE" w:rsidRDefault="00942500" w:rsidP="0010033F">
      <w:pPr>
        <w:spacing w:after="0" w:line="240" w:lineRule="auto"/>
        <w:jc w:val="both"/>
        <w:rPr>
          <w:rFonts w:ascii="Arial" w:hAnsi="Arial" w:cs="Arial"/>
          <w:color w:val="000000"/>
          <w:lang w:eastAsia="es-CO"/>
        </w:rPr>
      </w:pPr>
    </w:p>
    <w:p w14:paraId="66A2E988" w14:textId="4CE32A97" w:rsidR="00942500" w:rsidRPr="00DC31FE" w:rsidRDefault="00942500" w:rsidP="0010033F">
      <w:pPr>
        <w:spacing w:after="0" w:line="240" w:lineRule="auto"/>
        <w:jc w:val="both"/>
        <w:rPr>
          <w:rFonts w:ascii="Arial" w:hAnsi="Arial" w:cs="Arial"/>
          <w:lang w:eastAsia="es-CO"/>
        </w:rPr>
      </w:pPr>
      <w:r w:rsidRPr="00DC31FE">
        <w:rPr>
          <w:rFonts w:ascii="Arial" w:hAnsi="Arial" w:cs="Arial"/>
          <w:b/>
          <w:color w:val="000000"/>
          <w:lang w:eastAsia="es-CO"/>
        </w:rPr>
        <w:t xml:space="preserve">CONTRATISTA: </w:t>
      </w:r>
      <w:r w:rsidRPr="00DC31FE">
        <w:rPr>
          <w:rFonts w:ascii="Arial" w:hAnsi="Arial" w:cs="Arial"/>
          <w:lang w:eastAsia="es-CO"/>
        </w:rPr>
        <w:t>Prestar los servicios profesionales para la asistencia a usuarios, administración y apropiación del Sistema de Gestión de Comunicaciones Oficiales, correo corporativo y sistema de mensajería interna.</w:t>
      </w:r>
      <w:r w:rsidR="003575E5">
        <w:rPr>
          <w:rFonts w:ascii="Arial" w:hAnsi="Arial" w:cs="Arial"/>
          <w:lang w:eastAsia="es-CO"/>
        </w:rPr>
        <w:t xml:space="preserve"> </w:t>
      </w:r>
      <w:r w:rsidRPr="00DC31FE">
        <w:rPr>
          <w:rFonts w:ascii="Arial" w:hAnsi="Arial" w:cs="Arial"/>
          <w:lang w:eastAsia="es-CO"/>
        </w:rPr>
        <w:t>Prestación de servicios profesionales de apoyo bajo los parámetros establecidos por la coordinación del Grupo de Tecnología, Conectividad y Telecomunicaciones, para adelantar todas las actividades que aseguren el desarrollo y la gestión del TIC de la Gobernación del Huila</w:t>
      </w:r>
    </w:p>
    <w:p w14:paraId="12E5EA70" w14:textId="77777777" w:rsidR="00942500" w:rsidRPr="00DC31FE" w:rsidRDefault="00942500" w:rsidP="0010033F">
      <w:pPr>
        <w:spacing w:after="0" w:line="240" w:lineRule="auto"/>
        <w:jc w:val="both"/>
        <w:rPr>
          <w:rFonts w:ascii="Arial" w:hAnsi="Arial" w:cs="Arial"/>
          <w:b/>
          <w:color w:val="000000"/>
          <w:u w:val="single"/>
          <w:lang w:eastAsia="es-CO"/>
        </w:rPr>
      </w:pPr>
    </w:p>
    <w:p w14:paraId="195F90F9" w14:textId="77777777" w:rsidR="00942500" w:rsidRPr="00DC31FE" w:rsidRDefault="00942500" w:rsidP="0010033F">
      <w:pPr>
        <w:spacing w:after="0" w:line="240" w:lineRule="auto"/>
        <w:jc w:val="both"/>
        <w:rPr>
          <w:rFonts w:ascii="Arial" w:hAnsi="Arial" w:cs="Arial"/>
          <w:b/>
          <w:color w:val="000000"/>
          <w:lang w:eastAsia="es-CO"/>
        </w:rPr>
      </w:pPr>
      <w:r w:rsidRPr="00DC31FE">
        <w:rPr>
          <w:rFonts w:ascii="Arial" w:hAnsi="Arial" w:cs="Arial"/>
          <w:b/>
          <w:color w:val="000000"/>
          <w:lang w:eastAsia="es-CO"/>
        </w:rPr>
        <w:lastRenderedPageBreak/>
        <w:t xml:space="preserve">SOPORTE TÉCNICO: </w:t>
      </w:r>
    </w:p>
    <w:p w14:paraId="02496279" w14:textId="77777777" w:rsidR="00942500" w:rsidRPr="00DC31FE" w:rsidRDefault="00942500" w:rsidP="0010033F">
      <w:pPr>
        <w:spacing w:after="0" w:line="240" w:lineRule="auto"/>
        <w:jc w:val="both"/>
        <w:rPr>
          <w:rFonts w:ascii="Arial" w:hAnsi="Arial" w:cs="Arial"/>
          <w:b/>
          <w:color w:val="000000"/>
          <w:u w:val="single"/>
          <w:lang w:eastAsia="es-CO"/>
        </w:rPr>
      </w:pPr>
    </w:p>
    <w:p w14:paraId="54537068" w14:textId="77777777" w:rsidR="00942500" w:rsidRPr="00DC31FE" w:rsidRDefault="00942500" w:rsidP="0010033F">
      <w:pPr>
        <w:spacing w:after="0" w:line="240" w:lineRule="auto"/>
        <w:jc w:val="both"/>
        <w:rPr>
          <w:rFonts w:ascii="Arial" w:hAnsi="Arial" w:cs="Arial"/>
          <w:color w:val="000000"/>
          <w:lang w:eastAsia="es-CO"/>
        </w:rPr>
      </w:pPr>
      <w:r w:rsidRPr="00DC31FE">
        <w:rPr>
          <w:rFonts w:ascii="Arial" w:hAnsi="Arial" w:cs="Arial"/>
          <w:color w:val="000000"/>
          <w:lang w:eastAsia="es-CO"/>
        </w:rPr>
        <w:t xml:space="preserve">1. Efectuar una evaluación inicial uno a uno de todos </w:t>
      </w:r>
      <w:r w:rsidR="00DD73A1" w:rsidRPr="00DC31FE">
        <w:rPr>
          <w:rFonts w:ascii="Arial" w:hAnsi="Arial" w:cs="Arial"/>
          <w:color w:val="000000"/>
          <w:lang w:eastAsia="es-CO"/>
        </w:rPr>
        <w:t>los equipos</w:t>
      </w:r>
      <w:r w:rsidRPr="00DC31FE">
        <w:rPr>
          <w:rFonts w:ascii="Arial" w:hAnsi="Arial" w:cs="Arial"/>
          <w:color w:val="000000"/>
          <w:lang w:eastAsia="es-CO"/>
        </w:rPr>
        <w:t xml:space="preserve"> de cómputo objetos de mantenimiento y cambiar en el transcurso repuesto y elementos dañados, de acuerdo a la disponibilidad de partes que existan.</w:t>
      </w:r>
    </w:p>
    <w:p w14:paraId="200C2552" w14:textId="77777777" w:rsidR="006A47E0" w:rsidRPr="00DC31FE" w:rsidRDefault="006A47E0" w:rsidP="0010033F">
      <w:pPr>
        <w:spacing w:after="0" w:line="240" w:lineRule="auto"/>
        <w:jc w:val="both"/>
        <w:rPr>
          <w:rFonts w:ascii="Arial" w:hAnsi="Arial" w:cs="Arial"/>
          <w:color w:val="000000"/>
          <w:lang w:eastAsia="es-CO"/>
        </w:rPr>
      </w:pPr>
    </w:p>
    <w:p w14:paraId="0D00759C" w14:textId="77777777" w:rsidR="00942500" w:rsidRPr="00DC31FE" w:rsidRDefault="00942500" w:rsidP="0010033F">
      <w:pPr>
        <w:spacing w:after="0" w:line="240" w:lineRule="auto"/>
        <w:jc w:val="both"/>
        <w:rPr>
          <w:rFonts w:ascii="Arial" w:hAnsi="Arial" w:cs="Arial"/>
          <w:color w:val="000000"/>
          <w:lang w:eastAsia="es-CO"/>
        </w:rPr>
      </w:pPr>
      <w:r w:rsidRPr="00DC31FE">
        <w:rPr>
          <w:rFonts w:ascii="Arial" w:hAnsi="Arial" w:cs="Arial"/>
          <w:color w:val="000000"/>
          <w:lang w:eastAsia="es-CO"/>
        </w:rPr>
        <w:t xml:space="preserve">2. Apoyar y brindar un buen manejo al Sistema de Infraestructura informática (Gestión de IT DEXON SOFTWARE) y la administración </w:t>
      </w:r>
      <w:proofErr w:type="spellStart"/>
      <w:r w:rsidRPr="00DC31FE">
        <w:rPr>
          <w:rFonts w:ascii="Arial" w:hAnsi="Arial" w:cs="Arial"/>
          <w:color w:val="000000"/>
          <w:lang w:eastAsia="es-CO"/>
        </w:rPr>
        <w:t>help</w:t>
      </w:r>
      <w:proofErr w:type="spellEnd"/>
      <w:r w:rsidRPr="00DC31FE">
        <w:rPr>
          <w:rFonts w:ascii="Arial" w:hAnsi="Arial" w:cs="Arial"/>
          <w:color w:val="000000"/>
          <w:lang w:eastAsia="es-CO"/>
        </w:rPr>
        <w:t xml:space="preserve"> </w:t>
      </w:r>
      <w:proofErr w:type="spellStart"/>
      <w:r w:rsidRPr="00DC31FE">
        <w:rPr>
          <w:rFonts w:ascii="Arial" w:hAnsi="Arial" w:cs="Arial"/>
          <w:color w:val="000000"/>
          <w:lang w:eastAsia="es-CO"/>
        </w:rPr>
        <w:t>desk</w:t>
      </w:r>
      <w:proofErr w:type="spellEnd"/>
      <w:r w:rsidRPr="00DC31FE">
        <w:rPr>
          <w:rFonts w:ascii="Arial" w:hAnsi="Arial" w:cs="Arial"/>
          <w:color w:val="000000"/>
          <w:lang w:eastAsia="es-CO"/>
        </w:rPr>
        <w:t xml:space="preserve">, mediante la revisión, mantenimiento preventivo y correctivo de los equipos que se encuentran en la Gobernación del Huila, como también a los equipos que ingresen en el transcurso del desarrollo del contrato incluidos y bajo la responsabilidad y custodia de las </w:t>
      </w:r>
      <w:proofErr w:type="gramStart"/>
      <w:r w:rsidRPr="00DC31FE">
        <w:rPr>
          <w:rFonts w:ascii="Arial" w:hAnsi="Arial" w:cs="Arial"/>
          <w:color w:val="000000"/>
          <w:lang w:eastAsia="es-CO"/>
        </w:rPr>
        <w:t>Secretaria General</w:t>
      </w:r>
      <w:proofErr w:type="gramEnd"/>
      <w:r w:rsidRPr="00DC31FE">
        <w:rPr>
          <w:rFonts w:ascii="Arial" w:hAnsi="Arial" w:cs="Arial"/>
          <w:color w:val="000000"/>
          <w:lang w:eastAsia="es-CO"/>
        </w:rPr>
        <w:t>, de Educación, Cultura, Salud, Asamblea y conservatorio departamental.</w:t>
      </w:r>
    </w:p>
    <w:p w14:paraId="65ACABB3" w14:textId="77777777" w:rsidR="00942500" w:rsidRPr="00DC31FE" w:rsidRDefault="00942500" w:rsidP="0010033F">
      <w:pPr>
        <w:spacing w:after="0" w:line="240" w:lineRule="auto"/>
        <w:jc w:val="both"/>
        <w:rPr>
          <w:rFonts w:ascii="Arial" w:hAnsi="Arial" w:cs="Arial"/>
          <w:color w:val="000000"/>
          <w:lang w:eastAsia="es-CO"/>
        </w:rPr>
      </w:pPr>
    </w:p>
    <w:p w14:paraId="2C43DD8D" w14:textId="77777777" w:rsidR="00942500" w:rsidRPr="00DC31FE" w:rsidRDefault="00942500" w:rsidP="0010033F">
      <w:pPr>
        <w:spacing w:after="0" w:line="240" w:lineRule="auto"/>
        <w:jc w:val="both"/>
        <w:rPr>
          <w:rFonts w:ascii="Arial" w:hAnsi="Arial" w:cs="Arial"/>
          <w:color w:val="000000"/>
          <w:lang w:eastAsia="es-CO"/>
        </w:rPr>
      </w:pPr>
      <w:r w:rsidRPr="00DC31FE">
        <w:rPr>
          <w:rFonts w:ascii="Arial" w:hAnsi="Arial" w:cs="Arial"/>
          <w:color w:val="000000"/>
          <w:lang w:eastAsia="es-CO"/>
        </w:rPr>
        <w:t>3. Instalar dispositivos de red, configurar y controlar la red y los diferentes enlaces inalámbricos con el fin de ofrecer alta disponibilidad y desempeño, administrando las fallas y solucionando incidentes que se presenten manteniéndola eficientemente y segura.</w:t>
      </w:r>
    </w:p>
    <w:p w14:paraId="429736CD" w14:textId="77777777" w:rsidR="00942500" w:rsidRPr="00DC31FE" w:rsidRDefault="00942500" w:rsidP="0010033F">
      <w:pPr>
        <w:spacing w:after="0" w:line="240" w:lineRule="auto"/>
        <w:jc w:val="both"/>
        <w:rPr>
          <w:rFonts w:ascii="Arial" w:hAnsi="Arial" w:cs="Arial"/>
          <w:color w:val="000000"/>
          <w:lang w:eastAsia="es-CO"/>
        </w:rPr>
      </w:pPr>
    </w:p>
    <w:p w14:paraId="3E1E2260" w14:textId="77777777" w:rsidR="00942500" w:rsidRPr="00DC31FE" w:rsidRDefault="00942500" w:rsidP="0010033F">
      <w:pPr>
        <w:spacing w:after="0" w:line="240" w:lineRule="auto"/>
        <w:jc w:val="both"/>
        <w:rPr>
          <w:rFonts w:ascii="Arial" w:hAnsi="Arial" w:cs="Arial"/>
          <w:color w:val="000000"/>
          <w:lang w:eastAsia="es-CO"/>
        </w:rPr>
      </w:pPr>
      <w:r w:rsidRPr="00DC31FE">
        <w:rPr>
          <w:rFonts w:ascii="Arial" w:hAnsi="Arial" w:cs="Arial"/>
          <w:color w:val="000000"/>
          <w:lang w:eastAsia="es-CO"/>
        </w:rPr>
        <w:t>4. Apoyar a la administración con mínimo dos computadores para soporte y respaldo de sus técnicos dentro de las dependencias de la Gobernación.</w:t>
      </w:r>
    </w:p>
    <w:p w14:paraId="251996CA" w14:textId="77777777" w:rsidR="00942500" w:rsidRPr="00DC31FE" w:rsidRDefault="00942500" w:rsidP="0010033F">
      <w:pPr>
        <w:spacing w:after="0" w:line="240" w:lineRule="auto"/>
        <w:jc w:val="both"/>
        <w:rPr>
          <w:rFonts w:ascii="Arial" w:hAnsi="Arial" w:cs="Arial"/>
          <w:color w:val="000000"/>
          <w:lang w:eastAsia="es-CO"/>
        </w:rPr>
      </w:pPr>
    </w:p>
    <w:p w14:paraId="61BA9C05" w14:textId="77777777" w:rsidR="00942500" w:rsidRPr="00DC31FE" w:rsidRDefault="00942500" w:rsidP="0010033F">
      <w:pPr>
        <w:spacing w:after="0" w:line="240" w:lineRule="auto"/>
        <w:jc w:val="both"/>
        <w:rPr>
          <w:rFonts w:ascii="Arial" w:hAnsi="Arial" w:cs="Arial"/>
          <w:color w:val="000000"/>
          <w:lang w:eastAsia="es-CO"/>
        </w:rPr>
      </w:pPr>
      <w:r w:rsidRPr="00DC31FE">
        <w:rPr>
          <w:rFonts w:ascii="Arial" w:hAnsi="Arial" w:cs="Arial"/>
          <w:color w:val="000000"/>
          <w:lang w:eastAsia="es-CO"/>
        </w:rPr>
        <w:t xml:space="preserve">5. Garantizar que la red regulada sea estable, segura confiable e integra, con capacidad de efectuar cambios permanentes de acuerdo a los requerimientos de la administración, </w:t>
      </w:r>
      <w:proofErr w:type="gramStart"/>
      <w:r w:rsidRPr="00DC31FE">
        <w:rPr>
          <w:rFonts w:ascii="Arial" w:hAnsi="Arial" w:cs="Arial"/>
          <w:color w:val="000000"/>
          <w:lang w:eastAsia="es-CO"/>
        </w:rPr>
        <w:t>Secretaria</w:t>
      </w:r>
      <w:proofErr w:type="gramEnd"/>
      <w:r w:rsidRPr="00DC31FE">
        <w:rPr>
          <w:rFonts w:ascii="Arial" w:hAnsi="Arial" w:cs="Arial"/>
          <w:color w:val="000000"/>
          <w:lang w:eastAsia="es-CO"/>
        </w:rPr>
        <w:t xml:space="preserve"> del Salud, Cultura, Educación y Conservatorio.</w:t>
      </w:r>
    </w:p>
    <w:p w14:paraId="5D8D7560" w14:textId="77777777" w:rsidR="00942500" w:rsidRPr="00DC31FE" w:rsidRDefault="00942500" w:rsidP="0010033F">
      <w:pPr>
        <w:widowControl w:val="0"/>
        <w:tabs>
          <w:tab w:val="left" w:pos="4220"/>
          <w:tab w:val="left" w:pos="8820"/>
        </w:tabs>
        <w:autoSpaceDE w:val="0"/>
        <w:autoSpaceDN w:val="0"/>
        <w:adjustRightInd w:val="0"/>
        <w:spacing w:after="0" w:line="240" w:lineRule="auto"/>
        <w:jc w:val="both"/>
        <w:rPr>
          <w:rFonts w:ascii="Arial" w:hAnsi="Arial" w:cs="Arial"/>
          <w:spacing w:val="3"/>
        </w:rPr>
      </w:pPr>
    </w:p>
    <w:p w14:paraId="16DCD279" w14:textId="6CC3FF41" w:rsidR="00942500" w:rsidRPr="00DC4527" w:rsidRDefault="007A1501" w:rsidP="003F67F8">
      <w:pPr>
        <w:pStyle w:val="Ttulo2"/>
        <w:numPr>
          <w:ilvl w:val="1"/>
          <w:numId w:val="69"/>
        </w:numPr>
        <w:rPr>
          <w:w w:val="101"/>
        </w:rPr>
      </w:pPr>
      <w:bookmarkStart w:id="13" w:name="_Toc115965539"/>
      <w:proofErr w:type="spellStart"/>
      <w:r w:rsidRPr="00DC4527">
        <w:rPr>
          <w:w w:val="101"/>
        </w:rPr>
        <w:t>Proveedores</w:t>
      </w:r>
      <w:proofErr w:type="spellEnd"/>
      <w:r w:rsidRPr="00DC4527">
        <w:rPr>
          <w:w w:val="101"/>
        </w:rPr>
        <w:t xml:space="preserve"> De Redes</w:t>
      </w:r>
      <w:bookmarkStart w:id="14" w:name="_Toc275930292"/>
      <w:bookmarkStart w:id="15" w:name="_Toc341890083"/>
      <w:bookmarkEnd w:id="13"/>
    </w:p>
    <w:p w14:paraId="31EF3046" w14:textId="77777777" w:rsidR="00772DFB" w:rsidRPr="006D4843" w:rsidRDefault="00772DFB" w:rsidP="0010033F">
      <w:pPr>
        <w:pStyle w:val="Sinespaciado"/>
        <w:rPr>
          <w:rFonts w:ascii="Arial" w:hAnsi="Arial" w:cs="Arial"/>
          <w:sz w:val="24"/>
          <w:szCs w:val="24"/>
          <w:lang w:val="es-CO"/>
        </w:rPr>
      </w:pPr>
    </w:p>
    <w:p w14:paraId="401BB057" w14:textId="77777777" w:rsidR="00942500" w:rsidRPr="00DC31FE" w:rsidRDefault="00942500" w:rsidP="0010033F">
      <w:pPr>
        <w:spacing w:after="0" w:line="240" w:lineRule="auto"/>
        <w:jc w:val="both"/>
        <w:rPr>
          <w:rFonts w:ascii="Arial" w:hAnsi="Arial" w:cs="Arial"/>
          <w:lang w:eastAsia="es-CO"/>
        </w:rPr>
      </w:pPr>
      <w:r w:rsidRPr="00DC31FE">
        <w:rPr>
          <w:rFonts w:ascii="Arial" w:hAnsi="Arial" w:cs="Arial"/>
          <w:b/>
        </w:rPr>
        <w:t xml:space="preserve">SISTEMAS DESARROLLOS SYMDE S.A.S: </w:t>
      </w:r>
      <w:r w:rsidRPr="00DC31FE">
        <w:rPr>
          <w:rFonts w:ascii="Arial" w:hAnsi="Arial" w:cs="Arial"/>
          <w:lang w:eastAsia="es-CO"/>
        </w:rPr>
        <w:t>Prestar los servicios profesionales de apoyo a la Secretaría General, Secretaría de Educación y Secretaría de Salud en la administración y seguridad informática del ambiente de TIC constituido por software de plataforma Microsoft, Linux, bases de datos MS-</w:t>
      </w:r>
      <w:proofErr w:type="spellStart"/>
      <w:r w:rsidRPr="00DC31FE">
        <w:rPr>
          <w:rFonts w:ascii="Arial" w:hAnsi="Arial" w:cs="Arial"/>
          <w:lang w:eastAsia="es-CO"/>
        </w:rPr>
        <w:t>SQL.Oracle</w:t>
      </w:r>
      <w:proofErr w:type="spellEnd"/>
      <w:r w:rsidRPr="00DC31FE">
        <w:rPr>
          <w:rFonts w:ascii="Arial" w:hAnsi="Arial" w:cs="Arial"/>
          <w:lang w:eastAsia="es-CO"/>
        </w:rPr>
        <w:t xml:space="preserve"> y sistemas de virtualización.</w:t>
      </w:r>
    </w:p>
    <w:p w14:paraId="0148DB51" w14:textId="77777777" w:rsidR="00942500" w:rsidRPr="00DC31FE" w:rsidRDefault="00942500" w:rsidP="0010033F">
      <w:pPr>
        <w:spacing w:after="0" w:line="240" w:lineRule="auto"/>
        <w:jc w:val="both"/>
        <w:rPr>
          <w:rFonts w:ascii="Arial" w:hAnsi="Arial" w:cs="Arial"/>
          <w:lang w:eastAsia="es-CO"/>
        </w:rPr>
      </w:pPr>
    </w:p>
    <w:p w14:paraId="63126081" w14:textId="77777777" w:rsidR="00942500" w:rsidRPr="00DC31FE" w:rsidRDefault="00942500" w:rsidP="0010033F">
      <w:pPr>
        <w:spacing w:after="0" w:line="240" w:lineRule="auto"/>
        <w:jc w:val="both"/>
        <w:rPr>
          <w:rFonts w:ascii="Arial" w:hAnsi="Arial" w:cs="Arial"/>
          <w:lang w:eastAsia="es-CO"/>
        </w:rPr>
      </w:pPr>
      <w:r w:rsidRPr="00DC31FE">
        <w:rPr>
          <w:rFonts w:ascii="Arial" w:hAnsi="Arial" w:cs="Arial"/>
          <w:b/>
          <w:lang w:eastAsia="es-CO"/>
        </w:rPr>
        <w:t xml:space="preserve">E&amp;T DESARROLLOS LTDA: </w:t>
      </w:r>
      <w:r w:rsidRPr="00DC31FE">
        <w:rPr>
          <w:rFonts w:ascii="Arial" w:hAnsi="Arial" w:cs="Arial"/>
          <w:lang w:eastAsia="es-CO"/>
        </w:rPr>
        <w:t>Prestación de servicios para el soporte y asistencia técnica de la extranet corporativa y el sistema de comunicaciones oficiales de la Gobernación del Huila.</w:t>
      </w:r>
    </w:p>
    <w:p w14:paraId="530D29E7" w14:textId="77777777" w:rsidR="00942500" w:rsidRPr="00DC31FE" w:rsidRDefault="00942500" w:rsidP="0010033F">
      <w:pPr>
        <w:spacing w:after="0" w:line="240" w:lineRule="auto"/>
        <w:jc w:val="both"/>
        <w:rPr>
          <w:rFonts w:ascii="Arial" w:hAnsi="Arial" w:cs="Arial"/>
          <w:lang w:eastAsia="es-CO"/>
        </w:rPr>
      </w:pPr>
    </w:p>
    <w:p w14:paraId="3B0D5D95" w14:textId="77777777" w:rsidR="00942500" w:rsidRPr="00DC31FE" w:rsidRDefault="00942500" w:rsidP="0010033F">
      <w:pPr>
        <w:spacing w:after="0" w:line="240" w:lineRule="auto"/>
        <w:jc w:val="both"/>
        <w:rPr>
          <w:rFonts w:ascii="Arial" w:hAnsi="Arial" w:cs="Arial"/>
          <w:lang w:eastAsia="es-CO"/>
        </w:rPr>
      </w:pPr>
      <w:r w:rsidRPr="00DC31FE">
        <w:rPr>
          <w:rFonts w:ascii="Arial" w:hAnsi="Arial" w:cs="Arial"/>
          <w:b/>
          <w:lang w:eastAsia="es-CO"/>
        </w:rPr>
        <w:t xml:space="preserve">TECNOMUSIC </w:t>
      </w:r>
      <w:r w:rsidRPr="00DC31FE">
        <w:rPr>
          <w:rFonts w:ascii="Arial" w:hAnsi="Arial" w:cs="Arial"/>
          <w:lang w:eastAsia="es-CO"/>
        </w:rPr>
        <w:t xml:space="preserve">Realizar el mantenimiento preventivo, correctivo y dar soporte técnico a todos los computadores, impresoras, periféricos informáticos, UPS y red </w:t>
      </w:r>
      <w:r w:rsidRPr="00DC31FE">
        <w:rPr>
          <w:rFonts w:ascii="Arial" w:hAnsi="Arial" w:cs="Arial"/>
          <w:lang w:eastAsia="es-CO"/>
        </w:rPr>
        <w:lastRenderedPageBreak/>
        <w:t>regulada pertenecientes a la Gobernación del Huila nivel central, en las áreas dependientes de las Secretarías General, de Salud, de Educación y de Cultura incluyendo el suministro de repuestos que se requiera</w:t>
      </w:r>
    </w:p>
    <w:p w14:paraId="0ACBEEBB" w14:textId="77777777" w:rsidR="00942500" w:rsidRPr="00DC31FE" w:rsidRDefault="00942500" w:rsidP="0010033F">
      <w:pPr>
        <w:spacing w:after="0" w:line="240" w:lineRule="auto"/>
        <w:jc w:val="both"/>
        <w:rPr>
          <w:rFonts w:ascii="Arial" w:hAnsi="Arial" w:cs="Arial"/>
          <w:lang w:eastAsia="es-CO"/>
        </w:rPr>
      </w:pPr>
    </w:p>
    <w:p w14:paraId="4C9227FE" w14:textId="6F02C4BC" w:rsidR="00942500" w:rsidRPr="00DC31FE" w:rsidRDefault="00942500" w:rsidP="0010033F">
      <w:pPr>
        <w:spacing w:after="0" w:line="240" w:lineRule="auto"/>
        <w:jc w:val="both"/>
        <w:rPr>
          <w:rFonts w:ascii="Arial" w:hAnsi="Arial" w:cs="Arial"/>
          <w:lang w:eastAsia="es-CO"/>
        </w:rPr>
      </w:pPr>
      <w:r w:rsidRPr="00DC31FE">
        <w:rPr>
          <w:rFonts w:ascii="Arial" w:hAnsi="Arial" w:cs="Arial"/>
          <w:b/>
          <w:lang w:eastAsia="es-CO"/>
        </w:rPr>
        <w:t xml:space="preserve">PLANTA TELEFONICA: </w:t>
      </w:r>
      <w:r w:rsidRPr="00DC31FE">
        <w:rPr>
          <w:rFonts w:ascii="Arial" w:hAnsi="Arial" w:cs="Arial"/>
          <w:lang w:eastAsia="es-CO"/>
        </w:rPr>
        <w:t>Prestar el servicio de apoyo a la gestión garantizando el correcto funcionamiento de la planta telefónica</w:t>
      </w:r>
      <w:r w:rsidR="00C97A0B">
        <w:rPr>
          <w:rFonts w:ascii="Arial" w:hAnsi="Arial" w:cs="Arial"/>
          <w:lang w:eastAsia="es-CO"/>
        </w:rPr>
        <w:t xml:space="preserve"> </w:t>
      </w:r>
      <w:r w:rsidRPr="00DC31FE">
        <w:rPr>
          <w:rFonts w:ascii="Arial" w:hAnsi="Arial" w:cs="Arial"/>
          <w:lang w:eastAsia="es-CO"/>
        </w:rPr>
        <w:t>(teléfonos y fax)</w:t>
      </w:r>
      <w:r w:rsidR="00C97A0B">
        <w:rPr>
          <w:rFonts w:ascii="Arial" w:hAnsi="Arial" w:cs="Arial"/>
          <w:lang w:eastAsia="es-CO"/>
        </w:rPr>
        <w:t xml:space="preserve"> </w:t>
      </w:r>
      <w:r w:rsidRPr="00DC31FE">
        <w:rPr>
          <w:rFonts w:ascii="Arial" w:hAnsi="Arial" w:cs="Arial"/>
          <w:lang w:eastAsia="es-CO"/>
        </w:rPr>
        <w:t>de la Administración Central Departamental, mediante el mantenimiento preventivo y correctivo de los mismos.</w:t>
      </w:r>
    </w:p>
    <w:p w14:paraId="1E150D9F" w14:textId="77777777" w:rsidR="00942500" w:rsidRPr="00DC31FE" w:rsidRDefault="00942500" w:rsidP="0010033F">
      <w:pPr>
        <w:spacing w:after="0" w:line="240" w:lineRule="auto"/>
        <w:jc w:val="both"/>
        <w:rPr>
          <w:rFonts w:ascii="Arial" w:hAnsi="Arial" w:cs="Arial"/>
          <w:lang w:eastAsia="es-CO"/>
        </w:rPr>
      </w:pPr>
    </w:p>
    <w:p w14:paraId="7BCA22A2" w14:textId="196E396E" w:rsidR="003575E5" w:rsidRPr="00A70717" w:rsidRDefault="00942500" w:rsidP="00A70717">
      <w:pPr>
        <w:pStyle w:val="Ttulo1"/>
        <w:rPr>
          <w:rFonts w:eastAsiaTheme="majorEastAsia"/>
          <w:w w:val="101"/>
        </w:rPr>
      </w:pPr>
      <w:bookmarkStart w:id="16" w:name="_Toc115965540"/>
      <w:bookmarkEnd w:id="14"/>
      <w:bookmarkEnd w:id="15"/>
      <w:r w:rsidRPr="00DC4527">
        <w:rPr>
          <w:rFonts w:eastAsiaTheme="majorEastAsia"/>
          <w:w w:val="101"/>
        </w:rPr>
        <w:t>ESTRUCTURA DE SISTEMA DE GESTIÓN</w:t>
      </w:r>
      <w:bookmarkEnd w:id="16"/>
    </w:p>
    <w:p w14:paraId="5AAF845B" w14:textId="3650950E" w:rsidR="00942500" w:rsidRPr="00DC4527" w:rsidRDefault="007A1501" w:rsidP="003F67F8">
      <w:pPr>
        <w:pStyle w:val="Ttulo2"/>
        <w:numPr>
          <w:ilvl w:val="1"/>
          <w:numId w:val="69"/>
        </w:numPr>
        <w:rPr>
          <w:w w:val="101"/>
        </w:rPr>
      </w:pPr>
      <w:bookmarkStart w:id="17" w:name="_Toc115965541"/>
      <w:proofErr w:type="spellStart"/>
      <w:r w:rsidRPr="00DC4527">
        <w:rPr>
          <w:w w:val="101"/>
        </w:rPr>
        <w:t>Mapa</w:t>
      </w:r>
      <w:proofErr w:type="spellEnd"/>
      <w:r w:rsidRPr="00DC4527">
        <w:rPr>
          <w:w w:val="101"/>
        </w:rPr>
        <w:t xml:space="preserve"> De </w:t>
      </w:r>
      <w:proofErr w:type="spellStart"/>
      <w:r w:rsidRPr="00DC4527">
        <w:rPr>
          <w:w w:val="101"/>
        </w:rPr>
        <w:t>Procesos</w:t>
      </w:r>
      <w:bookmarkEnd w:id="17"/>
      <w:proofErr w:type="spellEnd"/>
    </w:p>
    <w:p w14:paraId="1A7587AE" w14:textId="77777777" w:rsidR="00942500" w:rsidRPr="00DC31FE" w:rsidRDefault="00942500" w:rsidP="0010033F">
      <w:pPr>
        <w:spacing w:after="0" w:line="240" w:lineRule="auto"/>
        <w:jc w:val="both"/>
        <w:rPr>
          <w:rFonts w:ascii="Arial" w:eastAsia="Arial" w:hAnsi="Arial" w:cs="Arial"/>
          <w:b/>
        </w:rPr>
      </w:pPr>
    </w:p>
    <w:p w14:paraId="1A280739" w14:textId="0CA9E642" w:rsidR="003575E5" w:rsidRDefault="00942500" w:rsidP="0010033F">
      <w:pPr>
        <w:widowControl w:val="0"/>
        <w:autoSpaceDE w:val="0"/>
        <w:autoSpaceDN w:val="0"/>
        <w:adjustRightInd w:val="0"/>
        <w:spacing w:after="0" w:line="240" w:lineRule="auto"/>
        <w:jc w:val="both"/>
        <w:rPr>
          <w:rFonts w:ascii="Arial" w:hAnsi="Arial" w:cs="Arial"/>
          <w:w w:val="101"/>
        </w:rPr>
      </w:pPr>
      <w:r w:rsidRPr="00DC31FE">
        <w:rPr>
          <w:rFonts w:ascii="Arial" w:hAnsi="Arial" w:cs="Arial"/>
          <w:w w:val="101"/>
        </w:rPr>
        <w:t>Las</w:t>
      </w:r>
      <w:r w:rsidRPr="00DC31FE">
        <w:rPr>
          <w:rFonts w:ascii="Arial" w:hAnsi="Arial" w:cs="Arial"/>
        </w:rPr>
        <w:t xml:space="preserve"> </w:t>
      </w:r>
      <w:r w:rsidRPr="00DC31FE">
        <w:rPr>
          <w:rFonts w:ascii="Arial" w:hAnsi="Arial" w:cs="Arial"/>
          <w:w w:val="101"/>
        </w:rPr>
        <w:t>a</w:t>
      </w:r>
      <w:r w:rsidRPr="00DC31FE">
        <w:rPr>
          <w:rFonts w:ascii="Arial" w:hAnsi="Arial" w:cs="Arial"/>
          <w:spacing w:val="2"/>
          <w:w w:val="101"/>
        </w:rPr>
        <w:t>c</w:t>
      </w:r>
      <w:r w:rsidRPr="00DC31FE">
        <w:rPr>
          <w:rFonts w:ascii="Arial" w:hAnsi="Arial" w:cs="Arial"/>
          <w:spacing w:val="1"/>
          <w:w w:val="101"/>
        </w:rPr>
        <w:t>t</w:t>
      </w:r>
      <w:r w:rsidRPr="00DC31FE">
        <w:rPr>
          <w:rFonts w:ascii="Arial" w:hAnsi="Arial" w:cs="Arial"/>
          <w:w w:val="101"/>
        </w:rPr>
        <w:t>i</w:t>
      </w:r>
      <w:r w:rsidRPr="00DC31FE">
        <w:rPr>
          <w:rFonts w:ascii="Arial" w:hAnsi="Arial" w:cs="Arial"/>
          <w:spacing w:val="2"/>
          <w:w w:val="101"/>
        </w:rPr>
        <w:t>v</w:t>
      </w:r>
      <w:r w:rsidRPr="00DC31FE">
        <w:rPr>
          <w:rFonts w:ascii="Arial" w:hAnsi="Arial" w:cs="Arial"/>
          <w:spacing w:val="-2"/>
          <w:w w:val="101"/>
        </w:rPr>
        <w:t>i</w:t>
      </w:r>
      <w:r w:rsidRPr="00DC31FE">
        <w:rPr>
          <w:rFonts w:ascii="Arial" w:hAnsi="Arial" w:cs="Arial"/>
          <w:w w:val="101"/>
        </w:rPr>
        <w:t>dad</w:t>
      </w:r>
      <w:r w:rsidRPr="00DC31FE">
        <w:rPr>
          <w:rFonts w:ascii="Arial" w:hAnsi="Arial" w:cs="Arial"/>
          <w:spacing w:val="-2"/>
          <w:w w:val="101"/>
        </w:rPr>
        <w:t>e</w:t>
      </w:r>
      <w:r w:rsidRPr="00DC31FE">
        <w:rPr>
          <w:rFonts w:ascii="Arial" w:hAnsi="Arial" w:cs="Arial"/>
          <w:w w:val="101"/>
        </w:rPr>
        <w:t>s</w:t>
      </w:r>
      <w:r w:rsidRPr="00DC31FE">
        <w:rPr>
          <w:rFonts w:ascii="Arial" w:hAnsi="Arial" w:cs="Arial"/>
        </w:rPr>
        <w:t xml:space="preserve"> </w:t>
      </w:r>
      <w:r w:rsidRPr="00DC31FE">
        <w:rPr>
          <w:rFonts w:ascii="Arial" w:hAnsi="Arial" w:cs="Arial"/>
          <w:w w:val="101"/>
        </w:rPr>
        <w:t>de</w:t>
      </w:r>
      <w:r w:rsidRPr="00DC31FE">
        <w:rPr>
          <w:rFonts w:ascii="Arial" w:hAnsi="Arial" w:cs="Arial"/>
        </w:rPr>
        <w:t xml:space="preserve"> </w:t>
      </w:r>
      <w:r w:rsidRPr="00DC31FE">
        <w:rPr>
          <w:rFonts w:ascii="Arial" w:hAnsi="Arial" w:cs="Arial"/>
          <w:spacing w:val="3"/>
          <w:w w:val="101"/>
        </w:rPr>
        <w:t>l</w:t>
      </w:r>
      <w:r w:rsidRPr="00DC31FE">
        <w:rPr>
          <w:rFonts w:ascii="Arial" w:hAnsi="Arial" w:cs="Arial"/>
          <w:w w:val="101"/>
        </w:rPr>
        <w:t>a</w:t>
      </w:r>
      <w:r w:rsidRPr="00DC31FE">
        <w:rPr>
          <w:rFonts w:ascii="Arial" w:hAnsi="Arial" w:cs="Arial"/>
        </w:rPr>
        <w:t xml:space="preserve"> </w:t>
      </w:r>
      <w:r w:rsidRPr="00DC31FE">
        <w:rPr>
          <w:rFonts w:ascii="Arial" w:hAnsi="Arial" w:cs="Arial"/>
          <w:b/>
          <w:bCs/>
          <w:spacing w:val="3"/>
          <w:w w:val="101"/>
        </w:rPr>
        <w:t>G</w:t>
      </w:r>
      <w:r w:rsidRPr="00DC31FE">
        <w:rPr>
          <w:rFonts w:ascii="Arial" w:hAnsi="Arial" w:cs="Arial"/>
          <w:b/>
          <w:bCs/>
          <w:spacing w:val="-1"/>
          <w:w w:val="101"/>
        </w:rPr>
        <w:t>ob</w:t>
      </w:r>
      <w:r w:rsidRPr="00DC31FE">
        <w:rPr>
          <w:rFonts w:ascii="Arial" w:hAnsi="Arial" w:cs="Arial"/>
          <w:b/>
          <w:bCs/>
          <w:w w:val="101"/>
        </w:rPr>
        <w:t>e</w:t>
      </w:r>
      <w:r w:rsidRPr="00DC31FE">
        <w:rPr>
          <w:rFonts w:ascii="Arial" w:hAnsi="Arial" w:cs="Arial"/>
          <w:b/>
          <w:bCs/>
          <w:spacing w:val="4"/>
          <w:w w:val="101"/>
        </w:rPr>
        <w:t>r</w:t>
      </w:r>
      <w:r w:rsidRPr="00DC31FE">
        <w:rPr>
          <w:rFonts w:ascii="Arial" w:hAnsi="Arial" w:cs="Arial"/>
          <w:b/>
          <w:bCs/>
          <w:spacing w:val="-3"/>
          <w:w w:val="101"/>
        </w:rPr>
        <w:t>n</w:t>
      </w:r>
      <w:r w:rsidRPr="00DC31FE">
        <w:rPr>
          <w:rFonts w:ascii="Arial" w:hAnsi="Arial" w:cs="Arial"/>
          <w:b/>
          <w:bCs/>
          <w:w w:val="101"/>
        </w:rPr>
        <w:t>ac</w:t>
      </w:r>
      <w:r w:rsidRPr="00DC31FE">
        <w:rPr>
          <w:rFonts w:ascii="Arial" w:hAnsi="Arial" w:cs="Arial"/>
          <w:b/>
          <w:bCs/>
          <w:spacing w:val="1"/>
          <w:w w:val="101"/>
        </w:rPr>
        <w:t>i</w:t>
      </w:r>
      <w:r w:rsidRPr="00DC31FE">
        <w:rPr>
          <w:rFonts w:ascii="Arial" w:hAnsi="Arial" w:cs="Arial"/>
          <w:b/>
          <w:bCs/>
          <w:spacing w:val="2"/>
          <w:w w:val="101"/>
        </w:rPr>
        <w:t>ó</w:t>
      </w:r>
      <w:r w:rsidRPr="00DC31FE">
        <w:rPr>
          <w:rFonts w:ascii="Arial" w:hAnsi="Arial" w:cs="Arial"/>
          <w:b/>
          <w:bCs/>
          <w:w w:val="101"/>
        </w:rPr>
        <w:t>n</w:t>
      </w:r>
      <w:r w:rsidRPr="00DC31FE">
        <w:rPr>
          <w:rFonts w:ascii="Arial" w:hAnsi="Arial" w:cs="Arial"/>
          <w:b/>
          <w:bCs/>
        </w:rPr>
        <w:t xml:space="preserve"> </w:t>
      </w:r>
      <w:r w:rsidRPr="00DC31FE">
        <w:rPr>
          <w:rFonts w:ascii="Arial" w:hAnsi="Arial" w:cs="Arial"/>
          <w:b/>
          <w:bCs/>
          <w:spacing w:val="-1"/>
          <w:w w:val="101"/>
        </w:rPr>
        <w:t>d</w:t>
      </w:r>
      <w:r w:rsidRPr="00DC31FE">
        <w:rPr>
          <w:rFonts w:ascii="Arial" w:hAnsi="Arial" w:cs="Arial"/>
          <w:b/>
          <w:bCs/>
          <w:w w:val="101"/>
        </w:rPr>
        <w:t>el</w:t>
      </w:r>
      <w:r w:rsidRPr="00DC31FE">
        <w:rPr>
          <w:rFonts w:ascii="Arial" w:hAnsi="Arial" w:cs="Arial"/>
          <w:b/>
          <w:bCs/>
        </w:rPr>
        <w:t xml:space="preserve"> </w:t>
      </w:r>
      <w:r w:rsidRPr="00DC31FE">
        <w:rPr>
          <w:rFonts w:ascii="Arial" w:hAnsi="Arial" w:cs="Arial"/>
          <w:b/>
          <w:bCs/>
          <w:spacing w:val="-1"/>
          <w:w w:val="101"/>
        </w:rPr>
        <w:t>Hu</w:t>
      </w:r>
      <w:r w:rsidRPr="00DC31FE">
        <w:rPr>
          <w:rFonts w:ascii="Arial" w:hAnsi="Arial" w:cs="Arial"/>
          <w:b/>
          <w:bCs/>
          <w:spacing w:val="1"/>
          <w:w w:val="101"/>
        </w:rPr>
        <w:t>i</w:t>
      </w:r>
      <w:r w:rsidRPr="00DC31FE">
        <w:rPr>
          <w:rFonts w:ascii="Arial" w:hAnsi="Arial" w:cs="Arial"/>
          <w:b/>
          <w:bCs/>
          <w:spacing w:val="4"/>
          <w:w w:val="101"/>
        </w:rPr>
        <w:t>l</w:t>
      </w:r>
      <w:r w:rsidRPr="00DC31FE">
        <w:rPr>
          <w:rFonts w:ascii="Arial" w:hAnsi="Arial" w:cs="Arial"/>
          <w:b/>
          <w:bCs/>
          <w:w w:val="101"/>
        </w:rPr>
        <w:t>a</w:t>
      </w:r>
      <w:r w:rsidRPr="00DC31FE">
        <w:rPr>
          <w:rFonts w:ascii="Arial" w:hAnsi="Arial" w:cs="Arial"/>
          <w:b/>
          <w:bCs/>
        </w:rPr>
        <w:t xml:space="preserve"> </w:t>
      </w:r>
      <w:r w:rsidRPr="00DC31FE">
        <w:rPr>
          <w:rFonts w:ascii="Arial" w:hAnsi="Arial" w:cs="Arial"/>
          <w:spacing w:val="2"/>
          <w:w w:val="101"/>
        </w:rPr>
        <w:t>s</w:t>
      </w:r>
      <w:r w:rsidRPr="00DC31FE">
        <w:rPr>
          <w:rFonts w:ascii="Arial" w:hAnsi="Arial" w:cs="Arial"/>
          <w:w w:val="101"/>
        </w:rPr>
        <w:t>e</w:t>
      </w:r>
      <w:r w:rsidRPr="00DC31FE">
        <w:rPr>
          <w:rFonts w:ascii="Arial" w:hAnsi="Arial" w:cs="Arial"/>
        </w:rPr>
        <w:t xml:space="preserve"> </w:t>
      </w:r>
      <w:r w:rsidRPr="00DC31FE">
        <w:rPr>
          <w:rFonts w:ascii="Arial" w:hAnsi="Arial" w:cs="Arial"/>
          <w:w w:val="101"/>
        </w:rPr>
        <w:t>e</w:t>
      </w:r>
      <w:r w:rsidRPr="00DC31FE">
        <w:rPr>
          <w:rFonts w:ascii="Arial" w:hAnsi="Arial" w:cs="Arial"/>
          <w:spacing w:val="-2"/>
          <w:w w:val="101"/>
        </w:rPr>
        <w:t>n</w:t>
      </w:r>
      <w:r w:rsidRPr="00DC31FE">
        <w:rPr>
          <w:rFonts w:ascii="Arial" w:hAnsi="Arial" w:cs="Arial"/>
          <w:spacing w:val="2"/>
          <w:w w:val="101"/>
        </w:rPr>
        <w:t>c</w:t>
      </w:r>
      <w:r w:rsidRPr="00DC31FE">
        <w:rPr>
          <w:rFonts w:ascii="Arial" w:hAnsi="Arial" w:cs="Arial"/>
          <w:w w:val="101"/>
        </w:rPr>
        <w:t>uen</w:t>
      </w:r>
      <w:r w:rsidRPr="00DC31FE">
        <w:rPr>
          <w:rFonts w:ascii="Arial" w:hAnsi="Arial" w:cs="Arial"/>
          <w:spacing w:val="1"/>
          <w:w w:val="101"/>
        </w:rPr>
        <w:t>t</w:t>
      </w:r>
      <w:r w:rsidRPr="00DC31FE">
        <w:rPr>
          <w:rFonts w:ascii="Arial" w:hAnsi="Arial" w:cs="Arial"/>
          <w:w w:val="101"/>
        </w:rPr>
        <w:t>ran</w:t>
      </w:r>
      <w:r w:rsidRPr="00DC31FE">
        <w:rPr>
          <w:rFonts w:ascii="Arial" w:hAnsi="Arial" w:cs="Arial"/>
        </w:rPr>
        <w:t xml:space="preserve"> </w:t>
      </w:r>
      <w:r w:rsidR="00DD73A1" w:rsidRPr="00DC31FE">
        <w:rPr>
          <w:rFonts w:ascii="Arial" w:hAnsi="Arial" w:cs="Arial"/>
          <w:w w:val="101"/>
        </w:rPr>
        <w:t>o</w:t>
      </w:r>
      <w:r w:rsidR="00DD73A1" w:rsidRPr="00DC31FE">
        <w:rPr>
          <w:rFonts w:ascii="Arial" w:hAnsi="Arial" w:cs="Arial"/>
          <w:spacing w:val="3"/>
          <w:w w:val="101"/>
        </w:rPr>
        <w:t>r</w:t>
      </w:r>
      <w:r w:rsidR="00DD73A1" w:rsidRPr="00DC31FE">
        <w:rPr>
          <w:rFonts w:ascii="Arial" w:hAnsi="Arial" w:cs="Arial"/>
          <w:spacing w:val="-2"/>
          <w:w w:val="101"/>
        </w:rPr>
        <w:t>g</w:t>
      </w:r>
      <w:r w:rsidR="00DD73A1" w:rsidRPr="00DC31FE">
        <w:rPr>
          <w:rFonts w:ascii="Arial" w:hAnsi="Arial" w:cs="Arial"/>
          <w:spacing w:val="3"/>
          <w:w w:val="101"/>
        </w:rPr>
        <w:t>a</w:t>
      </w:r>
      <w:r w:rsidR="00DD73A1" w:rsidRPr="00DC31FE">
        <w:rPr>
          <w:rFonts w:ascii="Arial" w:hAnsi="Arial" w:cs="Arial"/>
          <w:w w:val="101"/>
        </w:rPr>
        <w:t>ni</w:t>
      </w:r>
      <w:r w:rsidR="00DD73A1" w:rsidRPr="00DC31FE">
        <w:rPr>
          <w:rFonts w:ascii="Arial" w:hAnsi="Arial" w:cs="Arial"/>
          <w:spacing w:val="-1"/>
          <w:w w:val="101"/>
        </w:rPr>
        <w:t>z</w:t>
      </w:r>
      <w:r w:rsidR="00DD73A1" w:rsidRPr="00DC31FE">
        <w:rPr>
          <w:rFonts w:ascii="Arial" w:hAnsi="Arial" w:cs="Arial"/>
          <w:spacing w:val="3"/>
          <w:w w:val="101"/>
        </w:rPr>
        <w:t>a</w:t>
      </w:r>
      <w:r w:rsidR="00DD73A1" w:rsidRPr="00DC31FE">
        <w:rPr>
          <w:rFonts w:ascii="Arial" w:hAnsi="Arial" w:cs="Arial"/>
          <w:w w:val="101"/>
        </w:rPr>
        <w:t>d</w:t>
      </w:r>
      <w:r w:rsidR="00DD73A1" w:rsidRPr="00DC31FE">
        <w:rPr>
          <w:rFonts w:ascii="Arial" w:hAnsi="Arial" w:cs="Arial"/>
          <w:spacing w:val="-2"/>
          <w:w w:val="101"/>
        </w:rPr>
        <w:t>a</w:t>
      </w:r>
      <w:r w:rsidR="00DD73A1" w:rsidRPr="00DC31FE">
        <w:rPr>
          <w:rFonts w:ascii="Arial" w:hAnsi="Arial" w:cs="Arial"/>
          <w:w w:val="101"/>
        </w:rPr>
        <w:t>s</w:t>
      </w:r>
      <w:r w:rsidR="00DD73A1" w:rsidRPr="00DC31FE">
        <w:rPr>
          <w:rFonts w:ascii="Arial" w:hAnsi="Arial" w:cs="Arial"/>
        </w:rPr>
        <w:t xml:space="preserve"> </w:t>
      </w:r>
      <w:r w:rsidR="00DD73A1" w:rsidRPr="00DC31FE">
        <w:rPr>
          <w:rFonts w:ascii="Arial" w:hAnsi="Arial" w:cs="Arial"/>
          <w:spacing w:val="4"/>
        </w:rPr>
        <w:t>en</w:t>
      </w:r>
      <w:r w:rsidR="00DD73A1" w:rsidRPr="00DC31FE">
        <w:rPr>
          <w:rFonts w:ascii="Arial" w:hAnsi="Arial" w:cs="Arial"/>
        </w:rPr>
        <w:t xml:space="preserve"> </w:t>
      </w:r>
      <w:r w:rsidR="00DD73A1" w:rsidRPr="00DC31FE">
        <w:rPr>
          <w:rFonts w:ascii="Arial" w:hAnsi="Arial" w:cs="Arial"/>
          <w:spacing w:val="1"/>
        </w:rPr>
        <w:t>procesos</w:t>
      </w:r>
      <w:r w:rsidRPr="00DC31FE">
        <w:rPr>
          <w:rFonts w:ascii="Arial" w:hAnsi="Arial" w:cs="Arial"/>
          <w:w w:val="101"/>
        </w:rPr>
        <w:t>,</w:t>
      </w:r>
      <w:r w:rsidRPr="00DC31FE">
        <w:rPr>
          <w:rFonts w:ascii="Arial" w:hAnsi="Arial" w:cs="Arial"/>
        </w:rPr>
        <w:t xml:space="preserve"> </w:t>
      </w:r>
      <w:r w:rsidRPr="00DC31FE">
        <w:rPr>
          <w:rFonts w:ascii="Arial" w:hAnsi="Arial" w:cs="Arial"/>
          <w:spacing w:val="-1"/>
          <w:w w:val="101"/>
        </w:rPr>
        <w:t>c</w:t>
      </w:r>
      <w:r w:rsidRPr="00DC31FE">
        <w:rPr>
          <w:rFonts w:ascii="Arial" w:hAnsi="Arial" w:cs="Arial"/>
          <w:w w:val="101"/>
        </w:rPr>
        <w:t>u</w:t>
      </w:r>
      <w:r w:rsidRPr="00DC31FE">
        <w:rPr>
          <w:rFonts w:ascii="Arial" w:hAnsi="Arial" w:cs="Arial"/>
          <w:spacing w:val="-3"/>
          <w:w w:val="101"/>
        </w:rPr>
        <w:t>y</w:t>
      </w:r>
      <w:r w:rsidRPr="00DC31FE">
        <w:rPr>
          <w:rFonts w:ascii="Arial" w:hAnsi="Arial" w:cs="Arial"/>
          <w:w w:val="101"/>
        </w:rPr>
        <w:t xml:space="preserve">a </w:t>
      </w:r>
      <w:r w:rsidRPr="00DC31FE">
        <w:rPr>
          <w:rFonts w:ascii="Arial" w:hAnsi="Arial" w:cs="Arial"/>
          <w:spacing w:val="2"/>
          <w:w w:val="101"/>
        </w:rPr>
        <w:t>s</w:t>
      </w:r>
      <w:r w:rsidRPr="00DC31FE">
        <w:rPr>
          <w:rFonts w:ascii="Arial" w:hAnsi="Arial" w:cs="Arial"/>
          <w:w w:val="101"/>
        </w:rPr>
        <w:t>e</w:t>
      </w:r>
      <w:r w:rsidRPr="00DC31FE">
        <w:rPr>
          <w:rFonts w:ascii="Arial" w:hAnsi="Arial" w:cs="Arial"/>
          <w:spacing w:val="2"/>
          <w:w w:val="101"/>
        </w:rPr>
        <w:t>c</w:t>
      </w:r>
      <w:r w:rsidRPr="00DC31FE">
        <w:rPr>
          <w:rFonts w:ascii="Arial" w:hAnsi="Arial" w:cs="Arial"/>
          <w:spacing w:val="-2"/>
          <w:w w:val="101"/>
        </w:rPr>
        <w:t>u</w:t>
      </w:r>
      <w:r w:rsidRPr="00DC31FE">
        <w:rPr>
          <w:rFonts w:ascii="Arial" w:hAnsi="Arial" w:cs="Arial"/>
          <w:w w:val="101"/>
        </w:rPr>
        <w:t>en</w:t>
      </w:r>
      <w:r w:rsidRPr="00DC31FE">
        <w:rPr>
          <w:rFonts w:ascii="Arial" w:hAnsi="Arial" w:cs="Arial"/>
          <w:spacing w:val="2"/>
          <w:w w:val="101"/>
        </w:rPr>
        <w:t>c</w:t>
      </w:r>
      <w:r w:rsidRPr="00DC31FE">
        <w:rPr>
          <w:rFonts w:ascii="Arial" w:hAnsi="Arial" w:cs="Arial"/>
          <w:spacing w:val="-2"/>
          <w:w w:val="101"/>
        </w:rPr>
        <w:t>i</w:t>
      </w:r>
      <w:r w:rsidRPr="00DC31FE">
        <w:rPr>
          <w:rFonts w:ascii="Arial" w:hAnsi="Arial" w:cs="Arial"/>
          <w:w w:val="101"/>
        </w:rPr>
        <w:t>a</w:t>
      </w:r>
      <w:r w:rsidRPr="00DC31FE">
        <w:rPr>
          <w:rFonts w:ascii="Arial" w:hAnsi="Arial" w:cs="Arial"/>
        </w:rPr>
        <w:t xml:space="preserve"> </w:t>
      </w:r>
      <w:r w:rsidRPr="00DC31FE">
        <w:rPr>
          <w:rFonts w:ascii="Arial" w:hAnsi="Arial" w:cs="Arial"/>
          <w:w w:val="101"/>
        </w:rPr>
        <w:t>e</w:t>
      </w:r>
      <w:r w:rsidRPr="00DC31FE">
        <w:rPr>
          <w:rFonts w:ascii="Arial" w:hAnsi="Arial" w:cs="Arial"/>
        </w:rPr>
        <w:t xml:space="preserve"> </w:t>
      </w:r>
      <w:r w:rsidRPr="00DC31FE">
        <w:rPr>
          <w:rFonts w:ascii="Arial" w:hAnsi="Arial" w:cs="Arial"/>
          <w:w w:val="101"/>
        </w:rPr>
        <w:t>in</w:t>
      </w:r>
      <w:r w:rsidRPr="00DC31FE">
        <w:rPr>
          <w:rFonts w:ascii="Arial" w:hAnsi="Arial" w:cs="Arial"/>
          <w:spacing w:val="1"/>
          <w:w w:val="101"/>
        </w:rPr>
        <w:t>t</w:t>
      </w:r>
      <w:r w:rsidRPr="00DC31FE">
        <w:rPr>
          <w:rFonts w:ascii="Arial" w:hAnsi="Arial" w:cs="Arial"/>
          <w:w w:val="101"/>
        </w:rPr>
        <w:t>era</w:t>
      </w:r>
      <w:r w:rsidRPr="00DC31FE">
        <w:rPr>
          <w:rFonts w:ascii="Arial" w:hAnsi="Arial" w:cs="Arial"/>
          <w:spacing w:val="2"/>
          <w:w w:val="101"/>
        </w:rPr>
        <w:t>cc</w:t>
      </w:r>
      <w:r w:rsidRPr="00DC31FE">
        <w:rPr>
          <w:rFonts w:ascii="Arial" w:hAnsi="Arial" w:cs="Arial"/>
          <w:spacing w:val="-2"/>
          <w:w w:val="101"/>
        </w:rPr>
        <w:t>i</w:t>
      </w:r>
      <w:r w:rsidRPr="00DC31FE">
        <w:rPr>
          <w:rFonts w:ascii="Arial" w:hAnsi="Arial" w:cs="Arial"/>
          <w:w w:val="101"/>
        </w:rPr>
        <w:t>ón</w:t>
      </w:r>
      <w:r w:rsidRPr="00DC31FE">
        <w:rPr>
          <w:rFonts w:ascii="Arial" w:hAnsi="Arial" w:cs="Arial"/>
        </w:rPr>
        <w:t xml:space="preserve"> </w:t>
      </w:r>
      <w:r w:rsidRPr="00DC31FE">
        <w:rPr>
          <w:rFonts w:ascii="Arial" w:hAnsi="Arial" w:cs="Arial"/>
          <w:spacing w:val="4"/>
          <w:w w:val="101"/>
        </w:rPr>
        <w:t>c</w:t>
      </w:r>
      <w:r w:rsidRPr="00DC31FE">
        <w:rPr>
          <w:rFonts w:ascii="Arial" w:hAnsi="Arial" w:cs="Arial"/>
          <w:w w:val="101"/>
        </w:rPr>
        <w:t>o</w:t>
      </w:r>
      <w:r w:rsidRPr="00DC31FE">
        <w:rPr>
          <w:rFonts w:ascii="Arial" w:hAnsi="Arial" w:cs="Arial"/>
          <w:spacing w:val="-2"/>
          <w:w w:val="101"/>
        </w:rPr>
        <w:t>n</w:t>
      </w:r>
      <w:r w:rsidRPr="00DC31FE">
        <w:rPr>
          <w:rFonts w:ascii="Arial" w:hAnsi="Arial" w:cs="Arial"/>
          <w:spacing w:val="4"/>
          <w:w w:val="101"/>
        </w:rPr>
        <w:t>f</w:t>
      </w:r>
      <w:r w:rsidRPr="00DC31FE">
        <w:rPr>
          <w:rFonts w:ascii="Arial" w:hAnsi="Arial" w:cs="Arial"/>
          <w:spacing w:val="-2"/>
          <w:w w:val="101"/>
        </w:rPr>
        <w:t>o</w:t>
      </w:r>
      <w:r w:rsidRPr="00DC31FE">
        <w:rPr>
          <w:rFonts w:ascii="Arial" w:hAnsi="Arial" w:cs="Arial"/>
          <w:spacing w:val="3"/>
          <w:w w:val="101"/>
        </w:rPr>
        <w:t>r</w:t>
      </w:r>
      <w:r w:rsidRPr="00DC31FE">
        <w:rPr>
          <w:rFonts w:ascii="Arial" w:hAnsi="Arial" w:cs="Arial"/>
          <w:spacing w:val="-1"/>
          <w:w w:val="101"/>
        </w:rPr>
        <w:t>m</w:t>
      </w:r>
      <w:r w:rsidRPr="00DC31FE">
        <w:rPr>
          <w:rFonts w:ascii="Arial" w:hAnsi="Arial" w:cs="Arial"/>
          <w:w w:val="101"/>
        </w:rPr>
        <w:t>a</w:t>
      </w:r>
      <w:r w:rsidRPr="00DC31FE">
        <w:rPr>
          <w:rFonts w:ascii="Arial" w:hAnsi="Arial" w:cs="Arial"/>
        </w:rPr>
        <w:t xml:space="preserve"> </w:t>
      </w:r>
      <w:r w:rsidRPr="00DC31FE">
        <w:rPr>
          <w:rFonts w:ascii="Arial" w:hAnsi="Arial" w:cs="Arial"/>
          <w:w w:val="101"/>
        </w:rPr>
        <w:t>el</w:t>
      </w:r>
      <w:r w:rsidRPr="00DC31FE">
        <w:rPr>
          <w:rFonts w:ascii="Arial" w:hAnsi="Arial" w:cs="Arial"/>
        </w:rPr>
        <w:t xml:space="preserve"> </w:t>
      </w:r>
      <w:r w:rsidRPr="00DC31FE">
        <w:rPr>
          <w:rFonts w:ascii="Arial" w:hAnsi="Arial" w:cs="Arial"/>
          <w:spacing w:val="2"/>
          <w:w w:val="101"/>
        </w:rPr>
        <w:t>M</w:t>
      </w:r>
      <w:r w:rsidRPr="00DC31FE">
        <w:rPr>
          <w:rFonts w:ascii="Arial" w:hAnsi="Arial" w:cs="Arial"/>
          <w:w w:val="101"/>
        </w:rPr>
        <w:t>a</w:t>
      </w:r>
      <w:r w:rsidRPr="00DC31FE">
        <w:rPr>
          <w:rFonts w:ascii="Arial" w:hAnsi="Arial" w:cs="Arial"/>
          <w:spacing w:val="-2"/>
          <w:w w:val="101"/>
        </w:rPr>
        <w:t>p</w:t>
      </w:r>
      <w:r w:rsidRPr="00DC31FE">
        <w:rPr>
          <w:rFonts w:ascii="Arial" w:hAnsi="Arial" w:cs="Arial"/>
          <w:w w:val="101"/>
        </w:rPr>
        <w:t>a</w:t>
      </w:r>
      <w:r w:rsidRPr="00DC31FE">
        <w:rPr>
          <w:rFonts w:ascii="Arial" w:hAnsi="Arial" w:cs="Arial"/>
        </w:rPr>
        <w:t xml:space="preserve"> </w:t>
      </w:r>
      <w:r w:rsidRPr="00DC31FE">
        <w:rPr>
          <w:rFonts w:ascii="Arial" w:hAnsi="Arial" w:cs="Arial"/>
          <w:w w:val="101"/>
        </w:rPr>
        <w:t>de</w:t>
      </w:r>
      <w:r w:rsidRPr="00DC31FE">
        <w:rPr>
          <w:rFonts w:ascii="Arial" w:hAnsi="Arial" w:cs="Arial"/>
        </w:rPr>
        <w:t xml:space="preserve"> </w:t>
      </w:r>
      <w:r w:rsidRPr="00DC31FE">
        <w:rPr>
          <w:rFonts w:ascii="Arial" w:hAnsi="Arial" w:cs="Arial"/>
          <w:spacing w:val="-2"/>
          <w:w w:val="101"/>
        </w:rPr>
        <w:t>p</w:t>
      </w:r>
      <w:r w:rsidRPr="00DC31FE">
        <w:rPr>
          <w:rFonts w:ascii="Arial" w:hAnsi="Arial" w:cs="Arial"/>
          <w:spacing w:val="5"/>
          <w:w w:val="101"/>
        </w:rPr>
        <w:t>r</w:t>
      </w:r>
      <w:r w:rsidRPr="00DC31FE">
        <w:rPr>
          <w:rFonts w:ascii="Arial" w:hAnsi="Arial" w:cs="Arial"/>
          <w:spacing w:val="-2"/>
          <w:w w:val="101"/>
        </w:rPr>
        <w:t>o</w:t>
      </w:r>
      <w:r w:rsidRPr="00DC31FE">
        <w:rPr>
          <w:rFonts w:ascii="Arial" w:hAnsi="Arial" w:cs="Arial"/>
          <w:spacing w:val="2"/>
          <w:w w:val="101"/>
        </w:rPr>
        <w:t>c</w:t>
      </w:r>
      <w:r w:rsidRPr="00DC31FE">
        <w:rPr>
          <w:rFonts w:ascii="Arial" w:hAnsi="Arial" w:cs="Arial"/>
          <w:w w:val="101"/>
        </w:rPr>
        <w:t>e</w:t>
      </w:r>
      <w:r w:rsidRPr="00DC31FE">
        <w:rPr>
          <w:rFonts w:ascii="Arial" w:hAnsi="Arial" w:cs="Arial"/>
          <w:spacing w:val="2"/>
          <w:w w:val="101"/>
        </w:rPr>
        <w:t>s</w:t>
      </w:r>
      <w:r w:rsidRPr="00DC31FE">
        <w:rPr>
          <w:rFonts w:ascii="Arial" w:hAnsi="Arial" w:cs="Arial"/>
          <w:w w:val="101"/>
        </w:rPr>
        <w:t>os</w:t>
      </w:r>
      <w:r w:rsidRPr="00DC31FE">
        <w:rPr>
          <w:rFonts w:ascii="Arial" w:hAnsi="Arial" w:cs="Arial"/>
        </w:rPr>
        <w:t xml:space="preserve"> </w:t>
      </w:r>
      <w:r w:rsidR="00DD73A1" w:rsidRPr="00DC31FE">
        <w:rPr>
          <w:rFonts w:ascii="Arial" w:hAnsi="Arial" w:cs="Arial"/>
          <w:w w:val="101"/>
        </w:rPr>
        <w:t>d</w:t>
      </w:r>
      <w:r w:rsidR="00DD73A1" w:rsidRPr="00DC31FE">
        <w:rPr>
          <w:rFonts w:ascii="Arial" w:hAnsi="Arial" w:cs="Arial"/>
          <w:spacing w:val="3"/>
          <w:w w:val="101"/>
        </w:rPr>
        <w:t>e</w:t>
      </w:r>
      <w:r w:rsidR="00DD73A1" w:rsidRPr="00DC31FE">
        <w:rPr>
          <w:rFonts w:ascii="Arial" w:hAnsi="Arial" w:cs="Arial"/>
          <w:w w:val="101"/>
        </w:rPr>
        <w:t>l</w:t>
      </w:r>
      <w:r w:rsidR="00DD73A1" w:rsidRPr="00DC31FE">
        <w:rPr>
          <w:rFonts w:ascii="Arial" w:hAnsi="Arial" w:cs="Arial"/>
        </w:rPr>
        <w:t xml:space="preserve"> </w:t>
      </w:r>
      <w:r w:rsidR="00DD73A1" w:rsidRPr="00DC31FE">
        <w:rPr>
          <w:rFonts w:ascii="Arial" w:hAnsi="Arial" w:cs="Arial"/>
          <w:spacing w:val="-14"/>
        </w:rPr>
        <w:t>Sistema</w:t>
      </w:r>
      <w:r w:rsidRPr="00DC31FE">
        <w:rPr>
          <w:rFonts w:ascii="Arial" w:hAnsi="Arial" w:cs="Arial"/>
          <w:spacing w:val="-11"/>
        </w:rPr>
        <w:t xml:space="preserve"> </w:t>
      </w:r>
      <w:r w:rsidRPr="00DC31FE">
        <w:rPr>
          <w:rFonts w:ascii="Arial" w:hAnsi="Arial" w:cs="Arial"/>
          <w:w w:val="101"/>
        </w:rPr>
        <w:t>de</w:t>
      </w:r>
      <w:r w:rsidRPr="00DC31FE">
        <w:rPr>
          <w:rFonts w:ascii="Arial" w:hAnsi="Arial" w:cs="Arial"/>
        </w:rPr>
        <w:t xml:space="preserve"> </w:t>
      </w:r>
      <w:r w:rsidRPr="00DC31FE">
        <w:rPr>
          <w:rFonts w:ascii="Arial" w:hAnsi="Arial" w:cs="Arial"/>
          <w:w w:val="101"/>
        </w:rPr>
        <w:t>Ge</w:t>
      </w:r>
      <w:r w:rsidRPr="00DC31FE">
        <w:rPr>
          <w:rFonts w:ascii="Arial" w:hAnsi="Arial" w:cs="Arial"/>
          <w:spacing w:val="2"/>
          <w:w w:val="101"/>
        </w:rPr>
        <w:t>s</w:t>
      </w:r>
      <w:r w:rsidRPr="00DC31FE">
        <w:rPr>
          <w:rFonts w:ascii="Arial" w:hAnsi="Arial" w:cs="Arial"/>
          <w:spacing w:val="1"/>
          <w:w w:val="101"/>
        </w:rPr>
        <w:t>t</w:t>
      </w:r>
      <w:r w:rsidRPr="00DC31FE">
        <w:rPr>
          <w:rFonts w:ascii="Arial" w:hAnsi="Arial" w:cs="Arial"/>
          <w:spacing w:val="-2"/>
          <w:w w:val="101"/>
        </w:rPr>
        <w:t>i</w:t>
      </w:r>
      <w:r w:rsidRPr="00DC31FE">
        <w:rPr>
          <w:rFonts w:ascii="Arial" w:hAnsi="Arial" w:cs="Arial"/>
          <w:w w:val="101"/>
        </w:rPr>
        <w:t xml:space="preserve">ón </w:t>
      </w:r>
      <w:r w:rsidRPr="00DC31FE">
        <w:rPr>
          <w:rFonts w:ascii="Arial" w:hAnsi="Arial" w:cs="Arial"/>
          <w:spacing w:val="1"/>
          <w:w w:val="101"/>
        </w:rPr>
        <w:t>Integrado</w:t>
      </w:r>
      <w:r w:rsidRPr="00DC31FE">
        <w:rPr>
          <w:rFonts w:ascii="Arial" w:hAnsi="Arial" w:cs="Arial"/>
          <w:w w:val="101"/>
        </w:rPr>
        <w:t>.</w:t>
      </w:r>
      <w:r w:rsidRPr="00DC31FE">
        <w:rPr>
          <w:rFonts w:ascii="Arial" w:hAnsi="Arial" w:cs="Arial"/>
          <w:spacing w:val="2"/>
        </w:rPr>
        <w:t xml:space="preserve"> </w:t>
      </w:r>
      <w:r w:rsidRPr="00DC31FE">
        <w:rPr>
          <w:rFonts w:ascii="Arial" w:hAnsi="Arial" w:cs="Arial"/>
          <w:w w:val="101"/>
        </w:rPr>
        <w:t>E</w:t>
      </w:r>
      <w:r w:rsidRPr="00DC31FE">
        <w:rPr>
          <w:rFonts w:ascii="Arial" w:hAnsi="Arial" w:cs="Arial"/>
          <w:spacing w:val="2"/>
          <w:w w:val="101"/>
        </w:rPr>
        <w:t>s</w:t>
      </w:r>
      <w:r w:rsidRPr="00DC31FE">
        <w:rPr>
          <w:rFonts w:ascii="Arial" w:hAnsi="Arial" w:cs="Arial"/>
          <w:spacing w:val="1"/>
          <w:w w:val="101"/>
        </w:rPr>
        <w:t>t</w:t>
      </w:r>
      <w:r w:rsidRPr="00DC31FE">
        <w:rPr>
          <w:rFonts w:ascii="Arial" w:hAnsi="Arial" w:cs="Arial"/>
          <w:w w:val="101"/>
        </w:rPr>
        <w:t>os</w:t>
      </w:r>
      <w:r w:rsidRPr="00DC31FE">
        <w:rPr>
          <w:rFonts w:ascii="Arial" w:hAnsi="Arial" w:cs="Arial"/>
          <w:spacing w:val="2"/>
        </w:rPr>
        <w:t xml:space="preserve"> </w:t>
      </w:r>
      <w:r w:rsidRPr="00DC31FE">
        <w:rPr>
          <w:rFonts w:ascii="Arial" w:hAnsi="Arial" w:cs="Arial"/>
          <w:w w:val="101"/>
        </w:rPr>
        <w:t>pro</w:t>
      </w:r>
      <w:r w:rsidRPr="00DC31FE">
        <w:rPr>
          <w:rFonts w:ascii="Arial" w:hAnsi="Arial" w:cs="Arial"/>
          <w:spacing w:val="2"/>
          <w:w w:val="101"/>
        </w:rPr>
        <w:t>c</w:t>
      </w:r>
      <w:r w:rsidRPr="00DC31FE">
        <w:rPr>
          <w:rFonts w:ascii="Arial" w:hAnsi="Arial" w:cs="Arial"/>
          <w:w w:val="101"/>
        </w:rPr>
        <w:t>e</w:t>
      </w:r>
      <w:r w:rsidRPr="00DC31FE">
        <w:rPr>
          <w:rFonts w:ascii="Arial" w:hAnsi="Arial" w:cs="Arial"/>
          <w:spacing w:val="2"/>
          <w:w w:val="101"/>
        </w:rPr>
        <w:t>s</w:t>
      </w:r>
      <w:r w:rsidRPr="00DC31FE">
        <w:rPr>
          <w:rFonts w:ascii="Arial" w:hAnsi="Arial" w:cs="Arial"/>
          <w:spacing w:val="-2"/>
          <w:w w:val="101"/>
        </w:rPr>
        <w:t>o</w:t>
      </w:r>
      <w:r w:rsidRPr="00DC31FE">
        <w:rPr>
          <w:rFonts w:ascii="Arial" w:hAnsi="Arial" w:cs="Arial"/>
          <w:w w:val="101"/>
        </w:rPr>
        <w:t>s</w:t>
      </w:r>
      <w:r w:rsidRPr="00DC31FE">
        <w:rPr>
          <w:rFonts w:ascii="Arial" w:hAnsi="Arial" w:cs="Arial"/>
          <w:spacing w:val="2"/>
        </w:rPr>
        <w:t xml:space="preserve"> </w:t>
      </w:r>
      <w:r w:rsidRPr="00DC31FE">
        <w:rPr>
          <w:rFonts w:ascii="Arial" w:hAnsi="Arial" w:cs="Arial"/>
          <w:spacing w:val="2"/>
          <w:w w:val="101"/>
        </w:rPr>
        <w:t>s</w:t>
      </w:r>
      <w:r w:rsidRPr="00DC31FE">
        <w:rPr>
          <w:rFonts w:ascii="Arial" w:hAnsi="Arial" w:cs="Arial"/>
          <w:w w:val="101"/>
        </w:rPr>
        <w:t>e</w:t>
      </w:r>
      <w:r w:rsidRPr="00DC31FE">
        <w:rPr>
          <w:rFonts w:ascii="Arial" w:hAnsi="Arial" w:cs="Arial"/>
          <w:spacing w:val="3"/>
        </w:rPr>
        <w:t xml:space="preserve"> </w:t>
      </w:r>
      <w:r w:rsidRPr="00DC31FE">
        <w:rPr>
          <w:rFonts w:ascii="Arial" w:hAnsi="Arial" w:cs="Arial"/>
          <w:spacing w:val="-2"/>
          <w:w w:val="101"/>
        </w:rPr>
        <w:t>e</w:t>
      </w:r>
      <w:r w:rsidRPr="00DC31FE">
        <w:rPr>
          <w:rFonts w:ascii="Arial" w:hAnsi="Arial" w:cs="Arial"/>
          <w:w w:val="101"/>
        </w:rPr>
        <w:t>n</w:t>
      </w:r>
      <w:r w:rsidRPr="00DC31FE">
        <w:rPr>
          <w:rFonts w:ascii="Arial" w:hAnsi="Arial" w:cs="Arial"/>
          <w:spacing w:val="2"/>
          <w:w w:val="101"/>
        </w:rPr>
        <w:t>c</w:t>
      </w:r>
      <w:r w:rsidRPr="00DC31FE">
        <w:rPr>
          <w:rFonts w:ascii="Arial" w:hAnsi="Arial" w:cs="Arial"/>
          <w:w w:val="101"/>
        </w:rPr>
        <w:t>ue</w:t>
      </w:r>
      <w:r w:rsidRPr="00DC31FE">
        <w:rPr>
          <w:rFonts w:ascii="Arial" w:hAnsi="Arial" w:cs="Arial"/>
          <w:spacing w:val="-2"/>
          <w:w w:val="101"/>
        </w:rPr>
        <w:t>n</w:t>
      </w:r>
      <w:r w:rsidRPr="00DC31FE">
        <w:rPr>
          <w:rFonts w:ascii="Arial" w:hAnsi="Arial" w:cs="Arial"/>
          <w:spacing w:val="4"/>
          <w:w w:val="101"/>
        </w:rPr>
        <w:t>t</w:t>
      </w:r>
      <w:r w:rsidRPr="00DC31FE">
        <w:rPr>
          <w:rFonts w:ascii="Arial" w:hAnsi="Arial" w:cs="Arial"/>
          <w:w w:val="101"/>
        </w:rPr>
        <w:t>ran</w:t>
      </w:r>
      <w:r w:rsidRPr="00DC31FE">
        <w:rPr>
          <w:rFonts w:ascii="Arial" w:hAnsi="Arial" w:cs="Arial"/>
          <w:spacing w:val="3"/>
        </w:rPr>
        <w:t xml:space="preserve"> </w:t>
      </w:r>
      <w:r w:rsidRPr="00DC31FE">
        <w:rPr>
          <w:rFonts w:ascii="Arial" w:hAnsi="Arial" w:cs="Arial"/>
          <w:spacing w:val="2"/>
          <w:w w:val="101"/>
        </w:rPr>
        <w:t>c</w:t>
      </w:r>
      <w:r w:rsidRPr="00DC31FE">
        <w:rPr>
          <w:rFonts w:ascii="Arial" w:hAnsi="Arial" w:cs="Arial"/>
          <w:spacing w:val="-2"/>
          <w:w w:val="101"/>
        </w:rPr>
        <w:t>l</w:t>
      </w:r>
      <w:r w:rsidRPr="00DC31FE">
        <w:rPr>
          <w:rFonts w:ascii="Arial" w:hAnsi="Arial" w:cs="Arial"/>
          <w:w w:val="101"/>
        </w:rPr>
        <w:t>a</w:t>
      </w:r>
      <w:r w:rsidRPr="00DC31FE">
        <w:rPr>
          <w:rFonts w:ascii="Arial" w:hAnsi="Arial" w:cs="Arial"/>
          <w:spacing w:val="2"/>
          <w:w w:val="101"/>
        </w:rPr>
        <w:t>s</w:t>
      </w:r>
      <w:r w:rsidRPr="00DC31FE">
        <w:rPr>
          <w:rFonts w:ascii="Arial" w:hAnsi="Arial" w:cs="Arial"/>
          <w:w w:val="101"/>
        </w:rPr>
        <w:t>i</w:t>
      </w:r>
      <w:r w:rsidRPr="00DC31FE">
        <w:rPr>
          <w:rFonts w:ascii="Arial" w:hAnsi="Arial" w:cs="Arial"/>
          <w:spacing w:val="1"/>
          <w:w w:val="101"/>
        </w:rPr>
        <w:t>f</w:t>
      </w:r>
      <w:r w:rsidRPr="00DC31FE">
        <w:rPr>
          <w:rFonts w:ascii="Arial" w:hAnsi="Arial" w:cs="Arial"/>
          <w:spacing w:val="-2"/>
          <w:w w:val="101"/>
        </w:rPr>
        <w:t>i</w:t>
      </w:r>
      <w:r w:rsidRPr="00DC31FE">
        <w:rPr>
          <w:rFonts w:ascii="Arial" w:hAnsi="Arial" w:cs="Arial"/>
          <w:spacing w:val="2"/>
          <w:w w:val="101"/>
        </w:rPr>
        <w:t>c</w:t>
      </w:r>
      <w:r w:rsidRPr="00DC31FE">
        <w:rPr>
          <w:rFonts w:ascii="Arial" w:hAnsi="Arial" w:cs="Arial"/>
          <w:w w:val="101"/>
        </w:rPr>
        <w:t>ados</w:t>
      </w:r>
      <w:r w:rsidRPr="00DC31FE">
        <w:rPr>
          <w:rFonts w:ascii="Arial" w:hAnsi="Arial" w:cs="Arial"/>
          <w:spacing w:val="2"/>
        </w:rPr>
        <w:t xml:space="preserve"> </w:t>
      </w:r>
      <w:r w:rsidRPr="00DC31FE">
        <w:rPr>
          <w:rFonts w:ascii="Arial" w:hAnsi="Arial" w:cs="Arial"/>
          <w:w w:val="101"/>
        </w:rPr>
        <w:t>e</w:t>
      </w:r>
      <w:r w:rsidRPr="00DC31FE">
        <w:rPr>
          <w:rFonts w:ascii="Arial" w:hAnsi="Arial" w:cs="Arial"/>
          <w:spacing w:val="-2"/>
          <w:w w:val="101"/>
        </w:rPr>
        <w:t>n</w:t>
      </w:r>
      <w:r w:rsidRPr="00DC31FE">
        <w:rPr>
          <w:rFonts w:ascii="Arial" w:hAnsi="Arial" w:cs="Arial"/>
          <w:w w:val="101"/>
        </w:rPr>
        <w:t>:</w:t>
      </w:r>
    </w:p>
    <w:p w14:paraId="6CF32F91" w14:textId="77777777" w:rsidR="003575E5" w:rsidRDefault="003575E5" w:rsidP="0010033F">
      <w:pPr>
        <w:widowControl w:val="0"/>
        <w:autoSpaceDE w:val="0"/>
        <w:autoSpaceDN w:val="0"/>
        <w:adjustRightInd w:val="0"/>
        <w:spacing w:after="0" w:line="240" w:lineRule="auto"/>
        <w:jc w:val="both"/>
        <w:rPr>
          <w:rFonts w:ascii="Arial" w:hAnsi="Arial" w:cs="Arial"/>
          <w:w w:val="101"/>
        </w:rPr>
      </w:pPr>
    </w:p>
    <w:p w14:paraId="536EE8F0" w14:textId="77777777" w:rsidR="003575E5" w:rsidRDefault="00942500" w:rsidP="003575E5">
      <w:pPr>
        <w:widowControl w:val="0"/>
        <w:autoSpaceDE w:val="0"/>
        <w:autoSpaceDN w:val="0"/>
        <w:adjustRightInd w:val="0"/>
        <w:spacing w:after="0" w:line="240" w:lineRule="auto"/>
        <w:jc w:val="center"/>
        <w:rPr>
          <w:rFonts w:ascii="Arial" w:hAnsi="Arial" w:cs="Arial"/>
          <w:w w:val="101"/>
        </w:rPr>
        <w:sectPr w:rsidR="003575E5" w:rsidSect="005B0500">
          <w:pgSz w:w="12240" w:h="15840"/>
          <w:pgMar w:top="1417" w:right="1701" w:bottom="1417" w:left="1701" w:header="340" w:footer="340" w:gutter="0"/>
          <w:cols w:space="708"/>
          <w:docGrid w:linePitch="360"/>
        </w:sectPr>
      </w:pPr>
      <w:r w:rsidRPr="00DC31FE">
        <w:rPr>
          <w:rFonts w:ascii="Arial" w:hAnsi="Arial" w:cs="Arial"/>
          <w:noProof/>
          <w:lang w:eastAsia="es-CO"/>
        </w:rPr>
        <w:drawing>
          <wp:inline distT="0" distB="0" distL="0" distR="0" wp14:anchorId="1A3FD715" wp14:editId="4FEB8774">
            <wp:extent cx="5316280" cy="372675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036" cy="3825424"/>
                    </a:xfrm>
                    <a:prstGeom prst="rect">
                      <a:avLst/>
                    </a:prstGeom>
                    <a:noFill/>
                    <a:ln>
                      <a:noFill/>
                    </a:ln>
                  </pic:spPr>
                </pic:pic>
              </a:graphicData>
            </a:graphic>
          </wp:inline>
        </w:drawing>
      </w:r>
    </w:p>
    <w:p w14:paraId="240D3F9D" w14:textId="65DF995B" w:rsidR="00942500" w:rsidRPr="00AD128B" w:rsidRDefault="006469E3" w:rsidP="00A70717">
      <w:pPr>
        <w:pStyle w:val="Ttulo1"/>
        <w:rPr>
          <w:rFonts w:eastAsiaTheme="majorEastAsia"/>
          <w:w w:val="101"/>
        </w:rPr>
      </w:pPr>
      <w:bookmarkStart w:id="18" w:name="_Toc115965542"/>
      <w:r w:rsidRPr="00AD128B">
        <w:rPr>
          <w:rFonts w:eastAsiaTheme="majorEastAsia"/>
          <w:w w:val="101"/>
        </w:rPr>
        <w:lastRenderedPageBreak/>
        <w:t>INFORMACIÓN GENERAL DE</w:t>
      </w:r>
      <w:r w:rsidR="00942500" w:rsidRPr="00AD128B">
        <w:rPr>
          <w:rFonts w:eastAsiaTheme="majorEastAsia"/>
          <w:w w:val="101"/>
        </w:rPr>
        <w:t xml:space="preserve"> LA GOBERNACIÓN DEL HUILA</w:t>
      </w:r>
      <w:bookmarkEnd w:id="18"/>
    </w:p>
    <w:p w14:paraId="1B07C49A" w14:textId="7E713D1C" w:rsidR="00942500" w:rsidRPr="00AD128B" w:rsidRDefault="007A1501" w:rsidP="003F67F8">
      <w:pPr>
        <w:pStyle w:val="Ttulo2"/>
        <w:numPr>
          <w:ilvl w:val="1"/>
          <w:numId w:val="69"/>
        </w:numPr>
        <w:rPr>
          <w:w w:val="101"/>
        </w:rPr>
      </w:pPr>
      <w:bookmarkStart w:id="19" w:name="_Toc115965543"/>
      <w:proofErr w:type="spellStart"/>
      <w:r w:rsidRPr="00AD128B">
        <w:rPr>
          <w:w w:val="101"/>
        </w:rPr>
        <w:t>Visión</w:t>
      </w:r>
      <w:bookmarkEnd w:id="19"/>
      <w:proofErr w:type="spellEnd"/>
    </w:p>
    <w:p w14:paraId="140E149A" w14:textId="77777777" w:rsidR="00942500" w:rsidRPr="00DC31FE" w:rsidRDefault="00942500" w:rsidP="0010033F">
      <w:pPr>
        <w:widowControl w:val="0"/>
        <w:autoSpaceDE w:val="0"/>
        <w:autoSpaceDN w:val="0"/>
        <w:adjustRightInd w:val="0"/>
        <w:spacing w:after="0" w:line="240" w:lineRule="auto"/>
        <w:jc w:val="both"/>
        <w:rPr>
          <w:rFonts w:ascii="Arial" w:hAnsi="Arial" w:cs="Arial"/>
          <w:spacing w:val="-2"/>
        </w:rPr>
      </w:pPr>
    </w:p>
    <w:p w14:paraId="7B390473"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r w:rsidRPr="00DC31FE">
        <w:rPr>
          <w:rFonts w:ascii="Arial" w:hAnsi="Arial" w:cs="Arial"/>
        </w:rPr>
        <w:t>En</w:t>
      </w:r>
      <w:r w:rsidRPr="00DC31FE">
        <w:rPr>
          <w:rFonts w:ascii="Arial" w:hAnsi="Arial" w:cs="Arial"/>
          <w:spacing w:val="22"/>
        </w:rPr>
        <w:t xml:space="preserve"> </w:t>
      </w:r>
      <w:r w:rsidRPr="00DC31FE">
        <w:rPr>
          <w:rFonts w:ascii="Arial" w:hAnsi="Arial" w:cs="Arial"/>
        </w:rPr>
        <w:t>el</w:t>
      </w:r>
      <w:r w:rsidRPr="00DC31FE">
        <w:rPr>
          <w:rFonts w:ascii="Arial" w:hAnsi="Arial" w:cs="Arial"/>
          <w:spacing w:val="26"/>
        </w:rPr>
        <w:t xml:space="preserve"> </w:t>
      </w:r>
      <w:r w:rsidRPr="00DC31FE">
        <w:rPr>
          <w:rFonts w:ascii="Arial" w:hAnsi="Arial" w:cs="Arial"/>
        </w:rPr>
        <w:t>a</w:t>
      </w:r>
      <w:r w:rsidRPr="00DC31FE">
        <w:rPr>
          <w:rFonts w:ascii="Arial" w:hAnsi="Arial" w:cs="Arial"/>
          <w:spacing w:val="-3"/>
        </w:rPr>
        <w:t>ñ</w:t>
      </w:r>
      <w:r w:rsidRPr="00DC31FE">
        <w:rPr>
          <w:rFonts w:ascii="Arial" w:hAnsi="Arial" w:cs="Arial"/>
        </w:rPr>
        <w:t>o</w:t>
      </w:r>
      <w:r w:rsidRPr="00DC31FE">
        <w:rPr>
          <w:rFonts w:ascii="Arial" w:hAnsi="Arial" w:cs="Arial"/>
          <w:spacing w:val="27"/>
        </w:rPr>
        <w:t xml:space="preserve"> </w:t>
      </w:r>
      <w:r w:rsidRPr="00DC31FE">
        <w:rPr>
          <w:rFonts w:ascii="Arial" w:hAnsi="Arial" w:cs="Arial"/>
        </w:rPr>
        <w:t>2</w:t>
      </w:r>
      <w:r w:rsidRPr="00DC31FE">
        <w:rPr>
          <w:rFonts w:ascii="Arial" w:hAnsi="Arial" w:cs="Arial"/>
          <w:spacing w:val="2"/>
        </w:rPr>
        <w:t>0</w:t>
      </w:r>
      <w:r w:rsidRPr="00DC31FE">
        <w:rPr>
          <w:rFonts w:ascii="Arial" w:hAnsi="Arial" w:cs="Arial"/>
          <w:spacing w:val="-3"/>
        </w:rPr>
        <w:t>2</w:t>
      </w:r>
      <w:r w:rsidRPr="00DC31FE">
        <w:rPr>
          <w:rFonts w:ascii="Arial" w:hAnsi="Arial" w:cs="Arial"/>
        </w:rPr>
        <w:t>0</w:t>
      </w:r>
      <w:r w:rsidRPr="00DC31FE">
        <w:rPr>
          <w:rFonts w:ascii="Arial" w:hAnsi="Arial" w:cs="Arial"/>
          <w:spacing w:val="27"/>
        </w:rPr>
        <w:t xml:space="preserve"> </w:t>
      </w:r>
      <w:r w:rsidRPr="00DC31FE">
        <w:rPr>
          <w:rFonts w:ascii="Arial" w:hAnsi="Arial" w:cs="Arial"/>
          <w:spacing w:val="-3"/>
        </w:rPr>
        <w:t>e</w:t>
      </w:r>
      <w:r w:rsidRPr="00DC31FE">
        <w:rPr>
          <w:rFonts w:ascii="Arial" w:hAnsi="Arial" w:cs="Arial"/>
        </w:rPr>
        <w:t>l</w:t>
      </w:r>
      <w:r w:rsidRPr="00DC31FE">
        <w:rPr>
          <w:rFonts w:ascii="Arial" w:hAnsi="Arial" w:cs="Arial"/>
          <w:spacing w:val="28"/>
        </w:rPr>
        <w:t xml:space="preserve"> </w:t>
      </w:r>
      <w:r w:rsidRPr="00DC31FE">
        <w:rPr>
          <w:rFonts w:ascii="Arial" w:hAnsi="Arial" w:cs="Arial"/>
          <w:spacing w:val="-1"/>
        </w:rPr>
        <w:t>H</w:t>
      </w:r>
      <w:r w:rsidRPr="00DC31FE">
        <w:rPr>
          <w:rFonts w:ascii="Arial" w:hAnsi="Arial" w:cs="Arial"/>
        </w:rPr>
        <w:t>u</w:t>
      </w:r>
      <w:r w:rsidRPr="00DC31FE">
        <w:rPr>
          <w:rFonts w:ascii="Arial" w:hAnsi="Arial" w:cs="Arial"/>
          <w:spacing w:val="1"/>
        </w:rPr>
        <w:t>il</w:t>
      </w:r>
      <w:r w:rsidRPr="00DC31FE">
        <w:rPr>
          <w:rFonts w:ascii="Arial" w:hAnsi="Arial" w:cs="Arial"/>
        </w:rPr>
        <w:t>a</w:t>
      </w:r>
      <w:r w:rsidRPr="00DC31FE">
        <w:rPr>
          <w:rFonts w:ascii="Arial" w:hAnsi="Arial" w:cs="Arial"/>
          <w:spacing w:val="25"/>
        </w:rPr>
        <w:t xml:space="preserve"> </w:t>
      </w:r>
      <w:r w:rsidRPr="00DC31FE">
        <w:rPr>
          <w:rFonts w:ascii="Arial" w:hAnsi="Arial" w:cs="Arial"/>
          <w:spacing w:val="-2"/>
        </w:rPr>
        <w:t>s</w:t>
      </w:r>
      <w:r w:rsidRPr="00DC31FE">
        <w:rPr>
          <w:rFonts w:ascii="Arial" w:hAnsi="Arial" w:cs="Arial"/>
        </w:rPr>
        <w:t>e</w:t>
      </w:r>
      <w:r w:rsidRPr="00DC31FE">
        <w:rPr>
          <w:rFonts w:ascii="Arial" w:hAnsi="Arial" w:cs="Arial"/>
          <w:spacing w:val="1"/>
        </w:rPr>
        <w:t>r</w:t>
      </w:r>
      <w:r w:rsidRPr="00DC31FE">
        <w:rPr>
          <w:rFonts w:ascii="Arial" w:hAnsi="Arial" w:cs="Arial"/>
        </w:rPr>
        <w:t>á</w:t>
      </w:r>
      <w:r w:rsidRPr="00DC31FE">
        <w:rPr>
          <w:rFonts w:ascii="Arial" w:hAnsi="Arial" w:cs="Arial"/>
          <w:spacing w:val="25"/>
        </w:rPr>
        <w:t xml:space="preserve"> </w:t>
      </w:r>
      <w:r w:rsidRPr="00DC31FE">
        <w:rPr>
          <w:rFonts w:ascii="Arial" w:hAnsi="Arial" w:cs="Arial"/>
        </w:rPr>
        <w:t>el</w:t>
      </w:r>
      <w:r w:rsidRPr="00DC31FE">
        <w:rPr>
          <w:rFonts w:ascii="Arial" w:hAnsi="Arial" w:cs="Arial"/>
          <w:spacing w:val="26"/>
        </w:rPr>
        <w:t xml:space="preserve"> </w:t>
      </w:r>
      <w:r w:rsidRPr="00DC31FE">
        <w:rPr>
          <w:rFonts w:ascii="Arial" w:hAnsi="Arial" w:cs="Arial"/>
          <w:spacing w:val="1"/>
        </w:rPr>
        <w:t>c</w:t>
      </w:r>
      <w:r w:rsidRPr="00DC31FE">
        <w:rPr>
          <w:rFonts w:ascii="Arial" w:hAnsi="Arial" w:cs="Arial"/>
        </w:rPr>
        <w:t>o</w:t>
      </w:r>
      <w:r w:rsidRPr="00DC31FE">
        <w:rPr>
          <w:rFonts w:ascii="Arial" w:hAnsi="Arial" w:cs="Arial"/>
          <w:spacing w:val="1"/>
        </w:rPr>
        <w:t>r</w:t>
      </w:r>
      <w:r w:rsidRPr="00DC31FE">
        <w:rPr>
          <w:rFonts w:ascii="Arial" w:hAnsi="Arial" w:cs="Arial"/>
        </w:rPr>
        <w:t>a</w:t>
      </w:r>
      <w:r w:rsidRPr="00DC31FE">
        <w:rPr>
          <w:rFonts w:ascii="Arial" w:hAnsi="Arial" w:cs="Arial"/>
          <w:spacing w:val="-2"/>
        </w:rPr>
        <w:t>z</w:t>
      </w:r>
      <w:r w:rsidRPr="00DC31FE">
        <w:rPr>
          <w:rFonts w:ascii="Arial" w:hAnsi="Arial" w:cs="Arial"/>
        </w:rPr>
        <w:t>ón</w:t>
      </w:r>
      <w:r w:rsidRPr="00DC31FE">
        <w:rPr>
          <w:rFonts w:ascii="Arial" w:hAnsi="Arial" w:cs="Arial"/>
          <w:spacing w:val="25"/>
        </w:rPr>
        <w:t xml:space="preserve"> </w:t>
      </w:r>
      <w:r w:rsidRPr="00DC31FE">
        <w:rPr>
          <w:rFonts w:ascii="Arial" w:hAnsi="Arial" w:cs="Arial"/>
          <w:spacing w:val="1"/>
        </w:rPr>
        <w:t>v</w:t>
      </w:r>
      <w:r w:rsidRPr="00DC31FE">
        <w:rPr>
          <w:rFonts w:ascii="Arial" w:hAnsi="Arial" w:cs="Arial"/>
        </w:rPr>
        <w:t>e</w:t>
      </w:r>
      <w:r w:rsidRPr="00DC31FE">
        <w:rPr>
          <w:rFonts w:ascii="Arial" w:hAnsi="Arial" w:cs="Arial"/>
          <w:spacing w:val="1"/>
        </w:rPr>
        <w:t>r</w:t>
      </w:r>
      <w:r w:rsidRPr="00DC31FE">
        <w:rPr>
          <w:rFonts w:ascii="Arial" w:hAnsi="Arial" w:cs="Arial"/>
        </w:rPr>
        <w:t>de</w:t>
      </w:r>
      <w:r w:rsidRPr="00DC31FE">
        <w:rPr>
          <w:rFonts w:ascii="Arial" w:hAnsi="Arial" w:cs="Arial"/>
          <w:spacing w:val="25"/>
        </w:rPr>
        <w:t xml:space="preserve"> </w:t>
      </w:r>
      <w:r w:rsidRPr="00DC31FE">
        <w:rPr>
          <w:rFonts w:ascii="Arial" w:hAnsi="Arial" w:cs="Arial"/>
          <w:spacing w:val="2"/>
        </w:rPr>
        <w:t>d</w:t>
      </w:r>
      <w:r w:rsidRPr="00DC31FE">
        <w:rPr>
          <w:rFonts w:ascii="Arial" w:hAnsi="Arial" w:cs="Arial"/>
        </w:rPr>
        <w:t>e</w:t>
      </w:r>
      <w:r w:rsidRPr="00DC31FE">
        <w:rPr>
          <w:rFonts w:ascii="Arial" w:hAnsi="Arial" w:cs="Arial"/>
          <w:spacing w:val="22"/>
        </w:rPr>
        <w:t xml:space="preserve"> </w:t>
      </w:r>
      <w:r w:rsidRPr="00DC31FE">
        <w:rPr>
          <w:rFonts w:ascii="Arial" w:hAnsi="Arial" w:cs="Arial"/>
          <w:spacing w:val="2"/>
        </w:rPr>
        <w:t>C</w:t>
      </w:r>
      <w:r w:rsidRPr="00DC31FE">
        <w:rPr>
          <w:rFonts w:ascii="Arial" w:hAnsi="Arial" w:cs="Arial"/>
        </w:rPr>
        <w:t>o</w:t>
      </w:r>
      <w:r w:rsidRPr="00DC31FE">
        <w:rPr>
          <w:rFonts w:ascii="Arial" w:hAnsi="Arial" w:cs="Arial"/>
          <w:spacing w:val="1"/>
        </w:rPr>
        <w:t>l</w:t>
      </w:r>
      <w:r w:rsidRPr="00DC31FE">
        <w:rPr>
          <w:rFonts w:ascii="Arial" w:hAnsi="Arial" w:cs="Arial"/>
        </w:rPr>
        <w:t>omb</w:t>
      </w:r>
      <w:r w:rsidRPr="00DC31FE">
        <w:rPr>
          <w:rFonts w:ascii="Arial" w:hAnsi="Arial" w:cs="Arial"/>
          <w:spacing w:val="1"/>
        </w:rPr>
        <w:t>i</w:t>
      </w:r>
      <w:r w:rsidRPr="00DC31FE">
        <w:rPr>
          <w:rFonts w:ascii="Arial" w:hAnsi="Arial" w:cs="Arial"/>
        </w:rPr>
        <w:t>a,</w:t>
      </w:r>
      <w:r w:rsidRPr="00DC31FE">
        <w:rPr>
          <w:rFonts w:ascii="Arial" w:hAnsi="Arial" w:cs="Arial"/>
          <w:spacing w:val="25"/>
        </w:rPr>
        <w:t xml:space="preserve"> </w:t>
      </w:r>
      <w:r w:rsidRPr="00DC31FE">
        <w:rPr>
          <w:rFonts w:ascii="Arial" w:hAnsi="Arial" w:cs="Arial"/>
          <w:spacing w:val="2"/>
        </w:rPr>
        <w:t>p</w:t>
      </w:r>
      <w:r w:rsidRPr="00DC31FE">
        <w:rPr>
          <w:rFonts w:ascii="Arial" w:hAnsi="Arial" w:cs="Arial"/>
          <w:spacing w:val="-3"/>
        </w:rPr>
        <w:t>a</w:t>
      </w:r>
      <w:r w:rsidRPr="00DC31FE">
        <w:rPr>
          <w:rFonts w:ascii="Arial" w:hAnsi="Arial" w:cs="Arial"/>
          <w:spacing w:val="1"/>
        </w:rPr>
        <w:t>c</w:t>
      </w:r>
      <w:r w:rsidRPr="00DC31FE">
        <w:rPr>
          <w:rFonts w:ascii="Arial" w:hAnsi="Arial" w:cs="Arial"/>
        </w:rPr>
        <w:t>íf</w:t>
      </w:r>
      <w:r w:rsidRPr="00DC31FE">
        <w:rPr>
          <w:rFonts w:ascii="Arial" w:hAnsi="Arial" w:cs="Arial"/>
          <w:spacing w:val="3"/>
        </w:rPr>
        <w:t>i</w:t>
      </w:r>
      <w:r w:rsidRPr="00DC31FE">
        <w:rPr>
          <w:rFonts w:ascii="Arial" w:hAnsi="Arial" w:cs="Arial"/>
          <w:spacing w:val="-2"/>
        </w:rPr>
        <w:t>c</w:t>
      </w:r>
      <w:r w:rsidRPr="00DC31FE">
        <w:rPr>
          <w:rFonts w:ascii="Arial" w:hAnsi="Arial" w:cs="Arial"/>
        </w:rPr>
        <w:t>o,</w:t>
      </w:r>
      <w:r w:rsidRPr="00DC31FE">
        <w:rPr>
          <w:rFonts w:ascii="Arial" w:hAnsi="Arial" w:cs="Arial"/>
          <w:spacing w:val="25"/>
        </w:rPr>
        <w:t xml:space="preserve"> </w:t>
      </w:r>
      <w:r w:rsidRPr="00DC31FE">
        <w:rPr>
          <w:rFonts w:ascii="Arial" w:hAnsi="Arial" w:cs="Arial"/>
          <w:spacing w:val="1"/>
        </w:rPr>
        <w:t>s</w:t>
      </w:r>
      <w:r w:rsidRPr="00DC31FE">
        <w:rPr>
          <w:rFonts w:ascii="Arial" w:hAnsi="Arial" w:cs="Arial"/>
          <w:spacing w:val="-3"/>
        </w:rPr>
        <w:t>o</w:t>
      </w:r>
      <w:r w:rsidRPr="00DC31FE">
        <w:rPr>
          <w:rFonts w:ascii="Arial" w:hAnsi="Arial" w:cs="Arial"/>
          <w:spacing w:val="3"/>
        </w:rPr>
        <w:t>l</w:t>
      </w:r>
      <w:r w:rsidRPr="00DC31FE">
        <w:rPr>
          <w:rFonts w:ascii="Arial" w:hAnsi="Arial" w:cs="Arial"/>
          <w:spacing w:val="1"/>
        </w:rPr>
        <w:t>i</w:t>
      </w:r>
      <w:r w:rsidRPr="00DC31FE">
        <w:rPr>
          <w:rFonts w:ascii="Arial" w:hAnsi="Arial" w:cs="Arial"/>
        </w:rPr>
        <w:t>d</w:t>
      </w:r>
      <w:r w:rsidRPr="00DC31FE">
        <w:rPr>
          <w:rFonts w:ascii="Arial" w:hAnsi="Arial" w:cs="Arial"/>
          <w:spacing w:val="-3"/>
        </w:rPr>
        <w:t>a</w:t>
      </w:r>
      <w:r w:rsidRPr="00DC31FE">
        <w:rPr>
          <w:rFonts w:ascii="Arial" w:hAnsi="Arial" w:cs="Arial"/>
          <w:spacing w:val="-1"/>
        </w:rPr>
        <w:t>r</w:t>
      </w:r>
      <w:r w:rsidRPr="00DC31FE">
        <w:rPr>
          <w:rFonts w:ascii="Arial" w:hAnsi="Arial" w:cs="Arial"/>
          <w:spacing w:val="3"/>
        </w:rPr>
        <w:t>i</w:t>
      </w:r>
      <w:r w:rsidRPr="00DC31FE">
        <w:rPr>
          <w:rFonts w:ascii="Arial" w:hAnsi="Arial" w:cs="Arial"/>
        </w:rPr>
        <w:t>o</w:t>
      </w:r>
      <w:r w:rsidRPr="00DC31FE">
        <w:rPr>
          <w:rFonts w:ascii="Arial" w:hAnsi="Arial" w:cs="Arial"/>
          <w:spacing w:val="25"/>
        </w:rPr>
        <w:t xml:space="preserve"> </w:t>
      </w:r>
      <w:r w:rsidRPr="00DC31FE">
        <w:rPr>
          <w:rFonts w:ascii="Arial" w:hAnsi="Arial" w:cs="Arial"/>
        </w:rPr>
        <w:t>y emp</w:t>
      </w:r>
      <w:r w:rsidRPr="00DC31FE">
        <w:rPr>
          <w:rFonts w:ascii="Arial" w:hAnsi="Arial" w:cs="Arial"/>
          <w:spacing w:val="-1"/>
        </w:rPr>
        <w:t>r</w:t>
      </w:r>
      <w:r w:rsidRPr="00DC31FE">
        <w:rPr>
          <w:rFonts w:ascii="Arial" w:hAnsi="Arial" w:cs="Arial"/>
          <w:spacing w:val="2"/>
        </w:rPr>
        <w:t>e</w:t>
      </w:r>
      <w:r w:rsidRPr="00DC31FE">
        <w:rPr>
          <w:rFonts w:ascii="Arial" w:hAnsi="Arial" w:cs="Arial"/>
        </w:rPr>
        <w:t>nde</w:t>
      </w:r>
      <w:r w:rsidRPr="00DC31FE">
        <w:rPr>
          <w:rFonts w:ascii="Arial" w:hAnsi="Arial" w:cs="Arial"/>
          <w:spacing w:val="2"/>
        </w:rPr>
        <w:t>d</w:t>
      </w:r>
      <w:r w:rsidRPr="00DC31FE">
        <w:rPr>
          <w:rFonts w:ascii="Arial" w:hAnsi="Arial" w:cs="Arial"/>
          <w:spacing w:val="-3"/>
        </w:rPr>
        <w:t>o</w:t>
      </w:r>
      <w:r w:rsidRPr="00DC31FE">
        <w:rPr>
          <w:rFonts w:ascii="Arial" w:hAnsi="Arial" w:cs="Arial"/>
          <w:spacing w:val="-1"/>
        </w:rPr>
        <w:t>r</w:t>
      </w:r>
      <w:r w:rsidRPr="00DC31FE">
        <w:rPr>
          <w:rFonts w:ascii="Arial" w:hAnsi="Arial" w:cs="Arial"/>
        </w:rPr>
        <w:t>;</w:t>
      </w:r>
      <w:r w:rsidRPr="00DC31FE">
        <w:rPr>
          <w:rFonts w:ascii="Arial" w:hAnsi="Arial" w:cs="Arial"/>
          <w:spacing w:val="3"/>
        </w:rPr>
        <w:t xml:space="preserve"> </w:t>
      </w:r>
      <w:r w:rsidRPr="00DC31FE">
        <w:rPr>
          <w:rFonts w:ascii="Arial" w:hAnsi="Arial" w:cs="Arial"/>
          <w:spacing w:val="1"/>
        </w:rPr>
        <w:t>l</w:t>
      </w:r>
      <w:r w:rsidRPr="00DC31FE">
        <w:rPr>
          <w:rFonts w:ascii="Arial" w:hAnsi="Arial" w:cs="Arial"/>
        </w:rPr>
        <w:t>íd</w:t>
      </w:r>
      <w:r w:rsidRPr="00DC31FE">
        <w:rPr>
          <w:rFonts w:ascii="Arial" w:hAnsi="Arial" w:cs="Arial"/>
          <w:spacing w:val="-3"/>
        </w:rPr>
        <w:t>e</w:t>
      </w:r>
      <w:r w:rsidRPr="00DC31FE">
        <w:rPr>
          <w:rFonts w:ascii="Arial" w:hAnsi="Arial" w:cs="Arial"/>
        </w:rPr>
        <w:t>r</w:t>
      </w:r>
      <w:r w:rsidRPr="00DC31FE">
        <w:rPr>
          <w:rFonts w:ascii="Arial" w:hAnsi="Arial" w:cs="Arial"/>
          <w:spacing w:val="3"/>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una</w:t>
      </w:r>
      <w:r w:rsidRPr="00DC31FE">
        <w:rPr>
          <w:rFonts w:ascii="Arial" w:hAnsi="Arial" w:cs="Arial"/>
          <w:spacing w:val="1"/>
        </w:rPr>
        <w:t xml:space="preserve"> r</w:t>
      </w:r>
      <w:r w:rsidRPr="00DC31FE">
        <w:rPr>
          <w:rFonts w:ascii="Arial" w:hAnsi="Arial" w:cs="Arial"/>
        </w:rPr>
        <w:t>e</w:t>
      </w:r>
      <w:r w:rsidRPr="00DC31FE">
        <w:rPr>
          <w:rFonts w:ascii="Arial" w:hAnsi="Arial" w:cs="Arial"/>
          <w:spacing w:val="-3"/>
        </w:rPr>
        <w:t>g</w:t>
      </w:r>
      <w:r w:rsidRPr="00DC31FE">
        <w:rPr>
          <w:rFonts w:ascii="Arial" w:hAnsi="Arial" w:cs="Arial"/>
          <w:spacing w:val="1"/>
        </w:rPr>
        <w:t>i</w:t>
      </w:r>
      <w:r w:rsidRPr="00DC31FE">
        <w:rPr>
          <w:rFonts w:ascii="Arial" w:hAnsi="Arial" w:cs="Arial"/>
          <w:spacing w:val="2"/>
        </w:rPr>
        <w:t>ó</w:t>
      </w:r>
      <w:r w:rsidRPr="00DC31FE">
        <w:rPr>
          <w:rFonts w:ascii="Arial" w:hAnsi="Arial" w:cs="Arial"/>
        </w:rPr>
        <w:t>n</w:t>
      </w:r>
      <w:r w:rsidRPr="00DC31FE">
        <w:rPr>
          <w:rFonts w:ascii="Arial" w:hAnsi="Arial" w:cs="Arial"/>
          <w:spacing w:val="1"/>
        </w:rPr>
        <w:t xml:space="preserve"> </w:t>
      </w:r>
      <w:r w:rsidRPr="00DC31FE">
        <w:rPr>
          <w:rFonts w:ascii="Arial" w:hAnsi="Arial" w:cs="Arial"/>
          <w:spacing w:val="-3"/>
        </w:rPr>
        <w:t>d</w:t>
      </w:r>
      <w:r w:rsidRPr="00DC31FE">
        <w:rPr>
          <w:rFonts w:ascii="Arial" w:hAnsi="Arial" w:cs="Arial"/>
          <w:spacing w:val="3"/>
        </w:rPr>
        <w:t>i</w:t>
      </w:r>
      <w:r w:rsidRPr="00DC31FE">
        <w:rPr>
          <w:rFonts w:ascii="Arial" w:hAnsi="Arial" w:cs="Arial"/>
        </w:rPr>
        <w:t>nám</w:t>
      </w:r>
      <w:r w:rsidRPr="00DC31FE">
        <w:rPr>
          <w:rFonts w:ascii="Arial" w:hAnsi="Arial" w:cs="Arial"/>
          <w:spacing w:val="3"/>
        </w:rPr>
        <w:t>i</w:t>
      </w:r>
      <w:r w:rsidRPr="00DC31FE">
        <w:rPr>
          <w:rFonts w:ascii="Arial" w:hAnsi="Arial" w:cs="Arial"/>
          <w:spacing w:val="1"/>
        </w:rPr>
        <w:t>c</w:t>
      </w:r>
      <w:r w:rsidRPr="00DC31FE">
        <w:rPr>
          <w:rFonts w:ascii="Arial" w:hAnsi="Arial" w:cs="Arial"/>
        </w:rPr>
        <w:t>a</w:t>
      </w:r>
      <w:r w:rsidRPr="00DC31FE">
        <w:rPr>
          <w:rFonts w:ascii="Arial" w:hAnsi="Arial" w:cs="Arial"/>
          <w:spacing w:val="-2"/>
        </w:rPr>
        <w:t xml:space="preserve"> </w:t>
      </w:r>
      <w:r w:rsidRPr="00DC31FE">
        <w:rPr>
          <w:rFonts w:ascii="Arial" w:hAnsi="Arial" w:cs="Arial"/>
        </w:rPr>
        <w:t>d</w:t>
      </w:r>
      <w:r w:rsidRPr="00DC31FE">
        <w:rPr>
          <w:rFonts w:ascii="Arial" w:hAnsi="Arial" w:cs="Arial"/>
          <w:spacing w:val="-3"/>
        </w:rPr>
        <w:t>o</w:t>
      </w:r>
      <w:r w:rsidRPr="00DC31FE">
        <w:rPr>
          <w:rFonts w:ascii="Arial" w:hAnsi="Arial" w:cs="Arial"/>
          <w:spacing w:val="2"/>
        </w:rPr>
        <w:t>n</w:t>
      </w:r>
      <w:r w:rsidRPr="00DC31FE">
        <w:rPr>
          <w:rFonts w:ascii="Arial" w:hAnsi="Arial" w:cs="Arial"/>
          <w:spacing w:val="-3"/>
        </w:rPr>
        <w:t>d</w:t>
      </w:r>
      <w:r w:rsidRPr="00DC31FE">
        <w:rPr>
          <w:rFonts w:ascii="Arial" w:hAnsi="Arial" w:cs="Arial"/>
        </w:rPr>
        <w:t>e</w:t>
      </w:r>
      <w:r w:rsidRPr="00DC31FE">
        <w:rPr>
          <w:rFonts w:ascii="Arial" w:hAnsi="Arial" w:cs="Arial"/>
          <w:spacing w:val="1"/>
        </w:rPr>
        <w:t xml:space="preserve"> </w:t>
      </w:r>
      <w:r w:rsidRPr="00DC31FE">
        <w:rPr>
          <w:rFonts w:ascii="Arial" w:hAnsi="Arial" w:cs="Arial"/>
          <w:spacing w:val="2"/>
        </w:rPr>
        <w:t>f</w:t>
      </w:r>
      <w:r w:rsidRPr="00DC31FE">
        <w:rPr>
          <w:rFonts w:ascii="Arial" w:hAnsi="Arial" w:cs="Arial"/>
          <w:spacing w:val="3"/>
        </w:rPr>
        <w:t>l</w:t>
      </w:r>
      <w:r w:rsidRPr="00DC31FE">
        <w:rPr>
          <w:rFonts w:ascii="Arial" w:hAnsi="Arial" w:cs="Arial"/>
          <w:spacing w:val="-3"/>
        </w:rPr>
        <w:t>o</w:t>
      </w:r>
      <w:r w:rsidRPr="00DC31FE">
        <w:rPr>
          <w:rFonts w:ascii="Arial" w:hAnsi="Arial" w:cs="Arial"/>
          <w:spacing w:val="-1"/>
        </w:rPr>
        <w:t>r</w:t>
      </w:r>
      <w:r w:rsidRPr="00DC31FE">
        <w:rPr>
          <w:rFonts w:ascii="Arial" w:hAnsi="Arial" w:cs="Arial"/>
        </w:rPr>
        <w:t>e</w:t>
      </w:r>
      <w:r w:rsidRPr="00DC31FE">
        <w:rPr>
          <w:rFonts w:ascii="Arial" w:hAnsi="Arial" w:cs="Arial"/>
          <w:spacing w:val="1"/>
        </w:rPr>
        <w:t>c</w:t>
      </w:r>
      <w:r w:rsidRPr="00DC31FE">
        <w:rPr>
          <w:rFonts w:ascii="Arial" w:hAnsi="Arial" w:cs="Arial"/>
        </w:rPr>
        <w:t>en</w:t>
      </w:r>
      <w:r w:rsidRPr="00DC31FE">
        <w:rPr>
          <w:rFonts w:ascii="Arial" w:hAnsi="Arial" w:cs="Arial"/>
          <w:spacing w:val="1"/>
        </w:rPr>
        <w:t xml:space="preserve"> l</w:t>
      </w:r>
      <w:r w:rsidRPr="00DC31FE">
        <w:rPr>
          <w:rFonts w:ascii="Arial" w:hAnsi="Arial" w:cs="Arial"/>
        </w:rPr>
        <w:t>os</w:t>
      </w:r>
      <w:r w:rsidRPr="00DC31FE">
        <w:rPr>
          <w:rFonts w:ascii="Arial" w:hAnsi="Arial" w:cs="Arial"/>
          <w:spacing w:val="2"/>
        </w:rPr>
        <w:t xml:space="preserve"> </w:t>
      </w:r>
      <w:r w:rsidRPr="00DC31FE">
        <w:rPr>
          <w:rFonts w:ascii="Arial" w:hAnsi="Arial" w:cs="Arial"/>
          <w:spacing w:val="-2"/>
        </w:rPr>
        <w:t>s</w:t>
      </w:r>
      <w:r w:rsidRPr="00DC31FE">
        <w:rPr>
          <w:rFonts w:ascii="Arial" w:hAnsi="Arial" w:cs="Arial"/>
          <w:spacing w:val="2"/>
        </w:rPr>
        <w:t>u</w:t>
      </w:r>
      <w:r w:rsidRPr="00DC31FE">
        <w:rPr>
          <w:rFonts w:ascii="Arial" w:hAnsi="Arial" w:cs="Arial"/>
        </w:rPr>
        <w:t xml:space="preserve">eños </w:t>
      </w:r>
      <w:r w:rsidRPr="00DC31FE">
        <w:rPr>
          <w:rFonts w:ascii="Arial" w:hAnsi="Arial" w:cs="Arial"/>
          <w:spacing w:val="2"/>
        </w:rPr>
        <w:t>d</w:t>
      </w:r>
      <w:r w:rsidRPr="00DC31FE">
        <w:rPr>
          <w:rFonts w:ascii="Arial" w:hAnsi="Arial" w:cs="Arial"/>
        </w:rPr>
        <w:t>e</w:t>
      </w:r>
      <w:r w:rsidRPr="00DC31FE">
        <w:rPr>
          <w:rFonts w:ascii="Arial" w:hAnsi="Arial" w:cs="Arial"/>
          <w:spacing w:val="1"/>
        </w:rPr>
        <w:t xml:space="preserve"> </w:t>
      </w:r>
      <w:r w:rsidRPr="00DC31FE">
        <w:rPr>
          <w:rFonts w:ascii="Arial" w:hAnsi="Arial" w:cs="Arial"/>
        </w:rPr>
        <w:t>todo</w:t>
      </w:r>
      <w:r w:rsidRPr="00DC31FE">
        <w:rPr>
          <w:rFonts w:ascii="Arial" w:hAnsi="Arial" w:cs="Arial"/>
          <w:spacing w:val="-2"/>
        </w:rPr>
        <w:t>s</w:t>
      </w:r>
      <w:bookmarkStart w:id="20" w:name="_Toc275930295"/>
      <w:bookmarkStart w:id="21" w:name="_Toc341890086"/>
      <w:r w:rsidRPr="00DC31FE">
        <w:rPr>
          <w:rFonts w:ascii="Arial" w:hAnsi="Arial" w:cs="Arial"/>
        </w:rPr>
        <w:t>'</w:t>
      </w:r>
    </w:p>
    <w:p w14:paraId="556CABEF" w14:textId="77777777" w:rsidR="00942500" w:rsidRPr="00DC31FE" w:rsidRDefault="00942500" w:rsidP="0010033F">
      <w:pPr>
        <w:widowControl w:val="0"/>
        <w:autoSpaceDE w:val="0"/>
        <w:autoSpaceDN w:val="0"/>
        <w:adjustRightInd w:val="0"/>
        <w:spacing w:after="0" w:line="240" w:lineRule="auto"/>
        <w:jc w:val="both"/>
        <w:rPr>
          <w:rFonts w:ascii="Arial" w:hAnsi="Arial" w:cs="Arial"/>
          <w:spacing w:val="-2"/>
          <w:u w:val="thick"/>
        </w:rPr>
      </w:pPr>
    </w:p>
    <w:p w14:paraId="168491BA" w14:textId="3546C853" w:rsidR="00942500" w:rsidRPr="00AD128B" w:rsidRDefault="007A1501" w:rsidP="003F67F8">
      <w:pPr>
        <w:pStyle w:val="Ttulo2"/>
        <w:numPr>
          <w:ilvl w:val="1"/>
          <w:numId w:val="69"/>
        </w:numPr>
        <w:rPr>
          <w:w w:val="101"/>
        </w:rPr>
      </w:pPr>
      <w:bookmarkStart w:id="22" w:name="_Toc115965544"/>
      <w:proofErr w:type="spellStart"/>
      <w:r w:rsidRPr="00AD128B">
        <w:rPr>
          <w:w w:val="101"/>
        </w:rPr>
        <w:t>Misión</w:t>
      </w:r>
      <w:bookmarkEnd w:id="20"/>
      <w:bookmarkEnd w:id="21"/>
      <w:bookmarkEnd w:id="22"/>
      <w:proofErr w:type="spellEnd"/>
    </w:p>
    <w:p w14:paraId="76D74271" w14:textId="77777777" w:rsidR="00942500" w:rsidRPr="00DC31FE" w:rsidRDefault="00942500" w:rsidP="0010033F">
      <w:pPr>
        <w:widowControl w:val="0"/>
        <w:autoSpaceDE w:val="0"/>
        <w:autoSpaceDN w:val="0"/>
        <w:adjustRightInd w:val="0"/>
        <w:spacing w:after="0" w:line="240" w:lineRule="auto"/>
        <w:jc w:val="both"/>
        <w:rPr>
          <w:rFonts w:ascii="Arial" w:hAnsi="Arial" w:cs="Arial"/>
          <w:spacing w:val="1"/>
        </w:rPr>
      </w:pPr>
    </w:p>
    <w:p w14:paraId="3B1CD9E5" w14:textId="0E725E47" w:rsidR="00942500" w:rsidRPr="00DC31FE" w:rsidRDefault="00A70717" w:rsidP="0010033F">
      <w:pPr>
        <w:widowControl w:val="0"/>
        <w:autoSpaceDE w:val="0"/>
        <w:autoSpaceDN w:val="0"/>
        <w:adjustRightInd w:val="0"/>
        <w:spacing w:after="0" w:line="240" w:lineRule="auto"/>
        <w:jc w:val="both"/>
        <w:rPr>
          <w:rFonts w:ascii="Arial" w:hAnsi="Arial" w:cs="Arial"/>
        </w:rPr>
      </w:pPr>
      <w:r w:rsidRPr="00DC31FE">
        <w:rPr>
          <w:rFonts w:ascii="Arial" w:hAnsi="Arial" w:cs="Arial"/>
          <w:spacing w:val="1"/>
        </w:rPr>
        <w:t xml:space="preserve">El </w:t>
      </w:r>
      <w:r w:rsidRPr="00DC31FE">
        <w:rPr>
          <w:rFonts w:ascii="Arial" w:hAnsi="Arial" w:cs="Arial"/>
          <w:spacing w:val="-2"/>
        </w:rPr>
        <w:t>Departamento</w:t>
      </w:r>
      <w:r w:rsidR="00942500" w:rsidRPr="00DC31FE">
        <w:rPr>
          <w:rFonts w:ascii="Arial" w:hAnsi="Arial" w:cs="Arial"/>
        </w:rPr>
        <w:t>,</w:t>
      </w:r>
      <w:r w:rsidR="00C97A0B">
        <w:rPr>
          <w:rFonts w:ascii="Arial" w:hAnsi="Arial" w:cs="Arial"/>
        </w:rPr>
        <w:t xml:space="preserve"> </w:t>
      </w:r>
      <w:r w:rsidR="00942500" w:rsidRPr="00DC31FE">
        <w:rPr>
          <w:rFonts w:ascii="Arial" w:hAnsi="Arial" w:cs="Arial"/>
          <w:spacing w:val="1"/>
        </w:rPr>
        <w:t>c</w:t>
      </w:r>
      <w:r w:rsidR="00942500" w:rsidRPr="00DC31FE">
        <w:rPr>
          <w:rFonts w:ascii="Arial" w:hAnsi="Arial" w:cs="Arial"/>
        </w:rPr>
        <w:t>o</w:t>
      </w:r>
      <w:r w:rsidR="00942500" w:rsidRPr="00DC31FE">
        <w:rPr>
          <w:rFonts w:ascii="Arial" w:hAnsi="Arial" w:cs="Arial"/>
          <w:spacing w:val="2"/>
        </w:rPr>
        <w:t>m</w:t>
      </w:r>
      <w:r w:rsidR="00942500" w:rsidRPr="00DC31FE">
        <w:rPr>
          <w:rFonts w:ascii="Arial" w:hAnsi="Arial" w:cs="Arial"/>
        </w:rPr>
        <w:t>o</w:t>
      </w:r>
      <w:r w:rsidR="00C97A0B">
        <w:rPr>
          <w:rFonts w:ascii="Arial" w:hAnsi="Arial" w:cs="Arial"/>
        </w:rPr>
        <w:t xml:space="preserve"> </w:t>
      </w:r>
      <w:r w:rsidRPr="00DC31FE">
        <w:rPr>
          <w:rFonts w:ascii="Arial" w:hAnsi="Arial" w:cs="Arial"/>
        </w:rPr>
        <w:t>e</w:t>
      </w:r>
      <w:r w:rsidRPr="00DC31FE">
        <w:rPr>
          <w:rFonts w:ascii="Arial" w:hAnsi="Arial" w:cs="Arial"/>
          <w:spacing w:val="-3"/>
        </w:rPr>
        <w:t>n</w:t>
      </w:r>
      <w:r w:rsidRPr="00DC31FE">
        <w:rPr>
          <w:rFonts w:ascii="Arial" w:hAnsi="Arial" w:cs="Arial"/>
          <w:spacing w:val="2"/>
        </w:rPr>
        <w:t>t</w:t>
      </w:r>
      <w:r w:rsidRPr="00DC31FE">
        <w:rPr>
          <w:rFonts w:ascii="Arial" w:hAnsi="Arial" w:cs="Arial"/>
        </w:rPr>
        <w:t xml:space="preserve">e </w:t>
      </w:r>
      <w:r w:rsidRPr="00DC31FE">
        <w:rPr>
          <w:rFonts w:ascii="Arial" w:hAnsi="Arial" w:cs="Arial"/>
          <w:spacing w:val="-3"/>
        </w:rPr>
        <w:t>coordinador</w:t>
      </w:r>
      <w:r w:rsidRPr="00DC31FE">
        <w:rPr>
          <w:rFonts w:ascii="Arial" w:hAnsi="Arial" w:cs="Arial"/>
        </w:rPr>
        <w:t xml:space="preserve"> </w:t>
      </w:r>
      <w:r w:rsidRPr="00DC31FE">
        <w:rPr>
          <w:rFonts w:ascii="Arial" w:hAnsi="Arial" w:cs="Arial"/>
          <w:spacing w:val="-1"/>
        </w:rPr>
        <w:t>y</w:t>
      </w:r>
      <w:r w:rsidRPr="00DC31FE">
        <w:rPr>
          <w:rFonts w:ascii="Arial" w:hAnsi="Arial" w:cs="Arial"/>
        </w:rPr>
        <w:t xml:space="preserve"> </w:t>
      </w:r>
      <w:r w:rsidRPr="00DC31FE">
        <w:rPr>
          <w:rFonts w:ascii="Arial" w:hAnsi="Arial" w:cs="Arial"/>
          <w:spacing w:val="-4"/>
        </w:rPr>
        <w:t>articulador</w:t>
      </w:r>
      <w:r w:rsidR="00942500" w:rsidRPr="00DC31FE">
        <w:rPr>
          <w:rFonts w:ascii="Arial" w:hAnsi="Arial" w:cs="Arial"/>
        </w:rPr>
        <w:t>,</w:t>
      </w:r>
      <w:r w:rsidR="00C97A0B">
        <w:rPr>
          <w:rFonts w:ascii="Arial" w:hAnsi="Arial" w:cs="Arial"/>
        </w:rPr>
        <w:t xml:space="preserve"> </w:t>
      </w:r>
      <w:r w:rsidR="00942500" w:rsidRPr="00DC31FE">
        <w:rPr>
          <w:rFonts w:ascii="Arial" w:hAnsi="Arial" w:cs="Arial"/>
        </w:rPr>
        <w:t>o</w:t>
      </w:r>
      <w:r w:rsidR="00942500" w:rsidRPr="00DC31FE">
        <w:rPr>
          <w:rFonts w:ascii="Arial" w:hAnsi="Arial" w:cs="Arial"/>
          <w:spacing w:val="-1"/>
        </w:rPr>
        <w:t>r</w:t>
      </w:r>
      <w:r w:rsidR="00942500" w:rsidRPr="00DC31FE">
        <w:rPr>
          <w:rFonts w:ascii="Arial" w:hAnsi="Arial" w:cs="Arial"/>
          <w:spacing w:val="3"/>
        </w:rPr>
        <w:t>i</w:t>
      </w:r>
      <w:r w:rsidR="00942500" w:rsidRPr="00DC31FE">
        <w:rPr>
          <w:rFonts w:ascii="Arial" w:hAnsi="Arial" w:cs="Arial"/>
          <w:spacing w:val="-3"/>
        </w:rPr>
        <w:t>e</w:t>
      </w:r>
      <w:r w:rsidR="00942500" w:rsidRPr="00DC31FE">
        <w:rPr>
          <w:rFonts w:ascii="Arial" w:hAnsi="Arial" w:cs="Arial"/>
        </w:rPr>
        <w:t>n</w:t>
      </w:r>
      <w:r w:rsidR="00942500" w:rsidRPr="00DC31FE">
        <w:rPr>
          <w:rFonts w:ascii="Arial" w:hAnsi="Arial" w:cs="Arial"/>
          <w:spacing w:val="2"/>
        </w:rPr>
        <w:t>t</w:t>
      </w:r>
      <w:r w:rsidR="00942500" w:rsidRPr="00DC31FE">
        <w:rPr>
          <w:rFonts w:ascii="Arial" w:hAnsi="Arial" w:cs="Arial"/>
        </w:rPr>
        <w:t>a</w:t>
      </w:r>
      <w:r w:rsidR="00942500" w:rsidRPr="00DC31FE">
        <w:rPr>
          <w:rFonts w:ascii="Arial" w:hAnsi="Arial" w:cs="Arial"/>
          <w:spacing w:val="1"/>
        </w:rPr>
        <w:t>r</w:t>
      </w:r>
      <w:r w:rsidR="00942500" w:rsidRPr="00DC31FE">
        <w:rPr>
          <w:rFonts w:ascii="Arial" w:hAnsi="Arial" w:cs="Arial"/>
        </w:rPr>
        <w:t>á</w:t>
      </w:r>
      <w:r w:rsidR="00C97A0B">
        <w:rPr>
          <w:rFonts w:ascii="Arial" w:hAnsi="Arial" w:cs="Arial"/>
        </w:rPr>
        <w:t xml:space="preserve"> </w:t>
      </w:r>
      <w:r w:rsidRPr="00DC31FE">
        <w:rPr>
          <w:rFonts w:ascii="Arial" w:hAnsi="Arial" w:cs="Arial"/>
          <w:spacing w:val="-2"/>
        </w:rPr>
        <w:t>s</w:t>
      </w:r>
      <w:r w:rsidRPr="00DC31FE">
        <w:rPr>
          <w:rFonts w:ascii="Arial" w:hAnsi="Arial" w:cs="Arial"/>
        </w:rPr>
        <w:t>u desarrollo</w:t>
      </w:r>
      <w:r w:rsidR="00942500" w:rsidRPr="00DC31FE">
        <w:rPr>
          <w:rFonts w:ascii="Arial" w:hAnsi="Arial" w:cs="Arial"/>
        </w:rPr>
        <w:t xml:space="preserve"> </w:t>
      </w:r>
      <w:r w:rsidR="00942500" w:rsidRPr="00DC31FE">
        <w:rPr>
          <w:rFonts w:ascii="Arial" w:hAnsi="Arial" w:cs="Arial"/>
          <w:spacing w:val="1"/>
        </w:rPr>
        <w:t>s</w:t>
      </w:r>
      <w:r w:rsidR="00942500" w:rsidRPr="00DC31FE">
        <w:rPr>
          <w:rFonts w:ascii="Arial" w:hAnsi="Arial" w:cs="Arial"/>
          <w:spacing w:val="-3"/>
        </w:rPr>
        <w:t>o</w:t>
      </w:r>
      <w:r w:rsidR="00942500" w:rsidRPr="00DC31FE">
        <w:rPr>
          <w:rFonts w:ascii="Arial" w:hAnsi="Arial" w:cs="Arial"/>
          <w:spacing w:val="1"/>
        </w:rPr>
        <w:t>ci</w:t>
      </w:r>
      <w:r w:rsidR="00942500" w:rsidRPr="00DC31FE">
        <w:rPr>
          <w:rFonts w:ascii="Arial" w:hAnsi="Arial" w:cs="Arial"/>
        </w:rPr>
        <w:t>a</w:t>
      </w:r>
      <w:r w:rsidR="00942500" w:rsidRPr="00DC31FE">
        <w:rPr>
          <w:rFonts w:ascii="Arial" w:hAnsi="Arial" w:cs="Arial"/>
          <w:spacing w:val="1"/>
        </w:rPr>
        <w:t>l</w:t>
      </w:r>
      <w:r w:rsidR="00942500" w:rsidRPr="00DC31FE">
        <w:rPr>
          <w:rFonts w:ascii="Arial" w:hAnsi="Arial" w:cs="Arial"/>
        </w:rPr>
        <w:t>,</w:t>
      </w:r>
      <w:r w:rsidR="00C97A0B">
        <w:rPr>
          <w:rFonts w:ascii="Arial" w:hAnsi="Arial" w:cs="Arial"/>
        </w:rPr>
        <w:t xml:space="preserve"> </w:t>
      </w:r>
      <w:r w:rsidR="00942500" w:rsidRPr="00DC31FE">
        <w:rPr>
          <w:rFonts w:ascii="Arial" w:hAnsi="Arial" w:cs="Arial"/>
          <w:spacing w:val="-3"/>
        </w:rPr>
        <w:t>e</w:t>
      </w:r>
      <w:r w:rsidR="00942500" w:rsidRPr="00DC31FE">
        <w:rPr>
          <w:rFonts w:ascii="Arial" w:hAnsi="Arial" w:cs="Arial"/>
          <w:spacing w:val="1"/>
        </w:rPr>
        <w:t>c</w:t>
      </w:r>
      <w:r w:rsidR="00942500" w:rsidRPr="00DC31FE">
        <w:rPr>
          <w:rFonts w:ascii="Arial" w:hAnsi="Arial" w:cs="Arial"/>
          <w:spacing w:val="2"/>
        </w:rPr>
        <w:t>o</w:t>
      </w:r>
      <w:r w:rsidR="00942500" w:rsidRPr="00DC31FE">
        <w:rPr>
          <w:rFonts w:ascii="Arial" w:hAnsi="Arial" w:cs="Arial"/>
          <w:spacing w:val="-3"/>
        </w:rPr>
        <w:t>n</w:t>
      </w:r>
      <w:r w:rsidR="00942500" w:rsidRPr="00DC31FE">
        <w:rPr>
          <w:rFonts w:ascii="Arial" w:hAnsi="Arial" w:cs="Arial"/>
        </w:rPr>
        <w:t>óm</w:t>
      </w:r>
      <w:r w:rsidR="00942500" w:rsidRPr="00DC31FE">
        <w:rPr>
          <w:rFonts w:ascii="Arial" w:hAnsi="Arial" w:cs="Arial"/>
          <w:spacing w:val="3"/>
        </w:rPr>
        <w:t>i</w:t>
      </w:r>
      <w:r w:rsidR="00942500" w:rsidRPr="00DC31FE">
        <w:rPr>
          <w:rFonts w:ascii="Arial" w:hAnsi="Arial" w:cs="Arial"/>
          <w:spacing w:val="1"/>
        </w:rPr>
        <w:t>c</w:t>
      </w:r>
      <w:r w:rsidR="00942500" w:rsidRPr="00DC31FE">
        <w:rPr>
          <w:rFonts w:ascii="Arial" w:hAnsi="Arial" w:cs="Arial"/>
          <w:spacing w:val="-3"/>
        </w:rPr>
        <w:t>o</w:t>
      </w:r>
      <w:r w:rsidRPr="00DC31FE">
        <w:rPr>
          <w:rFonts w:ascii="Arial" w:hAnsi="Arial" w:cs="Arial"/>
        </w:rPr>
        <w:t xml:space="preserve">, </w:t>
      </w:r>
      <w:r w:rsidRPr="00DC31FE">
        <w:rPr>
          <w:rFonts w:ascii="Arial" w:hAnsi="Arial" w:cs="Arial"/>
          <w:spacing w:val="14"/>
        </w:rPr>
        <w:t>político</w:t>
      </w:r>
      <w:r w:rsidRPr="00DC31FE">
        <w:rPr>
          <w:rFonts w:ascii="Arial" w:hAnsi="Arial" w:cs="Arial"/>
        </w:rPr>
        <w:t xml:space="preserve"> </w:t>
      </w:r>
      <w:r w:rsidRPr="00DC31FE">
        <w:rPr>
          <w:rFonts w:ascii="Arial" w:hAnsi="Arial" w:cs="Arial"/>
          <w:spacing w:val="14"/>
        </w:rPr>
        <w:t>y</w:t>
      </w:r>
      <w:r w:rsidRPr="00DC31FE">
        <w:rPr>
          <w:rFonts w:ascii="Arial" w:hAnsi="Arial" w:cs="Arial"/>
        </w:rPr>
        <w:t xml:space="preserve"> </w:t>
      </w:r>
      <w:r w:rsidRPr="00DC31FE">
        <w:rPr>
          <w:rFonts w:ascii="Arial" w:hAnsi="Arial" w:cs="Arial"/>
          <w:spacing w:val="8"/>
        </w:rPr>
        <w:t>ambiental</w:t>
      </w:r>
      <w:r w:rsidR="00942500" w:rsidRPr="00DC31FE">
        <w:rPr>
          <w:rFonts w:ascii="Arial" w:hAnsi="Arial" w:cs="Arial"/>
        </w:rPr>
        <w:t>,</w:t>
      </w:r>
      <w:r w:rsidR="00C97A0B">
        <w:rPr>
          <w:rFonts w:ascii="Arial" w:hAnsi="Arial" w:cs="Arial"/>
        </w:rPr>
        <w:t xml:space="preserve"> </w:t>
      </w:r>
      <w:r w:rsidR="00942500" w:rsidRPr="00DC31FE">
        <w:rPr>
          <w:rFonts w:ascii="Arial" w:hAnsi="Arial" w:cs="Arial"/>
          <w:spacing w:val="1"/>
        </w:rPr>
        <w:t>c</w:t>
      </w:r>
      <w:r w:rsidR="00942500" w:rsidRPr="00DC31FE">
        <w:rPr>
          <w:rFonts w:ascii="Arial" w:hAnsi="Arial" w:cs="Arial"/>
        </w:rPr>
        <w:t>on</w:t>
      </w:r>
      <w:r w:rsidR="00C97A0B">
        <w:rPr>
          <w:rFonts w:ascii="Arial" w:hAnsi="Arial" w:cs="Arial"/>
        </w:rPr>
        <w:t xml:space="preserve"> </w:t>
      </w:r>
      <w:r w:rsidRPr="00DC31FE">
        <w:rPr>
          <w:rFonts w:ascii="Arial" w:hAnsi="Arial" w:cs="Arial"/>
        </w:rPr>
        <w:t>en</w:t>
      </w:r>
      <w:r w:rsidRPr="00DC31FE">
        <w:rPr>
          <w:rFonts w:ascii="Arial" w:hAnsi="Arial" w:cs="Arial"/>
          <w:spacing w:val="2"/>
        </w:rPr>
        <w:t>f</w:t>
      </w:r>
      <w:r w:rsidRPr="00DC31FE">
        <w:rPr>
          <w:rFonts w:ascii="Arial" w:hAnsi="Arial" w:cs="Arial"/>
        </w:rPr>
        <w:t>o</w:t>
      </w:r>
      <w:r w:rsidRPr="00DC31FE">
        <w:rPr>
          <w:rFonts w:ascii="Arial" w:hAnsi="Arial" w:cs="Arial"/>
          <w:spacing w:val="-3"/>
        </w:rPr>
        <w:t>q</w:t>
      </w:r>
      <w:r w:rsidRPr="00DC31FE">
        <w:rPr>
          <w:rFonts w:ascii="Arial" w:hAnsi="Arial" w:cs="Arial"/>
          <w:spacing w:val="2"/>
        </w:rPr>
        <w:t>u</w:t>
      </w:r>
      <w:r w:rsidRPr="00DC31FE">
        <w:rPr>
          <w:rFonts w:ascii="Arial" w:hAnsi="Arial" w:cs="Arial"/>
        </w:rPr>
        <w:t xml:space="preserve">e </w:t>
      </w:r>
      <w:r w:rsidRPr="00DC31FE">
        <w:rPr>
          <w:rFonts w:ascii="Arial" w:hAnsi="Arial" w:cs="Arial"/>
          <w:spacing w:val="12"/>
        </w:rPr>
        <w:t>sostenible</w:t>
      </w:r>
      <w:r w:rsidR="00942500" w:rsidRPr="00DC31FE">
        <w:rPr>
          <w:rFonts w:ascii="Arial" w:hAnsi="Arial" w:cs="Arial"/>
        </w:rPr>
        <w:t>,</w:t>
      </w:r>
      <w:r w:rsidR="00C97A0B">
        <w:rPr>
          <w:rFonts w:ascii="Arial" w:hAnsi="Arial" w:cs="Arial"/>
        </w:rPr>
        <w:t xml:space="preserve"> </w:t>
      </w:r>
      <w:r w:rsidR="00942500" w:rsidRPr="00DC31FE">
        <w:rPr>
          <w:rFonts w:ascii="Arial" w:hAnsi="Arial" w:cs="Arial"/>
          <w:spacing w:val="2"/>
        </w:rPr>
        <w:t>h</w:t>
      </w:r>
      <w:r w:rsidR="00942500" w:rsidRPr="00DC31FE">
        <w:rPr>
          <w:rFonts w:ascii="Arial" w:hAnsi="Arial" w:cs="Arial"/>
          <w:spacing w:val="-3"/>
        </w:rPr>
        <w:t>u</w:t>
      </w:r>
      <w:r w:rsidR="00942500" w:rsidRPr="00DC31FE">
        <w:rPr>
          <w:rFonts w:ascii="Arial" w:hAnsi="Arial" w:cs="Arial"/>
          <w:spacing w:val="2"/>
        </w:rPr>
        <w:t>m</w:t>
      </w:r>
      <w:r w:rsidR="00942500" w:rsidRPr="00DC31FE">
        <w:rPr>
          <w:rFonts w:ascii="Arial" w:hAnsi="Arial" w:cs="Arial"/>
        </w:rPr>
        <w:t>a</w:t>
      </w:r>
      <w:r w:rsidR="00942500" w:rsidRPr="00DC31FE">
        <w:rPr>
          <w:rFonts w:ascii="Arial" w:hAnsi="Arial" w:cs="Arial"/>
          <w:spacing w:val="-3"/>
        </w:rPr>
        <w:t>n</w:t>
      </w:r>
      <w:r w:rsidR="00942500" w:rsidRPr="00DC31FE">
        <w:rPr>
          <w:rFonts w:ascii="Arial" w:hAnsi="Arial" w:cs="Arial"/>
          <w:spacing w:val="3"/>
        </w:rPr>
        <w:t>i</w:t>
      </w:r>
      <w:r w:rsidR="00942500" w:rsidRPr="00DC31FE">
        <w:rPr>
          <w:rFonts w:ascii="Arial" w:hAnsi="Arial" w:cs="Arial"/>
          <w:spacing w:val="-2"/>
        </w:rPr>
        <w:t>s</w:t>
      </w:r>
      <w:r w:rsidR="00942500" w:rsidRPr="00DC31FE">
        <w:rPr>
          <w:rFonts w:ascii="Arial" w:hAnsi="Arial" w:cs="Arial"/>
        </w:rPr>
        <w:t>ta</w:t>
      </w:r>
      <w:r w:rsidR="00C97A0B">
        <w:rPr>
          <w:rFonts w:ascii="Arial" w:hAnsi="Arial" w:cs="Arial"/>
        </w:rPr>
        <w:t xml:space="preserve"> </w:t>
      </w:r>
      <w:r w:rsidR="00942500" w:rsidRPr="00DC31FE">
        <w:rPr>
          <w:rFonts w:ascii="Arial" w:hAnsi="Arial" w:cs="Arial"/>
        </w:rPr>
        <w:t xml:space="preserve">e </w:t>
      </w:r>
      <w:r w:rsidR="00942500" w:rsidRPr="00DC31FE">
        <w:rPr>
          <w:rFonts w:ascii="Arial" w:hAnsi="Arial" w:cs="Arial"/>
          <w:spacing w:val="1"/>
        </w:rPr>
        <w:t>Integrado</w:t>
      </w:r>
      <w:r w:rsidR="00942500" w:rsidRPr="00DC31FE">
        <w:rPr>
          <w:rFonts w:ascii="Arial" w:hAnsi="Arial" w:cs="Arial"/>
        </w:rPr>
        <w:t>,</w:t>
      </w:r>
      <w:r w:rsidR="00942500" w:rsidRPr="00DC31FE">
        <w:rPr>
          <w:rFonts w:ascii="Arial" w:hAnsi="Arial" w:cs="Arial"/>
          <w:spacing w:val="25"/>
        </w:rPr>
        <w:t xml:space="preserve"> </w:t>
      </w:r>
      <w:r w:rsidR="00942500" w:rsidRPr="00DC31FE">
        <w:rPr>
          <w:rFonts w:ascii="Arial" w:hAnsi="Arial" w:cs="Arial"/>
          <w:spacing w:val="-3"/>
        </w:rPr>
        <w:t>a</w:t>
      </w:r>
      <w:r w:rsidR="00942500" w:rsidRPr="00DC31FE">
        <w:rPr>
          <w:rFonts w:ascii="Arial" w:hAnsi="Arial" w:cs="Arial"/>
          <w:spacing w:val="1"/>
        </w:rPr>
        <w:t>s</w:t>
      </w:r>
      <w:r w:rsidR="00942500" w:rsidRPr="00DC31FE">
        <w:rPr>
          <w:rFonts w:ascii="Arial" w:hAnsi="Arial" w:cs="Arial"/>
          <w:spacing w:val="-3"/>
        </w:rPr>
        <w:t>u</w:t>
      </w:r>
      <w:r w:rsidR="00942500" w:rsidRPr="00DC31FE">
        <w:rPr>
          <w:rFonts w:ascii="Arial" w:hAnsi="Arial" w:cs="Arial"/>
          <w:spacing w:val="2"/>
        </w:rPr>
        <w:t>m</w:t>
      </w:r>
      <w:r w:rsidR="00942500" w:rsidRPr="00DC31FE">
        <w:rPr>
          <w:rFonts w:ascii="Arial" w:hAnsi="Arial" w:cs="Arial"/>
          <w:spacing w:val="1"/>
        </w:rPr>
        <w:t>i</w:t>
      </w:r>
      <w:r w:rsidR="00942500" w:rsidRPr="00DC31FE">
        <w:rPr>
          <w:rFonts w:ascii="Arial" w:hAnsi="Arial" w:cs="Arial"/>
        </w:rPr>
        <w:t>do</w:t>
      </w:r>
      <w:r w:rsidR="00942500" w:rsidRPr="00DC31FE">
        <w:rPr>
          <w:rFonts w:ascii="Arial" w:hAnsi="Arial" w:cs="Arial"/>
          <w:spacing w:val="22"/>
        </w:rPr>
        <w:t xml:space="preserve"> </w:t>
      </w:r>
      <w:r w:rsidR="00942500" w:rsidRPr="00DC31FE">
        <w:rPr>
          <w:rFonts w:ascii="Arial" w:hAnsi="Arial" w:cs="Arial"/>
          <w:spacing w:val="-2"/>
        </w:rPr>
        <w:t>c</w:t>
      </w:r>
      <w:r w:rsidR="00942500" w:rsidRPr="00DC31FE">
        <w:rPr>
          <w:rFonts w:ascii="Arial" w:hAnsi="Arial" w:cs="Arial"/>
        </w:rPr>
        <w:t>on</w:t>
      </w:r>
      <w:r w:rsidR="00942500" w:rsidRPr="00DC31FE">
        <w:rPr>
          <w:rFonts w:ascii="Arial" w:hAnsi="Arial" w:cs="Arial"/>
          <w:spacing w:val="22"/>
        </w:rPr>
        <w:t xml:space="preserve"> </w:t>
      </w:r>
      <w:r w:rsidR="00942500" w:rsidRPr="00DC31FE">
        <w:rPr>
          <w:rFonts w:ascii="Arial" w:hAnsi="Arial" w:cs="Arial"/>
        </w:rPr>
        <w:t>pe</w:t>
      </w:r>
      <w:r w:rsidR="00942500" w:rsidRPr="00DC31FE">
        <w:rPr>
          <w:rFonts w:ascii="Arial" w:hAnsi="Arial" w:cs="Arial"/>
          <w:spacing w:val="-1"/>
        </w:rPr>
        <w:t>r</w:t>
      </w:r>
      <w:r w:rsidR="00942500" w:rsidRPr="00DC31FE">
        <w:rPr>
          <w:rFonts w:ascii="Arial" w:hAnsi="Arial" w:cs="Arial"/>
          <w:spacing w:val="1"/>
        </w:rPr>
        <w:t>s</w:t>
      </w:r>
      <w:r w:rsidR="00942500" w:rsidRPr="00DC31FE">
        <w:rPr>
          <w:rFonts w:ascii="Arial" w:hAnsi="Arial" w:cs="Arial"/>
          <w:spacing w:val="2"/>
        </w:rPr>
        <w:t>p</w:t>
      </w:r>
      <w:r w:rsidR="00942500" w:rsidRPr="00DC31FE">
        <w:rPr>
          <w:rFonts w:ascii="Arial" w:hAnsi="Arial" w:cs="Arial"/>
          <w:spacing w:val="-3"/>
        </w:rPr>
        <w:t>e</w:t>
      </w:r>
      <w:r w:rsidR="00942500" w:rsidRPr="00DC31FE">
        <w:rPr>
          <w:rFonts w:ascii="Arial" w:hAnsi="Arial" w:cs="Arial"/>
          <w:spacing w:val="1"/>
        </w:rPr>
        <w:t>c</w:t>
      </w:r>
      <w:r w:rsidR="00942500" w:rsidRPr="00DC31FE">
        <w:rPr>
          <w:rFonts w:ascii="Arial" w:hAnsi="Arial" w:cs="Arial"/>
        </w:rPr>
        <w:t>t</w:t>
      </w:r>
      <w:r w:rsidR="00942500" w:rsidRPr="00DC31FE">
        <w:rPr>
          <w:rFonts w:ascii="Arial" w:hAnsi="Arial" w:cs="Arial"/>
          <w:spacing w:val="1"/>
        </w:rPr>
        <w:t>iv</w:t>
      </w:r>
      <w:r w:rsidR="00942500" w:rsidRPr="00DC31FE">
        <w:rPr>
          <w:rFonts w:ascii="Arial" w:hAnsi="Arial" w:cs="Arial"/>
        </w:rPr>
        <w:t>a</w:t>
      </w:r>
      <w:r w:rsidR="00942500" w:rsidRPr="00DC31FE">
        <w:rPr>
          <w:rFonts w:ascii="Arial" w:hAnsi="Arial" w:cs="Arial"/>
          <w:spacing w:val="22"/>
        </w:rPr>
        <w:t xml:space="preserve"> </w:t>
      </w:r>
      <w:r w:rsidR="00942500" w:rsidRPr="00DC31FE">
        <w:rPr>
          <w:rFonts w:ascii="Arial" w:hAnsi="Arial" w:cs="Arial"/>
          <w:spacing w:val="-3"/>
        </w:rPr>
        <w:t>d</w:t>
      </w:r>
      <w:r w:rsidR="00942500" w:rsidRPr="00DC31FE">
        <w:rPr>
          <w:rFonts w:ascii="Arial" w:hAnsi="Arial" w:cs="Arial"/>
        </w:rPr>
        <w:t>e</w:t>
      </w:r>
      <w:r w:rsidR="00942500" w:rsidRPr="00DC31FE">
        <w:rPr>
          <w:rFonts w:ascii="Arial" w:hAnsi="Arial" w:cs="Arial"/>
          <w:spacing w:val="22"/>
        </w:rPr>
        <w:t xml:space="preserve"> </w:t>
      </w:r>
      <w:r w:rsidR="00942500" w:rsidRPr="00DC31FE">
        <w:rPr>
          <w:rFonts w:ascii="Arial" w:hAnsi="Arial" w:cs="Arial"/>
          <w:spacing w:val="2"/>
        </w:rPr>
        <w:t>f</w:t>
      </w:r>
      <w:r w:rsidR="00942500" w:rsidRPr="00DC31FE">
        <w:rPr>
          <w:rFonts w:ascii="Arial" w:hAnsi="Arial" w:cs="Arial"/>
        </w:rPr>
        <w:t>ut</w:t>
      </w:r>
      <w:r w:rsidR="00942500" w:rsidRPr="00DC31FE">
        <w:rPr>
          <w:rFonts w:ascii="Arial" w:hAnsi="Arial" w:cs="Arial"/>
          <w:spacing w:val="-3"/>
        </w:rPr>
        <w:t>u</w:t>
      </w:r>
      <w:r w:rsidR="00942500" w:rsidRPr="00DC31FE">
        <w:rPr>
          <w:rFonts w:ascii="Arial" w:hAnsi="Arial" w:cs="Arial"/>
          <w:spacing w:val="1"/>
        </w:rPr>
        <w:t>r</w:t>
      </w:r>
      <w:r w:rsidR="00942500" w:rsidRPr="00DC31FE">
        <w:rPr>
          <w:rFonts w:ascii="Arial" w:hAnsi="Arial" w:cs="Arial"/>
        </w:rPr>
        <w:t>o,</w:t>
      </w:r>
      <w:r w:rsidR="00942500" w:rsidRPr="00DC31FE">
        <w:rPr>
          <w:rFonts w:ascii="Arial" w:hAnsi="Arial" w:cs="Arial"/>
          <w:spacing w:val="23"/>
        </w:rPr>
        <w:t xml:space="preserve"> </w:t>
      </w:r>
      <w:r w:rsidR="00942500" w:rsidRPr="00DC31FE">
        <w:rPr>
          <w:rFonts w:ascii="Arial" w:hAnsi="Arial" w:cs="Arial"/>
          <w:spacing w:val="1"/>
        </w:rPr>
        <w:t>c</w:t>
      </w:r>
      <w:r w:rsidR="00942500" w:rsidRPr="00DC31FE">
        <w:rPr>
          <w:rFonts w:ascii="Arial" w:hAnsi="Arial" w:cs="Arial"/>
          <w:spacing w:val="-3"/>
        </w:rPr>
        <w:t>o</w:t>
      </w:r>
      <w:r w:rsidR="00942500" w:rsidRPr="00DC31FE">
        <w:rPr>
          <w:rFonts w:ascii="Arial" w:hAnsi="Arial" w:cs="Arial"/>
          <w:spacing w:val="2"/>
        </w:rPr>
        <w:t>m</w:t>
      </w:r>
      <w:r w:rsidR="00942500" w:rsidRPr="00DC31FE">
        <w:rPr>
          <w:rFonts w:ascii="Arial" w:hAnsi="Arial" w:cs="Arial"/>
        </w:rPr>
        <w:t>o</w:t>
      </w:r>
      <w:r w:rsidR="00942500" w:rsidRPr="00DC31FE">
        <w:rPr>
          <w:rFonts w:ascii="Arial" w:hAnsi="Arial" w:cs="Arial"/>
          <w:spacing w:val="22"/>
        </w:rPr>
        <w:t xml:space="preserve"> </w:t>
      </w:r>
      <w:r w:rsidR="00942500" w:rsidRPr="00DC31FE">
        <w:rPr>
          <w:rFonts w:ascii="Arial" w:hAnsi="Arial" w:cs="Arial"/>
          <w:spacing w:val="-1"/>
        </w:rPr>
        <w:t>r</w:t>
      </w:r>
      <w:r w:rsidR="00942500" w:rsidRPr="00DC31FE">
        <w:rPr>
          <w:rFonts w:ascii="Arial" w:hAnsi="Arial" w:cs="Arial"/>
          <w:spacing w:val="-3"/>
        </w:rPr>
        <w:t>e</w:t>
      </w:r>
      <w:r w:rsidR="00942500" w:rsidRPr="00DC31FE">
        <w:rPr>
          <w:rFonts w:ascii="Arial" w:hAnsi="Arial" w:cs="Arial"/>
          <w:spacing w:val="3"/>
        </w:rPr>
        <w:t>s</w:t>
      </w:r>
      <w:r w:rsidR="00942500" w:rsidRPr="00DC31FE">
        <w:rPr>
          <w:rFonts w:ascii="Arial" w:hAnsi="Arial" w:cs="Arial"/>
        </w:rPr>
        <w:t>pue</w:t>
      </w:r>
      <w:r w:rsidR="00942500" w:rsidRPr="00DC31FE">
        <w:rPr>
          <w:rFonts w:ascii="Arial" w:hAnsi="Arial" w:cs="Arial"/>
          <w:spacing w:val="-2"/>
        </w:rPr>
        <w:t>s</w:t>
      </w:r>
      <w:r w:rsidR="00942500" w:rsidRPr="00DC31FE">
        <w:rPr>
          <w:rFonts w:ascii="Arial" w:hAnsi="Arial" w:cs="Arial"/>
        </w:rPr>
        <w:t>ta</w:t>
      </w:r>
      <w:r w:rsidR="00942500" w:rsidRPr="00DC31FE">
        <w:rPr>
          <w:rFonts w:ascii="Arial" w:hAnsi="Arial" w:cs="Arial"/>
          <w:spacing w:val="25"/>
        </w:rPr>
        <w:t xml:space="preserve"> </w:t>
      </w:r>
      <w:r w:rsidR="00942500" w:rsidRPr="00DC31FE">
        <w:rPr>
          <w:rFonts w:ascii="Arial" w:hAnsi="Arial" w:cs="Arial"/>
        </w:rPr>
        <w:t>a</w:t>
      </w:r>
      <w:r w:rsidR="00942500" w:rsidRPr="00DC31FE">
        <w:rPr>
          <w:rFonts w:ascii="Arial" w:hAnsi="Arial" w:cs="Arial"/>
          <w:spacing w:val="22"/>
        </w:rPr>
        <w:t xml:space="preserve"> </w:t>
      </w:r>
      <w:r w:rsidR="00942500" w:rsidRPr="00DC31FE">
        <w:rPr>
          <w:rFonts w:ascii="Arial" w:hAnsi="Arial" w:cs="Arial"/>
          <w:spacing w:val="1"/>
        </w:rPr>
        <w:t>l</w:t>
      </w:r>
      <w:r w:rsidR="00942500" w:rsidRPr="00DC31FE">
        <w:rPr>
          <w:rFonts w:ascii="Arial" w:hAnsi="Arial" w:cs="Arial"/>
          <w:spacing w:val="-3"/>
        </w:rPr>
        <w:t>a</w:t>
      </w:r>
      <w:r w:rsidR="00942500" w:rsidRPr="00DC31FE">
        <w:rPr>
          <w:rFonts w:ascii="Arial" w:hAnsi="Arial" w:cs="Arial"/>
        </w:rPr>
        <w:t>s</w:t>
      </w:r>
      <w:r w:rsidR="00942500" w:rsidRPr="00DC31FE">
        <w:rPr>
          <w:rFonts w:ascii="Arial" w:hAnsi="Arial" w:cs="Arial"/>
          <w:spacing w:val="24"/>
        </w:rPr>
        <w:t xml:space="preserve"> </w:t>
      </w:r>
      <w:r w:rsidR="00942500" w:rsidRPr="00DC31FE">
        <w:rPr>
          <w:rFonts w:ascii="Arial" w:hAnsi="Arial" w:cs="Arial"/>
        </w:rPr>
        <w:t>n</w:t>
      </w:r>
      <w:r w:rsidR="00942500" w:rsidRPr="00DC31FE">
        <w:rPr>
          <w:rFonts w:ascii="Arial" w:hAnsi="Arial" w:cs="Arial"/>
          <w:spacing w:val="-3"/>
        </w:rPr>
        <w:t>e</w:t>
      </w:r>
      <w:r w:rsidR="00942500" w:rsidRPr="00DC31FE">
        <w:rPr>
          <w:rFonts w:ascii="Arial" w:hAnsi="Arial" w:cs="Arial"/>
          <w:spacing w:val="3"/>
        </w:rPr>
        <w:t>c</w:t>
      </w:r>
      <w:r w:rsidR="00942500" w:rsidRPr="00DC31FE">
        <w:rPr>
          <w:rFonts w:ascii="Arial" w:hAnsi="Arial" w:cs="Arial"/>
          <w:spacing w:val="-3"/>
        </w:rPr>
        <w:t>e</w:t>
      </w:r>
      <w:r w:rsidR="00942500" w:rsidRPr="00DC31FE">
        <w:rPr>
          <w:rFonts w:ascii="Arial" w:hAnsi="Arial" w:cs="Arial"/>
          <w:spacing w:val="1"/>
        </w:rPr>
        <w:t>si</w:t>
      </w:r>
      <w:r w:rsidR="00942500" w:rsidRPr="00DC31FE">
        <w:rPr>
          <w:rFonts w:ascii="Arial" w:hAnsi="Arial" w:cs="Arial"/>
        </w:rPr>
        <w:t>da</w:t>
      </w:r>
      <w:r w:rsidR="00942500" w:rsidRPr="00DC31FE">
        <w:rPr>
          <w:rFonts w:ascii="Arial" w:hAnsi="Arial" w:cs="Arial"/>
          <w:spacing w:val="2"/>
        </w:rPr>
        <w:t>d</w:t>
      </w:r>
      <w:r w:rsidR="00942500" w:rsidRPr="00DC31FE">
        <w:rPr>
          <w:rFonts w:ascii="Arial" w:hAnsi="Arial" w:cs="Arial"/>
        </w:rPr>
        <w:t>es</w:t>
      </w:r>
      <w:r w:rsidR="00942500" w:rsidRPr="00DC31FE">
        <w:rPr>
          <w:rFonts w:ascii="Arial" w:hAnsi="Arial" w:cs="Arial"/>
          <w:spacing w:val="24"/>
        </w:rPr>
        <w:t xml:space="preserve"> </w:t>
      </w:r>
      <w:r w:rsidR="00942500" w:rsidRPr="00DC31FE">
        <w:rPr>
          <w:rFonts w:ascii="Arial" w:hAnsi="Arial" w:cs="Arial"/>
        </w:rPr>
        <w:t>y e</w:t>
      </w:r>
      <w:r w:rsidR="00942500" w:rsidRPr="00DC31FE">
        <w:rPr>
          <w:rFonts w:ascii="Arial" w:hAnsi="Arial" w:cs="Arial"/>
          <w:spacing w:val="-2"/>
        </w:rPr>
        <w:t>x</w:t>
      </w:r>
      <w:r w:rsidR="00942500" w:rsidRPr="00DC31FE">
        <w:rPr>
          <w:rFonts w:ascii="Arial" w:hAnsi="Arial" w:cs="Arial"/>
          <w:spacing w:val="2"/>
        </w:rPr>
        <w:t>p</w:t>
      </w:r>
      <w:r w:rsidR="00942500" w:rsidRPr="00DC31FE">
        <w:rPr>
          <w:rFonts w:ascii="Arial" w:hAnsi="Arial" w:cs="Arial"/>
          <w:spacing w:val="-3"/>
        </w:rPr>
        <w:t>e</w:t>
      </w:r>
      <w:r w:rsidR="00942500" w:rsidRPr="00DC31FE">
        <w:rPr>
          <w:rFonts w:ascii="Arial" w:hAnsi="Arial" w:cs="Arial"/>
          <w:spacing w:val="1"/>
        </w:rPr>
        <w:t>c</w:t>
      </w:r>
      <w:r w:rsidR="00942500" w:rsidRPr="00DC31FE">
        <w:rPr>
          <w:rFonts w:ascii="Arial" w:hAnsi="Arial" w:cs="Arial"/>
        </w:rPr>
        <w:t>tat</w:t>
      </w:r>
      <w:r w:rsidR="00942500" w:rsidRPr="00DC31FE">
        <w:rPr>
          <w:rFonts w:ascii="Arial" w:hAnsi="Arial" w:cs="Arial"/>
          <w:spacing w:val="1"/>
        </w:rPr>
        <w:t>iv</w:t>
      </w:r>
      <w:r w:rsidR="00942500" w:rsidRPr="00DC31FE">
        <w:rPr>
          <w:rFonts w:ascii="Arial" w:hAnsi="Arial" w:cs="Arial"/>
        </w:rPr>
        <w:t>as</w:t>
      </w:r>
      <w:r w:rsidR="00942500" w:rsidRPr="00DC31FE">
        <w:rPr>
          <w:rFonts w:ascii="Arial" w:hAnsi="Arial" w:cs="Arial"/>
          <w:spacing w:val="4"/>
        </w:rPr>
        <w:t xml:space="preserve"> </w:t>
      </w:r>
      <w:r w:rsidR="00942500" w:rsidRPr="00DC31FE">
        <w:rPr>
          <w:rFonts w:ascii="Arial" w:hAnsi="Arial" w:cs="Arial"/>
          <w:spacing w:val="-3"/>
        </w:rPr>
        <w:t>d</w:t>
      </w:r>
      <w:r w:rsidR="00942500" w:rsidRPr="00DC31FE">
        <w:rPr>
          <w:rFonts w:ascii="Arial" w:hAnsi="Arial" w:cs="Arial"/>
        </w:rPr>
        <w:t>e</w:t>
      </w:r>
      <w:r w:rsidR="00942500" w:rsidRPr="00DC31FE">
        <w:rPr>
          <w:rFonts w:ascii="Arial" w:hAnsi="Arial" w:cs="Arial"/>
          <w:spacing w:val="1"/>
        </w:rPr>
        <w:t xml:space="preserve"> s</w:t>
      </w:r>
      <w:r w:rsidR="00942500" w:rsidRPr="00DC31FE">
        <w:rPr>
          <w:rFonts w:ascii="Arial" w:hAnsi="Arial" w:cs="Arial"/>
        </w:rPr>
        <w:t>us</w:t>
      </w:r>
      <w:r w:rsidR="00942500" w:rsidRPr="00DC31FE">
        <w:rPr>
          <w:rFonts w:ascii="Arial" w:hAnsi="Arial" w:cs="Arial"/>
          <w:spacing w:val="4"/>
        </w:rPr>
        <w:t xml:space="preserve"> </w:t>
      </w:r>
      <w:r w:rsidR="00942500" w:rsidRPr="00DC31FE">
        <w:rPr>
          <w:rFonts w:ascii="Arial" w:hAnsi="Arial" w:cs="Arial"/>
          <w:spacing w:val="-3"/>
        </w:rPr>
        <w:t>h</w:t>
      </w:r>
      <w:r w:rsidR="00942500" w:rsidRPr="00DC31FE">
        <w:rPr>
          <w:rFonts w:ascii="Arial" w:hAnsi="Arial" w:cs="Arial"/>
          <w:spacing w:val="2"/>
        </w:rPr>
        <w:t>a</w:t>
      </w:r>
      <w:r w:rsidR="00942500" w:rsidRPr="00DC31FE">
        <w:rPr>
          <w:rFonts w:ascii="Arial" w:hAnsi="Arial" w:cs="Arial"/>
          <w:spacing w:val="-3"/>
        </w:rPr>
        <w:t>b</w:t>
      </w:r>
      <w:r w:rsidR="00942500" w:rsidRPr="00DC31FE">
        <w:rPr>
          <w:rFonts w:ascii="Arial" w:hAnsi="Arial" w:cs="Arial"/>
          <w:spacing w:val="3"/>
        </w:rPr>
        <w:t>i</w:t>
      </w:r>
      <w:r w:rsidR="00942500" w:rsidRPr="00DC31FE">
        <w:rPr>
          <w:rFonts w:ascii="Arial" w:hAnsi="Arial" w:cs="Arial"/>
        </w:rPr>
        <w:t>ta</w:t>
      </w:r>
      <w:r w:rsidR="00942500" w:rsidRPr="00DC31FE">
        <w:rPr>
          <w:rFonts w:ascii="Arial" w:hAnsi="Arial" w:cs="Arial"/>
          <w:spacing w:val="-3"/>
        </w:rPr>
        <w:t>n</w:t>
      </w:r>
      <w:r w:rsidR="00942500" w:rsidRPr="00DC31FE">
        <w:rPr>
          <w:rFonts w:ascii="Arial" w:hAnsi="Arial" w:cs="Arial"/>
        </w:rPr>
        <w:t>te</w:t>
      </w:r>
      <w:r w:rsidR="00942500" w:rsidRPr="00DC31FE">
        <w:rPr>
          <w:rFonts w:ascii="Arial" w:hAnsi="Arial" w:cs="Arial"/>
          <w:spacing w:val="1"/>
        </w:rPr>
        <w:t>s</w:t>
      </w:r>
      <w:r w:rsidR="00942500" w:rsidRPr="00DC31FE">
        <w:rPr>
          <w:rFonts w:ascii="Arial" w:hAnsi="Arial" w:cs="Arial"/>
        </w:rPr>
        <w:t>,</w:t>
      </w:r>
      <w:r w:rsidR="00942500" w:rsidRPr="00DC31FE">
        <w:rPr>
          <w:rFonts w:ascii="Arial" w:hAnsi="Arial" w:cs="Arial"/>
          <w:spacing w:val="3"/>
        </w:rPr>
        <w:t xml:space="preserve"> </w:t>
      </w:r>
      <w:r w:rsidR="00942500" w:rsidRPr="00DC31FE">
        <w:rPr>
          <w:rFonts w:ascii="Arial" w:hAnsi="Arial" w:cs="Arial"/>
        </w:rPr>
        <w:t>en</w:t>
      </w:r>
      <w:r w:rsidR="00942500" w:rsidRPr="00DC31FE">
        <w:rPr>
          <w:rFonts w:ascii="Arial" w:hAnsi="Arial" w:cs="Arial"/>
          <w:spacing w:val="1"/>
        </w:rPr>
        <w:t xml:space="preserve"> </w:t>
      </w:r>
      <w:r w:rsidR="00942500" w:rsidRPr="00DC31FE">
        <w:rPr>
          <w:rFonts w:ascii="Arial" w:hAnsi="Arial" w:cs="Arial"/>
        </w:rPr>
        <w:t>el</w:t>
      </w:r>
      <w:r w:rsidR="00942500" w:rsidRPr="00DC31FE">
        <w:rPr>
          <w:rFonts w:ascii="Arial" w:hAnsi="Arial" w:cs="Arial"/>
          <w:spacing w:val="4"/>
        </w:rPr>
        <w:t xml:space="preserve"> </w:t>
      </w:r>
      <w:r w:rsidR="00942500" w:rsidRPr="00DC31FE">
        <w:rPr>
          <w:rFonts w:ascii="Arial" w:hAnsi="Arial" w:cs="Arial"/>
          <w:spacing w:val="-1"/>
        </w:rPr>
        <w:t>r</w:t>
      </w:r>
      <w:r w:rsidR="00942500" w:rsidRPr="00DC31FE">
        <w:rPr>
          <w:rFonts w:ascii="Arial" w:hAnsi="Arial" w:cs="Arial"/>
          <w:spacing w:val="-3"/>
        </w:rPr>
        <w:t>e</w:t>
      </w:r>
      <w:r w:rsidR="00942500" w:rsidRPr="00DC31FE">
        <w:rPr>
          <w:rFonts w:ascii="Arial" w:hAnsi="Arial" w:cs="Arial"/>
          <w:spacing w:val="3"/>
        </w:rPr>
        <w:t>c</w:t>
      </w:r>
      <w:r w:rsidR="00942500" w:rsidRPr="00DC31FE">
        <w:rPr>
          <w:rFonts w:ascii="Arial" w:hAnsi="Arial" w:cs="Arial"/>
        </w:rPr>
        <w:t>on</w:t>
      </w:r>
      <w:r w:rsidR="00942500" w:rsidRPr="00DC31FE">
        <w:rPr>
          <w:rFonts w:ascii="Arial" w:hAnsi="Arial" w:cs="Arial"/>
          <w:spacing w:val="-3"/>
        </w:rPr>
        <w:t>o</w:t>
      </w:r>
      <w:r w:rsidR="00942500" w:rsidRPr="00DC31FE">
        <w:rPr>
          <w:rFonts w:ascii="Arial" w:hAnsi="Arial" w:cs="Arial"/>
          <w:spacing w:val="3"/>
        </w:rPr>
        <w:t>c</w:t>
      </w:r>
      <w:r w:rsidR="00942500" w:rsidRPr="00DC31FE">
        <w:rPr>
          <w:rFonts w:ascii="Arial" w:hAnsi="Arial" w:cs="Arial"/>
          <w:spacing w:val="1"/>
        </w:rPr>
        <w:t>i</w:t>
      </w:r>
      <w:r w:rsidR="00942500" w:rsidRPr="00DC31FE">
        <w:rPr>
          <w:rFonts w:ascii="Arial" w:hAnsi="Arial" w:cs="Arial"/>
        </w:rPr>
        <w:t>m</w:t>
      </w:r>
      <w:r w:rsidR="00942500" w:rsidRPr="00DC31FE">
        <w:rPr>
          <w:rFonts w:ascii="Arial" w:hAnsi="Arial" w:cs="Arial"/>
          <w:spacing w:val="3"/>
        </w:rPr>
        <w:t>i</w:t>
      </w:r>
      <w:r w:rsidR="00942500" w:rsidRPr="00DC31FE">
        <w:rPr>
          <w:rFonts w:ascii="Arial" w:hAnsi="Arial" w:cs="Arial"/>
          <w:spacing w:val="-3"/>
        </w:rPr>
        <w:t>e</w:t>
      </w:r>
      <w:r w:rsidR="00942500" w:rsidRPr="00DC31FE">
        <w:rPr>
          <w:rFonts w:ascii="Arial" w:hAnsi="Arial" w:cs="Arial"/>
        </w:rPr>
        <w:t>nto</w:t>
      </w:r>
      <w:r w:rsidR="00942500" w:rsidRPr="00DC31FE">
        <w:rPr>
          <w:rFonts w:ascii="Arial" w:hAnsi="Arial" w:cs="Arial"/>
          <w:spacing w:val="1"/>
        </w:rPr>
        <w:t xml:space="preserve"> </w:t>
      </w:r>
      <w:r w:rsidR="00942500" w:rsidRPr="00DC31FE">
        <w:rPr>
          <w:rFonts w:ascii="Arial" w:hAnsi="Arial" w:cs="Arial"/>
        </w:rPr>
        <w:t>de</w:t>
      </w:r>
      <w:r w:rsidR="00942500" w:rsidRPr="00DC31FE">
        <w:rPr>
          <w:rFonts w:ascii="Arial" w:hAnsi="Arial" w:cs="Arial"/>
          <w:spacing w:val="1"/>
        </w:rPr>
        <w:t xml:space="preserve"> s</w:t>
      </w:r>
      <w:r w:rsidR="00942500" w:rsidRPr="00DC31FE">
        <w:rPr>
          <w:rFonts w:ascii="Arial" w:hAnsi="Arial" w:cs="Arial"/>
        </w:rPr>
        <w:t>u</w:t>
      </w:r>
      <w:r w:rsidR="00942500" w:rsidRPr="00DC31FE">
        <w:rPr>
          <w:rFonts w:ascii="Arial" w:hAnsi="Arial" w:cs="Arial"/>
          <w:spacing w:val="1"/>
        </w:rPr>
        <w:t xml:space="preserve"> i</w:t>
      </w:r>
      <w:r w:rsidR="00942500" w:rsidRPr="00DC31FE">
        <w:rPr>
          <w:rFonts w:ascii="Arial" w:hAnsi="Arial" w:cs="Arial"/>
        </w:rPr>
        <w:t>d</w:t>
      </w:r>
      <w:r w:rsidR="00942500" w:rsidRPr="00DC31FE">
        <w:rPr>
          <w:rFonts w:ascii="Arial" w:hAnsi="Arial" w:cs="Arial"/>
          <w:spacing w:val="2"/>
        </w:rPr>
        <w:t>e</w:t>
      </w:r>
      <w:r w:rsidR="00942500" w:rsidRPr="00DC31FE">
        <w:rPr>
          <w:rFonts w:ascii="Arial" w:hAnsi="Arial" w:cs="Arial"/>
          <w:spacing w:val="-3"/>
        </w:rPr>
        <w:t>n</w:t>
      </w:r>
      <w:r w:rsidR="00942500" w:rsidRPr="00DC31FE">
        <w:rPr>
          <w:rFonts w:ascii="Arial" w:hAnsi="Arial" w:cs="Arial"/>
          <w:spacing w:val="2"/>
        </w:rPr>
        <w:t>t</w:t>
      </w:r>
      <w:r w:rsidR="00942500" w:rsidRPr="00DC31FE">
        <w:rPr>
          <w:rFonts w:ascii="Arial" w:hAnsi="Arial" w:cs="Arial"/>
          <w:spacing w:val="1"/>
        </w:rPr>
        <w:t>i</w:t>
      </w:r>
      <w:r w:rsidR="00942500" w:rsidRPr="00DC31FE">
        <w:rPr>
          <w:rFonts w:ascii="Arial" w:hAnsi="Arial" w:cs="Arial"/>
        </w:rPr>
        <w:t>dad</w:t>
      </w:r>
      <w:r w:rsidR="00942500" w:rsidRPr="00DC31FE">
        <w:rPr>
          <w:rFonts w:ascii="Arial" w:hAnsi="Arial" w:cs="Arial"/>
          <w:spacing w:val="1"/>
        </w:rPr>
        <w:t xml:space="preserve"> c</w:t>
      </w:r>
      <w:r w:rsidR="00942500" w:rsidRPr="00DC31FE">
        <w:rPr>
          <w:rFonts w:ascii="Arial" w:hAnsi="Arial" w:cs="Arial"/>
          <w:spacing w:val="-3"/>
        </w:rPr>
        <w:t>o</w:t>
      </w:r>
      <w:r w:rsidR="00942500" w:rsidRPr="00DC31FE">
        <w:rPr>
          <w:rFonts w:ascii="Arial" w:hAnsi="Arial" w:cs="Arial"/>
          <w:spacing w:val="2"/>
        </w:rPr>
        <w:t>m</w:t>
      </w:r>
      <w:r w:rsidR="00942500" w:rsidRPr="00DC31FE">
        <w:rPr>
          <w:rFonts w:ascii="Arial" w:hAnsi="Arial" w:cs="Arial"/>
        </w:rPr>
        <w:t>o</w:t>
      </w:r>
      <w:r w:rsidR="00942500" w:rsidRPr="00DC31FE">
        <w:rPr>
          <w:rFonts w:ascii="Arial" w:hAnsi="Arial" w:cs="Arial"/>
          <w:spacing w:val="3"/>
        </w:rPr>
        <w:t xml:space="preserve"> </w:t>
      </w:r>
      <w:r w:rsidR="00942500" w:rsidRPr="00DC31FE">
        <w:rPr>
          <w:rFonts w:ascii="Arial" w:hAnsi="Arial" w:cs="Arial"/>
        </w:rPr>
        <w:t>pueb</w:t>
      </w:r>
      <w:r w:rsidR="00942500" w:rsidRPr="00DC31FE">
        <w:rPr>
          <w:rFonts w:ascii="Arial" w:hAnsi="Arial" w:cs="Arial"/>
          <w:spacing w:val="1"/>
        </w:rPr>
        <w:t>l</w:t>
      </w:r>
      <w:r w:rsidR="00942500" w:rsidRPr="00DC31FE">
        <w:rPr>
          <w:rFonts w:ascii="Arial" w:hAnsi="Arial" w:cs="Arial"/>
        </w:rPr>
        <w:t>o, en</w:t>
      </w:r>
      <w:r w:rsidR="00942500" w:rsidRPr="00DC31FE">
        <w:rPr>
          <w:rFonts w:ascii="Arial" w:hAnsi="Arial" w:cs="Arial"/>
          <w:spacing w:val="13"/>
        </w:rPr>
        <w:t xml:space="preserve"> </w:t>
      </w:r>
      <w:r w:rsidR="00942500" w:rsidRPr="00DC31FE">
        <w:rPr>
          <w:rFonts w:ascii="Arial" w:hAnsi="Arial" w:cs="Arial"/>
        </w:rPr>
        <w:t>un</w:t>
      </w:r>
      <w:r w:rsidR="00942500" w:rsidRPr="00DC31FE">
        <w:rPr>
          <w:rFonts w:ascii="Arial" w:hAnsi="Arial" w:cs="Arial"/>
          <w:spacing w:val="10"/>
        </w:rPr>
        <w:t xml:space="preserve"> </w:t>
      </w:r>
      <w:r w:rsidR="00942500" w:rsidRPr="00DC31FE">
        <w:rPr>
          <w:rFonts w:ascii="Arial" w:hAnsi="Arial" w:cs="Arial"/>
        </w:rPr>
        <w:t>a</w:t>
      </w:r>
      <w:r w:rsidR="00942500" w:rsidRPr="00DC31FE">
        <w:rPr>
          <w:rFonts w:ascii="Arial" w:hAnsi="Arial" w:cs="Arial"/>
          <w:spacing w:val="2"/>
        </w:rPr>
        <w:t>m</w:t>
      </w:r>
      <w:r w:rsidR="00942500" w:rsidRPr="00DC31FE">
        <w:rPr>
          <w:rFonts w:ascii="Arial" w:hAnsi="Arial" w:cs="Arial"/>
          <w:spacing w:val="-3"/>
        </w:rPr>
        <w:t>b</w:t>
      </w:r>
      <w:r w:rsidR="00942500" w:rsidRPr="00DC31FE">
        <w:rPr>
          <w:rFonts w:ascii="Arial" w:hAnsi="Arial" w:cs="Arial"/>
          <w:spacing w:val="3"/>
        </w:rPr>
        <w:t>i</w:t>
      </w:r>
      <w:r w:rsidR="00942500" w:rsidRPr="00DC31FE">
        <w:rPr>
          <w:rFonts w:ascii="Arial" w:hAnsi="Arial" w:cs="Arial"/>
        </w:rPr>
        <w:t>ente</w:t>
      </w:r>
      <w:r w:rsidR="00942500" w:rsidRPr="00DC31FE">
        <w:rPr>
          <w:rFonts w:ascii="Arial" w:hAnsi="Arial" w:cs="Arial"/>
          <w:spacing w:val="13"/>
        </w:rPr>
        <w:t xml:space="preserve"> </w:t>
      </w:r>
      <w:r w:rsidR="00942500" w:rsidRPr="00DC31FE">
        <w:rPr>
          <w:rFonts w:ascii="Arial" w:hAnsi="Arial" w:cs="Arial"/>
        </w:rPr>
        <w:t>de</w:t>
      </w:r>
      <w:r w:rsidR="00942500" w:rsidRPr="00DC31FE">
        <w:rPr>
          <w:rFonts w:ascii="Arial" w:hAnsi="Arial" w:cs="Arial"/>
          <w:spacing w:val="13"/>
        </w:rPr>
        <w:t xml:space="preserve"> </w:t>
      </w:r>
      <w:r w:rsidR="00942500" w:rsidRPr="00DC31FE">
        <w:rPr>
          <w:rFonts w:ascii="Arial" w:hAnsi="Arial" w:cs="Arial"/>
          <w:spacing w:val="1"/>
        </w:rPr>
        <w:t>r</w:t>
      </w:r>
      <w:r w:rsidR="00942500" w:rsidRPr="00DC31FE">
        <w:rPr>
          <w:rFonts w:ascii="Arial" w:hAnsi="Arial" w:cs="Arial"/>
          <w:spacing w:val="-3"/>
        </w:rPr>
        <w:t>e</w:t>
      </w:r>
      <w:r w:rsidR="00942500" w:rsidRPr="00DC31FE">
        <w:rPr>
          <w:rFonts w:ascii="Arial" w:hAnsi="Arial" w:cs="Arial"/>
          <w:spacing w:val="3"/>
        </w:rPr>
        <w:t>s</w:t>
      </w:r>
      <w:r w:rsidR="00942500" w:rsidRPr="00DC31FE">
        <w:rPr>
          <w:rFonts w:ascii="Arial" w:hAnsi="Arial" w:cs="Arial"/>
        </w:rPr>
        <w:t>p</w:t>
      </w:r>
      <w:r w:rsidR="00942500" w:rsidRPr="00DC31FE">
        <w:rPr>
          <w:rFonts w:ascii="Arial" w:hAnsi="Arial" w:cs="Arial"/>
          <w:spacing w:val="-3"/>
        </w:rPr>
        <w:t>e</w:t>
      </w:r>
      <w:r w:rsidR="00942500" w:rsidRPr="00DC31FE">
        <w:rPr>
          <w:rFonts w:ascii="Arial" w:hAnsi="Arial" w:cs="Arial"/>
          <w:spacing w:val="2"/>
        </w:rPr>
        <w:t>t</w:t>
      </w:r>
      <w:r w:rsidR="00942500" w:rsidRPr="00DC31FE">
        <w:rPr>
          <w:rFonts w:ascii="Arial" w:hAnsi="Arial" w:cs="Arial"/>
        </w:rPr>
        <w:t>o</w:t>
      </w:r>
      <w:r w:rsidR="00942500" w:rsidRPr="00DC31FE">
        <w:rPr>
          <w:rFonts w:ascii="Arial" w:hAnsi="Arial" w:cs="Arial"/>
          <w:spacing w:val="13"/>
        </w:rPr>
        <w:t xml:space="preserve"> </w:t>
      </w:r>
      <w:r w:rsidR="00942500" w:rsidRPr="00DC31FE">
        <w:rPr>
          <w:rFonts w:ascii="Arial" w:hAnsi="Arial" w:cs="Arial"/>
          <w:spacing w:val="2"/>
        </w:rPr>
        <w:t>m</w:t>
      </w:r>
      <w:r w:rsidR="00942500" w:rsidRPr="00DC31FE">
        <w:rPr>
          <w:rFonts w:ascii="Arial" w:hAnsi="Arial" w:cs="Arial"/>
          <w:spacing w:val="-3"/>
        </w:rPr>
        <w:t>u</w:t>
      </w:r>
      <w:r w:rsidR="00942500" w:rsidRPr="00DC31FE">
        <w:rPr>
          <w:rFonts w:ascii="Arial" w:hAnsi="Arial" w:cs="Arial"/>
          <w:spacing w:val="2"/>
        </w:rPr>
        <w:t>t</w:t>
      </w:r>
      <w:r w:rsidR="00942500" w:rsidRPr="00DC31FE">
        <w:rPr>
          <w:rFonts w:ascii="Arial" w:hAnsi="Arial" w:cs="Arial"/>
          <w:spacing w:val="-3"/>
        </w:rPr>
        <w:t>u</w:t>
      </w:r>
      <w:r w:rsidR="00942500" w:rsidRPr="00DC31FE">
        <w:rPr>
          <w:rFonts w:ascii="Arial" w:hAnsi="Arial" w:cs="Arial"/>
        </w:rPr>
        <w:t>o</w:t>
      </w:r>
      <w:r w:rsidR="00942500" w:rsidRPr="00DC31FE">
        <w:rPr>
          <w:rFonts w:ascii="Arial" w:hAnsi="Arial" w:cs="Arial"/>
          <w:spacing w:val="15"/>
        </w:rPr>
        <w:t xml:space="preserve"> </w:t>
      </w:r>
      <w:r w:rsidR="00942500" w:rsidRPr="00DC31FE">
        <w:rPr>
          <w:rFonts w:ascii="Arial" w:hAnsi="Arial" w:cs="Arial"/>
        </w:rPr>
        <w:t>y</w:t>
      </w:r>
      <w:r w:rsidR="00942500" w:rsidRPr="00DC31FE">
        <w:rPr>
          <w:rFonts w:ascii="Arial" w:hAnsi="Arial" w:cs="Arial"/>
          <w:spacing w:val="9"/>
        </w:rPr>
        <w:t xml:space="preserve"> </w:t>
      </w:r>
      <w:r w:rsidR="00942500" w:rsidRPr="00DC31FE">
        <w:rPr>
          <w:rFonts w:ascii="Arial" w:hAnsi="Arial" w:cs="Arial"/>
          <w:spacing w:val="2"/>
        </w:rPr>
        <w:t>t</w:t>
      </w:r>
      <w:r w:rsidR="00942500" w:rsidRPr="00DC31FE">
        <w:rPr>
          <w:rFonts w:ascii="Arial" w:hAnsi="Arial" w:cs="Arial"/>
          <w:spacing w:val="-3"/>
        </w:rPr>
        <w:t>o</w:t>
      </w:r>
      <w:r w:rsidR="00942500" w:rsidRPr="00DC31FE">
        <w:rPr>
          <w:rFonts w:ascii="Arial" w:hAnsi="Arial" w:cs="Arial"/>
          <w:spacing w:val="3"/>
        </w:rPr>
        <w:t>l</w:t>
      </w:r>
      <w:r w:rsidR="00942500" w:rsidRPr="00DC31FE">
        <w:rPr>
          <w:rFonts w:ascii="Arial" w:hAnsi="Arial" w:cs="Arial"/>
          <w:spacing w:val="-3"/>
        </w:rPr>
        <w:t>e</w:t>
      </w:r>
      <w:r w:rsidR="00942500" w:rsidRPr="00DC31FE">
        <w:rPr>
          <w:rFonts w:ascii="Arial" w:hAnsi="Arial" w:cs="Arial"/>
          <w:spacing w:val="1"/>
        </w:rPr>
        <w:t>r</w:t>
      </w:r>
      <w:r w:rsidR="00942500" w:rsidRPr="00DC31FE">
        <w:rPr>
          <w:rFonts w:ascii="Arial" w:hAnsi="Arial" w:cs="Arial"/>
        </w:rPr>
        <w:t>a</w:t>
      </w:r>
      <w:r w:rsidR="00942500" w:rsidRPr="00DC31FE">
        <w:rPr>
          <w:rFonts w:ascii="Arial" w:hAnsi="Arial" w:cs="Arial"/>
          <w:spacing w:val="-3"/>
        </w:rPr>
        <w:t>n</w:t>
      </w:r>
      <w:r w:rsidR="00942500" w:rsidRPr="00DC31FE">
        <w:rPr>
          <w:rFonts w:ascii="Arial" w:hAnsi="Arial" w:cs="Arial"/>
          <w:spacing w:val="1"/>
        </w:rPr>
        <w:t>c</w:t>
      </w:r>
      <w:r w:rsidR="00942500" w:rsidRPr="00DC31FE">
        <w:rPr>
          <w:rFonts w:ascii="Arial" w:hAnsi="Arial" w:cs="Arial"/>
          <w:spacing w:val="3"/>
        </w:rPr>
        <w:t>i</w:t>
      </w:r>
      <w:r w:rsidR="00942500" w:rsidRPr="00DC31FE">
        <w:rPr>
          <w:rFonts w:ascii="Arial" w:hAnsi="Arial" w:cs="Arial"/>
        </w:rPr>
        <w:t>a</w:t>
      </w:r>
      <w:r w:rsidR="00942500" w:rsidRPr="00DC31FE">
        <w:rPr>
          <w:rFonts w:ascii="Arial" w:hAnsi="Arial" w:cs="Arial"/>
          <w:spacing w:val="13"/>
        </w:rPr>
        <w:t xml:space="preserve"> </w:t>
      </w:r>
      <w:r w:rsidR="00942500" w:rsidRPr="00DC31FE">
        <w:rPr>
          <w:rFonts w:ascii="Arial" w:hAnsi="Arial" w:cs="Arial"/>
        </w:rPr>
        <w:t>pa</w:t>
      </w:r>
      <w:r w:rsidR="00942500" w:rsidRPr="00DC31FE">
        <w:rPr>
          <w:rFonts w:ascii="Arial" w:hAnsi="Arial" w:cs="Arial"/>
          <w:spacing w:val="-1"/>
        </w:rPr>
        <w:t>r</w:t>
      </w:r>
      <w:r w:rsidR="00942500" w:rsidRPr="00DC31FE">
        <w:rPr>
          <w:rFonts w:ascii="Arial" w:hAnsi="Arial" w:cs="Arial"/>
        </w:rPr>
        <w:t>a</w:t>
      </w:r>
      <w:r w:rsidR="00942500" w:rsidRPr="00DC31FE">
        <w:rPr>
          <w:rFonts w:ascii="Arial" w:hAnsi="Arial" w:cs="Arial"/>
          <w:spacing w:val="15"/>
        </w:rPr>
        <w:t xml:space="preserve"> </w:t>
      </w:r>
      <w:r w:rsidR="00942500" w:rsidRPr="00DC31FE">
        <w:rPr>
          <w:rFonts w:ascii="Arial" w:hAnsi="Arial" w:cs="Arial"/>
          <w:spacing w:val="-3"/>
        </w:rPr>
        <w:t>g</w:t>
      </w:r>
      <w:r w:rsidR="00942500" w:rsidRPr="00DC31FE">
        <w:rPr>
          <w:rFonts w:ascii="Arial" w:hAnsi="Arial" w:cs="Arial"/>
          <w:spacing w:val="2"/>
        </w:rPr>
        <w:t>a</w:t>
      </w:r>
      <w:r w:rsidR="00942500" w:rsidRPr="00DC31FE">
        <w:rPr>
          <w:rFonts w:ascii="Arial" w:hAnsi="Arial" w:cs="Arial"/>
          <w:spacing w:val="-1"/>
        </w:rPr>
        <w:t>r</w:t>
      </w:r>
      <w:r w:rsidR="00942500" w:rsidRPr="00DC31FE">
        <w:rPr>
          <w:rFonts w:ascii="Arial" w:hAnsi="Arial" w:cs="Arial"/>
          <w:spacing w:val="2"/>
        </w:rPr>
        <w:t>a</w:t>
      </w:r>
      <w:r w:rsidR="00942500" w:rsidRPr="00DC31FE">
        <w:rPr>
          <w:rFonts w:ascii="Arial" w:hAnsi="Arial" w:cs="Arial"/>
          <w:spacing w:val="-3"/>
        </w:rPr>
        <w:t>n</w:t>
      </w:r>
      <w:r w:rsidR="00942500" w:rsidRPr="00DC31FE">
        <w:rPr>
          <w:rFonts w:ascii="Arial" w:hAnsi="Arial" w:cs="Arial"/>
        </w:rPr>
        <w:t>t</w:t>
      </w:r>
      <w:r w:rsidR="00942500" w:rsidRPr="00DC31FE">
        <w:rPr>
          <w:rFonts w:ascii="Arial" w:hAnsi="Arial" w:cs="Arial"/>
          <w:spacing w:val="3"/>
        </w:rPr>
        <w:t>i</w:t>
      </w:r>
      <w:r w:rsidR="00942500" w:rsidRPr="00DC31FE">
        <w:rPr>
          <w:rFonts w:ascii="Arial" w:hAnsi="Arial" w:cs="Arial"/>
          <w:spacing w:val="-4"/>
        </w:rPr>
        <w:t>z</w:t>
      </w:r>
      <w:r w:rsidR="00942500" w:rsidRPr="00DC31FE">
        <w:rPr>
          <w:rFonts w:ascii="Arial" w:hAnsi="Arial" w:cs="Arial"/>
          <w:spacing w:val="2"/>
        </w:rPr>
        <w:t>a</w:t>
      </w:r>
      <w:r w:rsidR="00942500" w:rsidRPr="00DC31FE">
        <w:rPr>
          <w:rFonts w:ascii="Arial" w:hAnsi="Arial" w:cs="Arial"/>
        </w:rPr>
        <w:t>r</w:t>
      </w:r>
      <w:r w:rsidR="00942500" w:rsidRPr="00DC31FE">
        <w:rPr>
          <w:rFonts w:ascii="Arial" w:hAnsi="Arial" w:cs="Arial"/>
          <w:spacing w:val="12"/>
        </w:rPr>
        <w:t xml:space="preserve"> </w:t>
      </w:r>
      <w:r w:rsidR="00942500" w:rsidRPr="00DC31FE">
        <w:rPr>
          <w:rFonts w:ascii="Arial" w:hAnsi="Arial" w:cs="Arial"/>
          <w:spacing w:val="1"/>
        </w:rPr>
        <w:t>s</w:t>
      </w:r>
      <w:r w:rsidR="00942500" w:rsidRPr="00DC31FE">
        <w:rPr>
          <w:rFonts w:ascii="Arial" w:hAnsi="Arial" w:cs="Arial"/>
          <w:spacing w:val="-3"/>
        </w:rPr>
        <w:t>o</w:t>
      </w:r>
      <w:r w:rsidR="00942500" w:rsidRPr="00DC31FE">
        <w:rPr>
          <w:rFonts w:ascii="Arial" w:hAnsi="Arial" w:cs="Arial"/>
          <w:spacing w:val="3"/>
        </w:rPr>
        <w:t>l</w:t>
      </w:r>
      <w:r w:rsidR="00942500" w:rsidRPr="00DC31FE">
        <w:rPr>
          <w:rFonts w:ascii="Arial" w:hAnsi="Arial" w:cs="Arial"/>
        </w:rPr>
        <w:t>u</w:t>
      </w:r>
      <w:r w:rsidR="00942500" w:rsidRPr="00DC31FE">
        <w:rPr>
          <w:rFonts w:ascii="Arial" w:hAnsi="Arial" w:cs="Arial"/>
          <w:spacing w:val="1"/>
        </w:rPr>
        <w:t>ci</w:t>
      </w:r>
      <w:r w:rsidR="00942500" w:rsidRPr="00DC31FE">
        <w:rPr>
          <w:rFonts w:ascii="Arial" w:hAnsi="Arial" w:cs="Arial"/>
        </w:rPr>
        <w:t>o</w:t>
      </w:r>
      <w:r w:rsidR="00942500" w:rsidRPr="00DC31FE">
        <w:rPr>
          <w:rFonts w:ascii="Arial" w:hAnsi="Arial" w:cs="Arial"/>
          <w:spacing w:val="-3"/>
        </w:rPr>
        <w:t>n</w:t>
      </w:r>
      <w:r w:rsidR="00942500" w:rsidRPr="00DC31FE">
        <w:rPr>
          <w:rFonts w:ascii="Arial" w:hAnsi="Arial" w:cs="Arial"/>
        </w:rPr>
        <w:t>es</w:t>
      </w:r>
      <w:r w:rsidR="00942500" w:rsidRPr="00DC31FE">
        <w:rPr>
          <w:rFonts w:ascii="Arial" w:hAnsi="Arial" w:cs="Arial"/>
          <w:spacing w:val="14"/>
        </w:rPr>
        <w:t xml:space="preserve"> </w:t>
      </w:r>
      <w:r w:rsidR="00942500" w:rsidRPr="00DC31FE">
        <w:rPr>
          <w:rFonts w:ascii="Arial" w:hAnsi="Arial" w:cs="Arial"/>
          <w:spacing w:val="-3"/>
        </w:rPr>
        <w:t>e</w:t>
      </w:r>
      <w:r w:rsidR="00942500" w:rsidRPr="00DC31FE">
        <w:rPr>
          <w:rFonts w:ascii="Arial" w:hAnsi="Arial" w:cs="Arial"/>
          <w:spacing w:val="2"/>
        </w:rPr>
        <w:t>f</w:t>
      </w:r>
      <w:r w:rsidR="00942500" w:rsidRPr="00DC31FE">
        <w:rPr>
          <w:rFonts w:ascii="Arial" w:hAnsi="Arial" w:cs="Arial"/>
          <w:spacing w:val="3"/>
        </w:rPr>
        <w:t>i</w:t>
      </w:r>
      <w:r w:rsidR="00942500" w:rsidRPr="00DC31FE">
        <w:rPr>
          <w:rFonts w:ascii="Arial" w:hAnsi="Arial" w:cs="Arial"/>
          <w:spacing w:val="-2"/>
        </w:rPr>
        <w:t>c</w:t>
      </w:r>
      <w:r w:rsidR="00942500" w:rsidRPr="00DC31FE">
        <w:rPr>
          <w:rFonts w:ascii="Arial" w:hAnsi="Arial" w:cs="Arial"/>
        </w:rPr>
        <w:t>a</w:t>
      </w:r>
      <w:r w:rsidR="00942500" w:rsidRPr="00DC31FE">
        <w:rPr>
          <w:rFonts w:ascii="Arial" w:hAnsi="Arial" w:cs="Arial"/>
          <w:spacing w:val="1"/>
        </w:rPr>
        <w:t>c</w:t>
      </w:r>
      <w:r w:rsidR="00942500" w:rsidRPr="00DC31FE">
        <w:rPr>
          <w:rFonts w:ascii="Arial" w:hAnsi="Arial" w:cs="Arial"/>
          <w:spacing w:val="-3"/>
        </w:rPr>
        <w:t>e</w:t>
      </w:r>
      <w:r w:rsidR="00942500" w:rsidRPr="00DC31FE">
        <w:rPr>
          <w:rFonts w:ascii="Arial" w:hAnsi="Arial" w:cs="Arial"/>
        </w:rPr>
        <w:t>s a</w:t>
      </w:r>
      <w:r w:rsidR="00942500" w:rsidRPr="00DC31FE">
        <w:rPr>
          <w:rFonts w:ascii="Arial" w:hAnsi="Arial" w:cs="Arial"/>
          <w:spacing w:val="1"/>
        </w:rPr>
        <w:t xml:space="preserve"> l</w:t>
      </w:r>
      <w:r w:rsidR="00942500" w:rsidRPr="00DC31FE">
        <w:rPr>
          <w:rFonts w:ascii="Arial" w:hAnsi="Arial" w:cs="Arial"/>
        </w:rPr>
        <w:t>a</w:t>
      </w:r>
      <w:r w:rsidR="00942500" w:rsidRPr="00DC31FE">
        <w:rPr>
          <w:rFonts w:ascii="Arial" w:hAnsi="Arial" w:cs="Arial"/>
          <w:spacing w:val="1"/>
        </w:rPr>
        <w:t xml:space="preserve"> </w:t>
      </w:r>
      <w:r w:rsidR="00942500" w:rsidRPr="00DC31FE">
        <w:rPr>
          <w:rFonts w:ascii="Arial" w:hAnsi="Arial" w:cs="Arial"/>
        </w:rPr>
        <w:t>p</w:t>
      </w:r>
      <w:r w:rsidR="00942500" w:rsidRPr="00DC31FE">
        <w:rPr>
          <w:rFonts w:ascii="Arial" w:hAnsi="Arial" w:cs="Arial"/>
          <w:spacing w:val="1"/>
        </w:rPr>
        <w:t>r</w:t>
      </w:r>
      <w:r w:rsidR="00942500" w:rsidRPr="00DC31FE">
        <w:rPr>
          <w:rFonts w:ascii="Arial" w:hAnsi="Arial" w:cs="Arial"/>
          <w:spacing w:val="-3"/>
        </w:rPr>
        <w:t>o</w:t>
      </w:r>
      <w:r w:rsidR="00942500" w:rsidRPr="00DC31FE">
        <w:rPr>
          <w:rFonts w:ascii="Arial" w:hAnsi="Arial" w:cs="Arial"/>
        </w:rPr>
        <w:t>b</w:t>
      </w:r>
      <w:r w:rsidR="00942500" w:rsidRPr="00DC31FE">
        <w:rPr>
          <w:rFonts w:ascii="Arial" w:hAnsi="Arial" w:cs="Arial"/>
          <w:spacing w:val="1"/>
        </w:rPr>
        <w:t>l</w:t>
      </w:r>
      <w:r w:rsidR="00942500" w:rsidRPr="00DC31FE">
        <w:rPr>
          <w:rFonts w:ascii="Arial" w:hAnsi="Arial" w:cs="Arial"/>
        </w:rPr>
        <w:t>emát</w:t>
      </w:r>
      <w:r w:rsidR="00942500" w:rsidRPr="00DC31FE">
        <w:rPr>
          <w:rFonts w:ascii="Arial" w:hAnsi="Arial" w:cs="Arial"/>
          <w:spacing w:val="3"/>
        </w:rPr>
        <w:t>i</w:t>
      </w:r>
      <w:r w:rsidR="00942500" w:rsidRPr="00DC31FE">
        <w:rPr>
          <w:rFonts w:ascii="Arial" w:hAnsi="Arial" w:cs="Arial"/>
          <w:spacing w:val="-2"/>
        </w:rPr>
        <w:t>c</w:t>
      </w:r>
      <w:r w:rsidR="00942500" w:rsidRPr="00DC31FE">
        <w:rPr>
          <w:rFonts w:ascii="Arial" w:hAnsi="Arial" w:cs="Arial"/>
        </w:rPr>
        <w:t>a</w:t>
      </w:r>
      <w:r w:rsidR="00942500" w:rsidRPr="00DC31FE">
        <w:rPr>
          <w:rFonts w:ascii="Arial" w:hAnsi="Arial" w:cs="Arial"/>
          <w:spacing w:val="1"/>
        </w:rPr>
        <w:t xml:space="preserve"> </w:t>
      </w:r>
      <w:r w:rsidR="00942500" w:rsidRPr="00DC31FE">
        <w:rPr>
          <w:rFonts w:ascii="Arial" w:hAnsi="Arial" w:cs="Arial"/>
          <w:spacing w:val="2"/>
        </w:rPr>
        <w:t>d</w:t>
      </w:r>
      <w:r w:rsidR="00942500" w:rsidRPr="00DC31FE">
        <w:rPr>
          <w:rFonts w:ascii="Arial" w:hAnsi="Arial" w:cs="Arial"/>
        </w:rPr>
        <w:t>e</w:t>
      </w:r>
      <w:r w:rsidR="00942500" w:rsidRPr="00DC31FE">
        <w:rPr>
          <w:rFonts w:ascii="Arial" w:hAnsi="Arial" w:cs="Arial"/>
          <w:spacing w:val="-2"/>
        </w:rPr>
        <w:t xml:space="preserve"> </w:t>
      </w:r>
      <w:r w:rsidR="00942500" w:rsidRPr="00DC31FE">
        <w:rPr>
          <w:rFonts w:ascii="Arial" w:hAnsi="Arial" w:cs="Arial"/>
          <w:spacing w:val="3"/>
        </w:rPr>
        <w:t>l</w:t>
      </w:r>
      <w:r w:rsidR="00942500" w:rsidRPr="00DC31FE">
        <w:rPr>
          <w:rFonts w:ascii="Arial" w:hAnsi="Arial" w:cs="Arial"/>
        </w:rPr>
        <w:t>a</w:t>
      </w:r>
      <w:r w:rsidR="00942500" w:rsidRPr="00DC31FE">
        <w:rPr>
          <w:rFonts w:ascii="Arial" w:hAnsi="Arial" w:cs="Arial"/>
          <w:spacing w:val="1"/>
        </w:rPr>
        <w:t xml:space="preserve"> </w:t>
      </w:r>
      <w:r w:rsidR="00942500" w:rsidRPr="00DC31FE">
        <w:rPr>
          <w:rFonts w:ascii="Arial" w:hAnsi="Arial" w:cs="Arial"/>
          <w:spacing w:val="-1"/>
        </w:rPr>
        <w:t>r</w:t>
      </w:r>
      <w:r w:rsidR="00942500" w:rsidRPr="00DC31FE">
        <w:rPr>
          <w:rFonts w:ascii="Arial" w:hAnsi="Arial" w:cs="Arial"/>
          <w:spacing w:val="-3"/>
        </w:rPr>
        <w:t>e</w:t>
      </w:r>
      <w:r w:rsidR="00942500" w:rsidRPr="00DC31FE">
        <w:rPr>
          <w:rFonts w:ascii="Arial" w:hAnsi="Arial" w:cs="Arial"/>
        </w:rPr>
        <w:t>g</w:t>
      </w:r>
      <w:r w:rsidR="00942500" w:rsidRPr="00DC31FE">
        <w:rPr>
          <w:rFonts w:ascii="Arial" w:hAnsi="Arial" w:cs="Arial"/>
          <w:spacing w:val="1"/>
        </w:rPr>
        <w:t>i</w:t>
      </w:r>
      <w:r w:rsidR="00942500" w:rsidRPr="00DC31FE">
        <w:rPr>
          <w:rFonts w:ascii="Arial" w:hAnsi="Arial" w:cs="Arial"/>
          <w:spacing w:val="2"/>
        </w:rPr>
        <w:t>ó</w:t>
      </w:r>
      <w:r w:rsidR="00942500" w:rsidRPr="00DC31FE">
        <w:rPr>
          <w:rFonts w:ascii="Arial" w:hAnsi="Arial" w:cs="Arial"/>
          <w:spacing w:val="-3"/>
        </w:rPr>
        <w:t>n</w:t>
      </w:r>
      <w:r w:rsidR="00942500" w:rsidRPr="00DC31FE">
        <w:rPr>
          <w:rFonts w:ascii="Arial" w:hAnsi="Arial" w:cs="Arial"/>
        </w:rPr>
        <w:t>.</w:t>
      </w:r>
    </w:p>
    <w:p w14:paraId="5CDFEEF2" w14:textId="77777777" w:rsidR="00E63B47" w:rsidRPr="00DC31FE" w:rsidRDefault="00E63B47" w:rsidP="0010033F">
      <w:pPr>
        <w:widowControl w:val="0"/>
        <w:autoSpaceDE w:val="0"/>
        <w:autoSpaceDN w:val="0"/>
        <w:adjustRightInd w:val="0"/>
        <w:spacing w:after="0" w:line="240" w:lineRule="auto"/>
        <w:jc w:val="both"/>
        <w:rPr>
          <w:rFonts w:ascii="Arial" w:hAnsi="Arial" w:cs="Arial"/>
          <w:b/>
          <w:bCs/>
          <w:spacing w:val="-2"/>
          <w:u w:val="thick"/>
        </w:rPr>
      </w:pPr>
    </w:p>
    <w:p w14:paraId="15DEA211" w14:textId="77777777" w:rsidR="00E63B47" w:rsidRPr="00DC31FE" w:rsidRDefault="00E63B47" w:rsidP="0010033F">
      <w:pPr>
        <w:widowControl w:val="0"/>
        <w:autoSpaceDE w:val="0"/>
        <w:autoSpaceDN w:val="0"/>
        <w:adjustRightInd w:val="0"/>
        <w:spacing w:after="0" w:line="240" w:lineRule="auto"/>
        <w:jc w:val="both"/>
        <w:rPr>
          <w:rFonts w:ascii="Arial" w:hAnsi="Arial" w:cs="Arial"/>
          <w:b/>
          <w:bCs/>
          <w:spacing w:val="-2"/>
          <w:u w:val="thick"/>
        </w:rPr>
      </w:pPr>
    </w:p>
    <w:p w14:paraId="18FC2C16" w14:textId="24BAF11F" w:rsidR="00942500" w:rsidRPr="00E51A8C" w:rsidRDefault="007A1501" w:rsidP="003F67F8">
      <w:pPr>
        <w:pStyle w:val="Ttulo2"/>
        <w:numPr>
          <w:ilvl w:val="1"/>
          <w:numId w:val="69"/>
        </w:numPr>
        <w:rPr>
          <w:w w:val="101"/>
        </w:rPr>
      </w:pPr>
      <w:bookmarkStart w:id="23" w:name="_Toc115965545"/>
      <w:proofErr w:type="spellStart"/>
      <w:r w:rsidRPr="00E51A8C">
        <w:rPr>
          <w:w w:val="101"/>
        </w:rPr>
        <w:t>Objetivos</w:t>
      </w:r>
      <w:proofErr w:type="spellEnd"/>
      <w:r w:rsidRPr="00E51A8C">
        <w:rPr>
          <w:w w:val="101"/>
        </w:rPr>
        <w:t xml:space="preserve"> Del Sistema De Gestion</w:t>
      </w:r>
      <w:bookmarkEnd w:id="23"/>
    </w:p>
    <w:p w14:paraId="1D340D87" w14:textId="77777777" w:rsidR="00942500" w:rsidRPr="00DC31FE" w:rsidRDefault="00942500" w:rsidP="0010033F">
      <w:pPr>
        <w:widowControl w:val="0"/>
        <w:autoSpaceDE w:val="0"/>
        <w:autoSpaceDN w:val="0"/>
        <w:adjustRightInd w:val="0"/>
        <w:spacing w:after="0" w:line="240" w:lineRule="auto"/>
        <w:jc w:val="both"/>
        <w:rPr>
          <w:rFonts w:ascii="Arial" w:hAnsi="Arial" w:cs="Arial"/>
          <w:spacing w:val="-3"/>
        </w:rPr>
      </w:pPr>
    </w:p>
    <w:p w14:paraId="3ACDA69C" w14:textId="77777777" w:rsidR="00A70717" w:rsidRPr="00A70717" w:rsidRDefault="00A70717" w:rsidP="00A70717">
      <w:pPr>
        <w:widowControl w:val="0"/>
        <w:autoSpaceDE w:val="0"/>
        <w:autoSpaceDN w:val="0"/>
        <w:adjustRightInd w:val="0"/>
        <w:spacing w:after="0" w:line="240" w:lineRule="auto"/>
        <w:jc w:val="both"/>
        <w:rPr>
          <w:rFonts w:ascii="Arial" w:hAnsi="Arial" w:cs="Arial"/>
          <w:w w:val="101"/>
        </w:rPr>
      </w:pPr>
      <w:r w:rsidRPr="00A70717">
        <w:rPr>
          <w:rFonts w:ascii="Arial" w:hAnsi="Arial" w:cs="Arial"/>
          <w:w w:val="101"/>
        </w:rPr>
        <w:t>Conforme a la Política de gestión Integral, se han formulado los siguientes objetivos Integrales:</w:t>
      </w:r>
    </w:p>
    <w:p w14:paraId="7E7D8E34" w14:textId="77777777" w:rsidR="00A70717" w:rsidRPr="00A70717" w:rsidRDefault="00A70717" w:rsidP="00A70717">
      <w:pPr>
        <w:widowControl w:val="0"/>
        <w:autoSpaceDE w:val="0"/>
        <w:autoSpaceDN w:val="0"/>
        <w:adjustRightInd w:val="0"/>
        <w:spacing w:after="0" w:line="240" w:lineRule="auto"/>
        <w:jc w:val="both"/>
        <w:rPr>
          <w:rFonts w:ascii="Arial" w:hAnsi="Arial" w:cs="Arial"/>
          <w:w w:val="101"/>
        </w:rPr>
      </w:pPr>
    </w:p>
    <w:p w14:paraId="31C5516F" w14:textId="4BAEA2CF" w:rsidR="00A70717" w:rsidRPr="00A70717" w:rsidRDefault="00A70717" w:rsidP="003F67F8">
      <w:pPr>
        <w:pStyle w:val="Prrafodelista"/>
        <w:widowControl w:val="0"/>
        <w:numPr>
          <w:ilvl w:val="0"/>
          <w:numId w:val="72"/>
        </w:numPr>
        <w:autoSpaceDE w:val="0"/>
        <w:autoSpaceDN w:val="0"/>
        <w:adjustRightInd w:val="0"/>
        <w:jc w:val="both"/>
        <w:rPr>
          <w:rFonts w:ascii="Arial" w:hAnsi="Arial" w:cs="Arial"/>
          <w:w w:val="101"/>
          <w:sz w:val="24"/>
          <w:szCs w:val="24"/>
          <w:lang w:val="es-CO"/>
        </w:rPr>
      </w:pPr>
      <w:r w:rsidRPr="00A70717">
        <w:rPr>
          <w:rFonts w:ascii="Arial" w:hAnsi="Arial" w:cs="Arial"/>
          <w:w w:val="101"/>
          <w:sz w:val="24"/>
          <w:szCs w:val="24"/>
          <w:lang w:val="es-CO"/>
        </w:rPr>
        <w:t>Incrementar el nivel de eficacia de planes, programas y proyectos de la Gobernación.</w:t>
      </w:r>
    </w:p>
    <w:p w14:paraId="79D1E291" w14:textId="1229B536" w:rsidR="00A70717" w:rsidRPr="00A70717" w:rsidRDefault="00A70717" w:rsidP="003F67F8">
      <w:pPr>
        <w:pStyle w:val="Prrafodelista"/>
        <w:widowControl w:val="0"/>
        <w:numPr>
          <w:ilvl w:val="0"/>
          <w:numId w:val="72"/>
        </w:numPr>
        <w:autoSpaceDE w:val="0"/>
        <w:autoSpaceDN w:val="0"/>
        <w:adjustRightInd w:val="0"/>
        <w:jc w:val="both"/>
        <w:rPr>
          <w:rFonts w:ascii="Arial" w:hAnsi="Arial" w:cs="Arial"/>
          <w:w w:val="101"/>
          <w:sz w:val="24"/>
          <w:szCs w:val="24"/>
          <w:lang w:val="es-CO"/>
        </w:rPr>
      </w:pPr>
      <w:r w:rsidRPr="00A70717">
        <w:rPr>
          <w:rFonts w:ascii="Arial" w:hAnsi="Arial" w:cs="Arial"/>
          <w:w w:val="101"/>
          <w:sz w:val="24"/>
          <w:szCs w:val="24"/>
          <w:lang w:val="es-CO"/>
        </w:rPr>
        <w:t>Incrementar el nivel de eficiencia en el uso de los recursos asignados.</w:t>
      </w:r>
    </w:p>
    <w:p w14:paraId="03EDCD50" w14:textId="473232D2" w:rsidR="00A70717" w:rsidRPr="00A70717" w:rsidRDefault="00A70717" w:rsidP="003F67F8">
      <w:pPr>
        <w:pStyle w:val="Prrafodelista"/>
        <w:widowControl w:val="0"/>
        <w:numPr>
          <w:ilvl w:val="0"/>
          <w:numId w:val="72"/>
        </w:numPr>
        <w:autoSpaceDE w:val="0"/>
        <w:autoSpaceDN w:val="0"/>
        <w:adjustRightInd w:val="0"/>
        <w:jc w:val="both"/>
        <w:rPr>
          <w:rFonts w:ascii="Arial" w:hAnsi="Arial" w:cs="Arial"/>
          <w:w w:val="101"/>
          <w:sz w:val="24"/>
          <w:szCs w:val="24"/>
          <w:lang w:val="es-CO"/>
        </w:rPr>
      </w:pPr>
      <w:r w:rsidRPr="00A70717">
        <w:rPr>
          <w:rFonts w:ascii="Arial" w:hAnsi="Arial" w:cs="Arial"/>
          <w:w w:val="101"/>
          <w:sz w:val="24"/>
          <w:szCs w:val="24"/>
          <w:lang w:val="es-CO"/>
        </w:rPr>
        <w:t xml:space="preserve">Incrementar la confiabilidad y oportunidad de la información. </w:t>
      </w:r>
    </w:p>
    <w:p w14:paraId="54EA3A9F" w14:textId="55C82EC8" w:rsidR="00A70717" w:rsidRPr="00A70717" w:rsidRDefault="00A70717" w:rsidP="003F67F8">
      <w:pPr>
        <w:pStyle w:val="Prrafodelista"/>
        <w:widowControl w:val="0"/>
        <w:numPr>
          <w:ilvl w:val="0"/>
          <w:numId w:val="72"/>
        </w:numPr>
        <w:autoSpaceDE w:val="0"/>
        <w:autoSpaceDN w:val="0"/>
        <w:adjustRightInd w:val="0"/>
        <w:jc w:val="both"/>
        <w:rPr>
          <w:rFonts w:ascii="Arial" w:hAnsi="Arial" w:cs="Arial"/>
          <w:w w:val="101"/>
          <w:sz w:val="24"/>
          <w:szCs w:val="24"/>
          <w:lang w:val="es-CO"/>
        </w:rPr>
      </w:pPr>
      <w:r w:rsidRPr="00A70717">
        <w:rPr>
          <w:rFonts w:ascii="Arial" w:hAnsi="Arial" w:cs="Arial"/>
          <w:w w:val="101"/>
          <w:sz w:val="24"/>
          <w:szCs w:val="24"/>
          <w:lang w:val="es-CO"/>
        </w:rPr>
        <w:t>Incrementar la oportunidad y calidad en el suministro de recursos</w:t>
      </w:r>
    </w:p>
    <w:p w14:paraId="38D7C752" w14:textId="2FD01C7A" w:rsidR="00A70717" w:rsidRPr="00A70717" w:rsidRDefault="00A70717" w:rsidP="003F67F8">
      <w:pPr>
        <w:pStyle w:val="Prrafodelista"/>
        <w:widowControl w:val="0"/>
        <w:numPr>
          <w:ilvl w:val="0"/>
          <w:numId w:val="72"/>
        </w:numPr>
        <w:autoSpaceDE w:val="0"/>
        <w:autoSpaceDN w:val="0"/>
        <w:adjustRightInd w:val="0"/>
        <w:jc w:val="both"/>
        <w:rPr>
          <w:rFonts w:ascii="Arial" w:hAnsi="Arial" w:cs="Arial"/>
          <w:w w:val="101"/>
          <w:sz w:val="24"/>
          <w:szCs w:val="24"/>
          <w:lang w:val="es-CO"/>
        </w:rPr>
      </w:pPr>
      <w:r w:rsidRPr="00A70717">
        <w:rPr>
          <w:rFonts w:ascii="Arial" w:hAnsi="Arial" w:cs="Arial"/>
          <w:w w:val="101"/>
          <w:sz w:val="24"/>
          <w:szCs w:val="24"/>
          <w:lang w:val="es-CO"/>
        </w:rPr>
        <w:t>Fortalecer competencias técnicas y organizacionales del talento humano</w:t>
      </w:r>
      <w:r w:rsidR="00C97A0B">
        <w:rPr>
          <w:rFonts w:ascii="Arial" w:hAnsi="Arial" w:cs="Arial"/>
          <w:w w:val="101"/>
          <w:sz w:val="24"/>
          <w:szCs w:val="24"/>
          <w:lang w:val="es-CO"/>
        </w:rPr>
        <w:t xml:space="preserve"> </w:t>
      </w:r>
      <w:r w:rsidRPr="00A70717">
        <w:rPr>
          <w:rFonts w:ascii="Arial" w:hAnsi="Arial" w:cs="Arial"/>
          <w:w w:val="101"/>
          <w:sz w:val="24"/>
          <w:szCs w:val="24"/>
          <w:lang w:val="es-CO"/>
        </w:rPr>
        <w:t>para facilitar el cambio cultural en la Gobernación</w:t>
      </w:r>
    </w:p>
    <w:p w14:paraId="5CB909F3" w14:textId="5E2A69E3" w:rsidR="00942500" w:rsidRPr="00A70717" w:rsidRDefault="00A70717" w:rsidP="003F67F8">
      <w:pPr>
        <w:pStyle w:val="Prrafodelista"/>
        <w:widowControl w:val="0"/>
        <w:numPr>
          <w:ilvl w:val="0"/>
          <w:numId w:val="72"/>
        </w:numPr>
        <w:autoSpaceDE w:val="0"/>
        <w:autoSpaceDN w:val="0"/>
        <w:adjustRightInd w:val="0"/>
        <w:jc w:val="both"/>
        <w:rPr>
          <w:rFonts w:ascii="Arial" w:hAnsi="Arial" w:cs="Arial"/>
          <w:w w:val="101"/>
          <w:sz w:val="24"/>
          <w:szCs w:val="24"/>
        </w:rPr>
      </w:pPr>
      <w:r w:rsidRPr="00A70717">
        <w:rPr>
          <w:rFonts w:ascii="Arial" w:hAnsi="Arial" w:cs="Arial"/>
          <w:w w:val="101"/>
          <w:sz w:val="24"/>
          <w:szCs w:val="24"/>
          <w:lang w:val="es-CO"/>
        </w:rPr>
        <w:t>Mejorar la oportunidad y calidad de servicio al cliente.</w:t>
      </w:r>
    </w:p>
    <w:p w14:paraId="41BF8BBD" w14:textId="77777777" w:rsidR="00942500" w:rsidRDefault="00942500" w:rsidP="0010033F">
      <w:pPr>
        <w:widowControl w:val="0"/>
        <w:autoSpaceDE w:val="0"/>
        <w:autoSpaceDN w:val="0"/>
        <w:adjustRightInd w:val="0"/>
        <w:spacing w:after="0" w:line="240" w:lineRule="auto"/>
        <w:jc w:val="both"/>
        <w:rPr>
          <w:rFonts w:ascii="Arial" w:hAnsi="Arial" w:cs="Arial"/>
          <w:w w:val="101"/>
        </w:rPr>
      </w:pPr>
    </w:p>
    <w:p w14:paraId="6C60B10B" w14:textId="77777777" w:rsidR="00DD73A1" w:rsidRDefault="00DD73A1" w:rsidP="0010033F">
      <w:pPr>
        <w:widowControl w:val="0"/>
        <w:autoSpaceDE w:val="0"/>
        <w:autoSpaceDN w:val="0"/>
        <w:adjustRightInd w:val="0"/>
        <w:spacing w:after="0" w:line="240" w:lineRule="auto"/>
        <w:jc w:val="both"/>
        <w:rPr>
          <w:rFonts w:ascii="Arial" w:hAnsi="Arial" w:cs="Arial"/>
          <w:w w:val="101"/>
        </w:rPr>
      </w:pPr>
    </w:p>
    <w:p w14:paraId="5474D59A" w14:textId="768FE89E" w:rsidR="00DD73A1" w:rsidRDefault="00DD73A1" w:rsidP="0010033F">
      <w:pPr>
        <w:widowControl w:val="0"/>
        <w:autoSpaceDE w:val="0"/>
        <w:autoSpaceDN w:val="0"/>
        <w:adjustRightInd w:val="0"/>
        <w:spacing w:after="0" w:line="240" w:lineRule="auto"/>
        <w:jc w:val="both"/>
        <w:rPr>
          <w:rFonts w:ascii="Arial" w:hAnsi="Arial" w:cs="Arial"/>
          <w:w w:val="101"/>
        </w:rPr>
      </w:pPr>
    </w:p>
    <w:p w14:paraId="64779230" w14:textId="77777777" w:rsidR="00A70717" w:rsidRDefault="00A70717" w:rsidP="0010033F">
      <w:pPr>
        <w:widowControl w:val="0"/>
        <w:autoSpaceDE w:val="0"/>
        <w:autoSpaceDN w:val="0"/>
        <w:adjustRightInd w:val="0"/>
        <w:spacing w:after="0" w:line="240" w:lineRule="auto"/>
        <w:jc w:val="both"/>
        <w:rPr>
          <w:rFonts w:ascii="Arial" w:hAnsi="Arial" w:cs="Arial"/>
          <w:w w:val="101"/>
        </w:rPr>
        <w:sectPr w:rsidR="00A70717" w:rsidSect="005B0500">
          <w:pgSz w:w="12240" w:h="15840"/>
          <w:pgMar w:top="1417" w:right="1701" w:bottom="1417" w:left="1701" w:header="340" w:footer="340" w:gutter="0"/>
          <w:cols w:space="708"/>
          <w:docGrid w:linePitch="360"/>
        </w:sectPr>
      </w:pPr>
    </w:p>
    <w:p w14:paraId="15AF7190" w14:textId="4480695D" w:rsidR="00942500" w:rsidRPr="00AD128B" w:rsidRDefault="00942500" w:rsidP="00A70717">
      <w:pPr>
        <w:pStyle w:val="Ttulo1"/>
        <w:rPr>
          <w:rFonts w:eastAsiaTheme="majorEastAsia"/>
          <w:w w:val="101"/>
        </w:rPr>
      </w:pPr>
      <w:r w:rsidRPr="00AD128B">
        <w:rPr>
          <w:rFonts w:eastAsiaTheme="majorEastAsia"/>
          <w:w w:val="101"/>
        </w:rPr>
        <w:lastRenderedPageBreak/>
        <w:t xml:space="preserve"> </w:t>
      </w:r>
      <w:bookmarkStart w:id="24" w:name="_Toc115965546"/>
      <w:r w:rsidRPr="00AD128B">
        <w:rPr>
          <w:rFonts w:eastAsiaTheme="majorEastAsia"/>
          <w:w w:val="101"/>
        </w:rPr>
        <w:t>AUTORIDAD Y RESPONSABILIDAD</w:t>
      </w:r>
      <w:bookmarkEnd w:id="24"/>
    </w:p>
    <w:p w14:paraId="6AF9482C" w14:textId="661FCE89" w:rsidR="00942500" w:rsidRPr="00AD128B" w:rsidRDefault="007A1501" w:rsidP="003F67F8">
      <w:pPr>
        <w:pStyle w:val="Ttulo2"/>
        <w:numPr>
          <w:ilvl w:val="1"/>
          <w:numId w:val="69"/>
        </w:numPr>
        <w:rPr>
          <w:w w:val="101"/>
        </w:rPr>
      </w:pPr>
      <w:bookmarkStart w:id="25" w:name="_Toc115965547"/>
      <w:proofErr w:type="spellStart"/>
      <w:r w:rsidRPr="00AD128B">
        <w:rPr>
          <w:w w:val="101"/>
        </w:rPr>
        <w:t>Organigrama</w:t>
      </w:r>
      <w:proofErr w:type="spellEnd"/>
      <w:r w:rsidRPr="00AD128B">
        <w:rPr>
          <w:w w:val="101"/>
        </w:rPr>
        <w:t xml:space="preserve"> De La </w:t>
      </w:r>
      <w:proofErr w:type="spellStart"/>
      <w:r w:rsidRPr="00AD128B">
        <w:rPr>
          <w:w w:val="101"/>
        </w:rPr>
        <w:t>Gobernación</w:t>
      </w:r>
      <w:proofErr w:type="spellEnd"/>
      <w:r w:rsidRPr="00AD128B">
        <w:rPr>
          <w:w w:val="101"/>
        </w:rPr>
        <w:t xml:space="preserve"> Del Huila</w:t>
      </w:r>
      <w:bookmarkEnd w:id="25"/>
    </w:p>
    <w:p w14:paraId="6098816E" w14:textId="77777777" w:rsidR="00942500" w:rsidRPr="00DC31FE" w:rsidRDefault="00942500" w:rsidP="0010033F">
      <w:pPr>
        <w:widowControl w:val="0"/>
        <w:autoSpaceDE w:val="0"/>
        <w:autoSpaceDN w:val="0"/>
        <w:adjustRightInd w:val="0"/>
        <w:spacing w:after="0" w:line="240" w:lineRule="auto"/>
        <w:jc w:val="both"/>
        <w:rPr>
          <w:rFonts w:ascii="Arial" w:hAnsi="Arial" w:cs="Arial"/>
          <w:w w:val="101"/>
        </w:rPr>
      </w:pPr>
      <w:r w:rsidRPr="00DC31FE">
        <w:rPr>
          <w:rFonts w:ascii="Arial" w:hAnsi="Arial" w:cs="Arial"/>
          <w:noProof/>
          <w:lang w:eastAsia="es-CO"/>
        </w:rPr>
        <w:drawing>
          <wp:inline distT="0" distB="0" distL="0" distR="0" wp14:anchorId="74AC35E5" wp14:editId="0D9C8A3B">
            <wp:extent cx="5633085" cy="354520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085" cy="3545205"/>
                    </a:xfrm>
                    <a:prstGeom prst="rect">
                      <a:avLst/>
                    </a:prstGeom>
                    <a:noFill/>
                    <a:ln>
                      <a:noFill/>
                    </a:ln>
                  </pic:spPr>
                </pic:pic>
              </a:graphicData>
            </a:graphic>
          </wp:inline>
        </w:drawing>
      </w:r>
    </w:p>
    <w:p w14:paraId="55AA3E1D" w14:textId="77777777" w:rsidR="00E63B47" w:rsidRPr="00DC31FE" w:rsidRDefault="00E63B47" w:rsidP="0010033F">
      <w:pPr>
        <w:widowControl w:val="0"/>
        <w:autoSpaceDE w:val="0"/>
        <w:autoSpaceDN w:val="0"/>
        <w:adjustRightInd w:val="0"/>
        <w:spacing w:after="0" w:line="240" w:lineRule="auto"/>
        <w:jc w:val="both"/>
        <w:rPr>
          <w:rFonts w:ascii="Arial" w:hAnsi="Arial" w:cs="Arial"/>
          <w:w w:val="101"/>
        </w:rPr>
      </w:pPr>
    </w:p>
    <w:p w14:paraId="7F1DC09D" w14:textId="34AAA0D4" w:rsidR="00942500" w:rsidRPr="00AD128B" w:rsidRDefault="007A1501" w:rsidP="003F67F8">
      <w:pPr>
        <w:pStyle w:val="Ttulo2"/>
        <w:numPr>
          <w:ilvl w:val="1"/>
          <w:numId w:val="69"/>
        </w:numPr>
        <w:rPr>
          <w:w w:val="101"/>
        </w:rPr>
      </w:pPr>
      <w:bookmarkStart w:id="26" w:name="_Toc115965548"/>
      <w:r w:rsidRPr="00AD128B">
        <w:rPr>
          <w:w w:val="101"/>
        </w:rPr>
        <w:t xml:space="preserve">Manual De </w:t>
      </w:r>
      <w:proofErr w:type="spellStart"/>
      <w:r w:rsidRPr="00AD128B">
        <w:rPr>
          <w:w w:val="101"/>
        </w:rPr>
        <w:t>Funciones</w:t>
      </w:r>
      <w:bookmarkEnd w:id="26"/>
      <w:proofErr w:type="spellEnd"/>
    </w:p>
    <w:p w14:paraId="672AB038"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p>
    <w:p w14:paraId="6BB74BC7" w14:textId="77777777" w:rsidR="00942500" w:rsidRPr="00DC31FE" w:rsidRDefault="00942500" w:rsidP="003F67F8">
      <w:pPr>
        <w:widowControl w:val="0"/>
        <w:numPr>
          <w:ilvl w:val="0"/>
          <w:numId w:val="4"/>
        </w:numPr>
        <w:autoSpaceDE w:val="0"/>
        <w:autoSpaceDN w:val="0"/>
        <w:adjustRightInd w:val="0"/>
        <w:spacing w:after="0" w:line="240" w:lineRule="auto"/>
        <w:jc w:val="both"/>
        <w:rPr>
          <w:rFonts w:ascii="Arial" w:hAnsi="Arial" w:cs="Arial"/>
          <w:spacing w:val="-4"/>
        </w:rPr>
      </w:pPr>
      <w:r w:rsidRPr="00DC31FE">
        <w:rPr>
          <w:rFonts w:ascii="Arial" w:hAnsi="Arial" w:cs="Arial"/>
          <w:b/>
          <w:bCs/>
          <w:spacing w:val="1"/>
          <w:u w:val="thick"/>
        </w:rPr>
        <w:t>G</w:t>
      </w:r>
      <w:r w:rsidRPr="00DC31FE">
        <w:rPr>
          <w:rFonts w:ascii="Arial" w:hAnsi="Arial" w:cs="Arial"/>
          <w:b/>
          <w:bCs/>
          <w:spacing w:val="-2"/>
          <w:u w:val="thick"/>
        </w:rPr>
        <w:t>O</w:t>
      </w:r>
      <w:r w:rsidRPr="00DC31FE">
        <w:rPr>
          <w:rFonts w:ascii="Arial" w:hAnsi="Arial" w:cs="Arial"/>
          <w:b/>
          <w:bCs/>
          <w:spacing w:val="-1"/>
          <w:u w:val="thick"/>
        </w:rPr>
        <w:t>BER</w:t>
      </w:r>
      <w:r w:rsidRPr="00DC31FE">
        <w:rPr>
          <w:rFonts w:ascii="Arial" w:hAnsi="Arial" w:cs="Arial"/>
          <w:b/>
          <w:bCs/>
          <w:spacing w:val="4"/>
          <w:u w:val="thick"/>
        </w:rPr>
        <w:t>N</w:t>
      </w:r>
      <w:r w:rsidRPr="00DC31FE">
        <w:rPr>
          <w:rFonts w:ascii="Arial" w:hAnsi="Arial" w:cs="Arial"/>
          <w:b/>
          <w:bCs/>
          <w:spacing w:val="-5"/>
          <w:u w:val="thick"/>
        </w:rPr>
        <w:t>A</w:t>
      </w:r>
      <w:r w:rsidRPr="00DC31FE">
        <w:rPr>
          <w:rFonts w:ascii="Arial" w:hAnsi="Arial" w:cs="Arial"/>
          <w:b/>
          <w:bCs/>
          <w:spacing w:val="4"/>
          <w:u w:val="thick"/>
        </w:rPr>
        <w:t>D</w:t>
      </w:r>
      <w:r w:rsidRPr="00DC31FE">
        <w:rPr>
          <w:rFonts w:ascii="Arial" w:hAnsi="Arial" w:cs="Arial"/>
          <w:b/>
          <w:bCs/>
          <w:spacing w:val="-4"/>
          <w:u w:val="thick"/>
        </w:rPr>
        <w:t>OR</w:t>
      </w:r>
    </w:p>
    <w:p w14:paraId="71E2FFA9" w14:textId="77777777" w:rsidR="00942500" w:rsidRPr="00DC31FE" w:rsidRDefault="00942500" w:rsidP="0010033F">
      <w:pPr>
        <w:widowControl w:val="0"/>
        <w:autoSpaceDE w:val="0"/>
        <w:autoSpaceDN w:val="0"/>
        <w:adjustRightInd w:val="0"/>
        <w:spacing w:after="0" w:line="240" w:lineRule="auto"/>
        <w:jc w:val="both"/>
        <w:rPr>
          <w:rFonts w:ascii="Arial" w:hAnsi="Arial" w:cs="Arial"/>
          <w:spacing w:val="-4"/>
        </w:rPr>
      </w:pPr>
    </w:p>
    <w:p w14:paraId="2C76E5AA"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r w:rsidRPr="00DC31FE">
        <w:rPr>
          <w:rFonts w:ascii="Arial" w:hAnsi="Arial" w:cs="Arial"/>
          <w:spacing w:val="-4"/>
          <w:w w:val="101"/>
        </w:rPr>
        <w:t>El</w:t>
      </w:r>
      <w:r w:rsidRPr="00DC31FE">
        <w:rPr>
          <w:rFonts w:ascii="Arial" w:hAnsi="Arial" w:cs="Arial"/>
          <w:spacing w:val="3"/>
        </w:rPr>
        <w:t xml:space="preserve"> </w:t>
      </w:r>
      <w:r w:rsidRPr="00DC31FE">
        <w:rPr>
          <w:rFonts w:ascii="Arial" w:hAnsi="Arial" w:cs="Arial"/>
          <w:w w:val="101"/>
        </w:rPr>
        <w:t>Go</w:t>
      </w:r>
      <w:r w:rsidRPr="00DC31FE">
        <w:rPr>
          <w:rFonts w:ascii="Arial" w:hAnsi="Arial" w:cs="Arial"/>
          <w:spacing w:val="-2"/>
          <w:w w:val="101"/>
        </w:rPr>
        <w:t>b</w:t>
      </w:r>
      <w:r w:rsidRPr="00DC31FE">
        <w:rPr>
          <w:rFonts w:ascii="Arial" w:hAnsi="Arial" w:cs="Arial"/>
          <w:w w:val="101"/>
        </w:rPr>
        <w:t>er</w:t>
      </w:r>
      <w:r w:rsidRPr="00DC31FE">
        <w:rPr>
          <w:rFonts w:ascii="Arial" w:hAnsi="Arial" w:cs="Arial"/>
          <w:spacing w:val="3"/>
          <w:w w:val="101"/>
        </w:rPr>
        <w:t>n</w:t>
      </w:r>
      <w:r w:rsidRPr="00DC31FE">
        <w:rPr>
          <w:rFonts w:ascii="Arial" w:hAnsi="Arial" w:cs="Arial"/>
          <w:w w:val="101"/>
        </w:rPr>
        <w:t>ad</w:t>
      </w:r>
      <w:r w:rsidRPr="00DC31FE">
        <w:rPr>
          <w:rFonts w:ascii="Arial" w:hAnsi="Arial" w:cs="Arial"/>
          <w:spacing w:val="-2"/>
          <w:w w:val="101"/>
        </w:rPr>
        <w:t>o</w:t>
      </w:r>
      <w:r w:rsidRPr="00DC31FE">
        <w:rPr>
          <w:rFonts w:ascii="Arial" w:hAnsi="Arial" w:cs="Arial"/>
          <w:w w:val="101"/>
        </w:rPr>
        <w:t>r</w:t>
      </w:r>
      <w:r w:rsidRPr="00DC31FE">
        <w:rPr>
          <w:rFonts w:ascii="Arial" w:hAnsi="Arial" w:cs="Arial"/>
          <w:spacing w:val="5"/>
        </w:rPr>
        <w:t xml:space="preserve"> </w:t>
      </w:r>
      <w:r w:rsidRPr="00DC31FE">
        <w:rPr>
          <w:rFonts w:ascii="Arial" w:hAnsi="Arial" w:cs="Arial"/>
          <w:w w:val="101"/>
        </w:rPr>
        <w:t>del</w:t>
      </w:r>
      <w:r w:rsidRPr="00DC31FE">
        <w:rPr>
          <w:rFonts w:ascii="Arial" w:hAnsi="Arial" w:cs="Arial"/>
        </w:rPr>
        <w:t xml:space="preserve"> </w:t>
      </w:r>
      <w:r w:rsidRPr="00DC31FE">
        <w:rPr>
          <w:rFonts w:ascii="Arial" w:hAnsi="Arial" w:cs="Arial"/>
          <w:spacing w:val="2"/>
          <w:w w:val="101"/>
        </w:rPr>
        <w:t>D</w:t>
      </w:r>
      <w:r w:rsidRPr="00DC31FE">
        <w:rPr>
          <w:rFonts w:ascii="Arial" w:hAnsi="Arial" w:cs="Arial"/>
          <w:w w:val="101"/>
        </w:rPr>
        <w:t>epar</w:t>
      </w:r>
      <w:r w:rsidRPr="00DC31FE">
        <w:rPr>
          <w:rFonts w:ascii="Arial" w:hAnsi="Arial" w:cs="Arial"/>
          <w:spacing w:val="4"/>
          <w:w w:val="101"/>
        </w:rPr>
        <w:t>t</w:t>
      </w:r>
      <w:r w:rsidRPr="00DC31FE">
        <w:rPr>
          <w:rFonts w:ascii="Arial" w:hAnsi="Arial" w:cs="Arial"/>
          <w:w w:val="101"/>
        </w:rPr>
        <w:t>a</w:t>
      </w:r>
      <w:r w:rsidRPr="00DC31FE">
        <w:rPr>
          <w:rFonts w:ascii="Arial" w:hAnsi="Arial" w:cs="Arial"/>
          <w:spacing w:val="-1"/>
          <w:w w:val="101"/>
        </w:rPr>
        <w:t>m</w:t>
      </w:r>
      <w:r w:rsidRPr="00DC31FE">
        <w:rPr>
          <w:rFonts w:ascii="Arial" w:hAnsi="Arial" w:cs="Arial"/>
          <w:w w:val="101"/>
        </w:rPr>
        <w:t>e</w:t>
      </w:r>
      <w:r w:rsidRPr="00DC31FE">
        <w:rPr>
          <w:rFonts w:ascii="Arial" w:hAnsi="Arial" w:cs="Arial"/>
          <w:spacing w:val="-2"/>
          <w:w w:val="101"/>
        </w:rPr>
        <w:t>n</w:t>
      </w:r>
      <w:r w:rsidRPr="00DC31FE">
        <w:rPr>
          <w:rFonts w:ascii="Arial" w:hAnsi="Arial" w:cs="Arial"/>
          <w:spacing w:val="4"/>
          <w:w w:val="101"/>
        </w:rPr>
        <w:t>t</w:t>
      </w:r>
      <w:r w:rsidRPr="00DC31FE">
        <w:rPr>
          <w:rFonts w:ascii="Arial" w:hAnsi="Arial" w:cs="Arial"/>
          <w:w w:val="101"/>
        </w:rPr>
        <w:t>o</w:t>
      </w:r>
      <w:r w:rsidRPr="00DC31FE">
        <w:rPr>
          <w:rFonts w:ascii="Arial" w:hAnsi="Arial" w:cs="Arial"/>
          <w:spacing w:val="3"/>
        </w:rPr>
        <w:t xml:space="preserve"> </w:t>
      </w:r>
      <w:r w:rsidRPr="00DC31FE">
        <w:rPr>
          <w:rFonts w:ascii="Arial" w:hAnsi="Arial" w:cs="Arial"/>
          <w:w w:val="101"/>
        </w:rPr>
        <w:t>d</w:t>
      </w:r>
      <w:r w:rsidRPr="00DC31FE">
        <w:rPr>
          <w:rFonts w:ascii="Arial" w:hAnsi="Arial" w:cs="Arial"/>
          <w:spacing w:val="-2"/>
          <w:w w:val="101"/>
        </w:rPr>
        <w:t>e</w:t>
      </w:r>
      <w:r w:rsidRPr="00DC31FE">
        <w:rPr>
          <w:rFonts w:ascii="Arial" w:hAnsi="Arial" w:cs="Arial"/>
          <w:w w:val="101"/>
        </w:rPr>
        <w:t>l</w:t>
      </w:r>
      <w:r w:rsidRPr="00DC31FE">
        <w:rPr>
          <w:rFonts w:ascii="Arial" w:hAnsi="Arial" w:cs="Arial"/>
          <w:spacing w:val="3"/>
        </w:rPr>
        <w:t xml:space="preserve"> </w:t>
      </w:r>
      <w:r w:rsidRPr="00DC31FE">
        <w:rPr>
          <w:rFonts w:ascii="Arial" w:hAnsi="Arial" w:cs="Arial"/>
          <w:spacing w:val="2"/>
          <w:w w:val="101"/>
        </w:rPr>
        <w:t>H</w:t>
      </w:r>
      <w:r w:rsidRPr="00DC31FE">
        <w:rPr>
          <w:rFonts w:ascii="Arial" w:hAnsi="Arial" w:cs="Arial"/>
          <w:spacing w:val="-2"/>
          <w:w w:val="101"/>
        </w:rPr>
        <w:t>u</w:t>
      </w:r>
      <w:r w:rsidRPr="00DC31FE">
        <w:rPr>
          <w:rFonts w:ascii="Arial" w:hAnsi="Arial" w:cs="Arial"/>
          <w:spacing w:val="3"/>
          <w:w w:val="101"/>
        </w:rPr>
        <w:t>i</w:t>
      </w:r>
      <w:r w:rsidRPr="00DC31FE">
        <w:rPr>
          <w:rFonts w:ascii="Arial" w:hAnsi="Arial" w:cs="Arial"/>
          <w:spacing w:val="-2"/>
          <w:w w:val="101"/>
        </w:rPr>
        <w:t>l</w:t>
      </w:r>
      <w:r w:rsidRPr="00DC31FE">
        <w:rPr>
          <w:rFonts w:ascii="Arial" w:hAnsi="Arial" w:cs="Arial"/>
          <w:w w:val="101"/>
        </w:rPr>
        <w:t>a,</w:t>
      </w:r>
      <w:r w:rsidRPr="00DC31FE">
        <w:rPr>
          <w:rFonts w:ascii="Arial" w:hAnsi="Arial" w:cs="Arial"/>
          <w:spacing w:val="6"/>
        </w:rPr>
        <w:t xml:space="preserve"> </w:t>
      </w:r>
      <w:r w:rsidRPr="00DC31FE">
        <w:rPr>
          <w:rFonts w:ascii="Arial" w:hAnsi="Arial" w:cs="Arial"/>
          <w:w w:val="101"/>
        </w:rPr>
        <w:t>a</w:t>
      </w:r>
      <w:r w:rsidRPr="00DC31FE">
        <w:rPr>
          <w:rFonts w:ascii="Arial" w:hAnsi="Arial" w:cs="Arial"/>
          <w:spacing w:val="-2"/>
          <w:w w:val="101"/>
        </w:rPr>
        <w:t>n</w:t>
      </w:r>
      <w:r w:rsidRPr="00DC31FE">
        <w:rPr>
          <w:rFonts w:ascii="Arial" w:hAnsi="Arial" w:cs="Arial"/>
          <w:spacing w:val="4"/>
          <w:w w:val="101"/>
        </w:rPr>
        <w:t>t</w:t>
      </w:r>
      <w:r w:rsidRPr="00DC31FE">
        <w:rPr>
          <w:rFonts w:ascii="Arial" w:hAnsi="Arial" w:cs="Arial"/>
          <w:w w:val="101"/>
        </w:rPr>
        <w:t>e</w:t>
      </w:r>
      <w:r w:rsidRPr="00DC31FE">
        <w:rPr>
          <w:rFonts w:ascii="Arial" w:hAnsi="Arial" w:cs="Arial"/>
          <w:spacing w:val="3"/>
        </w:rPr>
        <w:t xml:space="preserve"> </w:t>
      </w:r>
      <w:r w:rsidRPr="00DC31FE">
        <w:rPr>
          <w:rFonts w:ascii="Arial" w:hAnsi="Arial" w:cs="Arial"/>
          <w:w w:val="101"/>
        </w:rPr>
        <w:t>el</w:t>
      </w:r>
      <w:r w:rsidRPr="00DC31FE">
        <w:rPr>
          <w:rFonts w:ascii="Arial" w:hAnsi="Arial" w:cs="Arial"/>
          <w:spacing w:val="3"/>
        </w:rPr>
        <w:t xml:space="preserve"> </w:t>
      </w:r>
      <w:r w:rsidRPr="00DC31FE">
        <w:rPr>
          <w:rFonts w:ascii="Arial" w:hAnsi="Arial" w:cs="Arial"/>
          <w:spacing w:val="-2"/>
          <w:w w:val="101"/>
        </w:rPr>
        <w:t>S</w:t>
      </w:r>
      <w:r w:rsidRPr="00DC31FE">
        <w:rPr>
          <w:rFonts w:ascii="Arial" w:hAnsi="Arial" w:cs="Arial"/>
          <w:w w:val="101"/>
        </w:rPr>
        <w:t>i</w:t>
      </w:r>
      <w:r w:rsidRPr="00DC31FE">
        <w:rPr>
          <w:rFonts w:ascii="Arial" w:hAnsi="Arial" w:cs="Arial"/>
          <w:spacing w:val="2"/>
          <w:w w:val="101"/>
        </w:rPr>
        <w:t>s</w:t>
      </w:r>
      <w:r w:rsidRPr="00DC31FE">
        <w:rPr>
          <w:rFonts w:ascii="Arial" w:hAnsi="Arial" w:cs="Arial"/>
          <w:spacing w:val="1"/>
          <w:w w:val="101"/>
        </w:rPr>
        <w:t>t</w:t>
      </w:r>
      <w:r w:rsidRPr="00DC31FE">
        <w:rPr>
          <w:rFonts w:ascii="Arial" w:hAnsi="Arial" w:cs="Arial"/>
          <w:w w:val="101"/>
        </w:rPr>
        <w:t>e</w:t>
      </w:r>
      <w:r w:rsidRPr="00DC31FE">
        <w:rPr>
          <w:rFonts w:ascii="Arial" w:hAnsi="Arial" w:cs="Arial"/>
          <w:spacing w:val="-1"/>
          <w:w w:val="101"/>
        </w:rPr>
        <w:t>m</w:t>
      </w:r>
      <w:r w:rsidRPr="00DC31FE">
        <w:rPr>
          <w:rFonts w:ascii="Arial" w:hAnsi="Arial" w:cs="Arial"/>
          <w:w w:val="101"/>
        </w:rPr>
        <w:t>a</w:t>
      </w:r>
      <w:r w:rsidRPr="00DC31FE">
        <w:rPr>
          <w:rFonts w:ascii="Arial" w:hAnsi="Arial" w:cs="Arial"/>
          <w:spacing w:val="3"/>
        </w:rPr>
        <w:t xml:space="preserve"> </w:t>
      </w:r>
      <w:r w:rsidRPr="00DC31FE">
        <w:rPr>
          <w:rFonts w:ascii="Arial" w:hAnsi="Arial" w:cs="Arial"/>
          <w:w w:val="101"/>
        </w:rPr>
        <w:t>de</w:t>
      </w:r>
      <w:r w:rsidRPr="00DC31FE">
        <w:rPr>
          <w:rFonts w:ascii="Arial" w:hAnsi="Arial" w:cs="Arial"/>
          <w:spacing w:val="3"/>
        </w:rPr>
        <w:t xml:space="preserve"> </w:t>
      </w:r>
      <w:r w:rsidRPr="00DC31FE">
        <w:rPr>
          <w:rFonts w:ascii="Arial" w:hAnsi="Arial" w:cs="Arial"/>
          <w:w w:val="101"/>
        </w:rPr>
        <w:t>Ge</w:t>
      </w:r>
      <w:r w:rsidRPr="00DC31FE">
        <w:rPr>
          <w:rFonts w:ascii="Arial" w:hAnsi="Arial" w:cs="Arial"/>
          <w:spacing w:val="-1"/>
          <w:w w:val="101"/>
        </w:rPr>
        <w:t>s</w:t>
      </w:r>
      <w:r w:rsidRPr="00DC31FE">
        <w:rPr>
          <w:rFonts w:ascii="Arial" w:hAnsi="Arial" w:cs="Arial"/>
          <w:spacing w:val="1"/>
          <w:w w:val="101"/>
        </w:rPr>
        <w:t>t</w:t>
      </w:r>
      <w:r w:rsidRPr="00DC31FE">
        <w:rPr>
          <w:rFonts w:ascii="Arial" w:hAnsi="Arial" w:cs="Arial"/>
          <w:w w:val="101"/>
        </w:rPr>
        <w:t>i</w:t>
      </w:r>
      <w:r w:rsidRPr="00DC31FE">
        <w:rPr>
          <w:rFonts w:ascii="Arial" w:hAnsi="Arial" w:cs="Arial"/>
          <w:spacing w:val="-2"/>
          <w:w w:val="101"/>
        </w:rPr>
        <w:t>ó</w:t>
      </w:r>
      <w:r w:rsidRPr="00DC31FE">
        <w:rPr>
          <w:rFonts w:ascii="Arial" w:hAnsi="Arial" w:cs="Arial"/>
          <w:w w:val="101"/>
        </w:rPr>
        <w:t>n</w:t>
      </w:r>
      <w:r w:rsidRPr="00DC31FE">
        <w:rPr>
          <w:rFonts w:ascii="Arial" w:hAnsi="Arial" w:cs="Arial"/>
          <w:spacing w:val="5"/>
        </w:rPr>
        <w:t xml:space="preserve"> </w:t>
      </w:r>
      <w:r w:rsidRPr="00DC31FE">
        <w:rPr>
          <w:rFonts w:ascii="Arial" w:hAnsi="Arial" w:cs="Arial"/>
          <w:spacing w:val="1"/>
          <w:w w:val="101"/>
        </w:rPr>
        <w:t>Integrado</w:t>
      </w:r>
      <w:r w:rsidRPr="00DC31FE">
        <w:rPr>
          <w:rFonts w:ascii="Arial" w:hAnsi="Arial" w:cs="Arial"/>
          <w:spacing w:val="3"/>
        </w:rPr>
        <w:t xml:space="preserve"> </w:t>
      </w:r>
      <w:r w:rsidRPr="00DC31FE">
        <w:rPr>
          <w:rFonts w:ascii="Arial" w:hAnsi="Arial" w:cs="Arial"/>
          <w:spacing w:val="-2"/>
          <w:w w:val="101"/>
        </w:rPr>
        <w:t>e</w:t>
      </w:r>
      <w:r w:rsidRPr="00DC31FE">
        <w:rPr>
          <w:rFonts w:ascii="Arial" w:hAnsi="Arial" w:cs="Arial"/>
          <w:w w:val="101"/>
        </w:rPr>
        <w:t>s</w:t>
      </w:r>
      <w:r w:rsidRPr="00DC31FE">
        <w:rPr>
          <w:rFonts w:ascii="Arial" w:hAnsi="Arial" w:cs="Arial"/>
          <w:spacing w:val="6"/>
        </w:rPr>
        <w:t xml:space="preserve"> </w:t>
      </w:r>
      <w:r w:rsidRPr="00DC31FE">
        <w:rPr>
          <w:rFonts w:ascii="Arial" w:hAnsi="Arial" w:cs="Arial"/>
          <w:w w:val="101"/>
        </w:rPr>
        <w:t>re</w:t>
      </w:r>
      <w:r w:rsidRPr="00DC31FE">
        <w:rPr>
          <w:rFonts w:ascii="Arial" w:hAnsi="Arial" w:cs="Arial"/>
          <w:spacing w:val="-1"/>
          <w:w w:val="101"/>
        </w:rPr>
        <w:t>s</w:t>
      </w:r>
      <w:r w:rsidRPr="00DC31FE">
        <w:rPr>
          <w:rFonts w:ascii="Arial" w:hAnsi="Arial" w:cs="Arial"/>
          <w:w w:val="101"/>
        </w:rPr>
        <w:t>pon</w:t>
      </w:r>
      <w:r w:rsidRPr="00DC31FE">
        <w:rPr>
          <w:rFonts w:ascii="Arial" w:hAnsi="Arial" w:cs="Arial"/>
          <w:spacing w:val="2"/>
          <w:w w:val="101"/>
        </w:rPr>
        <w:t>s</w:t>
      </w:r>
      <w:r w:rsidRPr="00DC31FE">
        <w:rPr>
          <w:rFonts w:ascii="Arial" w:hAnsi="Arial" w:cs="Arial"/>
          <w:spacing w:val="-2"/>
          <w:w w:val="101"/>
        </w:rPr>
        <w:t>a</w:t>
      </w:r>
      <w:r w:rsidRPr="00DC31FE">
        <w:rPr>
          <w:rFonts w:ascii="Arial" w:hAnsi="Arial" w:cs="Arial"/>
          <w:w w:val="101"/>
        </w:rPr>
        <w:t>ble</w:t>
      </w:r>
      <w:r w:rsidRPr="00DC31FE">
        <w:rPr>
          <w:rFonts w:ascii="Arial" w:hAnsi="Arial" w:cs="Arial"/>
          <w:spacing w:val="3"/>
        </w:rPr>
        <w:t xml:space="preserve"> </w:t>
      </w:r>
      <w:r w:rsidRPr="00DC31FE">
        <w:rPr>
          <w:rFonts w:ascii="Arial" w:hAnsi="Arial" w:cs="Arial"/>
          <w:w w:val="101"/>
        </w:rPr>
        <w:t>d</w:t>
      </w:r>
      <w:r w:rsidRPr="00DC31FE">
        <w:rPr>
          <w:rFonts w:ascii="Arial" w:hAnsi="Arial" w:cs="Arial"/>
          <w:spacing w:val="-2"/>
          <w:w w:val="101"/>
        </w:rPr>
        <w:t>e</w:t>
      </w:r>
      <w:r w:rsidRPr="00DC31FE">
        <w:rPr>
          <w:rFonts w:ascii="Arial" w:hAnsi="Arial" w:cs="Arial"/>
          <w:w w:val="101"/>
        </w:rPr>
        <w:t>:</w:t>
      </w:r>
    </w:p>
    <w:p w14:paraId="68557A8E"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p>
    <w:p w14:paraId="454D2866" w14:textId="13D0D911" w:rsidR="00E51A8C" w:rsidRPr="00E51A8C" w:rsidRDefault="00E51A8C" w:rsidP="003F67F8">
      <w:pPr>
        <w:widowControl w:val="0"/>
        <w:numPr>
          <w:ilvl w:val="0"/>
          <w:numId w:val="7"/>
        </w:numPr>
        <w:autoSpaceDE w:val="0"/>
        <w:autoSpaceDN w:val="0"/>
        <w:adjustRightInd w:val="0"/>
        <w:spacing w:after="0" w:line="240" w:lineRule="auto"/>
        <w:jc w:val="both"/>
        <w:rPr>
          <w:rFonts w:ascii="Arial" w:hAnsi="Arial" w:cs="Arial"/>
        </w:rPr>
      </w:pPr>
      <w:r w:rsidRPr="00E51A8C">
        <w:rPr>
          <w:rFonts w:ascii="Arial" w:hAnsi="Arial" w:cs="Arial"/>
          <w:spacing w:val="-1"/>
          <w:w w:val="101"/>
        </w:rPr>
        <w:t>Revisar periódicamente que el desempeño del sistema de Gestión Integrado se facilite, mediante el logro de los objetivos afines a su gestión,</w:t>
      </w:r>
      <w:r w:rsidR="00C97A0B">
        <w:rPr>
          <w:rFonts w:ascii="Arial" w:hAnsi="Arial" w:cs="Arial"/>
          <w:spacing w:val="-1"/>
          <w:w w:val="101"/>
        </w:rPr>
        <w:t xml:space="preserve"> </w:t>
      </w:r>
      <w:r w:rsidRPr="00E51A8C">
        <w:rPr>
          <w:rFonts w:ascii="Arial" w:hAnsi="Arial" w:cs="Arial"/>
          <w:spacing w:val="-1"/>
          <w:w w:val="101"/>
        </w:rPr>
        <w:t>asegure</w:t>
      </w:r>
      <w:r w:rsidR="00C97A0B">
        <w:rPr>
          <w:rFonts w:ascii="Arial" w:hAnsi="Arial" w:cs="Arial"/>
          <w:spacing w:val="-1"/>
          <w:w w:val="101"/>
        </w:rPr>
        <w:t xml:space="preserve"> </w:t>
      </w:r>
      <w:r w:rsidRPr="00E51A8C">
        <w:rPr>
          <w:rFonts w:ascii="Arial" w:hAnsi="Arial" w:cs="Arial"/>
          <w:spacing w:val="-1"/>
          <w:w w:val="101"/>
        </w:rPr>
        <w:t>el conocimiento de la Gobernación y contribuya al mejoramiento del desempeño de los procesos.</w:t>
      </w:r>
    </w:p>
    <w:p w14:paraId="162A30A8" w14:textId="714A2A7E" w:rsidR="006469E3" w:rsidRPr="00DC31FE" w:rsidRDefault="00942500" w:rsidP="003F67F8">
      <w:pPr>
        <w:widowControl w:val="0"/>
        <w:numPr>
          <w:ilvl w:val="0"/>
          <w:numId w:val="7"/>
        </w:numPr>
        <w:autoSpaceDE w:val="0"/>
        <w:autoSpaceDN w:val="0"/>
        <w:adjustRightInd w:val="0"/>
        <w:spacing w:after="0" w:line="240" w:lineRule="auto"/>
        <w:jc w:val="both"/>
        <w:rPr>
          <w:rFonts w:ascii="Arial" w:hAnsi="Arial" w:cs="Arial"/>
        </w:rPr>
      </w:pPr>
      <w:r w:rsidRPr="00DC31FE">
        <w:rPr>
          <w:rFonts w:ascii="Arial" w:hAnsi="Arial" w:cs="Arial"/>
          <w:spacing w:val="-1"/>
          <w:w w:val="101"/>
        </w:rPr>
        <w:t>N</w:t>
      </w:r>
      <w:r w:rsidRPr="00DC31FE">
        <w:rPr>
          <w:rFonts w:ascii="Arial" w:hAnsi="Arial" w:cs="Arial"/>
          <w:w w:val="101"/>
        </w:rPr>
        <w:t>o</w:t>
      </w:r>
      <w:r w:rsidRPr="00DC31FE">
        <w:rPr>
          <w:rFonts w:ascii="Arial" w:hAnsi="Arial" w:cs="Arial"/>
          <w:spacing w:val="-1"/>
          <w:w w:val="101"/>
        </w:rPr>
        <w:t>m</w:t>
      </w:r>
      <w:r w:rsidRPr="00DC31FE">
        <w:rPr>
          <w:rFonts w:ascii="Arial" w:hAnsi="Arial" w:cs="Arial"/>
          <w:w w:val="101"/>
        </w:rPr>
        <w:t>brar</w:t>
      </w:r>
      <w:r w:rsidRPr="00DC31FE">
        <w:rPr>
          <w:rFonts w:ascii="Arial" w:hAnsi="Arial" w:cs="Arial"/>
          <w:spacing w:val="5"/>
        </w:rPr>
        <w:t xml:space="preserve"> </w:t>
      </w:r>
      <w:r w:rsidRPr="00DC31FE">
        <w:rPr>
          <w:rFonts w:ascii="Arial" w:hAnsi="Arial" w:cs="Arial"/>
          <w:w w:val="101"/>
        </w:rPr>
        <w:t>el</w:t>
      </w:r>
      <w:r w:rsidRPr="00DC31FE">
        <w:rPr>
          <w:rFonts w:ascii="Arial" w:hAnsi="Arial" w:cs="Arial"/>
        </w:rPr>
        <w:t xml:space="preserve"> </w:t>
      </w:r>
      <w:r w:rsidRPr="00DC31FE">
        <w:rPr>
          <w:rFonts w:ascii="Arial" w:hAnsi="Arial" w:cs="Arial"/>
          <w:spacing w:val="2"/>
          <w:w w:val="101"/>
        </w:rPr>
        <w:t>R</w:t>
      </w:r>
      <w:r w:rsidRPr="00DC31FE">
        <w:rPr>
          <w:rFonts w:ascii="Arial" w:hAnsi="Arial" w:cs="Arial"/>
          <w:w w:val="101"/>
        </w:rPr>
        <w:t>e</w:t>
      </w:r>
      <w:r w:rsidRPr="00DC31FE">
        <w:rPr>
          <w:rFonts w:ascii="Arial" w:hAnsi="Arial" w:cs="Arial"/>
          <w:spacing w:val="-2"/>
          <w:w w:val="101"/>
        </w:rPr>
        <w:t>p</w:t>
      </w:r>
      <w:r w:rsidRPr="00DC31FE">
        <w:rPr>
          <w:rFonts w:ascii="Arial" w:hAnsi="Arial" w:cs="Arial"/>
          <w:spacing w:val="3"/>
          <w:w w:val="101"/>
        </w:rPr>
        <w:t>r</w:t>
      </w:r>
      <w:r w:rsidRPr="00DC31FE">
        <w:rPr>
          <w:rFonts w:ascii="Arial" w:hAnsi="Arial" w:cs="Arial"/>
          <w:spacing w:val="-2"/>
          <w:w w:val="101"/>
        </w:rPr>
        <w:t>e</w:t>
      </w:r>
      <w:r w:rsidRPr="00DC31FE">
        <w:rPr>
          <w:rFonts w:ascii="Arial" w:hAnsi="Arial" w:cs="Arial"/>
          <w:spacing w:val="2"/>
          <w:w w:val="101"/>
        </w:rPr>
        <w:t>s</w:t>
      </w:r>
      <w:r w:rsidRPr="00DC31FE">
        <w:rPr>
          <w:rFonts w:ascii="Arial" w:hAnsi="Arial" w:cs="Arial"/>
          <w:spacing w:val="3"/>
          <w:w w:val="101"/>
        </w:rPr>
        <w:t>e</w:t>
      </w:r>
      <w:r w:rsidRPr="00DC31FE">
        <w:rPr>
          <w:rFonts w:ascii="Arial" w:hAnsi="Arial" w:cs="Arial"/>
          <w:w w:val="101"/>
        </w:rPr>
        <w:t>n</w:t>
      </w:r>
      <w:r w:rsidRPr="00DC31FE">
        <w:rPr>
          <w:rFonts w:ascii="Arial" w:hAnsi="Arial" w:cs="Arial"/>
          <w:spacing w:val="1"/>
          <w:w w:val="101"/>
        </w:rPr>
        <w:t>t</w:t>
      </w:r>
      <w:r w:rsidRPr="00DC31FE">
        <w:rPr>
          <w:rFonts w:ascii="Arial" w:hAnsi="Arial" w:cs="Arial"/>
          <w:w w:val="101"/>
        </w:rPr>
        <w:t>an</w:t>
      </w:r>
      <w:r w:rsidRPr="00DC31FE">
        <w:rPr>
          <w:rFonts w:ascii="Arial" w:hAnsi="Arial" w:cs="Arial"/>
          <w:spacing w:val="1"/>
          <w:w w:val="101"/>
        </w:rPr>
        <w:t>t</w:t>
      </w:r>
      <w:r w:rsidRPr="00DC31FE">
        <w:rPr>
          <w:rFonts w:ascii="Arial" w:hAnsi="Arial" w:cs="Arial"/>
          <w:w w:val="101"/>
        </w:rPr>
        <w:t>e</w:t>
      </w:r>
      <w:r w:rsidRPr="00DC31FE">
        <w:rPr>
          <w:rFonts w:ascii="Arial" w:hAnsi="Arial" w:cs="Arial"/>
        </w:rPr>
        <w:t xml:space="preserve"> </w:t>
      </w:r>
      <w:r w:rsidRPr="00DC31FE">
        <w:rPr>
          <w:rFonts w:ascii="Arial" w:hAnsi="Arial" w:cs="Arial"/>
          <w:w w:val="101"/>
        </w:rPr>
        <w:t>de</w:t>
      </w:r>
      <w:r w:rsidRPr="00DC31FE">
        <w:rPr>
          <w:rFonts w:ascii="Arial" w:hAnsi="Arial" w:cs="Arial"/>
          <w:spacing w:val="3"/>
        </w:rPr>
        <w:t xml:space="preserve"> </w:t>
      </w:r>
      <w:r w:rsidRPr="00DC31FE">
        <w:rPr>
          <w:rFonts w:ascii="Arial" w:hAnsi="Arial" w:cs="Arial"/>
          <w:w w:val="101"/>
        </w:rPr>
        <w:t>la</w:t>
      </w:r>
      <w:r w:rsidRPr="00DC31FE">
        <w:rPr>
          <w:rFonts w:ascii="Arial" w:hAnsi="Arial" w:cs="Arial"/>
          <w:spacing w:val="3"/>
        </w:rPr>
        <w:t xml:space="preserve"> </w:t>
      </w:r>
      <w:r w:rsidRPr="00DC31FE">
        <w:rPr>
          <w:rFonts w:ascii="Arial" w:hAnsi="Arial" w:cs="Arial"/>
          <w:spacing w:val="-1"/>
          <w:w w:val="101"/>
        </w:rPr>
        <w:t>D</w:t>
      </w:r>
      <w:r w:rsidRPr="00DC31FE">
        <w:rPr>
          <w:rFonts w:ascii="Arial" w:hAnsi="Arial" w:cs="Arial"/>
          <w:w w:val="101"/>
        </w:rPr>
        <w:t>ire</w:t>
      </w:r>
      <w:r w:rsidRPr="00DC31FE">
        <w:rPr>
          <w:rFonts w:ascii="Arial" w:hAnsi="Arial" w:cs="Arial"/>
          <w:spacing w:val="2"/>
          <w:w w:val="101"/>
        </w:rPr>
        <w:t>cc</w:t>
      </w:r>
      <w:r w:rsidRPr="00DC31FE">
        <w:rPr>
          <w:rFonts w:ascii="Arial" w:hAnsi="Arial" w:cs="Arial"/>
          <w:spacing w:val="-2"/>
          <w:w w:val="101"/>
        </w:rPr>
        <w:t>i</w:t>
      </w:r>
      <w:r w:rsidRPr="00DC31FE">
        <w:rPr>
          <w:rFonts w:ascii="Arial" w:hAnsi="Arial" w:cs="Arial"/>
          <w:w w:val="101"/>
        </w:rPr>
        <w:t>ón</w:t>
      </w:r>
      <w:r w:rsidRPr="00DC31FE">
        <w:rPr>
          <w:rFonts w:ascii="Arial" w:hAnsi="Arial" w:cs="Arial"/>
          <w:spacing w:val="5"/>
        </w:rPr>
        <w:t xml:space="preserve"> </w:t>
      </w:r>
      <w:r w:rsidRPr="00DC31FE">
        <w:rPr>
          <w:rFonts w:ascii="Arial" w:hAnsi="Arial" w:cs="Arial"/>
          <w:w w:val="101"/>
        </w:rPr>
        <w:t>y</w:t>
      </w:r>
      <w:r w:rsidRPr="00DC31FE">
        <w:rPr>
          <w:rFonts w:ascii="Arial" w:hAnsi="Arial" w:cs="Arial"/>
          <w:spacing w:val="-1"/>
        </w:rPr>
        <w:t xml:space="preserve"> </w:t>
      </w:r>
      <w:r w:rsidRPr="00DC31FE">
        <w:rPr>
          <w:rFonts w:ascii="Arial" w:hAnsi="Arial" w:cs="Arial"/>
          <w:spacing w:val="3"/>
          <w:w w:val="101"/>
        </w:rPr>
        <w:t>G</w:t>
      </w:r>
      <w:r w:rsidRPr="00DC31FE">
        <w:rPr>
          <w:rFonts w:ascii="Arial" w:hAnsi="Arial" w:cs="Arial"/>
          <w:spacing w:val="-2"/>
          <w:w w:val="101"/>
        </w:rPr>
        <w:t>e</w:t>
      </w:r>
      <w:r w:rsidRPr="00DC31FE">
        <w:rPr>
          <w:rFonts w:ascii="Arial" w:hAnsi="Arial" w:cs="Arial"/>
          <w:spacing w:val="3"/>
          <w:w w:val="101"/>
        </w:rPr>
        <w:t>r</w:t>
      </w:r>
      <w:r w:rsidRPr="00DC31FE">
        <w:rPr>
          <w:rFonts w:ascii="Arial" w:hAnsi="Arial" w:cs="Arial"/>
          <w:spacing w:val="-2"/>
          <w:w w:val="101"/>
        </w:rPr>
        <w:t>e</w:t>
      </w:r>
      <w:r w:rsidRPr="00DC31FE">
        <w:rPr>
          <w:rFonts w:ascii="Arial" w:hAnsi="Arial" w:cs="Arial"/>
          <w:w w:val="101"/>
        </w:rPr>
        <w:t>n</w:t>
      </w:r>
      <w:r w:rsidRPr="00DC31FE">
        <w:rPr>
          <w:rFonts w:ascii="Arial" w:hAnsi="Arial" w:cs="Arial"/>
          <w:spacing w:val="4"/>
          <w:w w:val="101"/>
        </w:rPr>
        <w:t>t</w:t>
      </w:r>
      <w:r w:rsidRPr="00DC31FE">
        <w:rPr>
          <w:rFonts w:ascii="Arial" w:hAnsi="Arial" w:cs="Arial"/>
          <w:w w:val="101"/>
        </w:rPr>
        <w:t>e</w:t>
      </w:r>
      <w:r w:rsidRPr="00DC31FE">
        <w:rPr>
          <w:rFonts w:ascii="Arial" w:hAnsi="Arial" w:cs="Arial"/>
          <w:spacing w:val="3"/>
        </w:rPr>
        <w:t xml:space="preserve"> </w:t>
      </w:r>
      <w:r w:rsidRPr="00DC31FE">
        <w:rPr>
          <w:rFonts w:ascii="Arial" w:hAnsi="Arial" w:cs="Arial"/>
          <w:spacing w:val="-2"/>
          <w:w w:val="101"/>
        </w:rPr>
        <w:t>d</w:t>
      </w:r>
      <w:r w:rsidRPr="00DC31FE">
        <w:rPr>
          <w:rFonts w:ascii="Arial" w:hAnsi="Arial" w:cs="Arial"/>
          <w:w w:val="101"/>
        </w:rPr>
        <w:t>el</w:t>
      </w:r>
      <w:r w:rsidRPr="00DC31FE">
        <w:rPr>
          <w:rFonts w:ascii="Arial" w:hAnsi="Arial" w:cs="Arial"/>
          <w:spacing w:val="3"/>
        </w:rPr>
        <w:t xml:space="preserve"> </w:t>
      </w:r>
      <w:r w:rsidRPr="00DC31FE">
        <w:rPr>
          <w:rFonts w:ascii="Arial" w:hAnsi="Arial" w:cs="Arial"/>
          <w:w w:val="101"/>
        </w:rPr>
        <w:t>S</w:t>
      </w:r>
      <w:r w:rsidRPr="00DC31FE">
        <w:rPr>
          <w:rFonts w:ascii="Arial" w:hAnsi="Arial" w:cs="Arial"/>
          <w:spacing w:val="-2"/>
          <w:w w:val="101"/>
        </w:rPr>
        <w:t>i</w:t>
      </w:r>
      <w:r w:rsidRPr="00DC31FE">
        <w:rPr>
          <w:rFonts w:ascii="Arial" w:hAnsi="Arial" w:cs="Arial"/>
          <w:spacing w:val="2"/>
          <w:w w:val="101"/>
        </w:rPr>
        <w:t>s</w:t>
      </w:r>
      <w:r w:rsidRPr="00DC31FE">
        <w:rPr>
          <w:rFonts w:ascii="Arial" w:hAnsi="Arial" w:cs="Arial"/>
          <w:spacing w:val="1"/>
          <w:w w:val="101"/>
        </w:rPr>
        <w:t>t</w:t>
      </w:r>
      <w:r w:rsidRPr="00DC31FE">
        <w:rPr>
          <w:rFonts w:ascii="Arial" w:hAnsi="Arial" w:cs="Arial"/>
          <w:w w:val="101"/>
        </w:rPr>
        <w:t>e</w:t>
      </w:r>
      <w:r w:rsidRPr="00DC31FE">
        <w:rPr>
          <w:rFonts w:ascii="Arial" w:hAnsi="Arial" w:cs="Arial"/>
          <w:spacing w:val="-1"/>
          <w:w w:val="101"/>
        </w:rPr>
        <w:t>m</w:t>
      </w:r>
      <w:r w:rsidRPr="00DC31FE">
        <w:rPr>
          <w:rFonts w:ascii="Arial" w:hAnsi="Arial" w:cs="Arial"/>
          <w:w w:val="101"/>
        </w:rPr>
        <w:t>a</w:t>
      </w:r>
      <w:r w:rsidRPr="00DC31FE">
        <w:rPr>
          <w:rFonts w:ascii="Arial" w:hAnsi="Arial" w:cs="Arial"/>
          <w:spacing w:val="3"/>
        </w:rPr>
        <w:t xml:space="preserve"> </w:t>
      </w:r>
      <w:r w:rsidRPr="00DC31FE">
        <w:rPr>
          <w:rFonts w:ascii="Arial" w:hAnsi="Arial" w:cs="Arial"/>
          <w:w w:val="101"/>
        </w:rPr>
        <w:t>de</w:t>
      </w:r>
      <w:r w:rsidRPr="00DC31FE">
        <w:rPr>
          <w:rFonts w:ascii="Arial" w:hAnsi="Arial" w:cs="Arial"/>
          <w:spacing w:val="3"/>
        </w:rPr>
        <w:t xml:space="preserve"> </w:t>
      </w:r>
      <w:r w:rsidRPr="00DC31FE">
        <w:rPr>
          <w:rFonts w:ascii="Arial" w:hAnsi="Arial" w:cs="Arial"/>
          <w:spacing w:val="3"/>
          <w:w w:val="101"/>
        </w:rPr>
        <w:t>G</w:t>
      </w:r>
      <w:r w:rsidRPr="00DC31FE">
        <w:rPr>
          <w:rFonts w:ascii="Arial" w:hAnsi="Arial" w:cs="Arial"/>
          <w:spacing w:val="-2"/>
          <w:w w:val="101"/>
        </w:rPr>
        <w:t>e</w:t>
      </w:r>
      <w:r w:rsidRPr="00DC31FE">
        <w:rPr>
          <w:rFonts w:ascii="Arial" w:hAnsi="Arial" w:cs="Arial"/>
          <w:spacing w:val="2"/>
          <w:w w:val="101"/>
        </w:rPr>
        <w:t>s</w:t>
      </w:r>
      <w:r w:rsidRPr="00DC31FE">
        <w:rPr>
          <w:rFonts w:ascii="Arial" w:hAnsi="Arial" w:cs="Arial"/>
          <w:spacing w:val="4"/>
          <w:w w:val="101"/>
        </w:rPr>
        <w:t>t</w:t>
      </w:r>
      <w:r w:rsidRPr="00DC31FE">
        <w:rPr>
          <w:rFonts w:ascii="Arial" w:hAnsi="Arial" w:cs="Arial"/>
          <w:spacing w:val="-2"/>
          <w:w w:val="101"/>
        </w:rPr>
        <w:t>i</w:t>
      </w:r>
      <w:r w:rsidRPr="00DC31FE">
        <w:rPr>
          <w:rFonts w:ascii="Arial" w:hAnsi="Arial" w:cs="Arial"/>
          <w:w w:val="101"/>
        </w:rPr>
        <w:t>ón</w:t>
      </w:r>
      <w:r w:rsidRPr="00DC31FE">
        <w:rPr>
          <w:rFonts w:ascii="Arial" w:hAnsi="Arial" w:cs="Arial"/>
          <w:spacing w:val="3"/>
        </w:rPr>
        <w:t xml:space="preserve"> </w:t>
      </w:r>
      <w:r w:rsidRPr="00DC31FE">
        <w:rPr>
          <w:rFonts w:ascii="Arial" w:hAnsi="Arial" w:cs="Arial"/>
          <w:spacing w:val="1"/>
          <w:w w:val="101"/>
        </w:rPr>
        <w:t>Integrado, para garantizar su operatividad.</w:t>
      </w:r>
    </w:p>
    <w:p w14:paraId="6B995F6A" w14:textId="77777777" w:rsidR="00E63B47" w:rsidRPr="00DC31FE" w:rsidRDefault="00942500" w:rsidP="003F67F8">
      <w:pPr>
        <w:widowControl w:val="0"/>
        <w:numPr>
          <w:ilvl w:val="0"/>
          <w:numId w:val="7"/>
        </w:numPr>
        <w:autoSpaceDE w:val="0"/>
        <w:autoSpaceDN w:val="0"/>
        <w:adjustRightInd w:val="0"/>
        <w:spacing w:after="0" w:line="240" w:lineRule="auto"/>
        <w:jc w:val="both"/>
        <w:rPr>
          <w:rFonts w:ascii="Arial" w:hAnsi="Arial" w:cs="Arial"/>
        </w:rPr>
      </w:pPr>
      <w:r w:rsidRPr="00DC31FE">
        <w:rPr>
          <w:rFonts w:ascii="Arial" w:hAnsi="Arial" w:cs="Arial"/>
          <w:w w:val="101"/>
        </w:rPr>
        <w:t>A</w:t>
      </w:r>
      <w:r w:rsidRPr="00DC31FE">
        <w:rPr>
          <w:rFonts w:ascii="Arial" w:hAnsi="Arial" w:cs="Arial"/>
          <w:spacing w:val="2"/>
          <w:w w:val="101"/>
        </w:rPr>
        <w:t>s</w:t>
      </w:r>
      <w:r w:rsidRPr="00DC31FE">
        <w:rPr>
          <w:rFonts w:ascii="Arial" w:hAnsi="Arial" w:cs="Arial"/>
          <w:spacing w:val="-2"/>
          <w:w w:val="101"/>
        </w:rPr>
        <w:t>i</w:t>
      </w:r>
      <w:r w:rsidRPr="00DC31FE">
        <w:rPr>
          <w:rFonts w:ascii="Arial" w:hAnsi="Arial" w:cs="Arial"/>
          <w:w w:val="101"/>
        </w:rPr>
        <w:t>g</w:t>
      </w:r>
      <w:r w:rsidRPr="00DC31FE">
        <w:rPr>
          <w:rFonts w:ascii="Arial" w:hAnsi="Arial" w:cs="Arial"/>
          <w:spacing w:val="3"/>
          <w:w w:val="101"/>
        </w:rPr>
        <w:t>n</w:t>
      </w:r>
      <w:r w:rsidRPr="00DC31FE">
        <w:rPr>
          <w:rFonts w:ascii="Arial" w:hAnsi="Arial" w:cs="Arial"/>
          <w:spacing w:val="-2"/>
          <w:w w:val="101"/>
        </w:rPr>
        <w:t>a</w:t>
      </w:r>
      <w:r w:rsidRPr="00DC31FE">
        <w:rPr>
          <w:rFonts w:ascii="Arial" w:hAnsi="Arial" w:cs="Arial"/>
          <w:w w:val="101"/>
        </w:rPr>
        <w:t>r</w:t>
      </w:r>
      <w:r w:rsidRPr="00DC31FE">
        <w:rPr>
          <w:rFonts w:ascii="Arial" w:hAnsi="Arial" w:cs="Arial"/>
          <w:spacing w:val="5"/>
        </w:rPr>
        <w:t xml:space="preserve"> </w:t>
      </w:r>
      <w:r w:rsidRPr="00DC31FE">
        <w:rPr>
          <w:rFonts w:ascii="Arial" w:hAnsi="Arial" w:cs="Arial"/>
          <w:spacing w:val="-2"/>
          <w:w w:val="101"/>
        </w:rPr>
        <w:t>l</w:t>
      </w:r>
      <w:r w:rsidRPr="00DC31FE">
        <w:rPr>
          <w:rFonts w:ascii="Arial" w:hAnsi="Arial" w:cs="Arial"/>
          <w:w w:val="101"/>
        </w:rPr>
        <w:t>os</w:t>
      </w:r>
      <w:r w:rsidRPr="00DC31FE">
        <w:rPr>
          <w:rFonts w:ascii="Arial" w:hAnsi="Arial" w:cs="Arial"/>
          <w:spacing w:val="4"/>
        </w:rPr>
        <w:t xml:space="preserve"> </w:t>
      </w:r>
      <w:r w:rsidRPr="00DC31FE">
        <w:rPr>
          <w:rFonts w:ascii="Arial" w:hAnsi="Arial" w:cs="Arial"/>
          <w:spacing w:val="3"/>
          <w:w w:val="101"/>
        </w:rPr>
        <w:t>r</w:t>
      </w:r>
      <w:r w:rsidRPr="00DC31FE">
        <w:rPr>
          <w:rFonts w:ascii="Arial" w:hAnsi="Arial" w:cs="Arial"/>
          <w:spacing w:val="-2"/>
          <w:w w:val="101"/>
        </w:rPr>
        <w:t>e</w:t>
      </w:r>
      <w:r w:rsidRPr="00DC31FE">
        <w:rPr>
          <w:rFonts w:ascii="Arial" w:hAnsi="Arial" w:cs="Arial"/>
          <w:spacing w:val="2"/>
          <w:w w:val="101"/>
        </w:rPr>
        <w:t>c</w:t>
      </w:r>
      <w:r w:rsidRPr="00DC31FE">
        <w:rPr>
          <w:rFonts w:ascii="Arial" w:hAnsi="Arial" w:cs="Arial"/>
          <w:w w:val="101"/>
        </w:rPr>
        <w:t>ur</w:t>
      </w:r>
      <w:r w:rsidRPr="00DC31FE">
        <w:rPr>
          <w:rFonts w:ascii="Arial" w:hAnsi="Arial" w:cs="Arial"/>
          <w:spacing w:val="2"/>
          <w:w w:val="101"/>
        </w:rPr>
        <w:t>s</w:t>
      </w:r>
      <w:r w:rsidRPr="00DC31FE">
        <w:rPr>
          <w:rFonts w:ascii="Arial" w:hAnsi="Arial" w:cs="Arial"/>
          <w:w w:val="101"/>
        </w:rPr>
        <w:t>os</w:t>
      </w:r>
      <w:r w:rsidRPr="00DC31FE">
        <w:rPr>
          <w:rFonts w:ascii="Arial" w:hAnsi="Arial" w:cs="Arial"/>
          <w:spacing w:val="2"/>
        </w:rPr>
        <w:t xml:space="preserve"> </w:t>
      </w:r>
      <w:r w:rsidRPr="00DC31FE">
        <w:rPr>
          <w:rFonts w:ascii="Arial" w:hAnsi="Arial" w:cs="Arial"/>
          <w:w w:val="101"/>
        </w:rPr>
        <w:t>ne</w:t>
      </w:r>
      <w:r w:rsidRPr="00DC31FE">
        <w:rPr>
          <w:rFonts w:ascii="Arial" w:hAnsi="Arial" w:cs="Arial"/>
          <w:spacing w:val="2"/>
          <w:w w:val="101"/>
        </w:rPr>
        <w:t>c</w:t>
      </w:r>
      <w:r w:rsidRPr="00DC31FE">
        <w:rPr>
          <w:rFonts w:ascii="Arial" w:hAnsi="Arial" w:cs="Arial"/>
          <w:w w:val="101"/>
        </w:rPr>
        <w:t>e</w:t>
      </w:r>
      <w:r w:rsidRPr="00DC31FE">
        <w:rPr>
          <w:rFonts w:ascii="Arial" w:hAnsi="Arial" w:cs="Arial"/>
          <w:spacing w:val="-1"/>
          <w:w w:val="101"/>
        </w:rPr>
        <w:t>s</w:t>
      </w:r>
      <w:r w:rsidRPr="00DC31FE">
        <w:rPr>
          <w:rFonts w:ascii="Arial" w:hAnsi="Arial" w:cs="Arial"/>
          <w:w w:val="101"/>
        </w:rPr>
        <w:t>arios</w:t>
      </w:r>
      <w:r w:rsidRPr="00DC31FE">
        <w:rPr>
          <w:rFonts w:ascii="Arial" w:hAnsi="Arial" w:cs="Arial"/>
          <w:spacing w:val="4"/>
        </w:rPr>
        <w:t xml:space="preserve"> </w:t>
      </w:r>
      <w:r w:rsidRPr="00DC31FE">
        <w:rPr>
          <w:rFonts w:ascii="Arial" w:hAnsi="Arial" w:cs="Arial"/>
          <w:w w:val="101"/>
        </w:rPr>
        <w:t>para</w:t>
      </w:r>
      <w:r w:rsidRPr="00DC31FE">
        <w:rPr>
          <w:rFonts w:ascii="Arial" w:hAnsi="Arial" w:cs="Arial"/>
          <w:spacing w:val="3"/>
        </w:rPr>
        <w:t xml:space="preserve"> </w:t>
      </w:r>
      <w:r w:rsidRPr="00DC31FE">
        <w:rPr>
          <w:rFonts w:ascii="Arial" w:hAnsi="Arial" w:cs="Arial"/>
          <w:w w:val="101"/>
        </w:rPr>
        <w:t>el</w:t>
      </w:r>
      <w:r w:rsidRPr="00DC31FE">
        <w:rPr>
          <w:rFonts w:ascii="Arial" w:hAnsi="Arial" w:cs="Arial"/>
          <w:spacing w:val="3"/>
        </w:rPr>
        <w:t xml:space="preserve"> </w:t>
      </w:r>
      <w:r w:rsidRPr="00DC31FE">
        <w:rPr>
          <w:rFonts w:ascii="Arial" w:hAnsi="Arial" w:cs="Arial"/>
          <w:spacing w:val="-2"/>
          <w:w w:val="101"/>
        </w:rPr>
        <w:t>b</w:t>
      </w:r>
      <w:r w:rsidRPr="00DC31FE">
        <w:rPr>
          <w:rFonts w:ascii="Arial" w:hAnsi="Arial" w:cs="Arial"/>
          <w:w w:val="101"/>
        </w:rPr>
        <w:t>uen</w:t>
      </w:r>
      <w:r w:rsidRPr="00DC31FE">
        <w:rPr>
          <w:rFonts w:ascii="Arial" w:hAnsi="Arial" w:cs="Arial"/>
          <w:spacing w:val="3"/>
        </w:rPr>
        <w:t xml:space="preserve"> </w:t>
      </w:r>
      <w:r w:rsidRPr="00DC31FE">
        <w:rPr>
          <w:rFonts w:ascii="Arial" w:hAnsi="Arial" w:cs="Arial"/>
          <w:w w:val="101"/>
        </w:rPr>
        <w:t>de</w:t>
      </w:r>
      <w:r w:rsidRPr="00DC31FE">
        <w:rPr>
          <w:rFonts w:ascii="Arial" w:hAnsi="Arial" w:cs="Arial"/>
          <w:spacing w:val="-1"/>
          <w:w w:val="101"/>
        </w:rPr>
        <w:t>s</w:t>
      </w:r>
      <w:r w:rsidRPr="00DC31FE">
        <w:rPr>
          <w:rFonts w:ascii="Arial" w:hAnsi="Arial" w:cs="Arial"/>
          <w:w w:val="101"/>
        </w:rPr>
        <w:t>e</w:t>
      </w:r>
      <w:r w:rsidRPr="00DC31FE">
        <w:rPr>
          <w:rFonts w:ascii="Arial" w:hAnsi="Arial" w:cs="Arial"/>
          <w:spacing w:val="2"/>
          <w:w w:val="101"/>
        </w:rPr>
        <w:t>m</w:t>
      </w:r>
      <w:r w:rsidRPr="00DC31FE">
        <w:rPr>
          <w:rFonts w:ascii="Arial" w:hAnsi="Arial" w:cs="Arial"/>
          <w:spacing w:val="3"/>
          <w:w w:val="101"/>
        </w:rPr>
        <w:t>p</w:t>
      </w:r>
      <w:r w:rsidRPr="00DC31FE">
        <w:rPr>
          <w:rFonts w:ascii="Arial" w:hAnsi="Arial" w:cs="Arial"/>
          <w:w w:val="101"/>
        </w:rPr>
        <w:t>eño</w:t>
      </w:r>
      <w:r w:rsidRPr="00DC31FE">
        <w:rPr>
          <w:rFonts w:ascii="Arial" w:hAnsi="Arial" w:cs="Arial"/>
          <w:spacing w:val="3"/>
        </w:rPr>
        <w:t xml:space="preserve"> </w:t>
      </w:r>
      <w:r w:rsidRPr="00DC31FE">
        <w:rPr>
          <w:rFonts w:ascii="Arial" w:hAnsi="Arial" w:cs="Arial"/>
          <w:w w:val="101"/>
        </w:rPr>
        <w:t>d</w:t>
      </w:r>
      <w:r w:rsidRPr="00DC31FE">
        <w:rPr>
          <w:rFonts w:ascii="Arial" w:hAnsi="Arial" w:cs="Arial"/>
          <w:spacing w:val="-2"/>
          <w:w w:val="101"/>
        </w:rPr>
        <w:t>e</w:t>
      </w:r>
      <w:r w:rsidRPr="00DC31FE">
        <w:rPr>
          <w:rFonts w:ascii="Arial" w:hAnsi="Arial" w:cs="Arial"/>
          <w:w w:val="101"/>
        </w:rPr>
        <w:t>l</w:t>
      </w:r>
      <w:r w:rsidRPr="00DC31FE">
        <w:rPr>
          <w:rFonts w:ascii="Arial" w:hAnsi="Arial" w:cs="Arial"/>
          <w:spacing w:val="3"/>
        </w:rPr>
        <w:t xml:space="preserve"> S</w:t>
      </w:r>
      <w:r w:rsidRPr="00DC31FE">
        <w:rPr>
          <w:rFonts w:ascii="Arial" w:hAnsi="Arial" w:cs="Arial"/>
          <w:w w:val="101"/>
        </w:rPr>
        <w:t>i</w:t>
      </w:r>
      <w:r w:rsidRPr="00DC31FE">
        <w:rPr>
          <w:rFonts w:ascii="Arial" w:hAnsi="Arial" w:cs="Arial"/>
          <w:spacing w:val="-1"/>
          <w:w w:val="101"/>
        </w:rPr>
        <w:t>s</w:t>
      </w:r>
      <w:r w:rsidRPr="00DC31FE">
        <w:rPr>
          <w:rFonts w:ascii="Arial" w:hAnsi="Arial" w:cs="Arial"/>
          <w:spacing w:val="4"/>
          <w:w w:val="101"/>
        </w:rPr>
        <w:t>t</w:t>
      </w:r>
      <w:r w:rsidRPr="00DC31FE">
        <w:rPr>
          <w:rFonts w:ascii="Arial" w:hAnsi="Arial" w:cs="Arial"/>
          <w:w w:val="101"/>
        </w:rPr>
        <w:t>e</w:t>
      </w:r>
      <w:r w:rsidRPr="00DC31FE">
        <w:rPr>
          <w:rFonts w:ascii="Arial" w:hAnsi="Arial" w:cs="Arial"/>
          <w:spacing w:val="-1"/>
          <w:w w:val="101"/>
        </w:rPr>
        <w:t>m</w:t>
      </w:r>
      <w:r w:rsidRPr="00DC31FE">
        <w:rPr>
          <w:rFonts w:ascii="Arial" w:hAnsi="Arial" w:cs="Arial"/>
          <w:w w:val="101"/>
        </w:rPr>
        <w:t>a</w:t>
      </w:r>
      <w:r w:rsidRPr="00DC31FE">
        <w:rPr>
          <w:rFonts w:ascii="Arial" w:hAnsi="Arial" w:cs="Arial"/>
          <w:spacing w:val="3"/>
        </w:rPr>
        <w:t xml:space="preserve"> </w:t>
      </w:r>
      <w:r w:rsidRPr="00DC31FE">
        <w:rPr>
          <w:rFonts w:ascii="Arial" w:hAnsi="Arial" w:cs="Arial"/>
          <w:w w:val="101"/>
        </w:rPr>
        <w:t>de</w:t>
      </w:r>
      <w:r w:rsidRPr="00DC31FE">
        <w:rPr>
          <w:rFonts w:ascii="Arial" w:hAnsi="Arial" w:cs="Arial"/>
          <w:spacing w:val="3"/>
        </w:rPr>
        <w:t xml:space="preserve"> G</w:t>
      </w:r>
      <w:r w:rsidRPr="00DC31FE">
        <w:rPr>
          <w:rFonts w:ascii="Arial" w:hAnsi="Arial" w:cs="Arial"/>
          <w:spacing w:val="-2"/>
          <w:w w:val="101"/>
        </w:rPr>
        <w:t>e</w:t>
      </w:r>
      <w:r w:rsidRPr="00DC31FE">
        <w:rPr>
          <w:rFonts w:ascii="Arial" w:hAnsi="Arial" w:cs="Arial"/>
          <w:spacing w:val="2"/>
          <w:w w:val="101"/>
        </w:rPr>
        <w:t>s</w:t>
      </w:r>
      <w:r w:rsidRPr="00DC31FE">
        <w:rPr>
          <w:rFonts w:ascii="Arial" w:hAnsi="Arial" w:cs="Arial"/>
          <w:spacing w:val="4"/>
          <w:w w:val="101"/>
        </w:rPr>
        <w:t>t</w:t>
      </w:r>
      <w:r w:rsidRPr="00DC31FE">
        <w:rPr>
          <w:rFonts w:ascii="Arial" w:hAnsi="Arial" w:cs="Arial"/>
          <w:spacing w:val="-2"/>
          <w:w w:val="101"/>
        </w:rPr>
        <w:t>i</w:t>
      </w:r>
      <w:r w:rsidRPr="00DC31FE">
        <w:rPr>
          <w:rFonts w:ascii="Arial" w:hAnsi="Arial" w:cs="Arial"/>
          <w:w w:val="101"/>
        </w:rPr>
        <w:t>ón</w:t>
      </w:r>
    </w:p>
    <w:p w14:paraId="75EE6329" w14:textId="48EA5912" w:rsidR="00E63B47" w:rsidRPr="00DC31FE" w:rsidRDefault="00E51A8C" w:rsidP="003F67F8">
      <w:pPr>
        <w:widowControl w:val="0"/>
        <w:numPr>
          <w:ilvl w:val="0"/>
          <w:numId w:val="7"/>
        </w:numPr>
        <w:autoSpaceDE w:val="0"/>
        <w:autoSpaceDN w:val="0"/>
        <w:adjustRightInd w:val="0"/>
        <w:spacing w:after="0" w:line="240" w:lineRule="auto"/>
        <w:jc w:val="both"/>
        <w:rPr>
          <w:rFonts w:ascii="Arial" w:hAnsi="Arial" w:cs="Arial"/>
        </w:rPr>
      </w:pPr>
      <w:r w:rsidRPr="00E51A8C">
        <w:rPr>
          <w:rFonts w:ascii="Arial" w:hAnsi="Arial" w:cs="Arial"/>
          <w:w w:val="101"/>
        </w:rPr>
        <w:lastRenderedPageBreak/>
        <w:t>La determinación y comunicación del código para los acuerdos, compromisos o protocolos éticos</w:t>
      </w:r>
      <w:r w:rsidR="00942500" w:rsidRPr="00DC31FE">
        <w:rPr>
          <w:rFonts w:ascii="Arial" w:hAnsi="Arial" w:cs="Arial"/>
          <w:w w:val="101"/>
        </w:rPr>
        <w:t>.</w:t>
      </w:r>
    </w:p>
    <w:p w14:paraId="555F0D43" w14:textId="3C210A5A" w:rsidR="00942500" w:rsidRPr="00A70717" w:rsidRDefault="00E51A8C" w:rsidP="003F67F8">
      <w:pPr>
        <w:widowControl w:val="0"/>
        <w:numPr>
          <w:ilvl w:val="0"/>
          <w:numId w:val="7"/>
        </w:numPr>
        <w:autoSpaceDE w:val="0"/>
        <w:autoSpaceDN w:val="0"/>
        <w:adjustRightInd w:val="0"/>
        <w:spacing w:after="0" w:line="240" w:lineRule="auto"/>
        <w:jc w:val="both"/>
        <w:rPr>
          <w:rFonts w:ascii="Arial" w:hAnsi="Arial" w:cs="Arial"/>
        </w:rPr>
      </w:pPr>
      <w:r w:rsidRPr="00E51A8C">
        <w:rPr>
          <w:rFonts w:ascii="Arial" w:hAnsi="Arial" w:cs="Arial"/>
          <w:w w:val="101"/>
        </w:rPr>
        <w:t>Mantener el estilo de dirección orientado a las necesidades de los grupos de interés y hacia los fines esenciales del estado</w:t>
      </w:r>
      <w:r w:rsidR="00942500" w:rsidRPr="00DC31FE">
        <w:rPr>
          <w:rFonts w:ascii="Arial" w:hAnsi="Arial" w:cs="Arial"/>
          <w:w w:val="101"/>
        </w:rPr>
        <w:t>.</w:t>
      </w:r>
    </w:p>
    <w:p w14:paraId="5617D420" w14:textId="77777777" w:rsidR="00A70717" w:rsidRPr="002F2B3A" w:rsidRDefault="00A70717" w:rsidP="00A70717">
      <w:pPr>
        <w:widowControl w:val="0"/>
        <w:autoSpaceDE w:val="0"/>
        <w:autoSpaceDN w:val="0"/>
        <w:adjustRightInd w:val="0"/>
        <w:spacing w:after="0" w:line="240" w:lineRule="auto"/>
        <w:jc w:val="both"/>
        <w:rPr>
          <w:rFonts w:ascii="Arial" w:hAnsi="Arial" w:cs="Arial"/>
        </w:rPr>
      </w:pPr>
    </w:p>
    <w:p w14:paraId="3A8C9670" w14:textId="5A3BD0B3" w:rsidR="00942500" w:rsidRPr="00DC31FE" w:rsidRDefault="00942500" w:rsidP="003F67F8">
      <w:pPr>
        <w:widowControl w:val="0"/>
        <w:numPr>
          <w:ilvl w:val="0"/>
          <w:numId w:val="4"/>
        </w:numPr>
        <w:autoSpaceDE w:val="0"/>
        <w:autoSpaceDN w:val="0"/>
        <w:adjustRightInd w:val="0"/>
        <w:spacing w:after="0" w:line="240" w:lineRule="auto"/>
        <w:jc w:val="both"/>
        <w:rPr>
          <w:rFonts w:ascii="Arial" w:hAnsi="Arial" w:cs="Arial"/>
          <w:spacing w:val="-3"/>
        </w:rPr>
      </w:pPr>
      <w:r w:rsidRPr="00DC31FE">
        <w:rPr>
          <w:rFonts w:ascii="Arial" w:hAnsi="Arial" w:cs="Arial"/>
          <w:b/>
          <w:bCs/>
          <w:u w:val="thick"/>
        </w:rPr>
        <w:t>S</w:t>
      </w:r>
      <w:r w:rsidRPr="00DC31FE">
        <w:rPr>
          <w:rFonts w:ascii="Arial" w:hAnsi="Arial" w:cs="Arial"/>
          <w:b/>
          <w:bCs/>
          <w:spacing w:val="3"/>
          <w:u w:val="thick"/>
        </w:rPr>
        <w:t>E</w:t>
      </w:r>
      <w:r w:rsidRPr="00DC31FE">
        <w:rPr>
          <w:rFonts w:ascii="Arial" w:hAnsi="Arial" w:cs="Arial"/>
          <w:b/>
          <w:bCs/>
          <w:spacing w:val="-1"/>
          <w:u w:val="thick"/>
        </w:rPr>
        <w:t>CR</w:t>
      </w:r>
      <w:r w:rsidRPr="00DC31FE">
        <w:rPr>
          <w:rFonts w:ascii="Arial" w:hAnsi="Arial" w:cs="Arial"/>
          <w:b/>
          <w:bCs/>
          <w:spacing w:val="3"/>
          <w:u w:val="thick"/>
        </w:rPr>
        <w:t>E</w:t>
      </w:r>
      <w:r w:rsidRPr="00DC31FE">
        <w:rPr>
          <w:rFonts w:ascii="Arial" w:hAnsi="Arial" w:cs="Arial"/>
          <w:b/>
          <w:bCs/>
          <w:spacing w:val="-1"/>
          <w:u w:val="thick"/>
        </w:rPr>
        <w:t>T</w:t>
      </w:r>
      <w:r w:rsidRPr="00DC31FE">
        <w:rPr>
          <w:rFonts w:ascii="Arial" w:hAnsi="Arial" w:cs="Arial"/>
          <w:b/>
          <w:bCs/>
          <w:spacing w:val="-5"/>
          <w:u w:val="thick"/>
        </w:rPr>
        <w:t>A</w:t>
      </w:r>
      <w:r w:rsidRPr="00DC31FE">
        <w:rPr>
          <w:rFonts w:ascii="Arial" w:hAnsi="Arial" w:cs="Arial"/>
          <w:b/>
          <w:bCs/>
          <w:spacing w:val="-1"/>
          <w:u w:val="thick"/>
        </w:rPr>
        <w:t>R</w:t>
      </w:r>
      <w:r w:rsidRPr="00DC31FE">
        <w:rPr>
          <w:rFonts w:ascii="Arial" w:hAnsi="Arial" w:cs="Arial"/>
          <w:b/>
          <w:bCs/>
          <w:spacing w:val="5"/>
          <w:u w:val="thick"/>
        </w:rPr>
        <w:t>I</w:t>
      </w:r>
      <w:r w:rsidRPr="00DC31FE">
        <w:rPr>
          <w:rFonts w:ascii="Arial" w:hAnsi="Arial" w:cs="Arial"/>
          <w:b/>
          <w:bCs/>
          <w:spacing w:val="-2"/>
          <w:u w:val="thick"/>
        </w:rPr>
        <w:t>OS DE DESPACHO,</w:t>
      </w:r>
      <w:r w:rsidR="00C97A0B">
        <w:rPr>
          <w:rFonts w:ascii="Arial" w:hAnsi="Arial" w:cs="Arial"/>
          <w:b/>
          <w:bCs/>
          <w:spacing w:val="-2"/>
          <w:u w:val="thick"/>
        </w:rPr>
        <w:t xml:space="preserve"> </w:t>
      </w:r>
      <w:r w:rsidRPr="00DC31FE">
        <w:rPr>
          <w:rFonts w:ascii="Arial" w:hAnsi="Arial" w:cs="Arial"/>
          <w:b/>
          <w:bCs/>
          <w:spacing w:val="-1"/>
          <w:u w:val="thick"/>
        </w:rPr>
        <w:t>DI</w:t>
      </w:r>
      <w:r w:rsidRPr="00DC31FE">
        <w:rPr>
          <w:rFonts w:ascii="Arial" w:hAnsi="Arial" w:cs="Arial"/>
          <w:b/>
          <w:bCs/>
          <w:spacing w:val="2"/>
          <w:u w:val="thick"/>
        </w:rPr>
        <w:t>REC</w:t>
      </w:r>
      <w:r w:rsidRPr="00DC31FE">
        <w:rPr>
          <w:rFonts w:ascii="Arial" w:hAnsi="Arial" w:cs="Arial"/>
          <w:b/>
          <w:bCs/>
          <w:spacing w:val="-1"/>
          <w:u w:val="thick"/>
        </w:rPr>
        <w:t>T</w:t>
      </w:r>
      <w:r w:rsidRPr="00DC31FE">
        <w:rPr>
          <w:rFonts w:ascii="Arial" w:hAnsi="Arial" w:cs="Arial"/>
          <w:b/>
          <w:bCs/>
          <w:spacing w:val="-2"/>
          <w:u w:val="thick"/>
        </w:rPr>
        <w:t>O</w:t>
      </w:r>
      <w:r w:rsidRPr="00DC31FE">
        <w:rPr>
          <w:rFonts w:ascii="Arial" w:hAnsi="Arial" w:cs="Arial"/>
          <w:b/>
          <w:bCs/>
          <w:spacing w:val="-1"/>
          <w:u w:val="thick"/>
        </w:rPr>
        <w:t>RES DE</w:t>
      </w:r>
      <w:r w:rsidRPr="00DC31FE">
        <w:rPr>
          <w:rFonts w:ascii="Arial" w:hAnsi="Arial" w:cs="Arial"/>
          <w:b/>
          <w:bCs/>
          <w:spacing w:val="3"/>
          <w:u w:val="thick"/>
        </w:rPr>
        <w:t xml:space="preserve"> </w:t>
      </w:r>
      <w:r w:rsidRPr="00DC31FE">
        <w:rPr>
          <w:rFonts w:ascii="Arial" w:hAnsi="Arial" w:cs="Arial"/>
          <w:b/>
          <w:bCs/>
          <w:spacing w:val="-1"/>
          <w:u w:val="thick"/>
        </w:rPr>
        <w:t>DE</w:t>
      </w:r>
      <w:r w:rsidRPr="00DC31FE">
        <w:rPr>
          <w:rFonts w:ascii="Arial" w:hAnsi="Arial" w:cs="Arial"/>
          <w:b/>
          <w:bCs/>
          <w:spacing w:val="3"/>
          <w:u w:val="thick"/>
        </w:rPr>
        <w:t>P</w:t>
      </w:r>
      <w:r w:rsidRPr="00DC31FE">
        <w:rPr>
          <w:rFonts w:ascii="Arial" w:hAnsi="Arial" w:cs="Arial"/>
          <w:b/>
          <w:bCs/>
          <w:spacing w:val="-3"/>
          <w:u w:val="thick"/>
        </w:rPr>
        <w:t>A</w:t>
      </w:r>
      <w:r w:rsidRPr="00DC31FE">
        <w:rPr>
          <w:rFonts w:ascii="Arial" w:hAnsi="Arial" w:cs="Arial"/>
          <w:b/>
          <w:bCs/>
          <w:spacing w:val="4"/>
          <w:u w:val="thick"/>
        </w:rPr>
        <w:t>R</w:t>
      </w:r>
      <w:r w:rsidRPr="00DC31FE">
        <w:rPr>
          <w:rFonts w:ascii="Arial" w:hAnsi="Arial" w:cs="Arial"/>
          <w:b/>
          <w:bCs/>
          <w:spacing w:val="-1"/>
          <w:u w:val="thick"/>
        </w:rPr>
        <w:t>T</w:t>
      </w:r>
      <w:r w:rsidRPr="00DC31FE">
        <w:rPr>
          <w:rFonts w:ascii="Arial" w:hAnsi="Arial" w:cs="Arial"/>
          <w:b/>
          <w:bCs/>
          <w:spacing w:val="-8"/>
          <w:u w:val="thick"/>
        </w:rPr>
        <w:t>A</w:t>
      </w:r>
      <w:r w:rsidRPr="00DC31FE">
        <w:rPr>
          <w:rFonts w:ascii="Arial" w:hAnsi="Arial" w:cs="Arial"/>
          <w:b/>
          <w:bCs/>
          <w:spacing w:val="5"/>
          <w:u w:val="thick"/>
        </w:rPr>
        <w:t>ME</w:t>
      </w:r>
      <w:r w:rsidRPr="00DC31FE">
        <w:rPr>
          <w:rFonts w:ascii="Arial" w:hAnsi="Arial" w:cs="Arial"/>
          <w:b/>
          <w:bCs/>
          <w:spacing w:val="2"/>
          <w:u w:val="thick"/>
        </w:rPr>
        <w:t>N</w:t>
      </w:r>
      <w:r w:rsidRPr="00DC31FE">
        <w:rPr>
          <w:rFonts w:ascii="Arial" w:hAnsi="Arial" w:cs="Arial"/>
          <w:b/>
          <w:bCs/>
          <w:spacing w:val="-3"/>
          <w:u w:val="thick"/>
        </w:rPr>
        <w:t>TO Y JEFES DE OFICINA</w:t>
      </w:r>
    </w:p>
    <w:p w14:paraId="3E740B06" w14:textId="77777777" w:rsidR="00942500" w:rsidRPr="00DC31FE" w:rsidRDefault="00942500" w:rsidP="0010033F">
      <w:pPr>
        <w:widowControl w:val="0"/>
        <w:autoSpaceDE w:val="0"/>
        <w:autoSpaceDN w:val="0"/>
        <w:adjustRightInd w:val="0"/>
        <w:spacing w:after="0" w:line="240" w:lineRule="auto"/>
        <w:jc w:val="both"/>
        <w:rPr>
          <w:rFonts w:ascii="Arial" w:hAnsi="Arial" w:cs="Arial"/>
          <w:spacing w:val="-3"/>
        </w:rPr>
      </w:pPr>
    </w:p>
    <w:p w14:paraId="04D7B1D6" w14:textId="77777777" w:rsidR="00942500" w:rsidRPr="00DC31FE" w:rsidRDefault="00942500" w:rsidP="0010033F">
      <w:pPr>
        <w:widowControl w:val="0"/>
        <w:autoSpaceDE w:val="0"/>
        <w:autoSpaceDN w:val="0"/>
        <w:adjustRightInd w:val="0"/>
        <w:spacing w:after="0" w:line="240" w:lineRule="auto"/>
        <w:jc w:val="both"/>
        <w:rPr>
          <w:rFonts w:ascii="Arial" w:hAnsi="Arial" w:cs="Arial"/>
          <w:w w:val="101"/>
        </w:rPr>
      </w:pPr>
      <w:r w:rsidRPr="00DC31FE">
        <w:rPr>
          <w:rFonts w:ascii="Arial" w:hAnsi="Arial" w:cs="Arial"/>
          <w:spacing w:val="2"/>
          <w:w w:val="101"/>
        </w:rPr>
        <w:t>Como dueños de procesos, s</w:t>
      </w:r>
      <w:r w:rsidRPr="00DC31FE">
        <w:rPr>
          <w:rFonts w:ascii="Arial" w:hAnsi="Arial" w:cs="Arial"/>
          <w:spacing w:val="-2"/>
          <w:w w:val="101"/>
        </w:rPr>
        <w:t>o</w:t>
      </w:r>
      <w:r w:rsidRPr="00DC31FE">
        <w:rPr>
          <w:rFonts w:ascii="Arial" w:hAnsi="Arial" w:cs="Arial"/>
          <w:w w:val="101"/>
        </w:rPr>
        <w:t>n</w:t>
      </w:r>
      <w:r w:rsidRPr="00DC31FE">
        <w:rPr>
          <w:rFonts w:ascii="Arial" w:hAnsi="Arial" w:cs="Arial"/>
          <w:spacing w:val="5"/>
        </w:rPr>
        <w:t xml:space="preserve"> </w:t>
      </w:r>
      <w:r w:rsidRPr="00DC31FE">
        <w:rPr>
          <w:rFonts w:ascii="Arial" w:hAnsi="Arial" w:cs="Arial"/>
          <w:w w:val="101"/>
        </w:rPr>
        <w:t>re</w:t>
      </w:r>
      <w:r w:rsidRPr="00DC31FE">
        <w:rPr>
          <w:rFonts w:ascii="Arial" w:hAnsi="Arial" w:cs="Arial"/>
          <w:spacing w:val="2"/>
          <w:w w:val="101"/>
        </w:rPr>
        <w:t>s</w:t>
      </w:r>
      <w:r w:rsidRPr="00DC31FE">
        <w:rPr>
          <w:rFonts w:ascii="Arial" w:hAnsi="Arial" w:cs="Arial"/>
          <w:spacing w:val="-2"/>
          <w:w w:val="101"/>
        </w:rPr>
        <w:t>p</w:t>
      </w:r>
      <w:r w:rsidRPr="00DC31FE">
        <w:rPr>
          <w:rFonts w:ascii="Arial" w:hAnsi="Arial" w:cs="Arial"/>
          <w:w w:val="101"/>
        </w:rPr>
        <w:t>on</w:t>
      </w:r>
      <w:r w:rsidRPr="00DC31FE">
        <w:rPr>
          <w:rFonts w:ascii="Arial" w:hAnsi="Arial" w:cs="Arial"/>
          <w:spacing w:val="2"/>
          <w:w w:val="101"/>
        </w:rPr>
        <w:t>s</w:t>
      </w:r>
      <w:r w:rsidRPr="00DC31FE">
        <w:rPr>
          <w:rFonts w:ascii="Arial" w:hAnsi="Arial" w:cs="Arial"/>
          <w:spacing w:val="-2"/>
          <w:w w:val="101"/>
        </w:rPr>
        <w:t>a</w:t>
      </w:r>
      <w:r w:rsidRPr="00DC31FE">
        <w:rPr>
          <w:rFonts w:ascii="Arial" w:hAnsi="Arial" w:cs="Arial"/>
          <w:w w:val="101"/>
        </w:rPr>
        <w:t>bles</w:t>
      </w:r>
      <w:r w:rsidRPr="00DC31FE">
        <w:rPr>
          <w:rFonts w:ascii="Arial" w:hAnsi="Arial" w:cs="Arial"/>
          <w:spacing w:val="4"/>
        </w:rPr>
        <w:t xml:space="preserve"> </w:t>
      </w:r>
      <w:r w:rsidRPr="00DC31FE">
        <w:rPr>
          <w:rFonts w:ascii="Arial" w:hAnsi="Arial" w:cs="Arial"/>
          <w:spacing w:val="3"/>
          <w:w w:val="101"/>
        </w:rPr>
        <w:t>d</w:t>
      </w:r>
      <w:r w:rsidRPr="00DC31FE">
        <w:rPr>
          <w:rFonts w:ascii="Arial" w:hAnsi="Arial" w:cs="Arial"/>
          <w:spacing w:val="-2"/>
          <w:w w:val="101"/>
        </w:rPr>
        <w:t>e</w:t>
      </w:r>
      <w:r w:rsidRPr="00DC31FE">
        <w:rPr>
          <w:rFonts w:ascii="Arial" w:hAnsi="Arial" w:cs="Arial"/>
          <w:w w:val="101"/>
        </w:rPr>
        <w:t>:</w:t>
      </w:r>
    </w:p>
    <w:p w14:paraId="61CE0B3F"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p>
    <w:p w14:paraId="202A399E" w14:textId="77777777" w:rsidR="00E51A8C" w:rsidRPr="00E51A8C" w:rsidRDefault="00E51A8C" w:rsidP="003F67F8">
      <w:pPr>
        <w:widowControl w:val="0"/>
        <w:numPr>
          <w:ilvl w:val="0"/>
          <w:numId w:val="5"/>
        </w:numPr>
        <w:autoSpaceDE w:val="0"/>
        <w:autoSpaceDN w:val="0"/>
        <w:adjustRightInd w:val="0"/>
        <w:spacing w:after="0" w:line="240" w:lineRule="auto"/>
        <w:jc w:val="both"/>
        <w:rPr>
          <w:rFonts w:ascii="Arial" w:hAnsi="Arial" w:cs="Arial"/>
        </w:rPr>
      </w:pPr>
      <w:r w:rsidRPr="00E51A8C">
        <w:rPr>
          <w:rFonts w:ascii="Arial" w:hAnsi="Arial" w:cs="Arial"/>
        </w:rPr>
        <w:t>Cumplir y hacer cumplir los programas y planes establecidos en el sistema de gestión Integrado.</w:t>
      </w:r>
    </w:p>
    <w:p w14:paraId="0EF12C0E" w14:textId="77777777" w:rsidR="00E51A8C" w:rsidRPr="00E51A8C" w:rsidRDefault="00E51A8C" w:rsidP="003F67F8">
      <w:pPr>
        <w:widowControl w:val="0"/>
        <w:numPr>
          <w:ilvl w:val="0"/>
          <w:numId w:val="5"/>
        </w:numPr>
        <w:autoSpaceDE w:val="0"/>
        <w:autoSpaceDN w:val="0"/>
        <w:adjustRightInd w:val="0"/>
        <w:spacing w:after="0" w:line="240" w:lineRule="auto"/>
        <w:jc w:val="both"/>
        <w:rPr>
          <w:rFonts w:ascii="Arial" w:hAnsi="Arial" w:cs="Arial"/>
        </w:rPr>
      </w:pPr>
      <w:r w:rsidRPr="00E51A8C">
        <w:rPr>
          <w:rFonts w:ascii="Arial" w:hAnsi="Arial" w:cs="Arial"/>
        </w:rPr>
        <w:t>Realizar las actividades de control necesarias para garantizar la prevención de eventos de pérdida que incidan adversamente en los objetivos de la Gobernación y el desempeño mismo de los procesos.</w:t>
      </w:r>
    </w:p>
    <w:p w14:paraId="5533DDC4" w14:textId="77777777" w:rsidR="00E51A8C" w:rsidRPr="00E51A8C" w:rsidRDefault="00E51A8C" w:rsidP="003F67F8">
      <w:pPr>
        <w:widowControl w:val="0"/>
        <w:numPr>
          <w:ilvl w:val="0"/>
          <w:numId w:val="5"/>
        </w:numPr>
        <w:autoSpaceDE w:val="0"/>
        <w:autoSpaceDN w:val="0"/>
        <w:adjustRightInd w:val="0"/>
        <w:spacing w:after="0" w:line="240" w:lineRule="auto"/>
        <w:jc w:val="both"/>
        <w:rPr>
          <w:rFonts w:ascii="Arial" w:hAnsi="Arial" w:cs="Arial"/>
        </w:rPr>
      </w:pPr>
      <w:r w:rsidRPr="00E51A8C">
        <w:rPr>
          <w:rFonts w:ascii="Arial" w:hAnsi="Arial" w:cs="Arial"/>
        </w:rPr>
        <w:t>Mantener permanente retroalimentación a los procesos mediante la implementación de acciones correctivas, preventivas y oportunidades de mejora.</w:t>
      </w:r>
    </w:p>
    <w:p w14:paraId="41CF8963" w14:textId="77777777" w:rsidR="00E51A8C" w:rsidRPr="00E51A8C" w:rsidRDefault="00E51A8C" w:rsidP="003F67F8">
      <w:pPr>
        <w:widowControl w:val="0"/>
        <w:numPr>
          <w:ilvl w:val="0"/>
          <w:numId w:val="5"/>
        </w:numPr>
        <w:autoSpaceDE w:val="0"/>
        <w:autoSpaceDN w:val="0"/>
        <w:adjustRightInd w:val="0"/>
        <w:spacing w:after="0" w:line="240" w:lineRule="auto"/>
        <w:jc w:val="both"/>
        <w:rPr>
          <w:rFonts w:ascii="Arial" w:hAnsi="Arial" w:cs="Arial"/>
        </w:rPr>
      </w:pPr>
      <w:r w:rsidRPr="00E51A8C">
        <w:rPr>
          <w:rFonts w:ascii="Arial" w:hAnsi="Arial" w:cs="Arial"/>
        </w:rPr>
        <w:t>Determinar, efectuar seguimiento y hacer cumplir los planes de acción del Plan de desarrollo, así como para el levantamiento de las no conformidades identificadas.</w:t>
      </w:r>
    </w:p>
    <w:p w14:paraId="0B6DA48E" w14:textId="28ED4FCC" w:rsidR="00942500" w:rsidRPr="00DC31FE" w:rsidRDefault="00E51A8C" w:rsidP="003F67F8">
      <w:pPr>
        <w:widowControl w:val="0"/>
        <w:numPr>
          <w:ilvl w:val="0"/>
          <w:numId w:val="5"/>
        </w:numPr>
        <w:autoSpaceDE w:val="0"/>
        <w:autoSpaceDN w:val="0"/>
        <w:adjustRightInd w:val="0"/>
        <w:spacing w:after="0" w:line="240" w:lineRule="auto"/>
        <w:jc w:val="both"/>
        <w:rPr>
          <w:rFonts w:ascii="Arial" w:hAnsi="Arial" w:cs="Arial"/>
        </w:rPr>
      </w:pPr>
      <w:r w:rsidRPr="00E51A8C">
        <w:rPr>
          <w:rFonts w:ascii="Arial" w:hAnsi="Arial" w:cs="Arial"/>
        </w:rPr>
        <w:t>Administrar los riesgos determinados en los procesos, que están bajo su responsabilidad</w:t>
      </w:r>
      <w:r>
        <w:rPr>
          <w:rFonts w:ascii="Arial" w:hAnsi="Arial" w:cs="Arial"/>
        </w:rPr>
        <w:t>.</w:t>
      </w:r>
    </w:p>
    <w:p w14:paraId="084E815B" w14:textId="77777777" w:rsidR="00942500" w:rsidRPr="00DC31FE" w:rsidRDefault="00942500" w:rsidP="0010033F">
      <w:pPr>
        <w:widowControl w:val="0"/>
        <w:autoSpaceDE w:val="0"/>
        <w:autoSpaceDN w:val="0"/>
        <w:adjustRightInd w:val="0"/>
        <w:spacing w:after="0" w:line="240" w:lineRule="auto"/>
        <w:jc w:val="both"/>
        <w:rPr>
          <w:rFonts w:ascii="Arial" w:hAnsi="Arial" w:cs="Arial"/>
          <w:b/>
          <w:w w:val="101"/>
        </w:rPr>
      </w:pPr>
    </w:p>
    <w:p w14:paraId="46C52227" w14:textId="77777777" w:rsidR="00942500" w:rsidRPr="00DC31FE" w:rsidRDefault="00942500" w:rsidP="0010033F">
      <w:pPr>
        <w:widowControl w:val="0"/>
        <w:autoSpaceDE w:val="0"/>
        <w:autoSpaceDN w:val="0"/>
        <w:adjustRightInd w:val="0"/>
        <w:spacing w:after="0" w:line="240" w:lineRule="auto"/>
        <w:jc w:val="both"/>
        <w:rPr>
          <w:rFonts w:ascii="Arial" w:hAnsi="Arial" w:cs="Arial"/>
          <w:b/>
          <w:w w:val="101"/>
        </w:rPr>
      </w:pPr>
    </w:p>
    <w:p w14:paraId="13BBFE73" w14:textId="77777777" w:rsidR="00942500" w:rsidRPr="00DC31FE" w:rsidRDefault="00942500" w:rsidP="003F67F8">
      <w:pPr>
        <w:widowControl w:val="0"/>
        <w:numPr>
          <w:ilvl w:val="0"/>
          <w:numId w:val="8"/>
        </w:numPr>
        <w:autoSpaceDE w:val="0"/>
        <w:autoSpaceDN w:val="0"/>
        <w:adjustRightInd w:val="0"/>
        <w:spacing w:after="0" w:line="240" w:lineRule="auto"/>
        <w:jc w:val="both"/>
        <w:rPr>
          <w:rFonts w:ascii="Arial" w:hAnsi="Arial" w:cs="Arial"/>
          <w:spacing w:val="-2"/>
          <w:lang w:val="en-US"/>
        </w:rPr>
      </w:pPr>
      <w:r w:rsidRPr="00DC31FE">
        <w:rPr>
          <w:rFonts w:ascii="Arial" w:hAnsi="Arial" w:cs="Arial"/>
          <w:b/>
          <w:bCs/>
          <w:spacing w:val="-1"/>
          <w:u w:val="thick"/>
          <w:lang w:val="en-US"/>
        </w:rPr>
        <w:t>F</w:t>
      </w:r>
      <w:r w:rsidRPr="00DC31FE">
        <w:rPr>
          <w:rFonts w:ascii="Arial" w:hAnsi="Arial" w:cs="Arial"/>
          <w:b/>
          <w:bCs/>
          <w:spacing w:val="2"/>
          <w:u w:val="thick"/>
          <w:lang w:val="en-US"/>
        </w:rPr>
        <w:t>U</w:t>
      </w:r>
      <w:r w:rsidRPr="00DC31FE">
        <w:rPr>
          <w:rFonts w:ascii="Arial" w:hAnsi="Arial" w:cs="Arial"/>
          <w:b/>
          <w:bCs/>
          <w:spacing w:val="-1"/>
          <w:u w:val="thick"/>
          <w:lang w:val="en-US"/>
        </w:rPr>
        <w:t>NCI</w:t>
      </w:r>
      <w:r w:rsidRPr="00DC31FE">
        <w:rPr>
          <w:rFonts w:ascii="Arial" w:hAnsi="Arial" w:cs="Arial"/>
          <w:b/>
          <w:bCs/>
          <w:spacing w:val="1"/>
          <w:u w:val="thick"/>
          <w:lang w:val="en-US"/>
        </w:rPr>
        <w:t>O</w:t>
      </w:r>
      <w:r w:rsidRPr="00DC31FE">
        <w:rPr>
          <w:rFonts w:ascii="Arial" w:hAnsi="Arial" w:cs="Arial"/>
          <w:b/>
          <w:bCs/>
          <w:spacing w:val="4"/>
          <w:u w:val="thick"/>
          <w:lang w:val="en-US"/>
        </w:rPr>
        <w:t>N</w:t>
      </w:r>
      <w:r w:rsidRPr="00DC31FE">
        <w:rPr>
          <w:rFonts w:ascii="Arial" w:hAnsi="Arial" w:cs="Arial"/>
          <w:b/>
          <w:bCs/>
          <w:spacing w:val="-5"/>
          <w:u w:val="thick"/>
          <w:lang w:val="en-US"/>
        </w:rPr>
        <w:t>A</w:t>
      </w:r>
      <w:r w:rsidRPr="00DC31FE">
        <w:rPr>
          <w:rFonts w:ascii="Arial" w:hAnsi="Arial" w:cs="Arial"/>
          <w:b/>
          <w:bCs/>
          <w:spacing w:val="-1"/>
          <w:u w:val="thick"/>
          <w:lang w:val="en-US"/>
        </w:rPr>
        <w:t>R</w:t>
      </w:r>
      <w:r w:rsidRPr="00DC31FE">
        <w:rPr>
          <w:rFonts w:ascii="Arial" w:hAnsi="Arial" w:cs="Arial"/>
          <w:b/>
          <w:bCs/>
          <w:spacing w:val="2"/>
          <w:u w:val="thick"/>
          <w:lang w:val="en-US"/>
        </w:rPr>
        <w:t>I</w:t>
      </w:r>
      <w:r w:rsidRPr="00DC31FE">
        <w:rPr>
          <w:rFonts w:ascii="Arial" w:hAnsi="Arial" w:cs="Arial"/>
          <w:b/>
          <w:bCs/>
          <w:spacing w:val="-2"/>
          <w:u w:val="thick"/>
          <w:lang w:val="en-US"/>
        </w:rPr>
        <w:t>OS</w:t>
      </w:r>
    </w:p>
    <w:p w14:paraId="2E1D31CF" w14:textId="77777777" w:rsidR="00942500" w:rsidRPr="00DC31FE" w:rsidRDefault="00942500" w:rsidP="0010033F">
      <w:pPr>
        <w:widowControl w:val="0"/>
        <w:autoSpaceDE w:val="0"/>
        <w:autoSpaceDN w:val="0"/>
        <w:adjustRightInd w:val="0"/>
        <w:spacing w:after="0" w:line="240" w:lineRule="auto"/>
        <w:jc w:val="both"/>
        <w:rPr>
          <w:rFonts w:ascii="Arial" w:hAnsi="Arial" w:cs="Arial"/>
          <w:spacing w:val="-2"/>
          <w:lang w:val="en-US"/>
        </w:rPr>
      </w:pPr>
    </w:p>
    <w:p w14:paraId="310C963C"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r w:rsidRPr="00DC31FE">
        <w:rPr>
          <w:rFonts w:ascii="Arial" w:hAnsi="Arial" w:cs="Arial"/>
          <w:spacing w:val="2"/>
          <w:w w:val="101"/>
        </w:rPr>
        <w:t>T</w:t>
      </w:r>
      <w:r w:rsidRPr="00DC31FE">
        <w:rPr>
          <w:rFonts w:ascii="Arial" w:hAnsi="Arial" w:cs="Arial"/>
          <w:w w:val="101"/>
        </w:rPr>
        <w:t>o</w:t>
      </w:r>
      <w:r w:rsidRPr="00DC31FE">
        <w:rPr>
          <w:rFonts w:ascii="Arial" w:hAnsi="Arial" w:cs="Arial"/>
          <w:spacing w:val="-2"/>
          <w:w w:val="101"/>
        </w:rPr>
        <w:t>d</w:t>
      </w:r>
      <w:r w:rsidRPr="00DC31FE">
        <w:rPr>
          <w:rFonts w:ascii="Arial" w:hAnsi="Arial" w:cs="Arial"/>
          <w:w w:val="101"/>
        </w:rPr>
        <w:t>os</w:t>
      </w:r>
      <w:r w:rsidRPr="00DC31FE">
        <w:rPr>
          <w:rFonts w:ascii="Arial" w:hAnsi="Arial" w:cs="Arial"/>
          <w:spacing w:val="14"/>
        </w:rPr>
        <w:t xml:space="preserve"> </w:t>
      </w:r>
      <w:r w:rsidRPr="00DC31FE">
        <w:rPr>
          <w:rFonts w:ascii="Arial" w:hAnsi="Arial" w:cs="Arial"/>
          <w:w w:val="101"/>
        </w:rPr>
        <w:t>l</w:t>
      </w:r>
      <w:r w:rsidRPr="00DC31FE">
        <w:rPr>
          <w:rFonts w:ascii="Arial" w:hAnsi="Arial" w:cs="Arial"/>
          <w:spacing w:val="-2"/>
          <w:w w:val="101"/>
        </w:rPr>
        <w:t>o</w:t>
      </w:r>
      <w:r w:rsidRPr="00DC31FE">
        <w:rPr>
          <w:rFonts w:ascii="Arial" w:hAnsi="Arial" w:cs="Arial"/>
          <w:w w:val="101"/>
        </w:rPr>
        <w:t>s</w:t>
      </w:r>
      <w:r w:rsidRPr="00DC31FE">
        <w:rPr>
          <w:rFonts w:ascii="Arial" w:hAnsi="Arial" w:cs="Arial"/>
          <w:spacing w:val="16"/>
        </w:rPr>
        <w:t xml:space="preserve"> </w:t>
      </w:r>
      <w:r w:rsidRPr="00DC31FE">
        <w:rPr>
          <w:rFonts w:ascii="Arial" w:hAnsi="Arial" w:cs="Arial"/>
          <w:spacing w:val="1"/>
          <w:w w:val="101"/>
        </w:rPr>
        <w:t>f</w:t>
      </w:r>
      <w:r w:rsidRPr="00DC31FE">
        <w:rPr>
          <w:rFonts w:ascii="Arial" w:hAnsi="Arial" w:cs="Arial"/>
          <w:w w:val="101"/>
        </w:rPr>
        <w:t>un</w:t>
      </w:r>
      <w:r w:rsidRPr="00DC31FE">
        <w:rPr>
          <w:rFonts w:ascii="Arial" w:hAnsi="Arial" w:cs="Arial"/>
          <w:spacing w:val="-1"/>
          <w:w w:val="101"/>
        </w:rPr>
        <w:t>c</w:t>
      </w:r>
      <w:r w:rsidRPr="00DC31FE">
        <w:rPr>
          <w:rFonts w:ascii="Arial" w:hAnsi="Arial" w:cs="Arial"/>
          <w:w w:val="101"/>
        </w:rPr>
        <w:t>i</w:t>
      </w:r>
      <w:r w:rsidRPr="00DC31FE">
        <w:rPr>
          <w:rFonts w:ascii="Arial" w:hAnsi="Arial" w:cs="Arial"/>
          <w:spacing w:val="3"/>
          <w:w w:val="101"/>
        </w:rPr>
        <w:t>o</w:t>
      </w:r>
      <w:r w:rsidRPr="00DC31FE">
        <w:rPr>
          <w:rFonts w:ascii="Arial" w:hAnsi="Arial" w:cs="Arial"/>
          <w:spacing w:val="-2"/>
          <w:w w:val="101"/>
        </w:rPr>
        <w:t>n</w:t>
      </w:r>
      <w:r w:rsidRPr="00DC31FE">
        <w:rPr>
          <w:rFonts w:ascii="Arial" w:hAnsi="Arial" w:cs="Arial"/>
          <w:w w:val="101"/>
        </w:rPr>
        <w:t>ar</w:t>
      </w:r>
      <w:r w:rsidRPr="00DC31FE">
        <w:rPr>
          <w:rFonts w:ascii="Arial" w:hAnsi="Arial" w:cs="Arial"/>
          <w:spacing w:val="3"/>
          <w:w w:val="101"/>
        </w:rPr>
        <w:t>i</w:t>
      </w:r>
      <w:r w:rsidRPr="00DC31FE">
        <w:rPr>
          <w:rFonts w:ascii="Arial" w:hAnsi="Arial" w:cs="Arial"/>
          <w:w w:val="101"/>
        </w:rPr>
        <w:t>os</w:t>
      </w:r>
      <w:r w:rsidRPr="00DC31FE">
        <w:rPr>
          <w:rFonts w:ascii="Arial" w:hAnsi="Arial" w:cs="Arial"/>
          <w:spacing w:val="14"/>
        </w:rPr>
        <w:t xml:space="preserve"> </w:t>
      </w:r>
      <w:r w:rsidRPr="00DC31FE">
        <w:rPr>
          <w:rFonts w:ascii="Arial" w:hAnsi="Arial" w:cs="Arial"/>
          <w:w w:val="101"/>
        </w:rPr>
        <w:t>de</w:t>
      </w:r>
      <w:r w:rsidRPr="00DC31FE">
        <w:rPr>
          <w:rFonts w:ascii="Arial" w:hAnsi="Arial" w:cs="Arial"/>
          <w:spacing w:val="12"/>
        </w:rPr>
        <w:t xml:space="preserve"> </w:t>
      </w:r>
      <w:r w:rsidRPr="00DC31FE">
        <w:rPr>
          <w:rFonts w:ascii="Arial" w:hAnsi="Arial" w:cs="Arial"/>
          <w:w w:val="101"/>
        </w:rPr>
        <w:t>la</w:t>
      </w:r>
      <w:r w:rsidRPr="00DC31FE">
        <w:rPr>
          <w:rFonts w:ascii="Arial" w:hAnsi="Arial" w:cs="Arial"/>
          <w:spacing w:val="12"/>
        </w:rPr>
        <w:t xml:space="preserve"> </w:t>
      </w:r>
      <w:r w:rsidRPr="00DC31FE">
        <w:rPr>
          <w:rFonts w:ascii="Arial" w:hAnsi="Arial" w:cs="Arial"/>
          <w:b/>
          <w:bCs/>
          <w:w w:val="101"/>
        </w:rPr>
        <w:t>G</w:t>
      </w:r>
      <w:r w:rsidRPr="00DC31FE">
        <w:rPr>
          <w:rFonts w:ascii="Arial" w:hAnsi="Arial" w:cs="Arial"/>
          <w:b/>
          <w:bCs/>
          <w:spacing w:val="2"/>
          <w:w w:val="101"/>
        </w:rPr>
        <w:t>o</w:t>
      </w:r>
      <w:r w:rsidRPr="00DC31FE">
        <w:rPr>
          <w:rFonts w:ascii="Arial" w:hAnsi="Arial" w:cs="Arial"/>
          <w:b/>
          <w:bCs/>
          <w:spacing w:val="-1"/>
          <w:w w:val="101"/>
        </w:rPr>
        <w:t>b</w:t>
      </w:r>
      <w:r w:rsidRPr="00DC31FE">
        <w:rPr>
          <w:rFonts w:ascii="Arial" w:hAnsi="Arial" w:cs="Arial"/>
          <w:b/>
          <w:bCs/>
          <w:w w:val="101"/>
        </w:rPr>
        <w:t>e</w:t>
      </w:r>
      <w:r w:rsidRPr="00DC31FE">
        <w:rPr>
          <w:rFonts w:ascii="Arial" w:hAnsi="Arial" w:cs="Arial"/>
          <w:b/>
          <w:bCs/>
          <w:spacing w:val="4"/>
          <w:w w:val="101"/>
        </w:rPr>
        <w:t>r</w:t>
      </w:r>
      <w:r w:rsidRPr="00DC31FE">
        <w:rPr>
          <w:rFonts w:ascii="Arial" w:hAnsi="Arial" w:cs="Arial"/>
          <w:b/>
          <w:bCs/>
          <w:spacing w:val="-3"/>
          <w:w w:val="101"/>
        </w:rPr>
        <w:t>n</w:t>
      </w:r>
      <w:r w:rsidRPr="00DC31FE">
        <w:rPr>
          <w:rFonts w:ascii="Arial" w:hAnsi="Arial" w:cs="Arial"/>
          <w:b/>
          <w:bCs/>
          <w:w w:val="101"/>
        </w:rPr>
        <w:t>ac</w:t>
      </w:r>
      <w:r w:rsidRPr="00DC31FE">
        <w:rPr>
          <w:rFonts w:ascii="Arial" w:hAnsi="Arial" w:cs="Arial"/>
          <w:b/>
          <w:bCs/>
          <w:spacing w:val="1"/>
          <w:w w:val="101"/>
        </w:rPr>
        <w:t>i</w:t>
      </w:r>
      <w:r w:rsidRPr="00DC31FE">
        <w:rPr>
          <w:rFonts w:ascii="Arial" w:hAnsi="Arial" w:cs="Arial"/>
          <w:b/>
          <w:bCs/>
          <w:spacing w:val="2"/>
          <w:w w:val="101"/>
        </w:rPr>
        <w:t>ó</w:t>
      </w:r>
      <w:r w:rsidRPr="00DC31FE">
        <w:rPr>
          <w:rFonts w:ascii="Arial" w:hAnsi="Arial" w:cs="Arial"/>
          <w:b/>
          <w:bCs/>
          <w:w w:val="101"/>
        </w:rPr>
        <w:t>n</w:t>
      </w:r>
      <w:r w:rsidRPr="00DC31FE">
        <w:rPr>
          <w:rFonts w:ascii="Arial" w:hAnsi="Arial" w:cs="Arial"/>
          <w:b/>
          <w:bCs/>
          <w:spacing w:val="14"/>
        </w:rPr>
        <w:t xml:space="preserve"> </w:t>
      </w:r>
      <w:r w:rsidRPr="00DC31FE">
        <w:rPr>
          <w:rFonts w:ascii="Arial" w:hAnsi="Arial" w:cs="Arial"/>
          <w:b/>
          <w:bCs/>
          <w:spacing w:val="-3"/>
          <w:w w:val="101"/>
        </w:rPr>
        <w:t>d</w:t>
      </w:r>
      <w:r w:rsidRPr="00DC31FE">
        <w:rPr>
          <w:rFonts w:ascii="Arial" w:hAnsi="Arial" w:cs="Arial"/>
          <w:b/>
          <w:bCs/>
          <w:w w:val="101"/>
        </w:rPr>
        <w:t>el</w:t>
      </w:r>
      <w:r w:rsidRPr="00DC31FE">
        <w:rPr>
          <w:rFonts w:ascii="Arial" w:hAnsi="Arial" w:cs="Arial"/>
          <w:b/>
          <w:bCs/>
          <w:spacing w:val="16"/>
        </w:rPr>
        <w:t xml:space="preserve"> </w:t>
      </w:r>
      <w:r w:rsidRPr="00DC31FE">
        <w:rPr>
          <w:rFonts w:ascii="Arial" w:hAnsi="Arial" w:cs="Arial"/>
          <w:b/>
          <w:bCs/>
          <w:spacing w:val="-1"/>
          <w:w w:val="101"/>
        </w:rPr>
        <w:t>Hu</w:t>
      </w:r>
      <w:r w:rsidRPr="00DC31FE">
        <w:rPr>
          <w:rFonts w:ascii="Arial" w:hAnsi="Arial" w:cs="Arial"/>
          <w:b/>
          <w:bCs/>
          <w:spacing w:val="1"/>
          <w:w w:val="101"/>
        </w:rPr>
        <w:t>i</w:t>
      </w:r>
      <w:r w:rsidRPr="00DC31FE">
        <w:rPr>
          <w:rFonts w:ascii="Arial" w:hAnsi="Arial" w:cs="Arial"/>
          <w:b/>
          <w:bCs/>
          <w:spacing w:val="4"/>
          <w:w w:val="101"/>
        </w:rPr>
        <w:t>l</w:t>
      </w:r>
      <w:r w:rsidRPr="00DC31FE">
        <w:rPr>
          <w:rFonts w:ascii="Arial" w:hAnsi="Arial" w:cs="Arial"/>
          <w:b/>
          <w:bCs/>
          <w:w w:val="101"/>
        </w:rPr>
        <w:t>a</w:t>
      </w:r>
      <w:r w:rsidRPr="00DC31FE">
        <w:rPr>
          <w:rFonts w:ascii="Arial" w:hAnsi="Arial" w:cs="Arial"/>
          <w:b/>
          <w:bCs/>
          <w:spacing w:val="12"/>
        </w:rPr>
        <w:t xml:space="preserve"> </w:t>
      </w:r>
      <w:r w:rsidRPr="00DC31FE">
        <w:rPr>
          <w:rFonts w:ascii="Arial" w:hAnsi="Arial" w:cs="Arial"/>
          <w:spacing w:val="-1"/>
          <w:w w:val="101"/>
        </w:rPr>
        <w:t>t</w:t>
      </w:r>
      <w:r w:rsidRPr="00DC31FE">
        <w:rPr>
          <w:rFonts w:ascii="Arial" w:hAnsi="Arial" w:cs="Arial"/>
          <w:w w:val="101"/>
        </w:rPr>
        <w:t>i</w:t>
      </w:r>
      <w:r w:rsidRPr="00DC31FE">
        <w:rPr>
          <w:rFonts w:ascii="Arial" w:hAnsi="Arial" w:cs="Arial"/>
          <w:spacing w:val="-2"/>
          <w:w w:val="101"/>
        </w:rPr>
        <w:t>e</w:t>
      </w:r>
      <w:r w:rsidRPr="00DC31FE">
        <w:rPr>
          <w:rFonts w:ascii="Arial" w:hAnsi="Arial" w:cs="Arial"/>
          <w:spacing w:val="3"/>
          <w:w w:val="101"/>
        </w:rPr>
        <w:t>n</w:t>
      </w:r>
      <w:r w:rsidRPr="00DC31FE">
        <w:rPr>
          <w:rFonts w:ascii="Arial" w:hAnsi="Arial" w:cs="Arial"/>
          <w:w w:val="101"/>
        </w:rPr>
        <w:t>en</w:t>
      </w:r>
      <w:r w:rsidRPr="00DC31FE">
        <w:rPr>
          <w:rFonts w:ascii="Arial" w:hAnsi="Arial" w:cs="Arial"/>
          <w:spacing w:val="12"/>
        </w:rPr>
        <w:t xml:space="preserve"> </w:t>
      </w:r>
      <w:r w:rsidRPr="00DC31FE">
        <w:rPr>
          <w:rFonts w:ascii="Arial" w:hAnsi="Arial" w:cs="Arial"/>
          <w:w w:val="101"/>
        </w:rPr>
        <w:t>la</w:t>
      </w:r>
      <w:r w:rsidRPr="00DC31FE">
        <w:rPr>
          <w:rFonts w:ascii="Arial" w:hAnsi="Arial" w:cs="Arial"/>
          <w:spacing w:val="12"/>
        </w:rPr>
        <w:t xml:space="preserve"> </w:t>
      </w:r>
      <w:r w:rsidRPr="00DC31FE">
        <w:rPr>
          <w:rFonts w:ascii="Arial" w:hAnsi="Arial" w:cs="Arial"/>
          <w:spacing w:val="3"/>
          <w:w w:val="101"/>
        </w:rPr>
        <w:t>r</w:t>
      </w:r>
      <w:r w:rsidRPr="00DC31FE">
        <w:rPr>
          <w:rFonts w:ascii="Arial" w:hAnsi="Arial" w:cs="Arial"/>
          <w:spacing w:val="-2"/>
          <w:w w:val="101"/>
        </w:rPr>
        <w:t>e</w:t>
      </w:r>
      <w:r w:rsidRPr="00DC31FE">
        <w:rPr>
          <w:rFonts w:ascii="Arial" w:hAnsi="Arial" w:cs="Arial"/>
          <w:spacing w:val="2"/>
          <w:w w:val="101"/>
        </w:rPr>
        <w:t>s</w:t>
      </w:r>
      <w:r w:rsidRPr="00DC31FE">
        <w:rPr>
          <w:rFonts w:ascii="Arial" w:hAnsi="Arial" w:cs="Arial"/>
          <w:w w:val="101"/>
        </w:rPr>
        <w:t>pon</w:t>
      </w:r>
      <w:r w:rsidRPr="00DC31FE">
        <w:rPr>
          <w:rFonts w:ascii="Arial" w:hAnsi="Arial" w:cs="Arial"/>
          <w:spacing w:val="2"/>
          <w:w w:val="101"/>
        </w:rPr>
        <w:t>s</w:t>
      </w:r>
      <w:r w:rsidRPr="00DC31FE">
        <w:rPr>
          <w:rFonts w:ascii="Arial" w:hAnsi="Arial" w:cs="Arial"/>
          <w:w w:val="101"/>
        </w:rPr>
        <w:t>ab</w:t>
      </w:r>
      <w:r w:rsidRPr="00DC31FE">
        <w:rPr>
          <w:rFonts w:ascii="Arial" w:hAnsi="Arial" w:cs="Arial"/>
          <w:spacing w:val="3"/>
          <w:w w:val="101"/>
        </w:rPr>
        <w:t>i</w:t>
      </w:r>
      <w:r w:rsidRPr="00DC31FE">
        <w:rPr>
          <w:rFonts w:ascii="Arial" w:hAnsi="Arial" w:cs="Arial"/>
          <w:spacing w:val="-2"/>
          <w:w w:val="101"/>
        </w:rPr>
        <w:t>l</w:t>
      </w:r>
      <w:r w:rsidRPr="00DC31FE">
        <w:rPr>
          <w:rFonts w:ascii="Arial" w:hAnsi="Arial" w:cs="Arial"/>
          <w:spacing w:val="3"/>
          <w:w w:val="101"/>
        </w:rPr>
        <w:t>i</w:t>
      </w:r>
      <w:r w:rsidRPr="00DC31FE">
        <w:rPr>
          <w:rFonts w:ascii="Arial" w:hAnsi="Arial" w:cs="Arial"/>
          <w:spacing w:val="-2"/>
          <w:w w:val="101"/>
        </w:rPr>
        <w:t>d</w:t>
      </w:r>
      <w:r w:rsidRPr="00DC31FE">
        <w:rPr>
          <w:rFonts w:ascii="Arial" w:hAnsi="Arial" w:cs="Arial"/>
          <w:w w:val="101"/>
        </w:rPr>
        <w:t xml:space="preserve">ad: </w:t>
      </w:r>
    </w:p>
    <w:p w14:paraId="4AEC52F0"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p>
    <w:p w14:paraId="74A459F4" w14:textId="77777777" w:rsidR="00E51A8C" w:rsidRPr="00E51A8C" w:rsidRDefault="00E51A8C" w:rsidP="003F67F8">
      <w:pPr>
        <w:widowControl w:val="0"/>
        <w:numPr>
          <w:ilvl w:val="0"/>
          <w:numId w:val="9"/>
        </w:numPr>
        <w:autoSpaceDE w:val="0"/>
        <w:autoSpaceDN w:val="0"/>
        <w:adjustRightInd w:val="0"/>
        <w:spacing w:after="0" w:line="240" w:lineRule="auto"/>
        <w:jc w:val="both"/>
        <w:rPr>
          <w:rFonts w:ascii="Arial" w:hAnsi="Arial" w:cs="Arial"/>
          <w:w w:val="101"/>
        </w:rPr>
      </w:pPr>
      <w:r w:rsidRPr="00E51A8C">
        <w:rPr>
          <w:rFonts w:ascii="Arial" w:hAnsi="Arial" w:cs="Arial"/>
          <w:w w:val="101"/>
        </w:rPr>
        <w:t>Implementar lo establecido en los documentos propios del Sistema de Gestión Integrado y las herramientas que lo integran.</w:t>
      </w:r>
    </w:p>
    <w:p w14:paraId="601BE46B" w14:textId="77777777" w:rsidR="00E51A8C" w:rsidRPr="00E51A8C" w:rsidRDefault="00E51A8C" w:rsidP="003F67F8">
      <w:pPr>
        <w:widowControl w:val="0"/>
        <w:numPr>
          <w:ilvl w:val="0"/>
          <w:numId w:val="9"/>
        </w:numPr>
        <w:autoSpaceDE w:val="0"/>
        <w:autoSpaceDN w:val="0"/>
        <w:adjustRightInd w:val="0"/>
        <w:spacing w:after="0" w:line="240" w:lineRule="auto"/>
        <w:jc w:val="both"/>
        <w:rPr>
          <w:rFonts w:ascii="Arial" w:hAnsi="Arial" w:cs="Arial"/>
          <w:w w:val="101"/>
        </w:rPr>
      </w:pPr>
      <w:r w:rsidRPr="00E51A8C">
        <w:rPr>
          <w:rFonts w:ascii="Arial" w:hAnsi="Arial" w:cs="Arial"/>
          <w:w w:val="101"/>
        </w:rPr>
        <w:t>Ayudar en la detección de no conformidades potenciales y reales, en la determinación de sus causas y en el desarrollo de los planes de acción determinados para su levantamiento.</w:t>
      </w:r>
    </w:p>
    <w:p w14:paraId="2916C399" w14:textId="77777777" w:rsidR="00E51A8C" w:rsidRPr="00E51A8C" w:rsidRDefault="00E51A8C" w:rsidP="003F67F8">
      <w:pPr>
        <w:widowControl w:val="0"/>
        <w:numPr>
          <w:ilvl w:val="0"/>
          <w:numId w:val="9"/>
        </w:numPr>
        <w:autoSpaceDE w:val="0"/>
        <w:autoSpaceDN w:val="0"/>
        <w:adjustRightInd w:val="0"/>
        <w:spacing w:after="0" w:line="240" w:lineRule="auto"/>
        <w:jc w:val="both"/>
        <w:rPr>
          <w:rFonts w:ascii="Arial" w:hAnsi="Arial" w:cs="Arial"/>
          <w:w w:val="101"/>
        </w:rPr>
      </w:pPr>
      <w:r w:rsidRPr="00E51A8C">
        <w:rPr>
          <w:rFonts w:ascii="Arial" w:hAnsi="Arial" w:cs="Arial"/>
          <w:w w:val="101"/>
        </w:rPr>
        <w:t>Tener presente los principios del Calidad y MECI que soportan el Sistema de Gestión Integrado, conforme a lo establecido en el presente manual de Gestión Integrado.</w:t>
      </w:r>
    </w:p>
    <w:p w14:paraId="40FC847D" w14:textId="695A9F8B" w:rsidR="00942500" w:rsidRPr="00DC31FE" w:rsidRDefault="00E51A8C" w:rsidP="003F67F8">
      <w:pPr>
        <w:widowControl w:val="0"/>
        <w:numPr>
          <w:ilvl w:val="0"/>
          <w:numId w:val="9"/>
        </w:numPr>
        <w:autoSpaceDE w:val="0"/>
        <w:autoSpaceDN w:val="0"/>
        <w:adjustRightInd w:val="0"/>
        <w:spacing w:after="0" w:line="240" w:lineRule="auto"/>
        <w:jc w:val="both"/>
        <w:rPr>
          <w:rFonts w:ascii="Arial" w:hAnsi="Arial" w:cs="Arial"/>
          <w:w w:val="101"/>
        </w:rPr>
      </w:pPr>
      <w:r w:rsidRPr="00E51A8C">
        <w:rPr>
          <w:rFonts w:ascii="Arial" w:hAnsi="Arial" w:cs="Arial"/>
          <w:w w:val="101"/>
        </w:rPr>
        <w:t>Efectuar acciones correctivas, preventivas, de mejora y autocontrol de sus procesos</w:t>
      </w:r>
      <w:r w:rsidR="00942500" w:rsidRPr="00DC31FE">
        <w:rPr>
          <w:rFonts w:ascii="Arial" w:hAnsi="Arial" w:cs="Arial"/>
          <w:w w:val="101"/>
        </w:rPr>
        <w:t>.</w:t>
      </w:r>
    </w:p>
    <w:p w14:paraId="32738847" w14:textId="77777777" w:rsidR="006469E3" w:rsidRPr="00DC31FE" w:rsidRDefault="006469E3" w:rsidP="0010033F">
      <w:pPr>
        <w:widowControl w:val="0"/>
        <w:autoSpaceDE w:val="0"/>
        <w:autoSpaceDN w:val="0"/>
        <w:adjustRightInd w:val="0"/>
        <w:spacing w:after="0" w:line="240" w:lineRule="auto"/>
        <w:jc w:val="both"/>
        <w:rPr>
          <w:rFonts w:ascii="Arial" w:hAnsi="Arial" w:cs="Arial"/>
          <w:w w:val="101"/>
        </w:rPr>
      </w:pPr>
    </w:p>
    <w:p w14:paraId="153FCF9B" w14:textId="77777777" w:rsidR="006469E3" w:rsidRDefault="006469E3" w:rsidP="0010033F">
      <w:pPr>
        <w:widowControl w:val="0"/>
        <w:autoSpaceDE w:val="0"/>
        <w:autoSpaceDN w:val="0"/>
        <w:adjustRightInd w:val="0"/>
        <w:spacing w:after="0" w:line="240" w:lineRule="auto"/>
        <w:ind w:left="720"/>
        <w:jc w:val="both"/>
        <w:rPr>
          <w:rFonts w:ascii="Arial" w:hAnsi="Arial" w:cs="Arial"/>
          <w:w w:val="101"/>
        </w:rPr>
      </w:pPr>
    </w:p>
    <w:p w14:paraId="3EB52C27" w14:textId="77777777" w:rsidR="002F2B3A" w:rsidRDefault="002F2B3A" w:rsidP="0010033F">
      <w:pPr>
        <w:widowControl w:val="0"/>
        <w:autoSpaceDE w:val="0"/>
        <w:autoSpaceDN w:val="0"/>
        <w:adjustRightInd w:val="0"/>
        <w:spacing w:after="0" w:line="240" w:lineRule="auto"/>
        <w:ind w:left="720"/>
        <w:jc w:val="both"/>
        <w:rPr>
          <w:rFonts w:ascii="Arial" w:hAnsi="Arial" w:cs="Arial"/>
          <w:w w:val="101"/>
        </w:rPr>
      </w:pPr>
    </w:p>
    <w:p w14:paraId="79E39EC5" w14:textId="2DC07973" w:rsidR="00942500" w:rsidRPr="00A70717" w:rsidRDefault="007A1501" w:rsidP="003F67F8">
      <w:pPr>
        <w:pStyle w:val="Ttulo2"/>
        <w:numPr>
          <w:ilvl w:val="1"/>
          <w:numId w:val="69"/>
        </w:numPr>
        <w:rPr>
          <w:w w:val="101"/>
        </w:rPr>
      </w:pPr>
      <w:bookmarkStart w:id="27" w:name="_Toc115965549"/>
      <w:r w:rsidRPr="00A70717">
        <w:rPr>
          <w:w w:val="101"/>
        </w:rPr>
        <w:t xml:space="preserve">Sistema De </w:t>
      </w:r>
      <w:proofErr w:type="spellStart"/>
      <w:r w:rsidRPr="00A70717">
        <w:rPr>
          <w:w w:val="101"/>
        </w:rPr>
        <w:t>Comunicación</w:t>
      </w:r>
      <w:proofErr w:type="spellEnd"/>
      <w:r w:rsidRPr="00A70717">
        <w:rPr>
          <w:w w:val="101"/>
        </w:rPr>
        <w:t xml:space="preserve"> Formal </w:t>
      </w:r>
      <w:proofErr w:type="spellStart"/>
      <w:r w:rsidRPr="00A70717">
        <w:rPr>
          <w:w w:val="101"/>
        </w:rPr>
        <w:t>En</w:t>
      </w:r>
      <w:proofErr w:type="spellEnd"/>
      <w:r w:rsidRPr="00A70717">
        <w:rPr>
          <w:w w:val="101"/>
        </w:rPr>
        <w:t xml:space="preserve"> La </w:t>
      </w:r>
      <w:proofErr w:type="spellStart"/>
      <w:r w:rsidRPr="00A70717">
        <w:rPr>
          <w:w w:val="101"/>
        </w:rPr>
        <w:t>Gobernación</w:t>
      </w:r>
      <w:bookmarkEnd w:id="27"/>
      <w:proofErr w:type="spellEnd"/>
    </w:p>
    <w:p w14:paraId="2C4EF151"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p>
    <w:p w14:paraId="6B8C6CBE" w14:textId="18633D31" w:rsidR="00942500" w:rsidRPr="00DC31FE" w:rsidRDefault="00E51A8C" w:rsidP="0010033F">
      <w:pPr>
        <w:widowControl w:val="0"/>
        <w:autoSpaceDE w:val="0"/>
        <w:autoSpaceDN w:val="0"/>
        <w:adjustRightInd w:val="0"/>
        <w:spacing w:after="0" w:line="240" w:lineRule="auto"/>
        <w:jc w:val="both"/>
        <w:rPr>
          <w:rFonts w:ascii="Arial" w:hAnsi="Arial" w:cs="Arial"/>
        </w:rPr>
      </w:pPr>
      <w:r w:rsidRPr="00E51A8C">
        <w:rPr>
          <w:rFonts w:ascii="Arial" w:hAnsi="Arial" w:cs="Arial"/>
          <w:w w:val="101"/>
        </w:rPr>
        <w:t>Para asegurar la oportuna comunicación en la Gobernación del Huila,</w:t>
      </w:r>
      <w:r w:rsidR="00C97A0B">
        <w:rPr>
          <w:rFonts w:ascii="Arial" w:hAnsi="Arial" w:cs="Arial"/>
          <w:w w:val="101"/>
        </w:rPr>
        <w:t xml:space="preserve"> </w:t>
      </w:r>
      <w:r w:rsidRPr="00E51A8C">
        <w:rPr>
          <w:rFonts w:ascii="Arial" w:hAnsi="Arial" w:cs="Arial"/>
          <w:w w:val="101"/>
        </w:rPr>
        <w:t>se</w:t>
      </w:r>
      <w:r w:rsidR="00C97A0B">
        <w:rPr>
          <w:rFonts w:ascii="Arial" w:hAnsi="Arial" w:cs="Arial"/>
          <w:w w:val="101"/>
        </w:rPr>
        <w:t xml:space="preserve"> </w:t>
      </w:r>
      <w:r w:rsidRPr="00E51A8C">
        <w:rPr>
          <w:rFonts w:ascii="Arial" w:hAnsi="Arial" w:cs="Arial"/>
          <w:w w:val="101"/>
        </w:rPr>
        <w:t>han establecido como esquemas de comunicación los siguientes</w:t>
      </w:r>
      <w:r w:rsidR="00942500" w:rsidRPr="00DC31FE">
        <w:rPr>
          <w:rFonts w:ascii="Arial" w:hAnsi="Arial" w:cs="Arial"/>
          <w:w w:val="101"/>
        </w:rPr>
        <w:t>:</w:t>
      </w:r>
    </w:p>
    <w:p w14:paraId="05349755" w14:textId="77777777" w:rsidR="00942500" w:rsidRPr="00DC31FE" w:rsidRDefault="00942500" w:rsidP="0010033F">
      <w:pPr>
        <w:widowControl w:val="0"/>
        <w:autoSpaceDE w:val="0"/>
        <w:autoSpaceDN w:val="0"/>
        <w:adjustRightInd w:val="0"/>
        <w:spacing w:after="0" w:line="240" w:lineRule="auto"/>
        <w:jc w:val="both"/>
        <w:rPr>
          <w:rFonts w:ascii="Arial" w:hAnsi="Arial" w:cs="Arial"/>
        </w:rPr>
      </w:pPr>
    </w:p>
    <w:p w14:paraId="4D9E5758"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w w:val="101"/>
        </w:rPr>
        <w:t>Pre</w:t>
      </w:r>
      <w:r w:rsidRPr="00E51A8C">
        <w:rPr>
          <w:rFonts w:ascii="Arial" w:hAnsi="Arial" w:cs="Arial"/>
          <w:spacing w:val="-2"/>
          <w:w w:val="101"/>
        </w:rPr>
        <w:t>n</w:t>
      </w:r>
      <w:r w:rsidRPr="00E51A8C">
        <w:rPr>
          <w:rFonts w:ascii="Arial" w:hAnsi="Arial" w:cs="Arial"/>
          <w:spacing w:val="2"/>
          <w:w w:val="101"/>
        </w:rPr>
        <w:t>s</w:t>
      </w:r>
      <w:r w:rsidRPr="00E51A8C">
        <w:rPr>
          <w:rFonts w:ascii="Arial" w:hAnsi="Arial" w:cs="Arial"/>
          <w:w w:val="101"/>
        </w:rPr>
        <w:t>a,</w:t>
      </w:r>
      <w:r w:rsidRPr="00E51A8C">
        <w:rPr>
          <w:rFonts w:ascii="Arial" w:hAnsi="Arial" w:cs="Arial"/>
          <w:spacing w:val="6"/>
        </w:rPr>
        <w:t xml:space="preserve"> </w:t>
      </w:r>
      <w:r w:rsidRPr="00E51A8C">
        <w:rPr>
          <w:rFonts w:ascii="Arial" w:hAnsi="Arial" w:cs="Arial"/>
          <w:w w:val="101"/>
        </w:rPr>
        <w:t>rad</w:t>
      </w:r>
      <w:r w:rsidRPr="00E51A8C">
        <w:rPr>
          <w:rFonts w:ascii="Arial" w:hAnsi="Arial" w:cs="Arial"/>
          <w:spacing w:val="-2"/>
          <w:w w:val="101"/>
        </w:rPr>
        <w:t>i</w:t>
      </w:r>
      <w:r w:rsidRPr="00E51A8C">
        <w:rPr>
          <w:rFonts w:ascii="Arial" w:hAnsi="Arial" w:cs="Arial"/>
          <w:w w:val="101"/>
        </w:rPr>
        <w:t>o,</w:t>
      </w:r>
      <w:r w:rsidRPr="00E51A8C">
        <w:rPr>
          <w:rFonts w:ascii="Arial" w:hAnsi="Arial" w:cs="Arial"/>
          <w:spacing w:val="4"/>
        </w:rPr>
        <w:t xml:space="preserve"> </w:t>
      </w:r>
      <w:r w:rsidRPr="00E51A8C">
        <w:rPr>
          <w:rFonts w:ascii="Arial" w:hAnsi="Arial" w:cs="Arial"/>
          <w:spacing w:val="1"/>
          <w:w w:val="101"/>
        </w:rPr>
        <w:t>t</w:t>
      </w:r>
      <w:r w:rsidRPr="00E51A8C">
        <w:rPr>
          <w:rFonts w:ascii="Arial" w:hAnsi="Arial" w:cs="Arial"/>
          <w:w w:val="101"/>
        </w:rPr>
        <w:t>e</w:t>
      </w:r>
      <w:r w:rsidRPr="00E51A8C">
        <w:rPr>
          <w:rFonts w:ascii="Arial" w:hAnsi="Arial" w:cs="Arial"/>
          <w:spacing w:val="-2"/>
          <w:w w:val="101"/>
        </w:rPr>
        <w:t>l</w:t>
      </w:r>
      <w:r w:rsidRPr="00E51A8C">
        <w:rPr>
          <w:rFonts w:ascii="Arial" w:hAnsi="Arial" w:cs="Arial"/>
          <w:w w:val="101"/>
        </w:rPr>
        <w:t>e</w:t>
      </w:r>
      <w:r w:rsidRPr="00E51A8C">
        <w:rPr>
          <w:rFonts w:ascii="Arial" w:hAnsi="Arial" w:cs="Arial"/>
          <w:spacing w:val="2"/>
          <w:w w:val="101"/>
        </w:rPr>
        <w:t>v</w:t>
      </w:r>
      <w:r w:rsidRPr="00E51A8C">
        <w:rPr>
          <w:rFonts w:ascii="Arial" w:hAnsi="Arial" w:cs="Arial"/>
          <w:spacing w:val="-2"/>
          <w:w w:val="101"/>
        </w:rPr>
        <w:t>i</w:t>
      </w:r>
      <w:r w:rsidRPr="00E51A8C">
        <w:rPr>
          <w:rFonts w:ascii="Arial" w:hAnsi="Arial" w:cs="Arial"/>
          <w:spacing w:val="2"/>
          <w:w w:val="101"/>
        </w:rPr>
        <w:t>s</w:t>
      </w:r>
      <w:r w:rsidRPr="00E51A8C">
        <w:rPr>
          <w:rFonts w:ascii="Arial" w:hAnsi="Arial" w:cs="Arial"/>
          <w:w w:val="101"/>
        </w:rPr>
        <w:t>ió</w:t>
      </w:r>
      <w:r w:rsidRPr="00E51A8C">
        <w:rPr>
          <w:rFonts w:ascii="Arial" w:hAnsi="Arial" w:cs="Arial"/>
          <w:spacing w:val="-2"/>
          <w:w w:val="101"/>
        </w:rPr>
        <w:t>n</w:t>
      </w:r>
      <w:r w:rsidRPr="00E51A8C">
        <w:rPr>
          <w:rFonts w:ascii="Arial" w:hAnsi="Arial" w:cs="Arial"/>
          <w:w w:val="101"/>
        </w:rPr>
        <w:t>.</w:t>
      </w:r>
    </w:p>
    <w:p w14:paraId="4E899F0A"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spacing w:val="-1"/>
          <w:w w:val="101"/>
        </w:rPr>
        <w:t>M</w:t>
      </w:r>
      <w:r w:rsidRPr="00E51A8C">
        <w:rPr>
          <w:rFonts w:ascii="Arial" w:hAnsi="Arial" w:cs="Arial"/>
          <w:w w:val="101"/>
        </w:rPr>
        <w:t>e</w:t>
      </w:r>
      <w:r w:rsidRPr="00E51A8C">
        <w:rPr>
          <w:rFonts w:ascii="Arial" w:hAnsi="Arial" w:cs="Arial"/>
          <w:spacing w:val="2"/>
          <w:w w:val="101"/>
        </w:rPr>
        <w:t>s</w:t>
      </w:r>
      <w:r w:rsidRPr="00E51A8C">
        <w:rPr>
          <w:rFonts w:ascii="Arial" w:hAnsi="Arial" w:cs="Arial"/>
          <w:w w:val="101"/>
        </w:rPr>
        <w:t>as</w:t>
      </w:r>
      <w:r w:rsidRPr="00E51A8C">
        <w:rPr>
          <w:rFonts w:ascii="Arial" w:hAnsi="Arial" w:cs="Arial"/>
          <w:spacing w:val="4"/>
        </w:rPr>
        <w:t xml:space="preserve"> </w:t>
      </w:r>
      <w:r w:rsidRPr="00E51A8C">
        <w:rPr>
          <w:rFonts w:ascii="Arial" w:hAnsi="Arial" w:cs="Arial"/>
          <w:w w:val="101"/>
        </w:rPr>
        <w:t>de</w:t>
      </w:r>
      <w:r w:rsidRPr="00E51A8C">
        <w:rPr>
          <w:rFonts w:ascii="Arial" w:hAnsi="Arial" w:cs="Arial"/>
          <w:spacing w:val="3"/>
        </w:rPr>
        <w:t xml:space="preserve"> </w:t>
      </w:r>
      <w:r w:rsidRPr="00E51A8C">
        <w:rPr>
          <w:rFonts w:ascii="Arial" w:hAnsi="Arial" w:cs="Arial"/>
          <w:spacing w:val="-1"/>
          <w:w w:val="101"/>
        </w:rPr>
        <w:t>t</w:t>
      </w:r>
      <w:r w:rsidRPr="00E51A8C">
        <w:rPr>
          <w:rFonts w:ascii="Arial" w:hAnsi="Arial" w:cs="Arial"/>
          <w:w w:val="101"/>
        </w:rPr>
        <w:t>rab</w:t>
      </w:r>
      <w:r w:rsidRPr="00E51A8C">
        <w:rPr>
          <w:rFonts w:ascii="Arial" w:hAnsi="Arial" w:cs="Arial"/>
          <w:spacing w:val="3"/>
          <w:w w:val="101"/>
        </w:rPr>
        <w:t>a</w:t>
      </w:r>
      <w:r w:rsidRPr="00E51A8C">
        <w:rPr>
          <w:rFonts w:ascii="Arial" w:hAnsi="Arial" w:cs="Arial"/>
          <w:spacing w:val="-5"/>
          <w:w w:val="101"/>
        </w:rPr>
        <w:t>j</w:t>
      </w:r>
      <w:r w:rsidRPr="00E51A8C">
        <w:rPr>
          <w:rFonts w:ascii="Arial" w:hAnsi="Arial" w:cs="Arial"/>
          <w:w w:val="101"/>
        </w:rPr>
        <w:t>o</w:t>
      </w:r>
      <w:r w:rsidRPr="00E51A8C">
        <w:rPr>
          <w:rFonts w:ascii="Arial" w:hAnsi="Arial" w:cs="Arial"/>
          <w:spacing w:val="3"/>
        </w:rPr>
        <w:t xml:space="preserve"> </w:t>
      </w:r>
      <w:r w:rsidRPr="00E51A8C">
        <w:rPr>
          <w:rFonts w:ascii="Arial" w:hAnsi="Arial" w:cs="Arial"/>
          <w:spacing w:val="2"/>
          <w:w w:val="101"/>
        </w:rPr>
        <w:t>c</w:t>
      </w:r>
      <w:r w:rsidRPr="00E51A8C">
        <w:rPr>
          <w:rFonts w:ascii="Arial" w:hAnsi="Arial" w:cs="Arial"/>
          <w:w w:val="101"/>
        </w:rPr>
        <w:t>on</w:t>
      </w:r>
      <w:r w:rsidRPr="00E51A8C">
        <w:rPr>
          <w:rFonts w:ascii="Arial" w:hAnsi="Arial" w:cs="Arial"/>
          <w:spacing w:val="3"/>
        </w:rPr>
        <w:t xml:space="preserve"> </w:t>
      </w:r>
      <w:r w:rsidRPr="00E51A8C">
        <w:rPr>
          <w:rFonts w:ascii="Arial" w:hAnsi="Arial" w:cs="Arial"/>
          <w:w w:val="101"/>
        </w:rPr>
        <w:t>la</w:t>
      </w:r>
      <w:r w:rsidRPr="00E51A8C">
        <w:rPr>
          <w:rFonts w:ascii="Arial" w:hAnsi="Arial" w:cs="Arial"/>
          <w:spacing w:val="3"/>
        </w:rPr>
        <w:t xml:space="preserve"> </w:t>
      </w:r>
      <w:r w:rsidRPr="00E51A8C">
        <w:rPr>
          <w:rFonts w:ascii="Arial" w:hAnsi="Arial" w:cs="Arial"/>
          <w:spacing w:val="2"/>
          <w:w w:val="101"/>
        </w:rPr>
        <w:t>c</w:t>
      </w:r>
      <w:r w:rsidRPr="00E51A8C">
        <w:rPr>
          <w:rFonts w:ascii="Arial" w:hAnsi="Arial" w:cs="Arial"/>
          <w:w w:val="101"/>
        </w:rPr>
        <w:t>o</w:t>
      </w:r>
      <w:r w:rsidRPr="00E51A8C">
        <w:rPr>
          <w:rFonts w:ascii="Arial" w:hAnsi="Arial" w:cs="Arial"/>
          <w:spacing w:val="-1"/>
          <w:w w:val="101"/>
        </w:rPr>
        <w:t>m</w:t>
      </w:r>
      <w:r w:rsidRPr="00E51A8C">
        <w:rPr>
          <w:rFonts w:ascii="Arial" w:hAnsi="Arial" w:cs="Arial"/>
          <w:spacing w:val="-2"/>
          <w:w w:val="101"/>
        </w:rPr>
        <w:t>u</w:t>
      </w:r>
      <w:r w:rsidRPr="00E51A8C">
        <w:rPr>
          <w:rFonts w:ascii="Arial" w:hAnsi="Arial" w:cs="Arial"/>
          <w:spacing w:val="3"/>
          <w:w w:val="101"/>
        </w:rPr>
        <w:t>n</w:t>
      </w:r>
      <w:r w:rsidRPr="00E51A8C">
        <w:rPr>
          <w:rFonts w:ascii="Arial" w:hAnsi="Arial" w:cs="Arial"/>
          <w:w w:val="101"/>
        </w:rPr>
        <w:t>idad</w:t>
      </w:r>
    </w:p>
    <w:p w14:paraId="10A714D5"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spacing w:val="-1"/>
          <w:w w:val="101"/>
        </w:rPr>
        <w:t>C</w:t>
      </w:r>
      <w:r w:rsidRPr="00E51A8C">
        <w:rPr>
          <w:rFonts w:ascii="Arial" w:hAnsi="Arial" w:cs="Arial"/>
          <w:w w:val="101"/>
        </w:rPr>
        <w:t>on</w:t>
      </w:r>
      <w:r w:rsidRPr="00E51A8C">
        <w:rPr>
          <w:rFonts w:ascii="Arial" w:hAnsi="Arial" w:cs="Arial"/>
          <w:spacing w:val="2"/>
          <w:w w:val="101"/>
        </w:rPr>
        <w:t>s</w:t>
      </w:r>
      <w:r w:rsidRPr="00E51A8C">
        <w:rPr>
          <w:rFonts w:ascii="Arial" w:hAnsi="Arial" w:cs="Arial"/>
          <w:spacing w:val="3"/>
          <w:w w:val="101"/>
        </w:rPr>
        <w:t>e</w:t>
      </w:r>
      <w:r w:rsidRPr="00E51A8C">
        <w:rPr>
          <w:rFonts w:ascii="Arial" w:hAnsi="Arial" w:cs="Arial"/>
          <w:spacing w:val="-2"/>
          <w:w w:val="101"/>
        </w:rPr>
        <w:t>j</w:t>
      </w:r>
      <w:r w:rsidRPr="00E51A8C">
        <w:rPr>
          <w:rFonts w:ascii="Arial" w:hAnsi="Arial" w:cs="Arial"/>
          <w:w w:val="101"/>
        </w:rPr>
        <w:t>os</w:t>
      </w:r>
      <w:r w:rsidRPr="00E51A8C">
        <w:rPr>
          <w:rFonts w:ascii="Arial" w:hAnsi="Arial" w:cs="Arial"/>
          <w:spacing w:val="4"/>
        </w:rPr>
        <w:t xml:space="preserve"> </w:t>
      </w:r>
      <w:r w:rsidRPr="00E51A8C">
        <w:rPr>
          <w:rFonts w:ascii="Arial" w:hAnsi="Arial" w:cs="Arial"/>
          <w:spacing w:val="2"/>
          <w:w w:val="101"/>
        </w:rPr>
        <w:t>c</w:t>
      </w:r>
      <w:r w:rsidRPr="00E51A8C">
        <w:rPr>
          <w:rFonts w:ascii="Arial" w:hAnsi="Arial" w:cs="Arial"/>
          <w:w w:val="101"/>
        </w:rPr>
        <w:t>o</w:t>
      </w:r>
      <w:r w:rsidRPr="00E51A8C">
        <w:rPr>
          <w:rFonts w:ascii="Arial" w:hAnsi="Arial" w:cs="Arial"/>
          <w:spacing w:val="-1"/>
          <w:w w:val="101"/>
        </w:rPr>
        <w:t>m</w:t>
      </w:r>
      <w:r w:rsidRPr="00E51A8C">
        <w:rPr>
          <w:rFonts w:ascii="Arial" w:hAnsi="Arial" w:cs="Arial"/>
          <w:w w:val="101"/>
        </w:rPr>
        <w:t>un</w:t>
      </w:r>
      <w:r w:rsidRPr="00E51A8C">
        <w:rPr>
          <w:rFonts w:ascii="Arial" w:hAnsi="Arial" w:cs="Arial"/>
          <w:spacing w:val="-2"/>
          <w:w w:val="101"/>
        </w:rPr>
        <w:t>i</w:t>
      </w:r>
      <w:r w:rsidRPr="00E51A8C">
        <w:rPr>
          <w:rFonts w:ascii="Arial" w:hAnsi="Arial" w:cs="Arial"/>
          <w:spacing w:val="1"/>
          <w:w w:val="101"/>
        </w:rPr>
        <w:t>t</w:t>
      </w:r>
      <w:r w:rsidRPr="00E51A8C">
        <w:rPr>
          <w:rFonts w:ascii="Arial" w:hAnsi="Arial" w:cs="Arial"/>
          <w:w w:val="101"/>
        </w:rPr>
        <w:t>arios</w:t>
      </w:r>
    </w:p>
    <w:p w14:paraId="74D6ECD1"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w w:val="101"/>
        </w:rPr>
        <w:t>Mensajero interno</w:t>
      </w:r>
    </w:p>
    <w:p w14:paraId="74480C07"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rPr>
        <w:t>Internet</w:t>
      </w:r>
    </w:p>
    <w:p w14:paraId="0B025D5C"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rPr>
        <w:t>Extranet</w:t>
      </w:r>
    </w:p>
    <w:p w14:paraId="74C44CCA"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w w:val="101"/>
        </w:rPr>
        <w:t>Mensajero interno</w:t>
      </w:r>
    </w:p>
    <w:p w14:paraId="29C2CE55"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w w:val="101"/>
        </w:rPr>
        <w:t>P</w:t>
      </w:r>
      <w:r w:rsidRPr="00E51A8C">
        <w:rPr>
          <w:rFonts w:ascii="Arial" w:hAnsi="Arial" w:cs="Arial"/>
          <w:spacing w:val="-2"/>
          <w:w w:val="101"/>
        </w:rPr>
        <w:t>á</w:t>
      </w:r>
      <w:r w:rsidRPr="00E51A8C">
        <w:rPr>
          <w:rFonts w:ascii="Arial" w:hAnsi="Arial" w:cs="Arial"/>
          <w:spacing w:val="3"/>
          <w:w w:val="101"/>
        </w:rPr>
        <w:t>g</w:t>
      </w:r>
      <w:r w:rsidRPr="00E51A8C">
        <w:rPr>
          <w:rFonts w:ascii="Arial" w:hAnsi="Arial" w:cs="Arial"/>
          <w:w w:val="101"/>
        </w:rPr>
        <w:t>ina</w:t>
      </w:r>
      <w:r w:rsidRPr="00E51A8C">
        <w:rPr>
          <w:rFonts w:ascii="Arial" w:hAnsi="Arial" w:cs="Arial"/>
        </w:rPr>
        <w:t xml:space="preserve"> </w:t>
      </w:r>
      <w:r w:rsidRPr="00E51A8C">
        <w:rPr>
          <w:rFonts w:ascii="Arial" w:hAnsi="Arial" w:cs="Arial"/>
          <w:spacing w:val="7"/>
          <w:w w:val="101"/>
        </w:rPr>
        <w:t>W</w:t>
      </w:r>
      <w:r w:rsidRPr="00E51A8C">
        <w:rPr>
          <w:rFonts w:ascii="Arial" w:hAnsi="Arial" w:cs="Arial"/>
          <w:w w:val="101"/>
        </w:rPr>
        <w:t>eb</w:t>
      </w:r>
    </w:p>
    <w:p w14:paraId="31724A8D"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w w:val="101"/>
        </w:rPr>
        <w:t>Correo Institucional</w:t>
      </w:r>
    </w:p>
    <w:p w14:paraId="08A2DB7E" w14:textId="5C93F1AE"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rPr>
      </w:pPr>
      <w:r w:rsidRPr="00E51A8C">
        <w:rPr>
          <w:rFonts w:ascii="Arial" w:hAnsi="Arial" w:cs="Arial"/>
          <w:w w:val="101"/>
        </w:rPr>
        <w:t>Publicidad Móvil: V</w:t>
      </w:r>
      <w:r w:rsidRPr="00E51A8C">
        <w:rPr>
          <w:rFonts w:ascii="Arial" w:hAnsi="Arial" w:cs="Arial"/>
          <w:spacing w:val="-2"/>
          <w:w w:val="101"/>
        </w:rPr>
        <w:t>o</w:t>
      </w:r>
      <w:r w:rsidRPr="00E51A8C">
        <w:rPr>
          <w:rFonts w:ascii="Arial" w:hAnsi="Arial" w:cs="Arial"/>
          <w:spacing w:val="3"/>
          <w:w w:val="101"/>
        </w:rPr>
        <w:t>l</w:t>
      </w:r>
      <w:r w:rsidRPr="00E51A8C">
        <w:rPr>
          <w:rFonts w:ascii="Arial" w:hAnsi="Arial" w:cs="Arial"/>
          <w:w w:val="101"/>
        </w:rPr>
        <w:t>a</w:t>
      </w:r>
      <w:r w:rsidRPr="00E51A8C">
        <w:rPr>
          <w:rFonts w:ascii="Arial" w:hAnsi="Arial" w:cs="Arial"/>
          <w:spacing w:val="-2"/>
          <w:w w:val="101"/>
        </w:rPr>
        <w:t>n</w:t>
      </w:r>
      <w:r w:rsidRPr="00E51A8C">
        <w:rPr>
          <w:rFonts w:ascii="Arial" w:hAnsi="Arial" w:cs="Arial"/>
          <w:spacing w:val="4"/>
          <w:w w:val="101"/>
        </w:rPr>
        <w:t>t</w:t>
      </w:r>
      <w:r w:rsidRPr="00E51A8C">
        <w:rPr>
          <w:rFonts w:ascii="Arial" w:hAnsi="Arial" w:cs="Arial"/>
          <w:w w:val="101"/>
        </w:rPr>
        <w:t xml:space="preserve">es, </w:t>
      </w:r>
      <w:r w:rsidR="00E51A8C" w:rsidRPr="00E51A8C">
        <w:rPr>
          <w:rFonts w:ascii="Arial" w:hAnsi="Arial" w:cs="Arial"/>
          <w:w w:val="101"/>
        </w:rPr>
        <w:t>Porta lapiceros</w:t>
      </w:r>
      <w:r w:rsidRPr="00E51A8C">
        <w:rPr>
          <w:rFonts w:ascii="Arial" w:hAnsi="Arial" w:cs="Arial"/>
          <w:w w:val="101"/>
        </w:rPr>
        <w:t>, pendones, botones, carteleras</w:t>
      </w:r>
    </w:p>
    <w:p w14:paraId="6ACB2333" w14:textId="77777777" w:rsidR="00942500" w:rsidRPr="00E51A8C"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w w:val="101"/>
        </w:rPr>
      </w:pPr>
      <w:r w:rsidRPr="00E51A8C">
        <w:rPr>
          <w:rFonts w:ascii="Arial" w:hAnsi="Arial" w:cs="Arial"/>
          <w:spacing w:val="1"/>
          <w:w w:val="101"/>
        </w:rPr>
        <w:t>I</w:t>
      </w:r>
      <w:r w:rsidRPr="00E51A8C">
        <w:rPr>
          <w:rFonts w:ascii="Arial" w:hAnsi="Arial" w:cs="Arial"/>
          <w:w w:val="101"/>
        </w:rPr>
        <w:t>n</w:t>
      </w:r>
      <w:r w:rsidRPr="00E51A8C">
        <w:rPr>
          <w:rFonts w:ascii="Arial" w:hAnsi="Arial" w:cs="Arial"/>
          <w:spacing w:val="4"/>
          <w:w w:val="101"/>
        </w:rPr>
        <w:t>f</w:t>
      </w:r>
      <w:r w:rsidRPr="00E51A8C">
        <w:rPr>
          <w:rFonts w:ascii="Arial" w:hAnsi="Arial" w:cs="Arial"/>
          <w:spacing w:val="-2"/>
          <w:w w:val="101"/>
        </w:rPr>
        <w:t>o</w:t>
      </w:r>
      <w:r w:rsidRPr="00E51A8C">
        <w:rPr>
          <w:rFonts w:ascii="Arial" w:hAnsi="Arial" w:cs="Arial"/>
          <w:spacing w:val="3"/>
          <w:w w:val="101"/>
        </w:rPr>
        <w:t>r</w:t>
      </w:r>
      <w:r w:rsidRPr="00E51A8C">
        <w:rPr>
          <w:rFonts w:ascii="Arial" w:hAnsi="Arial" w:cs="Arial"/>
          <w:spacing w:val="-1"/>
          <w:w w:val="101"/>
        </w:rPr>
        <w:t>m</w:t>
      </w:r>
      <w:r w:rsidRPr="00E51A8C">
        <w:rPr>
          <w:rFonts w:ascii="Arial" w:hAnsi="Arial" w:cs="Arial"/>
          <w:w w:val="101"/>
        </w:rPr>
        <w:t>es</w:t>
      </w:r>
      <w:r w:rsidRPr="00E51A8C">
        <w:rPr>
          <w:rFonts w:ascii="Arial" w:hAnsi="Arial" w:cs="Arial"/>
          <w:spacing w:val="2"/>
        </w:rPr>
        <w:t xml:space="preserve"> </w:t>
      </w:r>
      <w:r w:rsidRPr="00E51A8C">
        <w:rPr>
          <w:rFonts w:ascii="Arial" w:hAnsi="Arial" w:cs="Arial"/>
          <w:w w:val="101"/>
        </w:rPr>
        <w:t>de</w:t>
      </w:r>
      <w:r w:rsidRPr="00E51A8C">
        <w:rPr>
          <w:rFonts w:ascii="Arial" w:hAnsi="Arial" w:cs="Arial"/>
          <w:spacing w:val="3"/>
        </w:rPr>
        <w:t xml:space="preserve"> </w:t>
      </w:r>
      <w:r w:rsidR="00C369F8" w:rsidRPr="00E51A8C">
        <w:rPr>
          <w:rFonts w:ascii="Arial" w:hAnsi="Arial" w:cs="Arial"/>
          <w:spacing w:val="-2"/>
          <w:w w:val="101"/>
        </w:rPr>
        <w:t>G</w:t>
      </w:r>
      <w:r w:rsidR="00C369F8" w:rsidRPr="00E51A8C">
        <w:rPr>
          <w:rFonts w:ascii="Arial" w:hAnsi="Arial" w:cs="Arial"/>
          <w:w w:val="101"/>
        </w:rPr>
        <w:t>e</w:t>
      </w:r>
      <w:r w:rsidR="00C369F8" w:rsidRPr="00E51A8C">
        <w:rPr>
          <w:rFonts w:ascii="Arial" w:hAnsi="Arial" w:cs="Arial"/>
          <w:spacing w:val="2"/>
          <w:w w:val="101"/>
        </w:rPr>
        <w:t>s</w:t>
      </w:r>
      <w:r w:rsidR="00C369F8" w:rsidRPr="00E51A8C">
        <w:rPr>
          <w:rFonts w:ascii="Arial" w:hAnsi="Arial" w:cs="Arial"/>
          <w:spacing w:val="4"/>
          <w:w w:val="101"/>
        </w:rPr>
        <w:t>t</w:t>
      </w:r>
      <w:r w:rsidR="00C369F8" w:rsidRPr="00E51A8C">
        <w:rPr>
          <w:rFonts w:ascii="Arial" w:hAnsi="Arial" w:cs="Arial"/>
          <w:spacing w:val="-2"/>
          <w:w w:val="101"/>
        </w:rPr>
        <w:t>i</w:t>
      </w:r>
      <w:r w:rsidR="00C369F8" w:rsidRPr="00E51A8C">
        <w:rPr>
          <w:rFonts w:ascii="Arial" w:hAnsi="Arial" w:cs="Arial"/>
          <w:w w:val="101"/>
        </w:rPr>
        <w:t>ón</w:t>
      </w:r>
    </w:p>
    <w:p w14:paraId="0E123EBC" w14:textId="77777777" w:rsidR="00942500" w:rsidRPr="00DC31FE" w:rsidRDefault="00942500" w:rsidP="003F67F8">
      <w:pPr>
        <w:widowControl w:val="0"/>
        <w:numPr>
          <w:ilvl w:val="0"/>
          <w:numId w:val="10"/>
        </w:numPr>
        <w:tabs>
          <w:tab w:val="left" w:pos="426"/>
        </w:tabs>
        <w:autoSpaceDE w:val="0"/>
        <w:autoSpaceDN w:val="0"/>
        <w:adjustRightInd w:val="0"/>
        <w:spacing w:after="0" w:line="240" w:lineRule="auto"/>
        <w:jc w:val="both"/>
        <w:rPr>
          <w:rFonts w:ascii="Arial" w:hAnsi="Arial" w:cs="Arial"/>
          <w:w w:val="101"/>
          <w:lang w:val="en-US"/>
        </w:rPr>
      </w:pPr>
      <w:r w:rsidRPr="00E51A8C">
        <w:rPr>
          <w:rFonts w:ascii="Arial" w:hAnsi="Arial" w:cs="Arial"/>
          <w:w w:val="101"/>
        </w:rPr>
        <w:t>Archivo Fotográfico</w:t>
      </w:r>
    </w:p>
    <w:p w14:paraId="6CFD78A7" w14:textId="77777777" w:rsidR="00942500" w:rsidRPr="00DC31FE" w:rsidRDefault="00942500" w:rsidP="0010033F">
      <w:pPr>
        <w:autoSpaceDE w:val="0"/>
        <w:autoSpaceDN w:val="0"/>
        <w:adjustRightInd w:val="0"/>
        <w:spacing w:after="0" w:line="240" w:lineRule="auto"/>
        <w:jc w:val="both"/>
        <w:rPr>
          <w:rFonts w:ascii="Arial" w:hAnsi="Arial" w:cs="Arial"/>
          <w:w w:val="101"/>
        </w:rPr>
      </w:pPr>
    </w:p>
    <w:p w14:paraId="19026DEC" w14:textId="77777777" w:rsidR="00A70717" w:rsidRDefault="00A70717" w:rsidP="0010033F">
      <w:pPr>
        <w:autoSpaceDE w:val="0"/>
        <w:autoSpaceDN w:val="0"/>
        <w:adjustRightInd w:val="0"/>
        <w:spacing w:after="0" w:line="240" w:lineRule="auto"/>
        <w:jc w:val="both"/>
        <w:rPr>
          <w:rFonts w:ascii="Arial" w:hAnsi="Arial" w:cs="Arial"/>
          <w:b/>
        </w:rPr>
        <w:sectPr w:rsidR="00A70717" w:rsidSect="005B0500">
          <w:pgSz w:w="12240" w:h="15840"/>
          <w:pgMar w:top="1417" w:right="1701" w:bottom="1417" w:left="1701" w:header="340" w:footer="340" w:gutter="0"/>
          <w:cols w:space="708"/>
          <w:docGrid w:linePitch="360"/>
        </w:sectPr>
      </w:pPr>
    </w:p>
    <w:p w14:paraId="4AC7C04C" w14:textId="484A9CD8" w:rsidR="0011278B" w:rsidRDefault="0011278B" w:rsidP="0011278B">
      <w:pPr>
        <w:pStyle w:val="Ttulo1"/>
        <w:numPr>
          <w:ilvl w:val="0"/>
          <w:numId w:val="0"/>
        </w:numPr>
        <w:jc w:val="left"/>
        <w:rPr>
          <w:rFonts w:eastAsia="Arial" w:cs="Arial"/>
          <w:b w:val="0"/>
          <w:bCs w:val="0"/>
          <w:kern w:val="0"/>
          <w:szCs w:val="24"/>
          <w:lang w:eastAsia="en-US"/>
        </w:rPr>
      </w:pPr>
    </w:p>
    <w:p w14:paraId="716FED72" w14:textId="6DF52C97" w:rsidR="00491A61" w:rsidRDefault="00491A61" w:rsidP="0011278B">
      <w:pPr>
        <w:pStyle w:val="Ttulo1"/>
        <w:numPr>
          <w:ilvl w:val="0"/>
          <w:numId w:val="0"/>
        </w:numPr>
        <w:jc w:val="left"/>
        <w:rPr>
          <w:rFonts w:eastAsia="Arial" w:cs="Arial"/>
          <w:b w:val="0"/>
          <w:bCs w:val="0"/>
          <w:kern w:val="0"/>
          <w:szCs w:val="24"/>
          <w:lang w:eastAsia="en-US"/>
        </w:rPr>
      </w:pPr>
    </w:p>
    <w:p w14:paraId="71BC988F" w14:textId="39538290" w:rsidR="00491A61" w:rsidRDefault="00491A61" w:rsidP="0011278B">
      <w:pPr>
        <w:pStyle w:val="Ttulo1"/>
        <w:numPr>
          <w:ilvl w:val="0"/>
          <w:numId w:val="0"/>
        </w:numPr>
        <w:jc w:val="left"/>
        <w:rPr>
          <w:rFonts w:eastAsia="Arial" w:cs="Arial"/>
          <w:b w:val="0"/>
          <w:bCs w:val="0"/>
          <w:kern w:val="0"/>
          <w:szCs w:val="24"/>
          <w:lang w:eastAsia="en-US"/>
        </w:rPr>
      </w:pPr>
    </w:p>
    <w:p w14:paraId="53C4B0C4" w14:textId="3BBE42F8" w:rsidR="00491A61" w:rsidRDefault="00491A61" w:rsidP="0011278B">
      <w:pPr>
        <w:pStyle w:val="Ttulo1"/>
        <w:numPr>
          <w:ilvl w:val="0"/>
          <w:numId w:val="0"/>
        </w:numPr>
        <w:jc w:val="left"/>
        <w:rPr>
          <w:rFonts w:eastAsia="Arial" w:cs="Arial"/>
          <w:b w:val="0"/>
          <w:bCs w:val="0"/>
          <w:kern w:val="0"/>
          <w:szCs w:val="24"/>
          <w:lang w:eastAsia="en-US"/>
        </w:rPr>
      </w:pPr>
    </w:p>
    <w:p w14:paraId="0D1BEFED" w14:textId="03D003AF" w:rsidR="00491A61" w:rsidRDefault="00491A61" w:rsidP="0011278B">
      <w:pPr>
        <w:pStyle w:val="Ttulo1"/>
        <w:numPr>
          <w:ilvl w:val="0"/>
          <w:numId w:val="0"/>
        </w:numPr>
        <w:jc w:val="left"/>
        <w:rPr>
          <w:rFonts w:eastAsia="Arial" w:cs="Arial"/>
          <w:b w:val="0"/>
          <w:bCs w:val="0"/>
          <w:kern w:val="0"/>
          <w:szCs w:val="24"/>
          <w:lang w:eastAsia="en-US"/>
        </w:rPr>
      </w:pPr>
    </w:p>
    <w:p w14:paraId="5E2A06F8" w14:textId="0D5A535B" w:rsidR="00491A61" w:rsidRDefault="00491A61" w:rsidP="0011278B">
      <w:pPr>
        <w:pStyle w:val="Ttulo1"/>
        <w:numPr>
          <w:ilvl w:val="0"/>
          <w:numId w:val="0"/>
        </w:numPr>
        <w:jc w:val="left"/>
        <w:rPr>
          <w:rFonts w:eastAsia="Arial" w:cs="Arial"/>
          <w:b w:val="0"/>
          <w:bCs w:val="0"/>
          <w:kern w:val="0"/>
          <w:szCs w:val="24"/>
          <w:lang w:eastAsia="en-US"/>
        </w:rPr>
      </w:pPr>
    </w:p>
    <w:p w14:paraId="5D3C75D1" w14:textId="7380AFC2" w:rsidR="00491A61" w:rsidRDefault="00491A61" w:rsidP="0011278B">
      <w:pPr>
        <w:pStyle w:val="Ttulo1"/>
        <w:numPr>
          <w:ilvl w:val="0"/>
          <w:numId w:val="0"/>
        </w:numPr>
        <w:jc w:val="left"/>
        <w:rPr>
          <w:rFonts w:eastAsia="Arial" w:cs="Arial"/>
          <w:b w:val="0"/>
          <w:bCs w:val="0"/>
          <w:kern w:val="0"/>
          <w:szCs w:val="24"/>
          <w:lang w:eastAsia="en-US"/>
        </w:rPr>
      </w:pPr>
    </w:p>
    <w:p w14:paraId="2AE3A7B4" w14:textId="7AA5728A" w:rsidR="00491A61" w:rsidRDefault="00491A61" w:rsidP="0011278B">
      <w:pPr>
        <w:pStyle w:val="Ttulo1"/>
        <w:numPr>
          <w:ilvl w:val="0"/>
          <w:numId w:val="0"/>
        </w:numPr>
        <w:jc w:val="left"/>
        <w:rPr>
          <w:rFonts w:eastAsia="Arial" w:cs="Arial"/>
          <w:b w:val="0"/>
          <w:bCs w:val="0"/>
          <w:kern w:val="0"/>
          <w:szCs w:val="24"/>
          <w:lang w:eastAsia="en-US"/>
        </w:rPr>
      </w:pPr>
    </w:p>
    <w:p w14:paraId="38280348" w14:textId="7212B167" w:rsidR="00491A61" w:rsidRDefault="00491A61" w:rsidP="0011278B">
      <w:pPr>
        <w:pStyle w:val="Ttulo1"/>
        <w:numPr>
          <w:ilvl w:val="0"/>
          <w:numId w:val="0"/>
        </w:numPr>
        <w:jc w:val="left"/>
        <w:rPr>
          <w:rFonts w:eastAsia="Arial" w:cs="Arial"/>
          <w:b w:val="0"/>
          <w:bCs w:val="0"/>
          <w:kern w:val="0"/>
          <w:szCs w:val="24"/>
          <w:lang w:eastAsia="en-US"/>
        </w:rPr>
      </w:pPr>
    </w:p>
    <w:p w14:paraId="522CAADD" w14:textId="16A3B03D" w:rsidR="00491A61" w:rsidRDefault="00491A61" w:rsidP="0011278B">
      <w:pPr>
        <w:pStyle w:val="Ttulo1"/>
        <w:numPr>
          <w:ilvl w:val="0"/>
          <w:numId w:val="0"/>
        </w:numPr>
        <w:jc w:val="left"/>
        <w:rPr>
          <w:rFonts w:eastAsia="Arial" w:cs="Arial"/>
          <w:b w:val="0"/>
          <w:bCs w:val="0"/>
          <w:kern w:val="0"/>
          <w:szCs w:val="24"/>
          <w:lang w:eastAsia="en-US"/>
        </w:rPr>
      </w:pPr>
    </w:p>
    <w:p w14:paraId="20ACC05F" w14:textId="1E5CB66F" w:rsidR="00491A61" w:rsidRDefault="00491A61" w:rsidP="0011278B">
      <w:pPr>
        <w:pStyle w:val="Ttulo1"/>
        <w:numPr>
          <w:ilvl w:val="0"/>
          <w:numId w:val="0"/>
        </w:numPr>
        <w:jc w:val="left"/>
        <w:rPr>
          <w:rFonts w:eastAsia="Arial" w:cs="Arial"/>
          <w:b w:val="0"/>
          <w:bCs w:val="0"/>
          <w:kern w:val="0"/>
          <w:szCs w:val="24"/>
          <w:lang w:eastAsia="en-US"/>
        </w:rPr>
      </w:pPr>
    </w:p>
    <w:p w14:paraId="65CF8375" w14:textId="77777777" w:rsidR="00491A61" w:rsidRDefault="00491A61" w:rsidP="0011278B">
      <w:pPr>
        <w:pStyle w:val="Ttulo1"/>
        <w:numPr>
          <w:ilvl w:val="0"/>
          <w:numId w:val="0"/>
        </w:numPr>
        <w:jc w:val="left"/>
        <w:rPr>
          <w:rFonts w:eastAsia="Arial" w:cs="Arial"/>
          <w:b w:val="0"/>
          <w:bCs w:val="0"/>
          <w:kern w:val="0"/>
          <w:szCs w:val="24"/>
          <w:lang w:eastAsia="en-US"/>
        </w:rPr>
      </w:pPr>
    </w:p>
    <w:p w14:paraId="3F9A0BEC" w14:textId="1723D139" w:rsidR="0011278B" w:rsidRPr="008A468E" w:rsidRDefault="00491A61" w:rsidP="008A468E">
      <w:pPr>
        <w:pStyle w:val="Ttulo1"/>
        <w:numPr>
          <w:ilvl w:val="0"/>
          <w:numId w:val="0"/>
        </w:numPr>
        <w:rPr>
          <w:rFonts w:eastAsia="Arial" w:cs="Arial"/>
          <w:b w:val="0"/>
          <w:bCs w:val="0"/>
          <w:kern w:val="0"/>
          <w:sz w:val="72"/>
          <w:szCs w:val="72"/>
          <w:lang w:eastAsia="en-US"/>
        </w:rPr>
      </w:pPr>
      <w:bookmarkStart w:id="28" w:name="_Toc115965550"/>
      <w:r w:rsidRPr="008A468E">
        <w:rPr>
          <w:rFonts w:eastAsia="Arial" w:cs="Arial"/>
          <w:b w:val="0"/>
          <w:bCs w:val="0"/>
          <w:kern w:val="0"/>
          <w:sz w:val="72"/>
          <w:szCs w:val="72"/>
          <w:lang w:eastAsia="en-US"/>
        </w:rPr>
        <w:t>CAPITULO 1</w:t>
      </w:r>
      <w:r w:rsidR="0011278B" w:rsidRPr="008A468E">
        <w:rPr>
          <w:rFonts w:eastAsia="Arial" w:cs="Arial"/>
          <w:b w:val="0"/>
          <w:bCs w:val="0"/>
          <w:kern w:val="0"/>
          <w:sz w:val="72"/>
          <w:szCs w:val="72"/>
          <w:lang w:eastAsia="en-US"/>
        </w:rPr>
        <w:t>:</w:t>
      </w:r>
      <w:r w:rsidR="008A468E" w:rsidRPr="008A468E">
        <w:rPr>
          <w:rFonts w:eastAsia="Arial" w:cs="Arial"/>
          <w:b w:val="0"/>
          <w:bCs w:val="0"/>
          <w:kern w:val="0"/>
          <w:sz w:val="72"/>
          <w:szCs w:val="72"/>
          <w:lang w:eastAsia="en-US"/>
        </w:rPr>
        <w:t xml:space="preserve"> </w:t>
      </w:r>
      <w:r w:rsidR="0011278B" w:rsidRPr="008A468E">
        <w:rPr>
          <w:rFonts w:eastAsia="Arial" w:cs="Arial"/>
          <w:b w:val="0"/>
          <w:bCs w:val="0"/>
          <w:kern w:val="0"/>
          <w:sz w:val="72"/>
          <w:szCs w:val="72"/>
          <w:lang w:eastAsia="en-US"/>
        </w:rPr>
        <w:t>POLÍTICAS DE SEGURIDAD DE LA INFORMACIÓN</w:t>
      </w:r>
      <w:bookmarkEnd w:id="28"/>
    </w:p>
    <w:p w14:paraId="6A6D33A8" w14:textId="3AC88DC9" w:rsidR="00491A61" w:rsidRDefault="00491A61" w:rsidP="00491A61">
      <w:pPr>
        <w:pStyle w:val="Ttulo1"/>
        <w:numPr>
          <w:ilvl w:val="0"/>
          <w:numId w:val="0"/>
        </w:numPr>
        <w:rPr>
          <w:rFonts w:cs="Arial"/>
          <w:szCs w:val="24"/>
        </w:rPr>
      </w:pPr>
    </w:p>
    <w:p w14:paraId="6C02F3A9" w14:textId="77777777" w:rsidR="00491A61" w:rsidRDefault="00491A61" w:rsidP="00491A61">
      <w:pPr>
        <w:pStyle w:val="Ttulo1"/>
        <w:numPr>
          <w:ilvl w:val="0"/>
          <w:numId w:val="0"/>
        </w:numPr>
        <w:rPr>
          <w:rFonts w:cs="Arial"/>
          <w:szCs w:val="24"/>
        </w:rPr>
        <w:sectPr w:rsidR="00491A61" w:rsidSect="005B0500">
          <w:pgSz w:w="12240" w:h="15840"/>
          <w:pgMar w:top="1417" w:right="1701" w:bottom="1417" w:left="1701" w:header="340" w:footer="340" w:gutter="0"/>
          <w:cols w:space="708"/>
          <w:docGrid w:linePitch="360"/>
        </w:sectPr>
      </w:pPr>
    </w:p>
    <w:p w14:paraId="55E8A59B" w14:textId="77777777" w:rsidR="00491A61" w:rsidRDefault="00491A61" w:rsidP="00491A61">
      <w:pPr>
        <w:pStyle w:val="Ttulo1"/>
        <w:numPr>
          <w:ilvl w:val="0"/>
          <w:numId w:val="0"/>
        </w:numPr>
        <w:rPr>
          <w:rFonts w:cs="Arial"/>
          <w:szCs w:val="24"/>
        </w:rPr>
      </w:pPr>
    </w:p>
    <w:p w14:paraId="2B1FACE2" w14:textId="66BB89E6" w:rsidR="00491A61" w:rsidRPr="00491A61" w:rsidRDefault="00491A61" w:rsidP="002F37E6">
      <w:pPr>
        <w:pStyle w:val="Ttulo1"/>
        <w:spacing w:after="0"/>
        <w:rPr>
          <w:rFonts w:cs="Arial"/>
          <w:szCs w:val="24"/>
        </w:rPr>
      </w:pPr>
      <w:r w:rsidRPr="00491A61">
        <w:rPr>
          <w:rFonts w:eastAsiaTheme="majorEastAsia"/>
          <w:w w:val="101"/>
        </w:rPr>
        <w:t xml:space="preserve"> </w:t>
      </w:r>
      <w:bookmarkStart w:id="29" w:name="_Toc115965551"/>
      <w:r w:rsidRPr="00491A61">
        <w:rPr>
          <w:rFonts w:eastAsiaTheme="majorEastAsia"/>
          <w:w w:val="101"/>
        </w:rPr>
        <w:t>POLÍTICA GENERAL DE SEGURIDAD Y PRIVACIDAD DE LA GOBERNACIÓN DEL HUILA</w:t>
      </w:r>
      <w:bookmarkEnd w:id="29"/>
    </w:p>
    <w:p w14:paraId="0A608734" w14:textId="77777777" w:rsidR="00491A61" w:rsidRPr="0011278B" w:rsidRDefault="00491A61" w:rsidP="0011278B">
      <w:pPr>
        <w:spacing w:after="0" w:line="240" w:lineRule="auto"/>
        <w:rPr>
          <w:rFonts w:ascii="Arial" w:hAnsi="Arial" w:cs="Arial"/>
        </w:rPr>
      </w:pPr>
    </w:p>
    <w:p w14:paraId="61F6B734" w14:textId="77777777" w:rsidR="0011278B" w:rsidRDefault="0011278B" w:rsidP="0011278B">
      <w:pPr>
        <w:widowControl w:val="0"/>
        <w:autoSpaceDE w:val="0"/>
        <w:autoSpaceDN w:val="0"/>
        <w:adjustRightInd w:val="0"/>
        <w:spacing w:after="0" w:line="240" w:lineRule="auto"/>
        <w:jc w:val="both"/>
        <w:rPr>
          <w:rFonts w:ascii="Arial" w:hAnsi="Arial" w:cs="Arial"/>
          <w:bCs/>
        </w:rPr>
      </w:pPr>
      <w:r w:rsidRPr="0095729E">
        <w:rPr>
          <w:rFonts w:ascii="Arial" w:hAnsi="Arial" w:cs="Arial"/>
          <w:bCs/>
        </w:rPr>
        <w:t xml:space="preserve">Para la Gobernación del Huila, la protección de la información busca la disminución del impacto generado sobre sus activos, por los riesgos identificados de manera sistemática con objeto de mantener un nivel de exposición que permita responder por la integridad, confidencialidad y la disponibilidad de ésta, acorde con las necesidades de los diferentes grupos de interés identificados. </w:t>
      </w:r>
    </w:p>
    <w:p w14:paraId="50DF3562" w14:textId="77777777" w:rsidR="0011278B" w:rsidRDefault="0011278B" w:rsidP="0011278B">
      <w:pPr>
        <w:widowControl w:val="0"/>
        <w:autoSpaceDE w:val="0"/>
        <w:autoSpaceDN w:val="0"/>
        <w:adjustRightInd w:val="0"/>
        <w:spacing w:after="0" w:line="240" w:lineRule="auto"/>
        <w:jc w:val="both"/>
        <w:rPr>
          <w:rFonts w:ascii="Arial" w:hAnsi="Arial" w:cs="Arial"/>
          <w:bCs/>
        </w:rPr>
      </w:pPr>
    </w:p>
    <w:p w14:paraId="1E0FD53C" w14:textId="77777777" w:rsidR="0011278B" w:rsidRDefault="0011278B" w:rsidP="0011278B">
      <w:pPr>
        <w:widowControl w:val="0"/>
        <w:autoSpaceDE w:val="0"/>
        <w:autoSpaceDN w:val="0"/>
        <w:adjustRightInd w:val="0"/>
        <w:spacing w:after="0" w:line="240" w:lineRule="auto"/>
        <w:jc w:val="both"/>
        <w:rPr>
          <w:rFonts w:ascii="Arial" w:hAnsi="Arial" w:cs="Arial"/>
          <w:bCs/>
        </w:rPr>
      </w:pPr>
      <w:r w:rsidRPr="0095729E">
        <w:rPr>
          <w:rFonts w:ascii="Arial" w:hAnsi="Arial" w:cs="Arial"/>
          <w:bCs/>
        </w:rPr>
        <w:t xml:space="preserve">Entendiendo la importancia de una adecuada gestión de la información, la entidad, mediante la implementación del </w:t>
      </w:r>
      <w:r>
        <w:rPr>
          <w:rFonts w:ascii="Arial" w:hAnsi="Arial" w:cs="Arial"/>
          <w:bCs/>
        </w:rPr>
        <w:t>Modelo</w:t>
      </w:r>
      <w:r w:rsidRPr="00B13664">
        <w:rPr>
          <w:rFonts w:ascii="Arial" w:hAnsi="Arial" w:cs="Arial"/>
          <w:bCs/>
        </w:rPr>
        <w:t xml:space="preserve"> de Seguridad </w:t>
      </w:r>
      <w:r>
        <w:rPr>
          <w:rFonts w:ascii="Arial" w:hAnsi="Arial" w:cs="Arial"/>
          <w:bCs/>
        </w:rPr>
        <w:t xml:space="preserve">y Privacidad </w:t>
      </w:r>
      <w:r w:rsidRPr="00B13664">
        <w:rPr>
          <w:rFonts w:ascii="Arial" w:hAnsi="Arial" w:cs="Arial"/>
          <w:bCs/>
        </w:rPr>
        <w:t>de la Información</w:t>
      </w:r>
      <w:r>
        <w:rPr>
          <w:rFonts w:ascii="Arial" w:hAnsi="Arial" w:cs="Arial"/>
          <w:bCs/>
        </w:rPr>
        <w:t xml:space="preserve"> (MSPI)</w:t>
      </w:r>
      <w:r w:rsidRPr="0095729E">
        <w:rPr>
          <w:rFonts w:ascii="Arial" w:hAnsi="Arial" w:cs="Arial"/>
          <w:bCs/>
        </w:rPr>
        <w:t>, busca establecer un marco de confianza en el ejercicio de sus deberes con el Estado y los ciudadanos, todo enmarcado en el estricto cumplimiento de las leyes y en concordancia con la misió</w:t>
      </w:r>
      <w:r>
        <w:rPr>
          <w:rFonts w:ascii="Arial" w:hAnsi="Arial" w:cs="Arial"/>
          <w:bCs/>
        </w:rPr>
        <w:t>n y visión de la entidad, asegurando la dirección estratégica mediante la compatibilidad de la Política de S</w:t>
      </w:r>
      <w:r w:rsidRPr="00283EBC">
        <w:rPr>
          <w:rFonts w:ascii="Arial" w:hAnsi="Arial" w:cs="Arial"/>
          <w:bCs/>
        </w:rPr>
        <w:t>e</w:t>
      </w:r>
      <w:r>
        <w:rPr>
          <w:rFonts w:ascii="Arial" w:hAnsi="Arial" w:cs="Arial"/>
          <w:bCs/>
        </w:rPr>
        <w:t xml:space="preserve">guridad y Privacidad de la Información y los </w:t>
      </w:r>
      <w:r w:rsidRPr="00283EBC">
        <w:rPr>
          <w:rFonts w:ascii="Arial" w:hAnsi="Arial" w:cs="Arial"/>
          <w:bCs/>
        </w:rPr>
        <w:t>objetivos de seguridad de la información, estos últimos correspondientes a:</w:t>
      </w:r>
    </w:p>
    <w:p w14:paraId="60741019" w14:textId="77777777" w:rsidR="0011278B" w:rsidRPr="0095729E" w:rsidRDefault="0011278B" w:rsidP="0011278B">
      <w:pPr>
        <w:widowControl w:val="0"/>
        <w:autoSpaceDE w:val="0"/>
        <w:autoSpaceDN w:val="0"/>
        <w:adjustRightInd w:val="0"/>
        <w:spacing w:after="0" w:line="240" w:lineRule="auto"/>
        <w:jc w:val="both"/>
        <w:rPr>
          <w:rFonts w:ascii="Arial" w:hAnsi="Arial" w:cs="Arial"/>
          <w:bCs/>
        </w:rPr>
      </w:pPr>
    </w:p>
    <w:p w14:paraId="5F9A7CDA"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Minimizar el riesgo en las funciones más importantes de la entidad.</w:t>
      </w:r>
    </w:p>
    <w:p w14:paraId="44B49501"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Cumplir con los principios de seguridad y privacidad de la información.</w:t>
      </w:r>
    </w:p>
    <w:p w14:paraId="5EC53116"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Cumplir con los principios de la función administrativa.</w:t>
      </w:r>
    </w:p>
    <w:p w14:paraId="4DF8FE25"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Mantener la confianza de sus clientes, socios y empleados.</w:t>
      </w:r>
    </w:p>
    <w:p w14:paraId="643AB385"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Apoyar la innovación tecnológica.</w:t>
      </w:r>
    </w:p>
    <w:p w14:paraId="3B05EC9A"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Proteger los activos tecnológicos.</w:t>
      </w:r>
    </w:p>
    <w:p w14:paraId="6D52B060"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Establecer las políticas, procedimientos e instructivos en materia de seguridad y privacidad de la información.</w:t>
      </w:r>
    </w:p>
    <w:p w14:paraId="18454A50"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Fortalecer la cultura de seguridad de la información en los funcionarios, terceros, aprendices, practicantes y clientes de la Gobernación del Huila.</w:t>
      </w:r>
    </w:p>
    <w:p w14:paraId="3540A738" w14:textId="77777777" w:rsidR="0011278B" w:rsidRPr="0095729E" w:rsidRDefault="0011278B" w:rsidP="003F67F8">
      <w:pPr>
        <w:pStyle w:val="Prrafodelista"/>
        <w:widowControl w:val="0"/>
        <w:numPr>
          <w:ilvl w:val="0"/>
          <w:numId w:val="73"/>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Garantizar la continuidad del negocio frente a incidentes.</w:t>
      </w:r>
    </w:p>
    <w:p w14:paraId="0C5BE61D" w14:textId="77777777" w:rsidR="0011278B" w:rsidRDefault="0011278B" w:rsidP="0011278B">
      <w:pPr>
        <w:widowControl w:val="0"/>
        <w:autoSpaceDE w:val="0"/>
        <w:autoSpaceDN w:val="0"/>
        <w:adjustRightInd w:val="0"/>
        <w:spacing w:after="0" w:line="240" w:lineRule="auto"/>
        <w:jc w:val="both"/>
        <w:rPr>
          <w:rFonts w:ascii="Arial" w:hAnsi="Arial" w:cs="Arial"/>
          <w:bCs/>
        </w:rPr>
      </w:pPr>
    </w:p>
    <w:p w14:paraId="20F06043" w14:textId="77777777" w:rsidR="0011278B" w:rsidRPr="0095729E" w:rsidRDefault="0011278B" w:rsidP="0011278B">
      <w:pPr>
        <w:widowControl w:val="0"/>
        <w:autoSpaceDE w:val="0"/>
        <w:autoSpaceDN w:val="0"/>
        <w:adjustRightInd w:val="0"/>
        <w:spacing w:after="0" w:line="240" w:lineRule="auto"/>
        <w:jc w:val="both"/>
        <w:rPr>
          <w:rFonts w:ascii="Arial" w:hAnsi="Arial" w:cs="Arial"/>
          <w:bCs/>
        </w:rPr>
      </w:pPr>
      <w:r w:rsidRPr="0095729E">
        <w:rPr>
          <w:rFonts w:ascii="Arial" w:hAnsi="Arial" w:cs="Arial"/>
          <w:bCs/>
        </w:rPr>
        <w:t xml:space="preserve">A continuación, se establecen los principios de seguridad que la Administración ha decidido definir, implementar, operar y mejorar de forma continua, para soportar el </w:t>
      </w:r>
      <w:r>
        <w:rPr>
          <w:rFonts w:ascii="Arial" w:hAnsi="Arial" w:cs="Arial"/>
          <w:bCs/>
        </w:rPr>
        <w:t>Modelo</w:t>
      </w:r>
      <w:r w:rsidRPr="0095729E">
        <w:rPr>
          <w:rFonts w:ascii="Arial" w:hAnsi="Arial" w:cs="Arial"/>
          <w:bCs/>
        </w:rPr>
        <w:t xml:space="preserve"> de Seguridad y Privacidad de la Información de la Gobernación del Huila:</w:t>
      </w:r>
    </w:p>
    <w:p w14:paraId="40A9A934" w14:textId="77777777" w:rsidR="0011278B" w:rsidRPr="0095729E" w:rsidRDefault="0011278B" w:rsidP="0011278B">
      <w:pPr>
        <w:widowControl w:val="0"/>
        <w:autoSpaceDE w:val="0"/>
        <w:autoSpaceDN w:val="0"/>
        <w:adjustRightInd w:val="0"/>
        <w:spacing w:after="0" w:line="240" w:lineRule="auto"/>
        <w:jc w:val="both"/>
        <w:rPr>
          <w:rFonts w:ascii="Arial" w:hAnsi="Arial" w:cs="Arial"/>
          <w:bCs/>
        </w:rPr>
      </w:pPr>
    </w:p>
    <w:p w14:paraId="47CD18F1"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Las responsabilidades frente a la seguridad de la información serán definidas, compartidas, publicadas y aceptadas por cada uno de los empleados, proveedores, socios de negocio o terceros.</w:t>
      </w:r>
    </w:p>
    <w:p w14:paraId="2242A25B"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 xml:space="preserve">La información generada, procesada o resguardada por los procesos de negocio de la Gobernación del Huila, su infraestructura tecnológica y activos, </w:t>
      </w:r>
      <w:r w:rsidRPr="0095729E">
        <w:rPr>
          <w:rFonts w:ascii="Arial" w:hAnsi="Arial" w:cs="Arial"/>
          <w:bCs/>
          <w:sz w:val="24"/>
          <w:szCs w:val="24"/>
          <w:lang w:val="es-CO"/>
        </w:rPr>
        <w:lastRenderedPageBreak/>
        <w:t>se protegerá del riesgo que se genera de los accesos otorgados a terceros (ej.: proveedores o clientes), o como resultado de un servicio interno en outsourcing.</w:t>
      </w:r>
    </w:p>
    <w:p w14:paraId="715B3780"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 información creada, procesada, transmitida o resguardada por los procesos de negocio de la Gobernación del Huila se protegerá, con el fin de minimizar impactos financieros, operativos o legales debido a un uso incorrecto de esta. Para ello es fundamental la aplicación de controles de acuerdo con la clasificación de la información de su propiedad o en custodia.</w:t>
      </w:r>
    </w:p>
    <w:p w14:paraId="536D1D6A"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 Gobernación del Huila protegerá su información de las amenazas originadas por parte del personal, posibles errores o ataques intencionados.</w:t>
      </w:r>
    </w:p>
    <w:p w14:paraId="1C0E4559"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Las instalaciones de procesamiento y la infraestructura tecnológica que soporta los procesos críticos de la Gobernación del Huila serán protegidos.</w:t>
      </w:r>
    </w:p>
    <w:p w14:paraId="6A873900"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 operación de los procesos de negocio de la Gobernación del Huila será contralada, garantizando la seguridad de los recursos tecnológicos y las redes de datos.</w:t>
      </w:r>
    </w:p>
    <w:p w14:paraId="60A2B4C0"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 Gobernación del Huila implementará acciones de mejora en los procedimientos de control de acceso a la información, sistemas y recursos de red.</w:t>
      </w:r>
    </w:p>
    <w:p w14:paraId="5CFD1E56"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 Gobernación del Huila garantizará que la seguridad sea parte integral del ciclo de vida de los sistemas de información.</w:t>
      </w:r>
    </w:p>
    <w:p w14:paraId="7581BB5B"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 Gobernación del Huila garantizará una mejora efectiva de su modelo de seguridad, a través de una adecuada gestión de los eventos de seguridad y las debilidades asociadas con los sistemas de información.</w:t>
      </w:r>
    </w:p>
    <w:p w14:paraId="0CFD8467"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 Gobernación del Huila garantizará la disponibilidad de sus procesos de negocio y la continuidad de su operación basada en el impacto que pueden generar los eventos.</w:t>
      </w:r>
    </w:p>
    <w:p w14:paraId="74CD1E15" w14:textId="77777777" w:rsidR="0011278B" w:rsidRPr="0095729E" w:rsidRDefault="0011278B" w:rsidP="003F67F8">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La Gobernación del Huila garantizará el cumplimiento de las obligaciones legales, regulatorias y contractuales establecidas.</w:t>
      </w:r>
    </w:p>
    <w:p w14:paraId="54E0FA4C" w14:textId="2A47BEE6" w:rsidR="0011278B" w:rsidRPr="00786136" w:rsidRDefault="0011278B" w:rsidP="0011278B">
      <w:pPr>
        <w:spacing w:after="0" w:line="240" w:lineRule="auto"/>
        <w:rPr>
          <w:rFonts w:ascii="Arial" w:hAnsi="Arial" w:cs="Arial"/>
        </w:rPr>
      </w:pPr>
    </w:p>
    <w:p w14:paraId="2049551C" w14:textId="1DF99BBC" w:rsidR="00786136" w:rsidRPr="00786136" w:rsidRDefault="007A1501" w:rsidP="00786136">
      <w:pPr>
        <w:pStyle w:val="Ttulo2"/>
        <w:numPr>
          <w:ilvl w:val="1"/>
          <w:numId w:val="69"/>
        </w:numPr>
      </w:pPr>
      <w:bookmarkStart w:id="30" w:name="_Toc115965552"/>
      <w:proofErr w:type="spellStart"/>
      <w:r w:rsidRPr="00786136">
        <w:t>Objetivo</w:t>
      </w:r>
      <w:bookmarkEnd w:id="30"/>
      <w:proofErr w:type="spellEnd"/>
    </w:p>
    <w:p w14:paraId="3852E60B" w14:textId="77777777" w:rsidR="00786136" w:rsidRPr="00786136" w:rsidRDefault="00786136" w:rsidP="00786136">
      <w:pPr>
        <w:widowControl w:val="0"/>
        <w:autoSpaceDE w:val="0"/>
        <w:autoSpaceDN w:val="0"/>
        <w:adjustRightInd w:val="0"/>
        <w:spacing w:after="0" w:line="240" w:lineRule="auto"/>
        <w:jc w:val="both"/>
        <w:rPr>
          <w:rFonts w:ascii="Arial" w:hAnsi="Arial" w:cs="Arial"/>
          <w:b/>
          <w:bCs/>
          <w:lang w:val="es-CO"/>
        </w:rPr>
      </w:pPr>
    </w:p>
    <w:p w14:paraId="5F5009CA"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r w:rsidRPr="0095729E">
        <w:rPr>
          <w:rFonts w:ascii="Arial" w:hAnsi="Arial" w:cs="Arial"/>
          <w:bCs/>
          <w:lang w:val="es-CO"/>
        </w:rPr>
        <w:t>Establecer el marco general de actuación para la implementación la política general de seguridad y privacidad de la información de la Gobernación del Huila, que deben seguir los funcionarios, colaboradores y terceros de la Gobernación del Huila, fortaleciendo el enfoque preventivo referente a la seguridad y privacidad de la Información, y garantizando su disponibilidad, integridad y confidencialidad, mediante la aplicación eficaz de controles que permitan la disminución de amenazas y vulnerabilidades asociadas a los activos de información de la entidad, y que pueden afectar o impedir el logro de los objetivos institucionales y estratégicos.</w:t>
      </w:r>
    </w:p>
    <w:p w14:paraId="1C946366"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03B611CE"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7AD5C5D4" w14:textId="0138965F" w:rsidR="00786136" w:rsidRPr="00786136" w:rsidRDefault="007A1501" w:rsidP="00786136">
      <w:pPr>
        <w:pStyle w:val="Ttulo2"/>
        <w:numPr>
          <w:ilvl w:val="1"/>
          <w:numId w:val="69"/>
        </w:numPr>
      </w:pPr>
      <w:bookmarkStart w:id="31" w:name="_Toc115965553"/>
      <w:proofErr w:type="spellStart"/>
      <w:r w:rsidRPr="00786136">
        <w:t>Objetivos</w:t>
      </w:r>
      <w:proofErr w:type="spellEnd"/>
      <w:r w:rsidRPr="00786136">
        <w:t xml:space="preserve"> </w:t>
      </w:r>
      <w:proofErr w:type="spellStart"/>
      <w:r w:rsidRPr="00786136">
        <w:t>Específicos</w:t>
      </w:r>
      <w:proofErr w:type="spellEnd"/>
      <w:r w:rsidRPr="00786136">
        <w:t>:</w:t>
      </w:r>
      <w:bookmarkEnd w:id="31"/>
    </w:p>
    <w:p w14:paraId="7613467B"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5C83CF3F"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47B299C0" w14:textId="77777777" w:rsidR="00786136" w:rsidRPr="0095729E" w:rsidRDefault="00786136" w:rsidP="00786136">
      <w:pPr>
        <w:pStyle w:val="Prrafodelista"/>
        <w:widowControl w:val="0"/>
        <w:numPr>
          <w:ilvl w:val="0"/>
          <w:numId w:val="80"/>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 xml:space="preserve">Fomentar una cultura organizacional orientada hacia la seguridad y la privacidad de la información al interior de la Gobernación del Huila. </w:t>
      </w:r>
    </w:p>
    <w:p w14:paraId="29C129E0" w14:textId="77777777" w:rsidR="00786136" w:rsidRPr="00B13664" w:rsidRDefault="00786136" w:rsidP="00786136">
      <w:pPr>
        <w:pStyle w:val="Prrafodelista"/>
        <w:widowControl w:val="0"/>
        <w:numPr>
          <w:ilvl w:val="0"/>
          <w:numId w:val="80"/>
        </w:numPr>
        <w:autoSpaceDE w:val="0"/>
        <w:autoSpaceDN w:val="0"/>
        <w:adjustRightInd w:val="0"/>
        <w:jc w:val="both"/>
        <w:rPr>
          <w:rFonts w:ascii="Arial" w:hAnsi="Arial" w:cs="Arial"/>
          <w:bCs/>
          <w:sz w:val="24"/>
          <w:szCs w:val="24"/>
          <w:lang w:val="es-CO"/>
        </w:rPr>
      </w:pPr>
      <w:r w:rsidRPr="00B13664">
        <w:rPr>
          <w:rFonts w:ascii="Arial" w:hAnsi="Arial" w:cs="Arial"/>
          <w:bCs/>
          <w:sz w:val="24"/>
          <w:szCs w:val="24"/>
          <w:lang w:val="es-CO"/>
        </w:rPr>
        <w:t xml:space="preserve">Establecer las responsabilidades de la alta dirección, funcionarios, contratistas y usuarios en general con el </w:t>
      </w:r>
      <w:r>
        <w:rPr>
          <w:rFonts w:ascii="Arial" w:hAnsi="Arial" w:cs="Arial"/>
          <w:bCs/>
          <w:sz w:val="24"/>
          <w:szCs w:val="24"/>
          <w:lang w:val="es-CO"/>
        </w:rPr>
        <w:t>Modelo</w:t>
      </w:r>
      <w:r w:rsidRPr="00B13664">
        <w:rPr>
          <w:rFonts w:ascii="Arial" w:hAnsi="Arial" w:cs="Arial"/>
          <w:bCs/>
          <w:sz w:val="24"/>
          <w:szCs w:val="24"/>
          <w:lang w:val="es-CO"/>
        </w:rPr>
        <w:t xml:space="preserve"> de Seguridad </w:t>
      </w:r>
      <w:r>
        <w:rPr>
          <w:rFonts w:ascii="Arial" w:hAnsi="Arial" w:cs="Arial"/>
          <w:bCs/>
          <w:sz w:val="24"/>
          <w:szCs w:val="24"/>
          <w:lang w:val="es-CO"/>
        </w:rPr>
        <w:t xml:space="preserve">y Privacidad </w:t>
      </w:r>
      <w:r w:rsidRPr="00B13664">
        <w:rPr>
          <w:rFonts w:ascii="Arial" w:hAnsi="Arial" w:cs="Arial"/>
          <w:bCs/>
          <w:sz w:val="24"/>
          <w:szCs w:val="24"/>
          <w:lang w:val="es-CO"/>
        </w:rPr>
        <w:t>de la Información</w:t>
      </w:r>
      <w:r>
        <w:rPr>
          <w:rFonts w:ascii="Arial" w:hAnsi="Arial" w:cs="Arial"/>
          <w:bCs/>
          <w:sz w:val="24"/>
          <w:szCs w:val="24"/>
          <w:lang w:val="es-CO"/>
        </w:rPr>
        <w:t xml:space="preserve"> (MSPI) de la Gobernación del Huila</w:t>
      </w:r>
      <w:r w:rsidRPr="00B13664">
        <w:rPr>
          <w:rFonts w:ascii="Arial" w:hAnsi="Arial" w:cs="Arial"/>
          <w:bCs/>
          <w:sz w:val="24"/>
          <w:szCs w:val="24"/>
          <w:lang w:val="es-CO"/>
        </w:rPr>
        <w:t xml:space="preserve">. </w:t>
      </w:r>
    </w:p>
    <w:p w14:paraId="72704905" w14:textId="77777777" w:rsidR="00786136" w:rsidRPr="00B13664" w:rsidRDefault="00786136" w:rsidP="00786136">
      <w:pPr>
        <w:pStyle w:val="Prrafodelista"/>
        <w:widowControl w:val="0"/>
        <w:numPr>
          <w:ilvl w:val="0"/>
          <w:numId w:val="80"/>
        </w:numPr>
        <w:autoSpaceDE w:val="0"/>
        <w:autoSpaceDN w:val="0"/>
        <w:adjustRightInd w:val="0"/>
        <w:jc w:val="both"/>
        <w:rPr>
          <w:rFonts w:ascii="Arial" w:hAnsi="Arial" w:cs="Arial"/>
          <w:bCs/>
          <w:sz w:val="24"/>
          <w:szCs w:val="24"/>
          <w:lang w:val="es-CO"/>
        </w:rPr>
      </w:pPr>
      <w:r w:rsidRPr="00B13664">
        <w:rPr>
          <w:rFonts w:ascii="Arial" w:hAnsi="Arial" w:cs="Arial"/>
          <w:bCs/>
          <w:sz w:val="24"/>
          <w:szCs w:val="24"/>
          <w:lang w:val="es-CO"/>
        </w:rPr>
        <w:t xml:space="preserve">Garantizar la asignación de recursos administrativos y financieros necesarios para alcanzar y mantener los objetivos del </w:t>
      </w:r>
      <w:r>
        <w:rPr>
          <w:rFonts w:ascii="Arial" w:hAnsi="Arial" w:cs="Arial"/>
          <w:bCs/>
          <w:sz w:val="24"/>
          <w:szCs w:val="24"/>
          <w:lang w:val="es-CO"/>
        </w:rPr>
        <w:t>Modelo</w:t>
      </w:r>
      <w:r w:rsidRPr="00B13664">
        <w:rPr>
          <w:rFonts w:ascii="Arial" w:hAnsi="Arial" w:cs="Arial"/>
          <w:bCs/>
          <w:sz w:val="24"/>
          <w:szCs w:val="24"/>
          <w:lang w:val="es-CO"/>
        </w:rPr>
        <w:t xml:space="preserve"> de Seguridad </w:t>
      </w:r>
      <w:r>
        <w:rPr>
          <w:rFonts w:ascii="Arial" w:hAnsi="Arial" w:cs="Arial"/>
          <w:bCs/>
          <w:sz w:val="24"/>
          <w:szCs w:val="24"/>
          <w:lang w:val="es-CO"/>
        </w:rPr>
        <w:t xml:space="preserve">y Privacidad </w:t>
      </w:r>
      <w:r w:rsidRPr="00B13664">
        <w:rPr>
          <w:rFonts w:ascii="Arial" w:hAnsi="Arial" w:cs="Arial"/>
          <w:bCs/>
          <w:sz w:val="24"/>
          <w:szCs w:val="24"/>
          <w:lang w:val="es-CO"/>
        </w:rPr>
        <w:t>de la Información</w:t>
      </w:r>
      <w:r>
        <w:rPr>
          <w:rFonts w:ascii="Arial" w:hAnsi="Arial" w:cs="Arial"/>
          <w:bCs/>
          <w:sz w:val="24"/>
          <w:szCs w:val="24"/>
          <w:lang w:val="es-CO"/>
        </w:rPr>
        <w:t xml:space="preserve"> (MSPI) de la Gobernación del Huila</w:t>
      </w:r>
      <w:r w:rsidRPr="00B13664">
        <w:rPr>
          <w:rFonts w:ascii="Arial" w:hAnsi="Arial" w:cs="Arial"/>
          <w:bCs/>
          <w:sz w:val="24"/>
          <w:szCs w:val="24"/>
          <w:lang w:val="es-CO"/>
        </w:rPr>
        <w:t xml:space="preserve">. </w:t>
      </w:r>
    </w:p>
    <w:p w14:paraId="58AE2C11" w14:textId="77777777" w:rsidR="00786136" w:rsidRPr="0095729E" w:rsidRDefault="00786136" w:rsidP="00786136">
      <w:pPr>
        <w:pStyle w:val="Prrafodelista"/>
        <w:widowControl w:val="0"/>
        <w:numPr>
          <w:ilvl w:val="0"/>
          <w:numId w:val="80"/>
        </w:numPr>
        <w:autoSpaceDE w:val="0"/>
        <w:autoSpaceDN w:val="0"/>
        <w:adjustRightInd w:val="0"/>
        <w:jc w:val="both"/>
        <w:rPr>
          <w:rFonts w:ascii="Arial" w:hAnsi="Arial" w:cs="Arial"/>
          <w:bCs/>
          <w:sz w:val="24"/>
          <w:szCs w:val="24"/>
          <w:lang w:val="es-CO"/>
        </w:rPr>
      </w:pPr>
      <w:r w:rsidRPr="00B13664">
        <w:rPr>
          <w:rFonts w:ascii="Arial" w:hAnsi="Arial" w:cs="Arial"/>
          <w:bCs/>
          <w:sz w:val="24"/>
          <w:szCs w:val="24"/>
          <w:lang w:val="es-CO"/>
        </w:rPr>
        <w:t>Establecer los lineamientos mínimos necesarios para dar cumplimiento a los estándares que conforman el Sistema Integrado de Gestión</w:t>
      </w:r>
      <w:r>
        <w:rPr>
          <w:rFonts w:ascii="Arial" w:hAnsi="Arial" w:cs="Arial"/>
          <w:bCs/>
          <w:sz w:val="24"/>
          <w:szCs w:val="24"/>
          <w:lang w:val="es-CO"/>
        </w:rPr>
        <w:t xml:space="preserve"> -MIPG- de la Gobernación del Huila.</w:t>
      </w:r>
    </w:p>
    <w:p w14:paraId="2CDD6DB5"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5D58E533" w14:textId="080C588D" w:rsidR="00786136" w:rsidRPr="00786136" w:rsidRDefault="007A1501" w:rsidP="00786136">
      <w:pPr>
        <w:pStyle w:val="Ttulo2"/>
        <w:numPr>
          <w:ilvl w:val="1"/>
          <w:numId w:val="69"/>
        </w:numPr>
      </w:pPr>
      <w:bookmarkStart w:id="32" w:name="_Toc115965554"/>
      <w:proofErr w:type="spellStart"/>
      <w:r w:rsidRPr="00786136">
        <w:t>Alcance</w:t>
      </w:r>
      <w:bookmarkEnd w:id="32"/>
      <w:proofErr w:type="spellEnd"/>
    </w:p>
    <w:p w14:paraId="365DB8CF" w14:textId="77777777" w:rsidR="00786136" w:rsidRPr="0095729E" w:rsidRDefault="00786136" w:rsidP="00786136">
      <w:pPr>
        <w:widowControl w:val="0"/>
        <w:autoSpaceDE w:val="0"/>
        <w:autoSpaceDN w:val="0"/>
        <w:adjustRightInd w:val="0"/>
        <w:spacing w:after="0" w:line="240" w:lineRule="auto"/>
        <w:rPr>
          <w:rFonts w:ascii="Arial" w:hAnsi="Arial" w:cs="Arial"/>
          <w:b/>
          <w:bCs/>
          <w:lang w:val="es-CO"/>
        </w:rPr>
      </w:pPr>
    </w:p>
    <w:p w14:paraId="4487AA86" w14:textId="77777777" w:rsidR="00786136" w:rsidRDefault="00786136" w:rsidP="00786136">
      <w:pPr>
        <w:widowControl w:val="0"/>
        <w:autoSpaceDE w:val="0"/>
        <w:autoSpaceDN w:val="0"/>
        <w:adjustRightInd w:val="0"/>
        <w:spacing w:after="0" w:line="240" w:lineRule="auto"/>
        <w:jc w:val="both"/>
        <w:rPr>
          <w:rFonts w:ascii="Arial" w:hAnsi="Arial" w:cs="Arial"/>
          <w:bCs/>
          <w:lang w:val="es-CO"/>
        </w:rPr>
      </w:pPr>
      <w:r w:rsidRPr="00B13664">
        <w:rPr>
          <w:rFonts w:ascii="Arial" w:hAnsi="Arial" w:cs="Arial"/>
          <w:bCs/>
          <w:lang w:val="es-CO"/>
        </w:rPr>
        <w:t xml:space="preserve">Esta política aplica a todo el personal de la </w:t>
      </w:r>
      <w:r>
        <w:rPr>
          <w:rFonts w:ascii="Arial" w:hAnsi="Arial" w:cs="Arial"/>
          <w:bCs/>
          <w:lang w:val="es-CO"/>
        </w:rPr>
        <w:t>Gobernación del Huila</w:t>
      </w:r>
      <w:r w:rsidRPr="00B13664">
        <w:rPr>
          <w:rFonts w:ascii="Arial" w:hAnsi="Arial" w:cs="Arial"/>
          <w:bCs/>
          <w:lang w:val="es-CO"/>
        </w:rPr>
        <w:t xml:space="preserve"> sus funcionarios, contratistas, </w:t>
      </w:r>
      <w:r w:rsidRPr="0095729E">
        <w:rPr>
          <w:rFonts w:ascii="Arial" w:hAnsi="Arial" w:cs="Arial"/>
          <w:bCs/>
          <w:lang w:val="es-CO"/>
        </w:rPr>
        <w:t>aprendi</w:t>
      </w:r>
      <w:r>
        <w:rPr>
          <w:rFonts w:ascii="Arial" w:hAnsi="Arial" w:cs="Arial"/>
          <w:bCs/>
          <w:lang w:val="es-CO"/>
        </w:rPr>
        <w:t>ces, practicantes, proveedores,</w:t>
      </w:r>
      <w:r w:rsidRPr="0095729E">
        <w:rPr>
          <w:rFonts w:ascii="Arial" w:hAnsi="Arial" w:cs="Arial"/>
          <w:bCs/>
          <w:lang w:val="es-CO"/>
        </w:rPr>
        <w:t xml:space="preserve"> ciudadanía</w:t>
      </w:r>
      <w:r>
        <w:rPr>
          <w:rFonts w:ascii="Arial" w:hAnsi="Arial" w:cs="Arial"/>
          <w:bCs/>
          <w:lang w:val="es-CO"/>
        </w:rPr>
        <w:t xml:space="preserve">, y </w:t>
      </w:r>
      <w:r w:rsidRPr="0095729E">
        <w:rPr>
          <w:rFonts w:ascii="Arial" w:hAnsi="Arial" w:cs="Arial"/>
          <w:bCs/>
          <w:lang w:val="es-CO"/>
        </w:rPr>
        <w:t>en general</w:t>
      </w:r>
      <w:r w:rsidRPr="00D1679D">
        <w:rPr>
          <w:rFonts w:ascii="Arial" w:hAnsi="Arial" w:cs="Arial"/>
          <w:bCs/>
          <w:lang w:val="es-CO"/>
        </w:rPr>
        <w:t xml:space="preserve"> </w:t>
      </w:r>
      <w:r>
        <w:rPr>
          <w:rFonts w:ascii="Arial" w:hAnsi="Arial" w:cs="Arial"/>
          <w:bCs/>
          <w:lang w:val="es-CO"/>
        </w:rPr>
        <w:t xml:space="preserve">a </w:t>
      </w:r>
      <w:r w:rsidRPr="00D1679D">
        <w:rPr>
          <w:rFonts w:ascii="Arial" w:hAnsi="Arial" w:cs="Arial"/>
          <w:bCs/>
          <w:lang w:val="es-CO"/>
        </w:rPr>
        <w:t xml:space="preserve">aquellas </w:t>
      </w:r>
      <w:r>
        <w:rPr>
          <w:rFonts w:ascii="Arial" w:hAnsi="Arial" w:cs="Arial"/>
          <w:bCs/>
          <w:lang w:val="es-CO"/>
        </w:rPr>
        <w:t>a todo aquel</w:t>
      </w:r>
      <w:r w:rsidRPr="00D1679D">
        <w:rPr>
          <w:rFonts w:ascii="Arial" w:hAnsi="Arial" w:cs="Arial"/>
          <w:bCs/>
          <w:lang w:val="es-CO"/>
        </w:rPr>
        <w:t xml:space="preserve"> que en razón del cumplim</w:t>
      </w:r>
      <w:r>
        <w:rPr>
          <w:rFonts w:ascii="Arial" w:hAnsi="Arial" w:cs="Arial"/>
          <w:bCs/>
          <w:lang w:val="es-CO"/>
        </w:rPr>
        <w:t>iento de sus funciones y las de</w:t>
      </w:r>
      <w:r w:rsidRPr="00D1679D">
        <w:rPr>
          <w:rFonts w:ascii="Arial" w:hAnsi="Arial" w:cs="Arial"/>
          <w:bCs/>
          <w:lang w:val="es-CO"/>
        </w:rPr>
        <w:t xml:space="preserve"> </w:t>
      </w:r>
      <w:r>
        <w:rPr>
          <w:rFonts w:ascii="Arial" w:hAnsi="Arial" w:cs="Arial"/>
          <w:bCs/>
          <w:lang w:val="es-CO"/>
        </w:rPr>
        <w:t xml:space="preserve">la entidad, </w:t>
      </w:r>
      <w:r w:rsidRPr="00D1679D">
        <w:rPr>
          <w:rFonts w:ascii="Arial" w:hAnsi="Arial" w:cs="Arial"/>
          <w:bCs/>
          <w:lang w:val="es-CO"/>
        </w:rPr>
        <w:t>compartan, utilicen, recolecten, procesen, intercambien o consulten su información</w:t>
      </w:r>
      <w:r>
        <w:rPr>
          <w:rFonts w:ascii="Arial" w:hAnsi="Arial" w:cs="Arial"/>
          <w:bCs/>
          <w:lang w:val="es-CO"/>
        </w:rPr>
        <w:t xml:space="preserve"> creada, procesada o utilizada por la Administración</w:t>
      </w:r>
      <w:r w:rsidRPr="00D1679D">
        <w:rPr>
          <w:rFonts w:ascii="Arial" w:hAnsi="Arial" w:cs="Arial"/>
          <w:bCs/>
          <w:lang w:val="es-CO"/>
        </w:rPr>
        <w:t xml:space="preserve">, </w:t>
      </w:r>
      <w:r>
        <w:rPr>
          <w:rFonts w:ascii="Arial" w:hAnsi="Arial" w:cs="Arial"/>
          <w:bCs/>
          <w:lang w:val="es-CO"/>
        </w:rPr>
        <w:t xml:space="preserve">sin importar el medio, formato, presentación o lugar en el que se encuentre. </w:t>
      </w:r>
    </w:p>
    <w:p w14:paraId="23A5C1E7" w14:textId="77777777" w:rsidR="00786136" w:rsidRDefault="00786136" w:rsidP="00786136">
      <w:pPr>
        <w:widowControl w:val="0"/>
        <w:autoSpaceDE w:val="0"/>
        <w:autoSpaceDN w:val="0"/>
        <w:adjustRightInd w:val="0"/>
        <w:spacing w:after="0" w:line="240" w:lineRule="auto"/>
        <w:jc w:val="both"/>
        <w:rPr>
          <w:rFonts w:ascii="Arial" w:hAnsi="Arial" w:cs="Arial"/>
          <w:bCs/>
          <w:lang w:val="es-CO"/>
        </w:rPr>
      </w:pPr>
    </w:p>
    <w:p w14:paraId="290C91FD" w14:textId="77777777" w:rsidR="00786136" w:rsidRDefault="00786136" w:rsidP="00786136">
      <w:pPr>
        <w:widowControl w:val="0"/>
        <w:autoSpaceDE w:val="0"/>
        <w:autoSpaceDN w:val="0"/>
        <w:adjustRightInd w:val="0"/>
        <w:spacing w:after="0" w:line="240" w:lineRule="auto"/>
        <w:jc w:val="both"/>
        <w:rPr>
          <w:rFonts w:ascii="Arial" w:hAnsi="Arial" w:cs="Arial"/>
          <w:bCs/>
          <w:lang w:val="es-CO"/>
        </w:rPr>
      </w:pPr>
      <w:r>
        <w:rPr>
          <w:rFonts w:ascii="Arial" w:hAnsi="Arial" w:cs="Arial"/>
          <w:bCs/>
          <w:lang w:val="es-CO"/>
        </w:rPr>
        <w:t xml:space="preserve">Aplica además </w:t>
      </w:r>
      <w:r w:rsidRPr="00D1679D">
        <w:rPr>
          <w:rFonts w:ascii="Arial" w:hAnsi="Arial" w:cs="Arial"/>
          <w:bCs/>
          <w:lang w:val="es-CO"/>
        </w:rPr>
        <w:t xml:space="preserve">a los </w:t>
      </w:r>
      <w:r>
        <w:rPr>
          <w:rFonts w:ascii="Arial" w:hAnsi="Arial" w:cs="Arial"/>
          <w:bCs/>
          <w:lang w:val="es-CO"/>
        </w:rPr>
        <w:t>e</w:t>
      </w:r>
      <w:r w:rsidRPr="00D1679D">
        <w:rPr>
          <w:rFonts w:ascii="Arial" w:hAnsi="Arial" w:cs="Arial"/>
          <w:bCs/>
          <w:lang w:val="es-CO"/>
        </w:rPr>
        <w:t>ntes de</w:t>
      </w:r>
      <w:r>
        <w:rPr>
          <w:rFonts w:ascii="Arial" w:hAnsi="Arial" w:cs="Arial"/>
          <w:bCs/>
          <w:lang w:val="es-CO"/>
        </w:rPr>
        <w:t xml:space="preserve"> c</w:t>
      </w:r>
      <w:r w:rsidRPr="00D1679D">
        <w:rPr>
          <w:rFonts w:ascii="Arial" w:hAnsi="Arial" w:cs="Arial"/>
          <w:bCs/>
          <w:lang w:val="es-CO"/>
        </w:rPr>
        <w:t>ontrol</w:t>
      </w:r>
      <w:r>
        <w:rPr>
          <w:rFonts w:ascii="Arial" w:hAnsi="Arial" w:cs="Arial"/>
          <w:bCs/>
          <w:lang w:val="es-CO"/>
        </w:rPr>
        <w:t xml:space="preserve"> y e</w:t>
      </w:r>
      <w:r w:rsidRPr="00D1679D">
        <w:rPr>
          <w:rFonts w:ascii="Arial" w:hAnsi="Arial" w:cs="Arial"/>
          <w:bCs/>
          <w:lang w:val="es-CO"/>
        </w:rPr>
        <w:t>ntidades relacionadas que accedan, ya sea interna o externamente a cualquier archivo de</w:t>
      </w:r>
      <w:r>
        <w:rPr>
          <w:rFonts w:ascii="Arial" w:hAnsi="Arial" w:cs="Arial"/>
          <w:bCs/>
          <w:lang w:val="es-CO"/>
        </w:rPr>
        <w:t xml:space="preserve"> </w:t>
      </w:r>
      <w:r w:rsidRPr="00D1679D">
        <w:rPr>
          <w:rFonts w:ascii="Arial" w:hAnsi="Arial" w:cs="Arial"/>
          <w:bCs/>
          <w:lang w:val="es-CO"/>
        </w:rPr>
        <w:t xml:space="preserve">información, independientemente de su ubicación. </w:t>
      </w:r>
    </w:p>
    <w:p w14:paraId="0CC49FEB" w14:textId="6E37BE2E" w:rsidR="0011278B" w:rsidRPr="0011278B" w:rsidRDefault="0011278B" w:rsidP="0011278B">
      <w:pPr>
        <w:spacing w:after="0" w:line="240" w:lineRule="auto"/>
        <w:rPr>
          <w:rFonts w:ascii="Arial" w:hAnsi="Arial" w:cs="Arial"/>
        </w:rPr>
      </w:pPr>
    </w:p>
    <w:p w14:paraId="6B87D34F" w14:textId="54C26D6B" w:rsidR="0011278B" w:rsidRDefault="0011278B" w:rsidP="0011278B">
      <w:pPr>
        <w:pStyle w:val="Ttulo1"/>
        <w:numPr>
          <w:ilvl w:val="0"/>
          <w:numId w:val="0"/>
        </w:numPr>
        <w:jc w:val="left"/>
        <w:rPr>
          <w:rFonts w:eastAsia="Arial" w:cs="Arial"/>
          <w:b w:val="0"/>
          <w:bCs w:val="0"/>
          <w:kern w:val="0"/>
          <w:szCs w:val="24"/>
          <w:lang w:eastAsia="en-US"/>
        </w:rPr>
      </w:pPr>
    </w:p>
    <w:p w14:paraId="7A349A9F" w14:textId="77777777" w:rsidR="0011278B" w:rsidRDefault="0011278B" w:rsidP="0011278B">
      <w:pPr>
        <w:pStyle w:val="Ttulo1"/>
        <w:numPr>
          <w:ilvl w:val="0"/>
          <w:numId w:val="0"/>
        </w:numPr>
        <w:jc w:val="left"/>
        <w:rPr>
          <w:rFonts w:eastAsia="Arial" w:cs="Arial"/>
          <w:b w:val="0"/>
          <w:bCs w:val="0"/>
          <w:kern w:val="0"/>
          <w:szCs w:val="24"/>
          <w:lang w:eastAsia="en-US"/>
        </w:rPr>
        <w:sectPr w:rsidR="0011278B" w:rsidSect="005B0500">
          <w:pgSz w:w="12240" w:h="15840"/>
          <w:pgMar w:top="1417" w:right="1701" w:bottom="1417" w:left="1701" w:header="340" w:footer="340" w:gutter="0"/>
          <w:cols w:space="708"/>
          <w:docGrid w:linePitch="360"/>
        </w:sectPr>
      </w:pPr>
    </w:p>
    <w:p w14:paraId="226CA665" w14:textId="7587E412" w:rsidR="0011278B" w:rsidRDefault="0011278B" w:rsidP="00491A61">
      <w:pPr>
        <w:pStyle w:val="Ttulo1"/>
        <w:numPr>
          <w:ilvl w:val="0"/>
          <w:numId w:val="0"/>
        </w:numPr>
        <w:jc w:val="left"/>
        <w:rPr>
          <w:rFonts w:eastAsia="Arial" w:cs="Arial"/>
          <w:b w:val="0"/>
          <w:bCs w:val="0"/>
          <w:kern w:val="0"/>
          <w:szCs w:val="24"/>
          <w:lang w:eastAsia="en-US"/>
        </w:rPr>
      </w:pPr>
    </w:p>
    <w:p w14:paraId="794579DA" w14:textId="79608F03" w:rsidR="00491A61" w:rsidRDefault="00491A61" w:rsidP="0011278B">
      <w:pPr>
        <w:pStyle w:val="Ttulo1"/>
        <w:numPr>
          <w:ilvl w:val="0"/>
          <w:numId w:val="0"/>
        </w:numPr>
        <w:jc w:val="left"/>
        <w:rPr>
          <w:rFonts w:eastAsia="Arial" w:cs="Arial"/>
          <w:b w:val="0"/>
          <w:bCs w:val="0"/>
          <w:kern w:val="0"/>
          <w:szCs w:val="24"/>
          <w:lang w:eastAsia="en-US"/>
        </w:rPr>
      </w:pPr>
    </w:p>
    <w:p w14:paraId="085B58CF" w14:textId="336AB446" w:rsidR="00491A61" w:rsidRDefault="00491A61" w:rsidP="0011278B">
      <w:pPr>
        <w:pStyle w:val="Ttulo1"/>
        <w:numPr>
          <w:ilvl w:val="0"/>
          <w:numId w:val="0"/>
        </w:numPr>
        <w:jc w:val="left"/>
        <w:rPr>
          <w:rFonts w:eastAsia="Arial" w:cs="Arial"/>
          <w:b w:val="0"/>
          <w:bCs w:val="0"/>
          <w:kern w:val="0"/>
          <w:szCs w:val="24"/>
          <w:lang w:eastAsia="en-US"/>
        </w:rPr>
      </w:pPr>
    </w:p>
    <w:p w14:paraId="1F92A850" w14:textId="584FD875" w:rsidR="00491A61" w:rsidRDefault="00491A61" w:rsidP="0011278B">
      <w:pPr>
        <w:pStyle w:val="Ttulo1"/>
        <w:numPr>
          <w:ilvl w:val="0"/>
          <w:numId w:val="0"/>
        </w:numPr>
        <w:jc w:val="left"/>
        <w:rPr>
          <w:rFonts w:eastAsia="Arial" w:cs="Arial"/>
          <w:b w:val="0"/>
          <w:bCs w:val="0"/>
          <w:kern w:val="0"/>
          <w:szCs w:val="24"/>
          <w:lang w:eastAsia="en-US"/>
        </w:rPr>
      </w:pPr>
    </w:p>
    <w:p w14:paraId="0A2FE0B7" w14:textId="69CC88A5" w:rsidR="00491A61" w:rsidRDefault="00491A61" w:rsidP="0011278B">
      <w:pPr>
        <w:pStyle w:val="Ttulo1"/>
        <w:numPr>
          <w:ilvl w:val="0"/>
          <w:numId w:val="0"/>
        </w:numPr>
        <w:jc w:val="left"/>
        <w:rPr>
          <w:rFonts w:eastAsia="Arial" w:cs="Arial"/>
          <w:b w:val="0"/>
          <w:bCs w:val="0"/>
          <w:kern w:val="0"/>
          <w:szCs w:val="24"/>
          <w:lang w:eastAsia="en-US"/>
        </w:rPr>
      </w:pPr>
    </w:p>
    <w:p w14:paraId="66A31CAC" w14:textId="1A8FE08F" w:rsidR="00491A61" w:rsidRDefault="00491A61" w:rsidP="0011278B">
      <w:pPr>
        <w:pStyle w:val="Ttulo1"/>
        <w:numPr>
          <w:ilvl w:val="0"/>
          <w:numId w:val="0"/>
        </w:numPr>
        <w:jc w:val="left"/>
        <w:rPr>
          <w:rFonts w:eastAsia="Arial" w:cs="Arial"/>
          <w:b w:val="0"/>
          <w:bCs w:val="0"/>
          <w:kern w:val="0"/>
          <w:szCs w:val="24"/>
          <w:lang w:eastAsia="en-US"/>
        </w:rPr>
      </w:pPr>
    </w:p>
    <w:p w14:paraId="1CA67AE9" w14:textId="39C5EF86" w:rsidR="00491A61" w:rsidRDefault="00491A61" w:rsidP="0011278B">
      <w:pPr>
        <w:pStyle w:val="Ttulo1"/>
        <w:numPr>
          <w:ilvl w:val="0"/>
          <w:numId w:val="0"/>
        </w:numPr>
        <w:jc w:val="left"/>
        <w:rPr>
          <w:rFonts w:eastAsia="Arial" w:cs="Arial"/>
          <w:b w:val="0"/>
          <w:bCs w:val="0"/>
          <w:kern w:val="0"/>
          <w:szCs w:val="24"/>
          <w:lang w:eastAsia="en-US"/>
        </w:rPr>
      </w:pPr>
    </w:p>
    <w:p w14:paraId="7982A7F7" w14:textId="2472A917" w:rsidR="00491A61" w:rsidRDefault="00491A61" w:rsidP="0011278B">
      <w:pPr>
        <w:pStyle w:val="Ttulo1"/>
        <w:numPr>
          <w:ilvl w:val="0"/>
          <w:numId w:val="0"/>
        </w:numPr>
        <w:jc w:val="left"/>
        <w:rPr>
          <w:rFonts w:eastAsia="Arial" w:cs="Arial"/>
          <w:b w:val="0"/>
          <w:bCs w:val="0"/>
          <w:kern w:val="0"/>
          <w:szCs w:val="24"/>
          <w:lang w:eastAsia="en-US"/>
        </w:rPr>
      </w:pPr>
    </w:p>
    <w:p w14:paraId="5DCDA2A8" w14:textId="34E5F5ED" w:rsidR="00491A61" w:rsidRDefault="00491A61" w:rsidP="00FC529D">
      <w:pPr>
        <w:pStyle w:val="Ttulo1"/>
        <w:numPr>
          <w:ilvl w:val="0"/>
          <w:numId w:val="0"/>
        </w:numPr>
        <w:jc w:val="left"/>
        <w:rPr>
          <w:rFonts w:eastAsia="Arial" w:cs="Arial"/>
          <w:b w:val="0"/>
          <w:bCs w:val="0"/>
          <w:kern w:val="0"/>
          <w:szCs w:val="24"/>
          <w:lang w:eastAsia="en-US"/>
        </w:rPr>
      </w:pPr>
    </w:p>
    <w:p w14:paraId="75185857" w14:textId="4201FA3D" w:rsidR="00491A61" w:rsidRDefault="00491A61" w:rsidP="0011278B">
      <w:pPr>
        <w:pStyle w:val="Ttulo1"/>
        <w:numPr>
          <w:ilvl w:val="0"/>
          <w:numId w:val="0"/>
        </w:numPr>
        <w:jc w:val="left"/>
        <w:rPr>
          <w:rFonts w:eastAsia="Arial" w:cs="Arial"/>
          <w:b w:val="0"/>
          <w:bCs w:val="0"/>
          <w:kern w:val="0"/>
          <w:szCs w:val="24"/>
          <w:lang w:eastAsia="en-US"/>
        </w:rPr>
      </w:pPr>
    </w:p>
    <w:p w14:paraId="60E9E115" w14:textId="076CC430" w:rsidR="00491A61" w:rsidRDefault="00491A61" w:rsidP="0011278B">
      <w:pPr>
        <w:pStyle w:val="Ttulo1"/>
        <w:numPr>
          <w:ilvl w:val="0"/>
          <w:numId w:val="0"/>
        </w:numPr>
        <w:jc w:val="left"/>
        <w:rPr>
          <w:rFonts w:eastAsia="Arial" w:cs="Arial"/>
          <w:b w:val="0"/>
          <w:bCs w:val="0"/>
          <w:kern w:val="0"/>
          <w:szCs w:val="24"/>
          <w:lang w:eastAsia="en-US"/>
        </w:rPr>
      </w:pPr>
    </w:p>
    <w:p w14:paraId="5CA444FA" w14:textId="77777777" w:rsidR="00491A61" w:rsidRDefault="00491A61" w:rsidP="0011278B">
      <w:pPr>
        <w:pStyle w:val="Ttulo1"/>
        <w:numPr>
          <w:ilvl w:val="0"/>
          <w:numId w:val="0"/>
        </w:numPr>
        <w:jc w:val="left"/>
        <w:rPr>
          <w:rFonts w:eastAsia="Arial" w:cs="Arial"/>
          <w:b w:val="0"/>
          <w:bCs w:val="0"/>
          <w:kern w:val="0"/>
          <w:szCs w:val="24"/>
          <w:lang w:eastAsia="en-US"/>
        </w:rPr>
      </w:pPr>
    </w:p>
    <w:p w14:paraId="4F574EBD" w14:textId="253CCB51" w:rsidR="0011278B" w:rsidRPr="008A468E" w:rsidRDefault="00491A61" w:rsidP="008A468E">
      <w:pPr>
        <w:pStyle w:val="Ttulo1"/>
        <w:numPr>
          <w:ilvl w:val="0"/>
          <w:numId w:val="0"/>
        </w:numPr>
        <w:rPr>
          <w:rFonts w:eastAsia="Arial" w:cs="Arial"/>
          <w:b w:val="0"/>
          <w:bCs w:val="0"/>
          <w:kern w:val="0"/>
          <w:sz w:val="72"/>
          <w:szCs w:val="72"/>
          <w:lang w:eastAsia="en-US"/>
        </w:rPr>
      </w:pPr>
      <w:bookmarkStart w:id="33" w:name="_Toc115965555"/>
      <w:r w:rsidRPr="008A468E">
        <w:rPr>
          <w:rFonts w:eastAsia="Arial" w:cs="Arial"/>
          <w:b w:val="0"/>
          <w:bCs w:val="0"/>
          <w:kern w:val="0"/>
          <w:sz w:val="72"/>
          <w:szCs w:val="72"/>
          <w:lang w:eastAsia="en-US"/>
        </w:rPr>
        <w:t xml:space="preserve">CAPITULO </w:t>
      </w:r>
      <w:r w:rsidR="00FC529D" w:rsidRPr="008A468E">
        <w:rPr>
          <w:rFonts w:eastAsia="Arial" w:cs="Arial"/>
          <w:b w:val="0"/>
          <w:bCs w:val="0"/>
          <w:kern w:val="0"/>
          <w:sz w:val="72"/>
          <w:szCs w:val="72"/>
          <w:lang w:eastAsia="en-US"/>
        </w:rPr>
        <w:t>2</w:t>
      </w:r>
      <w:r w:rsidR="0011278B" w:rsidRPr="008A468E">
        <w:rPr>
          <w:rFonts w:eastAsia="Arial" w:cs="Arial"/>
          <w:b w:val="0"/>
          <w:bCs w:val="0"/>
          <w:kern w:val="0"/>
          <w:sz w:val="72"/>
          <w:szCs w:val="72"/>
          <w:lang w:eastAsia="en-US"/>
        </w:rPr>
        <w:t>:</w:t>
      </w:r>
      <w:r w:rsidR="008A468E" w:rsidRPr="008A468E">
        <w:rPr>
          <w:rFonts w:eastAsia="Arial" w:cs="Arial"/>
          <w:b w:val="0"/>
          <w:bCs w:val="0"/>
          <w:kern w:val="0"/>
          <w:sz w:val="72"/>
          <w:szCs w:val="72"/>
          <w:lang w:eastAsia="en-US"/>
        </w:rPr>
        <w:t xml:space="preserve"> </w:t>
      </w:r>
      <w:r w:rsidR="0011278B" w:rsidRPr="008A468E">
        <w:rPr>
          <w:rFonts w:eastAsia="Arial" w:cs="Arial"/>
          <w:b w:val="0"/>
          <w:bCs w:val="0"/>
          <w:kern w:val="0"/>
          <w:sz w:val="72"/>
          <w:szCs w:val="72"/>
          <w:lang w:eastAsia="en-US"/>
        </w:rPr>
        <w:t>ORGANIZACIÓN DE LA SEGURIDAD DE LA INFORMACIÓN</w:t>
      </w:r>
      <w:bookmarkEnd w:id="33"/>
    </w:p>
    <w:p w14:paraId="0B5CD088" w14:textId="24F720FC" w:rsidR="0011278B" w:rsidRDefault="0011278B" w:rsidP="0011278B">
      <w:pPr>
        <w:pStyle w:val="Ttulo1"/>
        <w:numPr>
          <w:ilvl w:val="0"/>
          <w:numId w:val="0"/>
        </w:numPr>
        <w:jc w:val="left"/>
        <w:rPr>
          <w:rFonts w:eastAsia="Arial" w:cs="Arial"/>
          <w:b w:val="0"/>
          <w:bCs w:val="0"/>
          <w:kern w:val="0"/>
          <w:szCs w:val="24"/>
          <w:lang w:eastAsia="en-US"/>
        </w:rPr>
      </w:pPr>
    </w:p>
    <w:p w14:paraId="37B9282F" w14:textId="5547553C" w:rsidR="00491A61" w:rsidRDefault="00491A61" w:rsidP="0011278B">
      <w:pPr>
        <w:pStyle w:val="Ttulo1"/>
        <w:numPr>
          <w:ilvl w:val="0"/>
          <w:numId w:val="0"/>
        </w:numPr>
        <w:jc w:val="left"/>
        <w:rPr>
          <w:rFonts w:eastAsia="Arial" w:cs="Arial"/>
          <w:b w:val="0"/>
          <w:bCs w:val="0"/>
          <w:kern w:val="0"/>
          <w:szCs w:val="24"/>
          <w:lang w:eastAsia="en-US"/>
        </w:rPr>
      </w:pPr>
    </w:p>
    <w:p w14:paraId="2C9DC78C" w14:textId="3BFD1D27" w:rsidR="00491A61" w:rsidRDefault="00491A61" w:rsidP="0011278B">
      <w:pPr>
        <w:pStyle w:val="Ttulo1"/>
        <w:numPr>
          <w:ilvl w:val="0"/>
          <w:numId w:val="0"/>
        </w:numPr>
        <w:jc w:val="left"/>
        <w:rPr>
          <w:rFonts w:eastAsia="Arial" w:cs="Arial"/>
          <w:b w:val="0"/>
          <w:bCs w:val="0"/>
          <w:kern w:val="0"/>
          <w:szCs w:val="24"/>
          <w:lang w:eastAsia="en-US"/>
        </w:rPr>
      </w:pPr>
    </w:p>
    <w:p w14:paraId="78542C18" w14:textId="502C8722" w:rsidR="00491A61" w:rsidRDefault="00491A61" w:rsidP="0011278B">
      <w:pPr>
        <w:pStyle w:val="Ttulo1"/>
        <w:numPr>
          <w:ilvl w:val="0"/>
          <w:numId w:val="0"/>
        </w:numPr>
        <w:jc w:val="left"/>
        <w:rPr>
          <w:rFonts w:eastAsia="Arial" w:cs="Arial"/>
          <w:b w:val="0"/>
          <w:bCs w:val="0"/>
          <w:kern w:val="0"/>
          <w:szCs w:val="24"/>
          <w:lang w:eastAsia="en-US"/>
        </w:rPr>
      </w:pPr>
    </w:p>
    <w:p w14:paraId="77D65BAD" w14:textId="77777777" w:rsidR="00491A61" w:rsidRDefault="00491A61" w:rsidP="0011278B">
      <w:pPr>
        <w:pStyle w:val="Ttulo1"/>
        <w:numPr>
          <w:ilvl w:val="0"/>
          <w:numId w:val="0"/>
        </w:numPr>
        <w:jc w:val="left"/>
        <w:rPr>
          <w:rFonts w:eastAsia="Arial" w:cs="Arial"/>
          <w:b w:val="0"/>
          <w:bCs w:val="0"/>
          <w:kern w:val="0"/>
          <w:szCs w:val="24"/>
          <w:lang w:eastAsia="en-US"/>
        </w:rPr>
        <w:sectPr w:rsidR="00491A61" w:rsidSect="005B0500">
          <w:pgSz w:w="12240" w:h="15840"/>
          <w:pgMar w:top="1417" w:right="1701" w:bottom="1417" w:left="1701" w:header="340" w:footer="340" w:gutter="0"/>
          <w:cols w:space="708"/>
          <w:docGrid w:linePitch="360"/>
        </w:sectPr>
      </w:pPr>
    </w:p>
    <w:p w14:paraId="57490B47" w14:textId="195548CB" w:rsidR="00491A61" w:rsidRPr="0011278B" w:rsidRDefault="00491A61" w:rsidP="00FC529D">
      <w:pPr>
        <w:pStyle w:val="Ttulo1"/>
        <w:numPr>
          <w:ilvl w:val="0"/>
          <w:numId w:val="0"/>
        </w:numPr>
        <w:jc w:val="left"/>
        <w:rPr>
          <w:rFonts w:eastAsia="Arial" w:cs="Arial"/>
          <w:b w:val="0"/>
          <w:bCs w:val="0"/>
          <w:kern w:val="0"/>
          <w:szCs w:val="24"/>
          <w:lang w:eastAsia="en-US"/>
        </w:rPr>
      </w:pPr>
    </w:p>
    <w:p w14:paraId="794C6895" w14:textId="1EB23459" w:rsidR="00786136" w:rsidRPr="0095729E" w:rsidRDefault="00786136" w:rsidP="00786136">
      <w:pPr>
        <w:pStyle w:val="Ttulo1"/>
        <w:rPr>
          <w:lang w:val="es-CO"/>
        </w:rPr>
      </w:pPr>
      <w:bookmarkStart w:id="34" w:name="_Toc115965556"/>
      <w:r w:rsidRPr="0095729E">
        <w:rPr>
          <w:lang w:val="es-CO"/>
        </w:rPr>
        <w:t>RESPONSABILIDADES</w:t>
      </w:r>
      <w:r>
        <w:rPr>
          <w:lang w:val="es-CO"/>
        </w:rPr>
        <w:t xml:space="preserve"> EN MATERIA DE SEGURIDAD Y PRIVACIDAD DE LA INFORMACIÓN</w:t>
      </w:r>
      <w:bookmarkEnd w:id="34"/>
    </w:p>
    <w:p w14:paraId="03551A9D"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72EA9D86"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r w:rsidRPr="0095729E">
        <w:rPr>
          <w:rFonts w:ascii="Arial" w:hAnsi="Arial" w:cs="Arial"/>
          <w:bCs/>
          <w:lang w:val="es-CO"/>
        </w:rPr>
        <w:t>El grupo interno de trabajo denominado</w:t>
      </w:r>
      <w:r w:rsidRPr="0095729E">
        <w:rPr>
          <w:rFonts w:ascii="Arial" w:hAnsi="Arial" w:cs="Arial"/>
          <w:b/>
          <w:bCs/>
          <w:lang w:val="es-CO"/>
        </w:rPr>
        <w:t xml:space="preserve"> Grupo de Tecnología, Conectividad y Telecomunicaciones de la Secretaría General</w:t>
      </w:r>
      <w:r w:rsidRPr="0095729E">
        <w:rPr>
          <w:rFonts w:ascii="Arial" w:hAnsi="Arial" w:cs="Arial"/>
          <w:bCs/>
          <w:lang w:val="es-CO"/>
        </w:rPr>
        <w:t>, en su calidad de tal, responde ante el Gobernador del Huila, por la existencia, gestión y cumplimiento legal de la Seguridad y Privacidad de la Información, acorde con las necesidades de la Entidad y los recursos disponibles.</w:t>
      </w:r>
    </w:p>
    <w:p w14:paraId="2DAA0921"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6F2D13AC" w14:textId="77777777" w:rsidR="00786136" w:rsidRPr="0095729E" w:rsidRDefault="00786136" w:rsidP="00786136">
      <w:pPr>
        <w:widowControl w:val="0"/>
        <w:autoSpaceDE w:val="0"/>
        <w:autoSpaceDN w:val="0"/>
        <w:adjustRightInd w:val="0"/>
        <w:spacing w:after="0" w:line="240" w:lineRule="auto"/>
        <w:jc w:val="both"/>
        <w:rPr>
          <w:rFonts w:ascii="Arial" w:hAnsi="Arial" w:cs="Arial"/>
          <w:b/>
          <w:bCs/>
          <w:lang w:val="es-CO"/>
        </w:rPr>
      </w:pPr>
      <w:r w:rsidRPr="0095729E">
        <w:rPr>
          <w:rFonts w:ascii="Arial" w:hAnsi="Arial" w:cs="Arial"/>
          <w:b/>
          <w:bCs/>
          <w:lang w:val="es-CO"/>
        </w:rPr>
        <w:t>Coordinador del Grupo de Tecnología, Conectividad y Telecomunicaciones</w:t>
      </w:r>
    </w:p>
    <w:p w14:paraId="2F58A1C6"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7642FF2B"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Es el responsable de la definición, gestión de implementación y difusión al interior de la Entidad, del Modelo de Seguridad y Privacidad de la Información.</w:t>
      </w:r>
    </w:p>
    <w:p w14:paraId="03441773"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Es el responsable de velar por el cumplimiento y actualización de la política general de seguridad y privacidad de la información y sus políticas específicas.</w:t>
      </w:r>
    </w:p>
    <w:p w14:paraId="66444FF2"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Es el responsable de velar por la implementación de los controles de seguridad y privacidad de la información.</w:t>
      </w:r>
    </w:p>
    <w:p w14:paraId="65BBE775"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Es el responsable de gestionar y analizar periódicamente los riesgos de seguridad existentes y proponer soluciones que fortalezcan la seguridad y privacidad de la información en la Entidad.</w:t>
      </w:r>
    </w:p>
    <w:p w14:paraId="74AB5D99"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Es el responsable de gestionar los incidentes de seguridad y recomendar acciones preventivas y correctivas para evitar afectaciones al interior de la Entidad.</w:t>
      </w:r>
    </w:p>
    <w:p w14:paraId="6D32BE93"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Es el responsable de la gestión para la divulgación de la seguridad y privacidad de la información.</w:t>
      </w:r>
    </w:p>
    <w:p w14:paraId="4EC60151" w14:textId="77777777" w:rsidR="00786136" w:rsidRDefault="00786136" w:rsidP="00786136">
      <w:pPr>
        <w:widowControl w:val="0"/>
        <w:autoSpaceDE w:val="0"/>
        <w:autoSpaceDN w:val="0"/>
        <w:adjustRightInd w:val="0"/>
        <w:spacing w:after="0" w:line="240" w:lineRule="auto"/>
        <w:jc w:val="both"/>
        <w:rPr>
          <w:rFonts w:ascii="Arial" w:hAnsi="Arial" w:cs="Arial"/>
          <w:bCs/>
          <w:lang w:val="es-CO"/>
        </w:rPr>
      </w:pPr>
    </w:p>
    <w:p w14:paraId="1D2D5A44" w14:textId="77777777" w:rsidR="00786136" w:rsidRPr="0095729E" w:rsidRDefault="00786136" w:rsidP="00786136">
      <w:pPr>
        <w:widowControl w:val="0"/>
        <w:autoSpaceDE w:val="0"/>
        <w:autoSpaceDN w:val="0"/>
        <w:adjustRightInd w:val="0"/>
        <w:spacing w:after="0" w:line="240" w:lineRule="auto"/>
        <w:jc w:val="both"/>
        <w:rPr>
          <w:rFonts w:ascii="Arial" w:hAnsi="Arial" w:cs="Arial"/>
          <w:b/>
          <w:bCs/>
          <w:lang w:val="es-CO"/>
        </w:rPr>
      </w:pPr>
      <w:r w:rsidRPr="0095729E">
        <w:rPr>
          <w:rFonts w:ascii="Arial" w:hAnsi="Arial" w:cs="Arial"/>
          <w:b/>
          <w:bCs/>
          <w:lang w:val="es-CO"/>
        </w:rPr>
        <w:t xml:space="preserve">Comité Institucional de Gestión y Desempeño  </w:t>
      </w:r>
    </w:p>
    <w:p w14:paraId="6FECB45F"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66D0A043"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r>
        <w:rPr>
          <w:rFonts w:ascii="Arial" w:hAnsi="Arial" w:cs="Arial"/>
          <w:bCs/>
          <w:lang w:val="es-CO"/>
        </w:rPr>
        <w:t>La G</w:t>
      </w:r>
      <w:r w:rsidRPr="0095729E">
        <w:rPr>
          <w:rFonts w:ascii="Arial" w:hAnsi="Arial" w:cs="Arial"/>
          <w:bCs/>
          <w:lang w:val="es-CO"/>
        </w:rPr>
        <w:t xml:space="preserve">obernación del </w:t>
      </w:r>
      <w:r>
        <w:rPr>
          <w:rFonts w:ascii="Arial" w:hAnsi="Arial" w:cs="Arial"/>
          <w:bCs/>
          <w:lang w:val="es-CO"/>
        </w:rPr>
        <w:t>Huila</w:t>
      </w:r>
      <w:r w:rsidRPr="0095729E">
        <w:rPr>
          <w:rFonts w:ascii="Arial" w:hAnsi="Arial" w:cs="Arial"/>
          <w:bCs/>
          <w:lang w:val="es-CO"/>
        </w:rPr>
        <w:t xml:space="preserve"> a través, del </w:t>
      </w:r>
      <w:r>
        <w:rPr>
          <w:rFonts w:ascii="Arial" w:hAnsi="Arial" w:cs="Arial"/>
          <w:bCs/>
          <w:lang w:val="es-CO"/>
        </w:rPr>
        <w:t>Comité I</w:t>
      </w:r>
      <w:r w:rsidRPr="0095729E">
        <w:rPr>
          <w:rFonts w:ascii="Arial" w:hAnsi="Arial" w:cs="Arial"/>
          <w:bCs/>
          <w:lang w:val="es-CO"/>
        </w:rPr>
        <w:t xml:space="preserve">nstitucional de </w:t>
      </w:r>
      <w:r>
        <w:rPr>
          <w:rFonts w:ascii="Arial" w:hAnsi="Arial" w:cs="Arial"/>
          <w:bCs/>
          <w:lang w:val="es-CO"/>
        </w:rPr>
        <w:t>G</w:t>
      </w:r>
      <w:r w:rsidRPr="0095729E">
        <w:rPr>
          <w:rFonts w:ascii="Arial" w:hAnsi="Arial" w:cs="Arial"/>
          <w:bCs/>
          <w:lang w:val="es-CO"/>
        </w:rPr>
        <w:t xml:space="preserve">estión y </w:t>
      </w:r>
      <w:r>
        <w:rPr>
          <w:rFonts w:ascii="Arial" w:hAnsi="Arial" w:cs="Arial"/>
          <w:bCs/>
          <w:lang w:val="es-CO"/>
        </w:rPr>
        <w:t>D</w:t>
      </w:r>
      <w:r w:rsidRPr="0095729E">
        <w:rPr>
          <w:rFonts w:ascii="Arial" w:hAnsi="Arial" w:cs="Arial"/>
          <w:bCs/>
          <w:lang w:val="es-CO"/>
        </w:rPr>
        <w:t xml:space="preserve">esempeño tendrá las funciones relacionadas a continuación y que son requeridas para la implementación y gestión del Modelo de Seguridad y Privacidad de la Información (MSPI): </w:t>
      </w:r>
    </w:p>
    <w:p w14:paraId="6CA11F00" w14:textId="77777777" w:rsidR="00786136" w:rsidRPr="0095729E" w:rsidRDefault="00786136" w:rsidP="00786136">
      <w:pPr>
        <w:widowControl w:val="0"/>
        <w:autoSpaceDE w:val="0"/>
        <w:autoSpaceDN w:val="0"/>
        <w:adjustRightInd w:val="0"/>
        <w:spacing w:after="0" w:line="240" w:lineRule="auto"/>
        <w:jc w:val="both"/>
        <w:rPr>
          <w:rFonts w:ascii="Arial" w:hAnsi="Arial" w:cs="Arial"/>
          <w:bCs/>
          <w:lang w:val="es-CO"/>
        </w:rPr>
      </w:pPr>
    </w:p>
    <w:p w14:paraId="7C2F3C15"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 xml:space="preserve">Tiene por responsabilidad de asesorar al Gobernador del Huila, en temas de seguridad de la información coordinadamente con el </w:t>
      </w:r>
      <w:proofErr w:type="gramStart"/>
      <w:r w:rsidRPr="0095729E">
        <w:rPr>
          <w:rFonts w:ascii="Arial" w:hAnsi="Arial" w:cs="Arial"/>
          <w:bCs/>
          <w:sz w:val="24"/>
          <w:szCs w:val="24"/>
          <w:lang w:val="es-CO"/>
        </w:rPr>
        <w:t>Responsable</w:t>
      </w:r>
      <w:proofErr w:type="gramEnd"/>
      <w:r w:rsidRPr="0095729E">
        <w:rPr>
          <w:rFonts w:ascii="Arial" w:hAnsi="Arial" w:cs="Arial"/>
          <w:bCs/>
          <w:sz w:val="24"/>
          <w:szCs w:val="24"/>
          <w:lang w:val="es-CO"/>
        </w:rPr>
        <w:t xml:space="preserve"> de Seguridad, el </w:t>
      </w:r>
      <w:r w:rsidRPr="0095729E">
        <w:rPr>
          <w:rFonts w:ascii="Arial" w:hAnsi="Arial" w:cs="Arial"/>
          <w:b/>
          <w:bCs/>
          <w:sz w:val="24"/>
          <w:szCs w:val="24"/>
          <w:lang w:val="es-CO"/>
        </w:rPr>
        <w:t>Coordinador del Grupo de Tecnología, Conectividad y Telecomunicaciones</w:t>
      </w:r>
      <w:r w:rsidRPr="0095729E">
        <w:rPr>
          <w:rFonts w:ascii="Arial" w:hAnsi="Arial" w:cs="Arial"/>
          <w:bCs/>
          <w:sz w:val="24"/>
          <w:szCs w:val="24"/>
          <w:lang w:val="es-CO"/>
        </w:rPr>
        <w:t>.</w:t>
      </w:r>
    </w:p>
    <w:p w14:paraId="3B20DFD9"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lastRenderedPageBreak/>
        <w:t xml:space="preserve">Monitorear los incidentes de seguridad y establecer acciones preventivas y correctivas para evitar afectaciones al interior de la Entidad. </w:t>
      </w:r>
    </w:p>
    <w:p w14:paraId="77386929"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Gestionar las actividades de planeación, implementación, seguimiento y mejora continua del Modelo de Seguridad y Privacidad de la Información.</w:t>
      </w:r>
    </w:p>
    <w:p w14:paraId="4A274839" w14:textId="77777777" w:rsidR="00786136" w:rsidRPr="0095729E" w:rsidRDefault="00786136" w:rsidP="00786136">
      <w:pPr>
        <w:pStyle w:val="Prrafodelista"/>
        <w:widowControl w:val="0"/>
        <w:numPr>
          <w:ilvl w:val="0"/>
          <w:numId w:val="74"/>
        </w:numPr>
        <w:autoSpaceDE w:val="0"/>
        <w:autoSpaceDN w:val="0"/>
        <w:adjustRightInd w:val="0"/>
        <w:jc w:val="both"/>
        <w:rPr>
          <w:rFonts w:ascii="Arial" w:hAnsi="Arial" w:cs="Arial"/>
          <w:bCs/>
          <w:sz w:val="24"/>
          <w:szCs w:val="24"/>
          <w:lang w:val="es-CO"/>
        </w:rPr>
      </w:pPr>
      <w:r w:rsidRPr="0095729E">
        <w:rPr>
          <w:rFonts w:ascii="Arial" w:hAnsi="Arial" w:cs="Arial"/>
          <w:bCs/>
          <w:sz w:val="24"/>
          <w:szCs w:val="24"/>
          <w:lang w:val="es-CO"/>
        </w:rPr>
        <w:t xml:space="preserve">El </w:t>
      </w:r>
      <w:r w:rsidRPr="004731CE">
        <w:rPr>
          <w:rFonts w:ascii="Arial" w:hAnsi="Arial" w:cs="Arial"/>
          <w:b/>
          <w:bCs/>
          <w:sz w:val="24"/>
          <w:szCs w:val="24"/>
          <w:lang w:val="es-CO"/>
        </w:rPr>
        <w:t>Comité de Seguridad</w:t>
      </w:r>
      <w:r>
        <w:rPr>
          <w:rFonts w:ascii="Arial" w:hAnsi="Arial" w:cs="Arial"/>
          <w:bCs/>
          <w:sz w:val="24"/>
          <w:szCs w:val="24"/>
          <w:lang w:val="es-CO"/>
        </w:rPr>
        <w:t xml:space="preserve"> (cuyas</w:t>
      </w:r>
      <w:r w:rsidRPr="004731CE">
        <w:rPr>
          <w:rFonts w:ascii="Arial" w:hAnsi="Arial" w:cs="Arial"/>
          <w:bCs/>
          <w:sz w:val="24"/>
          <w:szCs w:val="24"/>
          <w:lang w:val="es-CO"/>
        </w:rPr>
        <w:t xml:space="preserve"> funciones son asumidas por el Comité </w:t>
      </w:r>
      <w:r>
        <w:rPr>
          <w:rFonts w:ascii="Arial" w:hAnsi="Arial" w:cs="Arial"/>
          <w:bCs/>
          <w:sz w:val="24"/>
          <w:szCs w:val="24"/>
          <w:lang w:val="es-CO"/>
        </w:rPr>
        <w:t>Institucional de Gestión y Desempeño,</w:t>
      </w:r>
      <w:r w:rsidRPr="004731CE">
        <w:rPr>
          <w:rFonts w:ascii="Arial" w:hAnsi="Arial" w:cs="Arial"/>
          <w:bCs/>
          <w:sz w:val="24"/>
          <w:szCs w:val="24"/>
          <w:lang w:val="es-CO"/>
        </w:rPr>
        <w:t xml:space="preserve"> mediante </w:t>
      </w:r>
      <w:r>
        <w:rPr>
          <w:rFonts w:ascii="Arial" w:hAnsi="Arial" w:cs="Arial"/>
          <w:bCs/>
          <w:sz w:val="24"/>
          <w:szCs w:val="24"/>
          <w:lang w:val="es-CO"/>
        </w:rPr>
        <w:t>Decreto Departamental No. 0364 del 21 de agosto de 2018)</w:t>
      </w:r>
      <w:r w:rsidRPr="0095729E">
        <w:rPr>
          <w:rFonts w:ascii="Arial" w:hAnsi="Arial" w:cs="Arial"/>
          <w:bCs/>
          <w:sz w:val="24"/>
          <w:szCs w:val="24"/>
          <w:lang w:val="es-CO"/>
        </w:rPr>
        <w:t xml:space="preserve"> deberá realizar un proceso continuo de revisión y aprobación de las políticas de seguridad y privacidad de la Información con el fin de mantenerlas actualizadas, vigentes y operativas para asegurar su permanencia y apropiación por parte de todos los colaboradores. </w:t>
      </w:r>
    </w:p>
    <w:p w14:paraId="112E97FB" w14:textId="77777777" w:rsidR="00786136" w:rsidRDefault="00786136" w:rsidP="00786136">
      <w:pPr>
        <w:widowControl w:val="0"/>
        <w:autoSpaceDE w:val="0"/>
        <w:autoSpaceDN w:val="0"/>
        <w:adjustRightInd w:val="0"/>
        <w:spacing w:after="0" w:line="240" w:lineRule="auto"/>
        <w:jc w:val="both"/>
        <w:rPr>
          <w:rFonts w:ascii="Arial" w:hAnsi="Arial" w:cs="Arial"/>
          <w:bCs/>
          <w:lang w:val="es-CO"/>
        </w:rPr>
      </w:pPr>
    </w:p>
    <w:p w14:paraId="438934CD" w14:textId="1E8BB16B" w:rsidR="00786136" w:rsidRPr="00786136" w:rsidRDefault="007A1501" w:rsidP="00786136">
      <w:pPr>
        <w:pStyle w:val="Ttulo2"/>
        <w:numPr>
          <w:ilvl w:val="1"/>
          <w:numId w:val="69"/>
        </w:numPr>
      </w:pPr>
      <w:bookmarkStart w:id="35" w:name="_Toc115965557"/>
      <w:proofErr w:type="spellStart"/>
      <w:r w:rsidRPr="00786136">
        <w:t>Cumplimiento</w:t>
      </w:r>
      <w:bookmarkEnd w:id="35"/>
      <w:proofErr w:type="spellEnd"/>
    </w:p>
    <w:p w14:paraId="01BB744B" w14:textId="77777777" w:rsidR="00786136" w:rsidRDefault="00786136" w:rsidP="00786136">
      <w:pPr>
        <w:widowControl w:val="0"/>
        <w:autoSpaceDE w:val="0"/>
        <w:autoSpaceDN w:val="0"/>
        <w:adjustRightInd w:val="0"/>
        <w:spacing w:after="0" w:line="240" w:lineRule="auto"/>
        <w:jc w:val="both"/>
        <w:rPr>
          <w:rFonts w:ascii="Arial" w:hAnsi="Arial" w:cs="Arial"/>
          <w:bCs/>
          <w:lang w:val="es-CO"/>
        </w:rPr>
      </w:pPr>
    </w:p>
    <w:p w14:paraId="0F69103B" w14:textId="48F2A096" w:rsidR="00786136" w:rsidRDefault="00786136" w:rsidP="00786136">
      <w:pPr>
        <w:widowControl w:val="0"/>
        <w:autoSpaceDE w:val="0"/>
        <w:autoSpaceDN w:val="0"/>
        <w:adjustRightInd w:val="0"/>
        <w:spacing w:after="0" w:line="240" w:lineRule="auto"/>
        <w:jc w:val="both"/>
        <w:rPr>
          <w:rFonts w:ascii="Arial" w:hAnsi="Arial" w:cs="Arial"/>
          <w:bCs/>
          <w:lang w:val="es-CO"/>
        </w:rPr>
      </w:pPr>
      <w:r w:rsidRPr="004731CE">
        <w:rPr>
          <w:rFonts w:ascii="Arial" w:hAnsi="Arial" w:cs="Arial"/>
          <w:bCs/>
          <w:lang w:val="es-CO"/>
        </w:rPr>
        <w:t>Todas las personas cubiertas por el alcance y aplicabilidad deberán conocer, y cumplir esta y todas las políticas y buenas prácticas de seguridad y privacidad de la información. El incumplimiento a la política de Seguridad y Privacidad de la Información, a las políticas específicas y demás lineamientos</w:t>
      </w:r>
      <w:r>
        <w:rPr>
          <w:rFonts w:ascii="Arial" w:hAnsi="Arial" w:cs="Arial"/>
          <w:bCs/>
          <w:lang w:val="es-CO"/>
        </w:rPr>
        <w:t>,</w:t>
      </w:r>
      <w:r w:rsidRPr="004731CE">
        <w:rPr>
          <w:rFonts w:ascii="Arial" w:hAnsi="Arial" w:cs="Arial"/>
          <w:bCs/>
          <w:lang w:val="es-CO"/>
        </w:rPr>
        <w:t xml:space="preserve"> buenas prácticas de seguridad, traerá consigo, las consecuencias legales que apliquen a la normativa de la Entidad, incluyendo lo establecido en las normas que competen al gobierno nacional y territorial en cuanto a seguridad y privacidad de la información se refiere.</w:t>
      </w:r>
    </w:p>
    <w:p w14:paraId="4CA056A4" w14:textId="77777777" w:rsidR="00786136" w:rsidRDefault="00786136" w:rsidP="00786136">
      <w:pPr>
        <w:widowControl w:val="0"/>
        <w:autoSpaceDE w:val="0"/>
        <w:autoSpaceDN w:val="0"/>
        <w:adjustRightInd w:val="0"/>
        <w:spacing w:after="0" w:line="240" w:lineRule="auto"/>
        <w:jc w:val="both"/>
        <w:rPr>
          <w:rFonts w:ascii="Arial" w:hAnsi="Arial" w:cs="Arial"/>
          <w:bCs/>
          <w:lang w:val="es-CO"/>
        </w:rPr>
      </w:pPr>
    </w:p>
    <w:p w14:paraId="56F6DFEE" w14:textId="200391FE" w:rsidR="00AD65F5" w:rsidRPr="00AD128B" w:rsidRDefault="00AD65F5" w:rsidP="00FC529D">
      <w:pPr>
        <w:pStyle w:val="Ttulo1"/>
        <w:rPr>
          <w:rFonts w:eastAsiaTheme="majorEastAsia"/>
          <w:w w:val="101"/>
        </w:rPr>
      </w:pPr>
      <w:bookmarkStart w:id="36" w:name="_Toc115965558"/>
      <w:r w:rsidRPr="00AD128B">
        <w:rPr>
          <w:rFonts w:eastAsiaTheme="majorEastAsia"/>
          <w:w w:val="101"/>
        </w:rPr>
        <w:t xml:space="preserve">POLÍTICAS DE USO </w:t>
      </w:r>
      <w:r w:rsidR="00786136">
        <w:rPr>
          <w:rFonts w:eastAsiaTheme="majorEastAsia"/>
          <w:w w:val="101"/>
        </w:rPr>
        <w:t>D</w:t>
      </w:r>
      <w:r w:rsidRPr="00AD128B">
        <w:rPr>
          <w:rFonts w:eastAsiaTheme="majorEastAsia"/>
          <w:w w:val="101"/>
        </w:rPr>
        <w:t xml:space="preserve">E </w:t>
      </w:r>
      <w:r w:rsidR="002F2B3A" w:rsidRPr="00AD128B">
        <w:rPr>
          <w:rFonts w:eastAsiaTheme="majorEastAsia"/>
          <w:w w:val="101"/>
        </w:rPr>
        <w:t>LOS RECURSOS</w:t>
      </w:r>
      <w:r w:rsidRPr="00AD128B">
        <w:rPr>
          <w:rFonts w:eastAsiaTheme="majorEastAsia"/>
          <w:w w:val="101"/>
        </w:rPr>
        <w:t xml:space="preserve"> TECNOLOGICOS, INFORMATICOS Y TELECOMUNICACIONES DE LA GOBERNACIÓN DEL HUILA</w:t>
      </w:r>
      <w:bookmarkEnd w:id="36"/>
    </w:p>
    <w:p w14:paraId="18871224" w14:textId="04EE14A0" w:rsidR="00942500" w:rsidRPr="00A70717" w:rsidRDefault="007A1501" w:rsidP="003F67F8">
      <w:pPr>
        <w:pStyle w:val="Ttulo2"/>
        <w:numPr>
          <w:ilvl w:val="1"/>
          <w:numId w:val="69"/>
        </w:numPr>
        <w:rPr>
          <w:w w:val="101"/>
        </w:rPr>
      </w:pPr>
      <w:bookmarkStart w:id="37" w:name="_Toc115965559"/>
      <w:proofErr w:type="spellStart"/>
      <w:r w:rsidRPr="00A70717">
        <w:rPr>
          <w:w w:val="101"/>
        </w:rPr>
        <w:t>Documentación</w:t>
      </w:r>
      <w:proofErr w:type="spellEnd"/>
      <w:r w:rsidRPr="00A70717">
        <w:rPr>
          <w:w w:val="101"/>
        </w:rPr>
        <w:t xml:space="preserve"> De Las </w:t>
      </w:r>
      <w:proofErr w:type="spellStart"/>
      <w:r w:rsidRPr="00A70717">
        <w:rPr>
          <w:w w:val="101"/>
        </w:rPr>
        <w:t>Políticas</w:t>
      </w:r>
      <w:proofErr w:type="spellEnd"/>
      <w:r w:rsidRPr="00A70717">
        <w:rPr>
          <w:w w:val="101"/>
        </w:rPr>
        <w:t xml:space="preserve"> De </w:t>
      </w:r>
      <w:proofErr w:type="spellStart"/>
      <w:r w:rsidRPr="00A70717">
        <w:rPr>
          <w:w w:val="101"/>
        </w:rPr>
        <w:t>Seguridad</w:t>
      </w:r>
      <w:proofErr w:type="spellEnd"/>
      <w:r w:rsidRPr="00A70717">
        <w:rPr>
          <w:w w:val="101"/>
        </w:rPr>
        <w:t xml:space="preserve"> Y </w:t>
      </w:r>
      <w:proofErr w:type="spellStart"/>
      <w:r w:rsidRPr="00A70717">
        <w:rPr>
          <w:w w:val="101"/>
        </w:rPr>
        <w:t>Admiinstración</w:t>
      </w:r>
      <w:bookmarkEnd w:id="37"/>
      <w:proofErr w:type="spellEnd"/>
    </w:p>
    <w:p w14:paraId="10CFAE3F" w14:textId="77777777" w:rsidR="00942500" w:rsidRPr="00DC31FE" w:rsidRDefault="00942500" w:rsidP="0010033F">
      <w:pPr>
        <w:autoSpaceDE w:val="0"/>
        <w:autoSpaceDN w:val="0"/>
        <w:adjustRightInd w:val="0"/>
        <w:spacing w:after="0" w:line="240" w:lineRule="auto"/>
        <w:jc w:val="both"/>
        <w:rPr>
          <w:rFonts w:ascii="Arial" w:hAnsi="Arial" w:cs="Arial"/>
        </w:rPr>
      </w:pPr>
    </w:p>
    <w:p w14:paraId="0A5C5F16" w14:textId="338B0112"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La</w:t>
      </w:r>
      <w:r w:rsidRPr="00DC31FE">
        <w:rPr>
          <w:rFonts w:ascii="Arial" w:eastAsia="Arial" w:hAnsi="Arial" w:cs="Arial"/>
          <w:spacing w:val="6"/>
        </w:rPr>
        <w:t xml:space="preserve"> </w:t>
      </w:r>
      <w:r w:rsidRPr="00DC31FE">
        <w:rPr>
          <w:rFonts w:ascii="Arial" w:eastAsia="Arial" w:hAnsi="Arial" w:cs="Arial"/>
        </w:rPr>
        <w:t>documentación</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las</w:t>
      </w:r>
      <w:r w:rsidRPr="00DC31FE">
        <w:rPr>
          <w:rFonts w:ascii="Arial" w:eastAsia="Arial" w:hAnsi="Arial" w:cs="Arial"/>
          <w:spacing w:val="23"/>
        </w:rPr>
        <w:t xml:space="preserve"> </w:t>
      </w:r>
      <w:r w:rsidR="002F2B3A" w:rsidRPr="00DC31FE">
        <w:rPr>
          <w:rFonts w:ascii="Arial" w:eastAsia="Arial" w:hAnsi="Arial" w:cs="Arial"/>
        </w:rPr>
        <w:t>Políticas de</w:t>
      </w:r>
      <w:r w:rsidRPr="00DC31FE">
        <w:rPr>
          <w:rFonts w:ascii="Arial" w:eastAsia="Arial" w:hAnsi="Arial" w:cs="Arial"/>
          <w:spacing w:val="16"/>
        </w:rPr>
        <w:t xml:space="preserve"> </w:t>
      </w:r>
      <w:r w:rsidRPr="00DC31FE">
        <w:rPr>
          <w:rFonts w:ascii="Arial" w:eastAsia="Arial" w:hAnsi="Arial" w:cs="Arial"/>
        </w:rPr>
        <w:t>Seguridad</w:t>
      </w:r>
      <w:r w:rsidRPr="00DC31FE">
        <w:rPr>
          <w:rFonts w:ascii="Arial" w:eastAsia="Arial" w:hAnsi="Arial" w:cs="Arial"/>
          <w:spacing w:val="-3"/>
        </w:rPr>
        <w:t xml:space="preserve"> </w:t>
      </w:r>
      <w:r w:rsidRPr="00DC31FE">
        <w:rPr>
          <w:rFonts w:ascii="Arial" w:eastAsia="Arial" w:hAnsi="Arial" w:cs="Arial"/>
        </w:rPr>
        <w:t>y</w:t>
      </w:r>
      <w:r w:rsidRPr="00DC31FE">
        <w:rPr>
          <w:rFonts w:ascii="Arial" w:eastAsia="Arial" w:hAnsi="Arial" w:cs="Arial"/>
          <w:spacing w:val="25"/>
        </w:rPr>
        <w:t xml:space="preserve"> </w:t>
      </w:r>
      <w:r w:rsidRPr="00DC31FE">
        <w:rPr>
          <w:rFonts w:ascii="Arial" w:eastAsia="Arial" w:hAnsi="Arial" w:cs="Arial"/>
        </w:rPr>
        <w:t>administración</w:t>
      </w:r>
      <w:r w:rsidRPr="00DC31FE">
        <w:rPr>
          <w:rFonts w:ascii="Arial" w:eastAsia="Arial" w:hAnsi="Arial" w:cs="Arial"/>
          <w:spacing w:val="-11"/>
        </w:rPr>
        <w:t xml:space="preserve"> </w:t>
      </w:r>
      <w:r w:rsidRPr="00DC31FE">
        <w:rPr>
          <w:rFonts w:ascii="Arial" w:eastAsia="Arial" w:hAnsi="Arial" w:cs="Arial"/>
        </w:rPr>
        <w:t>se</w:t>
      </w:r>
      <w:r w:rsidRPr="00DC31FE">
        <w:rPr>
          <w:rFonts w:ascii="Arial" w:eastAsia="Arial" w:hAnsi="Arial" w:cs="Arial"/>
          <w:spacing w:val="19"/>
        </w:rPr>
        <w:t xml:space="preserve"> </w:t>
      </w:r>
      <w:r w:rsidRPr="00DC31FE">
        <w:rPr>
          <w:rFonts w:ascii="Arial" w:eastAsia="Arial" w:hAnsi="Arial" w:cs="Arial"/>
        </w:rPr>
        <w:t>realiza</w:t>
      </w:r>
      <w:r w:rsidRPr="00DC31FE">
        <w:rPr>
          <w:rFonts w:ascii="Arial" w:eastAsia="Arial" w:hAnsi="Arial" w:cs="Arial"/>
          <w:spacing w:val="6"/>
        </w:rPr>
        <w:t xml:space="preserve"> </w:t>
      </w:r>
      <w:r w:rsidRPr="00DC31FE">
        <w:rPr>
          <w:rFonts w:ascii="Arial" w:eastAsia="Arial" w:hAnsi="Arial" w:cs="Arial"/>
        </w:rPr>
        <w:t>con</w:t>
      </w:r>
      <w:r w:rsidRPr="00DC31FE">
        <w:rPr>
          <w:rFonts w:ascii="Arial" w:eastAsia="Arial" w:hAnsi="Arial" w:cs="Arial"/>
          <w:spacing w:val="12"/>
        </w:rPr>
        <w:t xml:space="preserve"> </w:t>
      </w:r>
      <w:r w:rsidRPr="00DC31FE">
        <w:rPr>
          <w:rFonts w:ascii="Arial" w:eastAsia="Arial" w:hAnsi="Arial" w:cs="Arial"/>
        </w:rPr>
        <w:t>el</w:t>
      </w:r>
      <w:r w:rsidRPr="00DC31FE">
        <w:rPr>
          <w:rFonts w:ascii="Arial" w:eastAsia="Arial" w:hAnsi="Arial" w:cs="Arial"/>
          <w:spacing w:val="13"/>
        </w:rPr>
        <w:t xml:space="preserve"> </w:t>
      </w:r>
      <w:r w:rsidRPr="00DC31FE">
        <w:rPr>
          <w:rFonts w:ascii="Arial" w:eastAsia="Arial" w:hAnsi="Arial" w:cs="Arial"/>
        </w:rPr>
        <w:t>fin</w:t>
      </w:r>
      <w:r w:rsidRPr="00DC31FE">
        <w:rPr>
          <w:rFonts w:ascii="Arial" w:eastAsia="Arial" w:hAnsi="Arial" w:cs="Arial"/>
          <w:spacing w:val="28"/>
        </w:rPr>
        <w:t xml:space="preserve"> </w:t>
      </w:r>
      <w:r w:rsidRPr="00DC31FE">
        <w:rPr>
          <w:rFonts w:ascii="Arial" w:eastAsia="Arial" w:hAnsi="Arial" w:cs="Arial"/>
        </w:rPr>
        <w:t>de proporcionar</w:t>
      </w:r>
      <w:r w:rsidRPr="00DC31FE">
        <w:rPr>
          <w:rFonts w:ascii="Arial" w:eastAsia="Arial" w:hAnsi="Arial" w:cs="Arial"/>
          <w:spacing w:val="-38"/>
        </w:rPr>
        <w:t xml:space="preserve"> </w:t>
      </w:r>
      <w:r w:rsidRPr="00DC31FE">
        <w:rPr>
          <w:rFonts w:ascii="Arial" w:eastAsia="Arial" w:hAnsi="Arial" w:cs="Arial"/>
        </w:rPr>
        <w:t>dirección y</w:t>
      </w:r>
      <w:r w:rsidRPr="00DC31FE">
        <w:rPr>
          <w:rFonts w:ascii="Arial" w:eastAsia="Arial" w:hAnsi="Arial" w:cs="Arial"/>
          <w:spacing w:val="20"/>
        </w:rPr>
        <w:t xml:space="preserve"> </w:t>
      </w:r>
      <w:r w:rsidRPr="00DC31FE">
        <w:rPr>
          <w:rFonts w:ascii="Arial" w:eastAsia="Arial" w:hAnsi="Arial" w:cs="Arial"/>
        </w:rPr>
        <w:t>apoyo</w:t>
      </w:r>
      <w:r w:rsidRPr="00DC31FE">
        <w:rPr>
          <w:rFonts w:ascii="Arial" w:eastAsia="Arial" w:hAnsi="Arial" w:cs="Arial"/>
          <w:spacing w:val="-3"/>
        </w:rPr>
        <w:t xml:space="preserve"> </w:t>
      </w:r>
      <w:r w:rsidRPr="00DC31FE">
        <w:rPr>
          <w:rFonts w:ascii="Arial" w:eastAsia="Arial" w:hAnsi="Arial" w:cs="Arial"/>
        </w:rPr>
        <w:t>gerencial</w:t>
      </w:r>
      <w:r w:rsidRPr="00DC31FE">
        <w:rPr>
          <w:rFonts w:ascii="Arial" w:eastAsia="Arial" w:hAnsi="Arial" w:cs="Arial"/>
          <w:spacing w:val="-3"/>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todos</w:t>
      </w:r>
      <w:r w:rsidRPr="00DC31FE">
        <w:rPr>
          <w:rFonts w:ascii="Arial" w:eastAsia="Arial" w:hAnsi="Arial" w:cs="Arial"/>
          <w:spacing w:val="15"/>
        </w:rPr>
        <w:t xml:space="preserve"> </w:t>
      </w:r>
      <w:r w:rsidRPr="00DC31FE">
        <w:rPr>
          <w:rFonts w:ascii="Arial" w:eastAsia="Arial" w:hAnsi="Arial" w:cs="Arial"/>
        </w:rPr>
        <w:t>los</w:t>
      </w:r>
      <w:r w:rsidRPr="00DC31FE">
        <w:rPr>
          <w:rFonts w:ascii="Arial" w:eastAsia="Arial" w:hAnsi="Arial" w:cs="Arial"/>
          <w:spacing w:val="18"/>
        </w:rPr>
        <w:t xml:space="preserve"> </w:t>
      </w:r>
      <w:r w:rsidRPr="00DC31FE">
        <w:rPr>
          <w:rFonts w:ascii="Arial" w:eastAsia="Arial" w:hAnsi="Arial" w:cs="Arial"/>
        </w:rPr>
        <w:t>procesos</w:t>
      </w:r>
      <w:r w:rsidRPr="00DC31FE">
        <w:rPr>
          <w:rFonts w:ascii="Arial" w:eastAsia="Arial" w:hAnsi="Arial" w:cs="Arial"/>
          <w:spacing w:val="-18"/>
        </w:rPr>
        <w:t xml:space="preserve"> </w:t>
      </w:r>
      <w:r w:rsidRPr="00DC31FE">
        <w:rPr>
          <w:rFonts w:ascii="Arial" w:eastAsia="Arial" w:hAnsi="Arial" w:cs="Arial"/>
        </w:rPr>
        <w:t>y</w:t>
      </w:r>
      <w:r w:rsidRPr="00DC31FE">
        <w:rPr>
          <w:rFonts w:ascii="Arial" w:eastAsia="Arial" w:hAnsi="Arial" w:cs="Arial"/>
          <w:spacing w:val="15"/>
        </w:rPr>
        <w:t xml:space="preserve"> </w:t>
      </w:r>
      <w:r w:rsidRPr="00DC31FE">
        <w:rPr>
          <w:rFonts w:ascii="Arial" w:eastAsia="Arial" w:hAnsi="Arial" w:cs="Arial"/>
        </w:rPr>
        <w:t>procedimientos</w:t>
      </w:r>
      <w:r w:rsidRPr="00DC31FE">
        <w:rPr>
          <w:rFonts w:ascii="Arial" w:eastAsia="Arial" w:hAnsi="Arial" w:cs="Arial"/>
          <w:spacing w:val="-26"/>
        </w:rPr>
        <w:t xml:space="preserve"> </w:t>
      </w:r>
      <w:r w:rsidRPr="00DC31FE">
        <w:rPr>
          <w:rFonts w:ascii="Arial" w:eastAsia="Arial" w:hAnsi="Arial" w:cs="Arial"/>
        </w:rPr>
        <w:t>que</w:t>
      </w:r>
      <w:r w:rsidRPr="00DC31FE">
        <w:rPr>
          <w:rFonts w:ascii="Arial" w:eastAsia="Arial" w:hAnsi="Arial" w:cs="Arial"/>
          <w:spacing w:val="9"/>
        </w:rPr>
        <w:t xml:space="preserve"> </w:t>
      </w:r>
      <w:r w:rsidRPr="00DC31FE">
        <w:rPr>
          <w:rFonts w:ascii="Arial" w:eastAsia="Arial" w:hAnsi="Arial" w:cs="Arial"/>
        </w:rPr>
        <w:t>realiza el</w:t>
      </w:r>
      <w:r w:rsidRPr="00DC31FE">
        <w:rPr>
          <w:rFonts w:ascii="Arial" w:eastAsia="Arial" w:hAnsi="Arial" w:cs="Arial"/>
          <w:spacing w:val="-7"/>
        </w:rPr>
        <w:t xml:space="preserve"> </w:t>
      </w:r>
      <w:r w:rsidRPr="00DC31FE">
        <w:rPr>
          <w:rFonts w:ascii="Arial" w:eastAsia="Arial" w:hAnsi="Arial" w:cs="Arial"/>
        </w:rPr>
        <w:t>Grupo</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Tecnología,</w:t>
      </w:r>
      <w:r w:rsidRPr="00DC31FE">
        <w:rPr>
          <w:rFonts w:ascii="Arial" w:eastAsia="Arial" w:hAnsi="Arial" w:cs="Arial"/>
          <w:spacing w:val="-20"/>
        </w:rPr>
        <w:t xml:space="preserve"> </w:t>
      </w:r>
      <w:r w:rsidRPr="00DC31FE">
        <w:rPr>
          <w:rFonts w:ascii="Arial" w:eastAsia="Arial" w:hAnsi="Arial" w:cs="Arial"/>
        </w:rPr>
        <w:t>Conectividad</w:t>
      </w:r>
      <w:r w:rsidRPr="00DC31FE">
        <w:rPr>
          <w:rFonts w:ascii="Arial" w:eastAsia="Arial" w:hAnsi="Arial" w:cs="Arial"/>
          <w:spacing w:val="-42"/>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Comunicaciones</w:t>
      </w:r>
      <w:r w:rsidRPr="00DC31FE">
        <w:rPr>
          <w:rFonts w:ascii="Arial" w:eastAsia="Arial" w:hAnsi="Arial" w:cs="Arial"/>
          <w:spacing w:val="-41"/>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nivel</w:t>
      </w:r>
      <w:r w:rsidRPr="00DC31FE">
        <w:rPr>
          <w:rFonts w:ascii="Arial" w:eastAsia="Arial" w:hAnsi="Arial" w:cs="Arial"/>
          <w:spacing w:val="-24"/>
        </w:rPr>
        <w:t xml:space="preserve"> </w:t>
      </w:r>
      <w:r w:rsidRPr="00DC31FE">
        <w:rPr>
          <w:rFonts w:ascii="Arial" w:eastAsia="Arial" w:hAnsi="Arial" w:cs="Arial"/>
        </w:rPr>
        <w:t>técnico.</w:t>
      </w:r>
    </w:p>
    <w:p w14:paraId="14B88B50" w14:textId="77777777" w:rsidR="00942500" w:rsidRPr="00DC31FE" w:rsidRDefault="00942500" w:rsidP="0010033F">
      <w:pPr>
        <w:spacing w:after="0" w:line="240" w:lineRule="auto"/>
        <w:jc w:val="both"/>
        <w:rPr>
          <w:rFonts w:ascii="Arial" w:hAnsi="Arial" w:cs="Arial"/>
        </w:rPr>
      </w:pPr>
    </w:p>
    <w:p w14:paraId="57026431" w14:textId="7893D1E6"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Se</w:t>
      </w:r>
      <w:r w:rsidRPr="00DC31FE">
        <w:rPr>
          <w:rFonts w:ascii="Arial" w:eastAsia="Arial" w:hAnsi="Arial" w:cs="Arial"/>
          <w:spacing w:val="52"/>
        </w:rPr>
        <w:t xml:space="preserve"> </w:t>
      </w:r>
      <w:r w:rsidRPr="00DC31FE">
        <w:rPr>
          <w:rFonts w:ascii="Arial" w:eastAsia="Arial" w:hAnsi="Arial" w:cs="Arial"/>
        </w:rPr>
        <w:t>debe</w:t>
      </w:r>
      <w:r w:rsidRPr="00DC31FE">
        <w:rPr>
          <w:rFonts w:ascii="Arial" w:eastAsia="Arial" w:hAnsi="Arial" w:cs="Arial"/>
          <w:spacing w:val="43"/>
        </w:rPr>
        <w:t xml:space="preserve"> </w:t>
      </w:r>
      <w:r w:rsidRPr="00DC31FE">
        <w:rPr>
          <w:rFonts w:ascii="Arial" w:eastAsia="Arial" w:hAnsi="Arial" w:cs="Arial"/>
        </w:rPr>
        <w:t>establecer</w:t>
      </w:r>
      <w:r w:rsidRPr="00DC31FE">
        <w:rPr>
          <w:rFonts w:ascii="Arial" w:eastAsia="Arial" w:hAnsi="Arial" w:cs="Arial"/>
          <w:spacing w:val="45"/>
        </w:rPr>
        <w:t xml:space="preserve"> </w:t>
      </w:r>
      <w:r w:rsidRPr="00DC31FE">
        <w:rPr>
          <w:rFonts w:ascii="Arial" w:eastAsia="Arial" w:hAnsi="Arial" w:cs="Arial"/>
        </w:rPr>
        <w:t>una</w:t>
      </w:r>
      <w:r w:rsidRPr="00DC31FE">
        <w:rPr>
          <w:rFonts w:ascii="Arial" w:eastAsia="Arial" w:hAnsi="Arial" w:cs="Arial"/>
          <w:spacing w:val="55"/>
        </w:rPr>
        <w:t xml:space="preserve"> </w:t>
      </w:r>
      <w:r w:rsidRPr="00DC31FE">
        <w:rPr>
          <w:rFonts w:ascii="Arial" w:eastAsia="Arial" w:hAnsi="Arial" w:cs="Arial"/>
        </w:rPr>
        <w:t>dirección</w:t>
      </w:r>
      <w:r w:rsidRPr="00DC31FE">
        <w:rPr>
          <w:rFonts w:ascii="Arial" w:eastAsia="Arial" w:hAnsi="Arial" w:cs="Arial"/>
          <w:spacing w:val="45"/>
        </w:rPr>
        <w:t xml:space="preserve"> </w:t>
      </w:r>
      <w:r w:rsidRPr="00DC31FE">
        <w:rPr>
          <w:rFonts w:ascii="Arial" w:eastAsia="Arial" w:hAnsi="Arial" w:cs="Arial"/>
        </w:rPr>
        <w:t>política</w:t>
      </w:r>
      <w:r w:rsidRPr="00DC31FE">
        <w:rPr>
          <w:rFonts w:ascii="Arial" w:eastAsia="Arial" w:hAnsi="Arial" w:cs="Arial"/>
          <w:spacing w:val="40"/>
        </w:rPr>
        <w:t xml:space="preserve"> </w:t>
      </w:r>
      <w:r w:rsidRPr="00DC31FE">
        <w:rPr>
          <w:rFonts w:ascii="Arial" w:eastAsia="Arial" w:hAnsi="Arial" w:cs="Arial"/>
        </w:rPr>
        <w:t>clara</w:t>
      </w:r>
      <w:r w:rsidRPr="00DC31FE">
        <w:rPr>
          <w:rFonts w:ascii="Arial" w:eastAsia="Arial" w:hAnsi="Arial" w:cs="Arial"/>
          <w:spacing w:val="55"/>
        </w:rPr>
        <w:t xml:space="preserve"> </w:t>
      </w:r>
      <w:r w:rsidR="002F2B3A" w:rsidRPr="00DC31FE">
        <w:rPr>
          <w:rFonts w:ascii="Arial" w:eastAsia="Arial" w:hAnsi="Arial" w:cs="Arial"/>
        </w:rPr>
        <w:t>y demostrar</w:t>
      </w:r>
      <w:r w:rsidRPr="00DC31FE">
        <w:rPr>
          <w:rFonts w:ascii="Arial" w:eastAsia="Arial" w:hAnsi="Arial" w:cs="Arial"/>
          <w:spacing w:val="41"/>
        </w:rPr>
        <w:t xml:space="preserve"> </w:t>
      </w:r>
      <w:r w:rsidRPr="00DC31FE">
        <w:rPr>
          <w:rFonts w:ascii="Arial" w:eastAsia="Arial" w:hAnsi="Arial" w:cs="Arial"/>
        </w:rPr>
        <w:t>apoyo y compromiso</w:t>
      </w:r>
      <w:r w:rsidRPr="00DC31FE">
        <w:rPr>
          <w:rFonts w:ascii="Arial" w:eastAsia="Arial" w:hAnsi="Arial" w:cs="Arial"/>
          <w:spacing w:val="30"/>
        </w:rPr>
        <w:t xml:space="preserve"> </w:t>
      </w:r>
      <w:r w:rsidRPr="00DC31FE">
        <w:rPr>
          <w:rFonts w:ascii="Arial" w:eastAsia="Arial" w:hAnsi="Arial" w:cs="Arial"/>
        </w:rPr>
        <w:t>con respecto</w:t>
      </w:r>
      <w:r w:rsidRPr="00DC31FE">
        <w:rPr>
          <w:rFonts w:ascii="Arial" w:eastAsia="Arial" w:hAnsi="Arial" w:cs="Arial"/>
          <w:spacing w:val="-26"/>
        </w:rPr>
        <w:t xml:space="preserve"> </w:t>
      </w:r>
      <w:r w:rsidRPr="00DC31FE">
        <w:rPr>
          <w:rFonts w:ascii="Arial" w:eastAsia="Arial" w:hAnsi="Arial" w:cs="Arial"/>
        </w:rPr>
        <w:t>a</w:t>
      </w:r>
      <w:r w:rsidRPr="00DC31FE">
        <w:rPr>
          <w:rFonts w:ascii="Arial" w:eastAsia="Arial" w:hAnsi="Arial" w:cs="Arial"/>
          <w:spacing w:val="14"/>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seguridad</w:t>
      </w:r>
      <w:r w:rsidRPr="00DC31FE">
        <w:rPr>
          <w:rFonts w:ascii="Arial" w:eastAsia="Arial" w:hAnsi="Arial" w:cs="Arial"/>
          <w:spacing w:val="-5"/>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información,</w:t>
      </w:r>
      <w:r w:rsidRPr="00DC31FE">
        <w:rPr>
          <w:rFonts w:ascii="Arial" w:eastAsia="Arial" w:hAnsi="Arial" w:cs="Arial"/>
          <w:spacing w:val="-26"/>
        </w:rPr>
        <w:t xml:space="preserve"> </w:t>
      </w:r>
      <w:r w:rsidRPr="00DC31FE">
        <w:rPr>
          <w:rFonts w:ascii="Arial" w:eastAsia="Arial" w:hAnsi="Arial" w:cs="Arial"/>
        </w:rPr>
        <w:t>mediante</w:t>
      </w:r>
      <w:r w:rsidRPr="00DC31FE">
        <w:rPr>
          <w:rFonts w:ascii="Arial" w:eastAsia="Arial" w:hAnsi="Arial" w:cs="Arial"/>
          <w:spacing w:val="-1"/>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formulación</w:t>
      </w:r>
      <w:r w:rsidRPr="00DC31FE">
        <w:rPr>
          <w:rFonts w:ascii="Arial" w:eastAsia="Arial" w:hAnsi="Arial" w:cs="Arial"/>
          <w:spacing w:val="-17"/>
        </w:rPr>
        <w:t xml:space="preserve"> </w:t>
      </w:r>
      <w:r w:rsidRPr="00DC31FE">
        <w:rPr>
          <w:rFonts w:ascii="Arial" w:eastAsia="Arial" w:hAnsi="Arial" w:cs="Arial"/>
        </w:rPr>
        <w:t>y</w:t>
      </w:r>
      <w:r w:rsidRPr="00DC31FE">
        <w:rPr>
          <w:rFonts w:ascii="Arial" w:eastAsia="Arial" w:hAnsi="Arial" w:cs="Arial"/>
          <w:spacing w:val="10"/>
        </w:rPr>
        <w:t xml:space="preserve"> </w:t>
      </w:r>
      <w:r w:rsidRPr="00DC31FE">
        <w:rPr>
          <w:rFonts w:ascii="Arial" w:eastAsia="Arial" w:hAnsi="Arial" w:cs="Arial"/>
        </w:rPr>
        <w:t>mantenimiento</w:t>
      </w:r>
      <w:r w:rsidRPr="00DC31FE">
        <w:rPr>
          <w:rFonts w:ascii="Arial" w:eastAsia="Arial" w:hAnsi="Arial" w:cs="Arial"/>
          <w:spacing w:val="-30"/>
        </w:rPr>
        <w:t xml:space="preserve"> </w:t>
      </w:r>
      <w:r w:rsidRPr="00DC31FE">
        <w:rPr>
          <w:rFonts w:ascii="Arial" w:eastAsia="Arial" w:hAnsi="Arial" w:cs="Arial"/>
        </w:rPr>
        <w:t>de</w:t>
      </w:r>
      <w:r w:rsidRPr="00DC31FE">
        <w:rPr>
          <w:rFonts w:ascii="Arial" w:eastAsia="Arial" w:hAnsi="Arial" w:cs="Arial"/>
          <w:spacing w:val="12"/>
        </w:rPr>
        <w:t xml:space="preserve"> </w:t>
      </w:r>
      <w:r w:rsidRPr="00DC31FE">
        <w:rPr>
          <w:rFonts w:ascii="Arial" w:eastAsia="Arial" w:hAnsi="Arial" w:cs="Arial"/>
        </w:rPr>
        <w:t>una política</w:t>
      </w:r>
      <w:r w:rsidRPr="00DC31FE">
        <w:rPr>
          <w:rFonts w:ascii="Arial" w:eastAsia="Arial" w:hAnsi="Arial" w:cs="Arial"/>
          <w:spacing w:val="6"/>
        </w:rPr>
        <w:t xml:space="preserve"> </w:t>
      </w:r>
      <w:r w:rsidRPr="00DC31FE">
        <w:rPr>
          <w:rFonts w:ascii="Arial" w:eastAsia="Arial" w:hAnsi="Arial" w:cs="Arial"/>
        </w:rPr>
        <w:t>de</w:t>
      </w:r>
      <w:r w:rsidRPr="00DC31FE">
        <w:rPr>
          <w:rFonts w:ascii="Arial" w:eastAsia="Arial" w:hAnsi="Arial" w:cs="Arial"/>
          <w:spacing w:val="27"/>
        </w:rPr>
        <w:t xml:space="preserve"> </w:t>
      </w:r>
      <w:r w:rsidRPr="00DC31FE">
        <w:rPr>
          <w:rFonts w:ascii="Arial" w:eastAsia="Arial" w:hAnsi="Arial" w:cs="Arial"/>
        </w:rPr>
        <w:t>seguridad</w:t>
      </w:r>
      <w:r w:rsidRPr="00DC31FE">
        <w:rPr>
          <w:rFonts w:ascii="Arial" w:eastAsia="Arial" w:hAnsi="Arial" w:cs="Arial"/>
          <w:spacing w:val="11"/>
        </w:rPr>
        <w:t xml:space="preserve"> y</w:t>
      </w:r>
      <w:r w:rsidRPr="00DC31FE">
        <w:rPr>
          <w:rFonts w:ascii="Arial" w:hAnsi="Arial" w:cs="Arial"/>
          <w:spacing w:val="15"/>
          <w:w w:val="82"/>
        </w:rPr>
        <w:t xml:space="preserve"> </w:t>
      </w:r>
      <w:r w:rsidRPr="00DC31FE">
        <w:rPr>
          <w:rFonts w:ascii="Arial" w:eastAsia="Arial" w:hAnsi="Arial" w:cs="Arial"/>
        </w:rPr>
        <w:t>administración de</w:t>
      </w:r>
      <w:r w:rsidRPr="00DC31FE">
        <w:rPr>
          <w:rFonts w:ascii="Arial" w:eastAsia="Arial" w:hAnsi="Arial" w:cs="Arial"/>
          <w:spacing w:val="36"/>
        </w:rPr>
        <w:t xml:space="preserve"> </w:t>
      </w:r>
      <w:r w:rsidRPr="00DC31FE">
        <w:rPr>
          <w:rFonts w:ascii="Arial" w:eastAsia="Arial" w:hAnsi="Arial" w:cs="Arial"/>
        </w:rPr>
        <w:t>la</w:t>
      </w:r>
      <w:r w:rsidRPr="00DC31FE">
        <w:rPr>
          <w:rFonts w:ascii="Arial" w:eastAsia="Arial" w:hAnsi="Arial" w:cs="Arial"/>
          <w:spacing w:val="28"/>
        </w:rPr>
        <w:t xml:space="preserve"> </w:t>
      </w:r>
      <w:r w:rsidRPr="00DC31FE">
        <w:rPr>
          <w:rFonts w:ascii="Arial" w:eastAsia="Arial" w:hAnsi="Arial" w:cs="Arial"/>
        </w:rPr>
        <w:t>plataforma</w:t>
      </w:r>
      <w:r w:rsidRPr="00DC31FE">
        <w:rPr>
          <w:rFonts w:ascii="Arial" w:eastAsia="Arial" w:hAnsi="Arial" w:cs="Arial"/>
          <w:spacing w:val="5"/>
        </w:rPr>
        <w:t xml:space="preserve"> </w:t>
      </w:r>
      <w:r w:rsidRPr="00DC31FE">
        <w:rPr>
          <w:rFonts w:ascii="Arial" w:eastAsia="Arial" w:hAnsi="Arial" w:cs="Arial"/>
        </w:rPr>
        <w:t>tecnológica</w:t>
      </w:r>
      <w:r w:rsidRPr="00DC31FE">
        <w:rPr>
          <w:rFonts w:ascii="Arial" w:eastAsia="Arial" w:hAnsi="Arial" w:cs="Arial"/>
          <w:spacing w:val="13"/>
        </w:rPr>
        <w:t xml:space="preserve"> </w:t>
      </w:r>
      <w:r w:rsidRPr="00DC31FE">
        <w:rPr>
          <w:rFonts w:ascii="Arial" w:eastAsia="Arial" w:hAnsi="Arial" w:cs="Arial"/>
        </w:rPr>
        <w:t>a</w:t>
      </w:r>
      <w:r w:rsidRPr="00DC31FE">
        <w:rPr>
          <w:rFonts w:ascii="Arial" w:eastAsia="Arial" w:hAnsi="Arial" w:cs="Arial"/>
          <w:spacing w:val="29"/>
        </w:rPr>
        <w:t xml:space="preserve"> </w:t>
      </w:r>
      <w:r w:rsidRPr="00DC31FE">
        <w:rPr>
          <w:rFonts w:ascii="Arial" w:eastAsia="Arial" w:hAnsi="Arial" w:cs="Arial"/>
        </w:rPr>
        <w:t>través</w:t>
      </w:r>
      <w:r w:rsidRPr="00DC31FE">
        <w:rPr>
          <w:rFonts w:ascii="Arial" w:eastAsia="Arial" w:hAnsi="Arial" w:cs="Arial"/>
          <w:spacing w:val="23"/>
        </w:rPr>
        <w:t xml:space="preserve"> </w:t>
      </w:r>
      <w:r w:rsidRPr="00DC31FE">
        <w:rPr>
          <w:rFonts w:ascii="Arial" w:eastAsia="Arial" w:hAnsi="Arial" w:cs="Arial"/>
        </w:rPr>
        <w:t>de</w:t>
      </w:r>
      <w:r w:rsidRPr="00DC31FE">
        <w:rPr>
          <w:rFonts w:ascii="Arial" w:eastAsia="Arial" w:hAnsi="Arial" w:cs="Arial"/>
          <w:spacing w:val="22"/>
        </w:rPr>
        <w:t xml:space="preserve"> </w:t>
      </w:r>
      <w:r w:rsidRPr="00DC31FE">
        <w:rPr>
          <w:rFonts w:ascii="Arial" w:eastAsia="Arial" w:hAnsi="Arial" w:cs="Arial"/>
        </w:rPr>
        <w:t>toda</w:t>
      </w:r>
      <w:r w:rsidRPr="00DC31FE">
        <w:rPr>
          <w:rFonts w:ascii="Arial" w:eastAsia="Arial" w:hAnsi="Arial" w:cs="Arial"/>
          <w:spacing w:val="40"/>
        </w:rPr>
        <w:t xml:space="preserve"> </w:t>
      </w:r>
      <w:r w:rsidRPr="00DC31FE">
        <w:rPr>
          <w:rFonts w:ascii="Arial" w:eastAsia="Arial" w:hAnsi="Arial" w:cs="Arial"/>
        </w:rPr>
        <w:t>la organización.</w:t>
      </w:r>
    </w:p>
    <w:p w14:paraId="11CA7FE0" w14:textId="77777777" w:rsidR="00942500" w:rsidRPr="00DC31FE" w:rsidRDefault="00942500" w:rsidP="0010033F">
      <w:pPr>
        <w:spacing w:after="0" w:line="240" w:lineRule="auto"/>
        <w:jc w:val="both"/>
        <w:rPr>
          <w:rFonts w:ascii="Arial" w:eastAsia="Arial" w:hAnsi="Arial" w:cs="Arial"/>
        </w:rPr>
      </w:pPr>
    </w:p>
    <w:p w14:paraId="10AFB510" w14:textId="01F6BDB7" w:rsidR="00942500" w:rsidRPr="00A70717" w:rsidRDefault="007A1501" w:rsidP="003F67F8">
      <w:pPr>
        <w:pStyle w:val="Ttulo2"/>
        <w:numPr>
          <w:ilvl w:val="1"/>
          <w:numId w:val="69"/>
        </w:numPr>
        <w:rPr>
          <w:w w:val="101"/>
        </w:rPr>
      </w:pPr>
      <w:bookmarkStart w:id="38" w:name="_Toc115965560"/>
      <w:proofErr w:type="spellStart"/>
      <w:r w:rsidRPr="00A70717">
        <w:rPr>
          <w:w w:val="101"/>
        </w:rPr>
        <w:lastRenderedPageBreak/>
        <w:t>Asignación</w:t>
      </w:r>
      <w:proofErr w:type="spellEnd"/>
      <w:r w:rsidRPr="00A70717">
        <w:rPr>
          <w:w w:val="101"/>
        </w:rPr>
        <w:t xml:space="preserve"> De </w:t>
      </w:r>
      <w:proofErr w:type="spellStart"/>
      <w:r w:rsidRPr="00A70717">
        <w:rPr>
          <w:w w:val="101"/>
        </w:rPr>
        <w:t>Responsabilidades</w:t>
      </w:r>
      <w:proofErr w:type="spellEnd"/>
      <w:r w:rsidRPr="00A70717">
        <w:rPr>
          <w:w w:val="101"/>
        </w:rPr>
        <w:t xml:space="preserve"> </w:t>
      </w:r>
      <w:proofErr w:type="spellStart"/>
      <w:r w:rsidRPr="00A70717">
        <w:rPr>
          <w:w w:val="101"/>
        </w:rPr>
        <w:t>En</w:t>
      </w:r>
      <w:proofErr w:type="spellEnd"/>
      <w:r w:rsidRPr="00A70717">
        <w:rPr>
          <w:w w:val="101"/>
        </w:rPr>
        <w:t xml:space="preserve"> Materia De </w:t>
      </w:r>
      <w:proofErr w:type="spellStart"/>
      <w:r w:rsidRPr="00A70717">
        <w:rPr>
          <w:w w:val="101"/>
        </w:rPr>
        <w:t>Seguridad</w:t>
      </w:r>
      <w:proofErr w:type="spellEnd"/>
      <w:r w:rsidRPr="00A70717">
        <w:rPr>
          <w:w w:val="101"/>
        </w:rPr>
        <w:t xml:space="preserve"> Y </w:t>
      </w:r>
      <w:proofErr w:type="spellStart"/>
      <w:r w:rsidRPr="00A70717">
        <w:rPr>
          <w:w w:val="101"/>
        </w:rPr>
        <w:t>Adminstración</w:t>
      </w:r>
      <w:proofErr w:type="spellEnd"/>
      <w:r w:rsidRPr="00A70717">
        <w:rPr>
          <w:w w:val="101"/>
        </w:rPr>
        <w:t xml:space="preserve"> De La Plataforma </w:t>
      </w:r>
      <w:proofErr w:type="spellStart"/>
      <w:r w:rsidRPr="00A70717">
        <w:rPr>
          <w:w w:val="101"/>
        </w:rPr>
        <w:t>Tecnologica</w:t>
      </w:r>
      <w:bookmarkEnd w:id="38"/>
      <w:proofErr w:type="spellEnd"/>
    </w:p>
    <w:p w14:paraId="3D577DA7" w14:textId="77777777" w:rsidR="00FD4ABC" w:rsidRDefault="00FD4ABC" w:rsidP="0010033F">
      <w:pPr>
        <w:spacing w:after="0" w:line="240" w:lineRule="auto"/>
        <w:jc w:val="both"/>
        <w:rPr>
          <w:rFonts w:ascii="Arial" w:eastAsia="Arial" w:hAnsi="Arial" w:cs="Arial"/>
        </w:rPr>
      </w:pPr>
    </w:p>
    <w:p w14:paraId="3FC1D831" w14:textId="716F5EE1" w:rsidR="00942500" w:rsidRDefault="00942500" w:rsidP="0010033F">
      <w:pPr>
        <w:spacing w:after="0" w:line="240" w:lineRule="auto"/>
        <w:jc w:val="both"/>
        <w:rPr>
          <w:rFonts w:ascii="Arial" w:eastAsia="Arial" w:hAnsi="Arial" w:cs="Arial"/>
        </w:rPr>
      </w:pPr>
      <w:r w:rsidRPr="00DC31FE">
        <w:rPr>
          <w:rFonts w:ascii="Arial" w:eastAsia="Arial" w:hAnsi="Arial" w:cs="Arial"/>
        </w:rPr>
        <w:t>Para</w:t>
      </w:r>
      <w:r w:rsidRPr="00DC31FE">
        <w:rPr>
          <w:rFonts w:ascii="Arial" w:eastAsia="Arial" w:hAnsi="Arial" w:cs="Arial"/>
          <w:spacing w:val="52"/>
        </w:rPr>
        <w:t xml:space="preserve"> </w:t>
      </w:r>
      <w:r w:rsidRPr="00DC31FE">
        <w:rPr>
          <w:rFonts w:ascii="Arial" w:eastAsia="Arial" w:hAnsi="Arial" w:cs="Arial"/>
        </w:rPr>
        <w:t>la</w:t>
      </w:r>
      <w:r w:rsidRPr="00DC31FE">
        <w:rPr>
          <w:rFonts w:ascii="Arial" w:eastAsia="Arial" w:hAnsi="Arial" w:cs="Arial"/>
          <w:spacing w:val="1"/>
        </w:rPr>
        <w:t xml:space="preserve"> </w:t>
      </w:r>
      <w:r w:rsidRPr="00DC31FE">
        <w:rPr>
          <w:rFonts w:ascii="Arial" w:eastAsia="Arial" w:hAnsi="Arial" w:cs="Arial"/>
        </w:rPr>
        <w:t>utilización</w:t>
      </w:r>
      <w:r w:rsidRPr="00DC31FE">
        <w:rPr>
          <w:rFonts w:ascii="Arial" w:eastAsia="Arial" w:hAnsi="Arial" w:cs="Arial"/>
          <w:spacing w:val="40"/>
        </w:rPr>
        <w:t xml:space="preserve"> </w:t>
      </w:r>
      <w:r w:rsidRPr="00DC31FE">
        <w:rPr>
          <w:rFonts w:ascii="Arial" w:eastAsia="Arial" w:hAnsi="Arial" w:cs="Arial"/>
        </w:rPr>
        <w:t>adecuada</w:t>
      </w:r>
      <w:r w:rsidRPr="00DC31FE">
        <w:rPr>
          <w:rFonts w:ascii="Arial" w:eastAsia="Arial" w:hAnsi="Arial" w:cs="Arial"/>
          <w:spacing w:val="54"/>
        </w:rPr>
        <w:t xml:space="preserve"> </w:t>
      </w:r>
      <w:r w:rsidRPr="00DC31FE">
        <w:rPr>
          <w:rFonts w:ascii="Arial" w:eastAsia="Arial" w:hAnsi="Arial" w:cs="Arial"/>
        </w:rPr>
        <w:t>de los</w:t>
      </w:r>
      <w:r w:rsidRPr="00DC31FE">
        <w:rPr>
          <w:rFonts w:ascii="Arial" w:eastAsia="Arial" w:hAnsi="Arial" w:cs="Arial"/>
          <w:spacing w:val="7"/>
        </w:rPr>
        <w:t xml:space="preserve"> </w:t>
      </w:r>
      <w:r w:rsidRPr="00DC31FE">
        <w:rPr>
          <w:rFonts w:ascii="Arial" w:eastAsia="Arial" w:hAnsi="Arial" w:cs="Arial"/>
        </w:rPr>
        <w:t>recursos</w:t>
      </w:r>
      <w:r w:rsidRPr="00DC31FE">
        <w:rPr>
          <w:rFonts w:ascii="Arial" w:eastAsia="Arial" w:hAnsi="Arial" w:cs="Arial"/>
          <w:spacing w:val="43"/>
        </w:rPr>
        <w:t xml:space="preserve"> </w:t>
      </w:r>
      <w:r w:rsidRPr="00DC31FE">
        <w:rPr>
          <w:rFonts w:ascii="Arial" w:eastAsia="Arial" w:hAnsi="Arial" w:cs="Arial"/>
        </w:rPr>
        <w:t>de tecnología</w:t>
      </w:r>
      <w:r w:rsidRPr="00DC31FE">
        <w:rPr>
          <w:rFonts w:ascii="Arial" w:eastAsia="Arial" w:hAnsi="Arial" w:cs="Arial"/>
          <w:spacing w:val="49"/>
        </w:rPr>
        <w:t xml:space="preserve"> </w:t>
      </w:r>
      <w:r w:rsidRPr="00DC31FE">
        <w:rPr>
          <w:rFonts w:ascii="Arial" w:eastAsia="Arial" w:hAnsi="Arial" w:cs="Arial"/>
        </w:rPr>
        <w:t>informática</w:t>
      </w:r>
      <w:r w:rsidRPr="00DC31FE">
        <w:rPr>
          <w:rFonts w:ascii="Arial" w:eastAsia="Arial" w:hAnsi="Arial" w:cs="Arial"/>
          <w:spacing w:val="46"/>
        </w:rPr>
        <w:t xml:space="preserve"> </w:t>
      </w:r>
      <w:r w:rsidRPr="00DC31FE">
        <w:rPr>
          <w:rFonts w:ascii="Arial" w:eastAsia="Arial" w:hAnsi="Arial" w:cs="Arial"/>
        </w:rPr>
        <w:t>(computadores personales</w:t>
      </w:r>
      <w:r w:rsidRPr="00DC31FE">
        <w:rPr>
          <w:rFonts w:ascii="Arial" w:eastAsia="Arial" w:hAnsi="Arial" w:cs="Arial"/>
          <w:spacing w:val="15"/>
        </w:rPr>
        <w:t xml:space="preserve">, </w:t>
      </w:r>
      <w:r w:rsidRPr="00DC31FE">
        <w:rPr>
          <w:rFonts w:ascii="Arial" w:eastAsia="Arial" w:hAnsi="Arial" w:cs="Arial"/>
        </w:rPr>
        <w:t>servidores,</w:t>
      </w:r>
      <w:r w:rsidRPr="00DC31FE">
        <w:rPr>
          <w:rFonts w:ascii="Arial" w:eastAsia="Arial" w:hAnsi="Arial" w:cs="Arial"/>
          <w:spacing w:val="-14"/>
        </w:rPr>
        <w:t xml:space="preserve"> </w:t>
      </w:r>
      <w:r w:rsidRPr="00DC31FE">
        <w:rPr>
          <w:rFonts w:ascii="Arial" w:eastAsia="Arial" w:hAnsi="Arial" w:cs="Arial"/>
        </w:rPr>
        <w:t>dispositivos</w:t>
      </w:r>
      <w:r w:rsidRPr="00DC31FE">
        <w:rPr>
          <w:rFonts w:ascii="Arial" w:eastAsia="Arial" w:hAnsi="Arial" w:cs="Arial"/>
          <w:spacing w:val="-22"/>
        </w:rPr>
        <w:t xml:space="preserve">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medios</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comunicación</w:t>
      </w:r>
      <w:r w:rsidRPr="00DC31FE">
        <w:rPr>
          <w:rFonts w:ascii="Arial" w:eastAsia="Arial" w:hAnsi="Arial" w:cs="Arial"/>
          <w:spacing w:val="-41"/>
        </w:rPr>
        <w:t xml:space="preserve"> </w:t>
      </w:r>
      <w:r w:rsidRPr="00DC31FE">
        <w:rPr>
          <w:rFonts w:ascii="Arial" w:eastAsia="Arial" w:hAnsi="Arial" w:cs="Arial"/>
        </w:rPr>
        <w:t>entre</w:t>
      </w:r>
      <w:r w:rsidRPr="00DC31FE">
        <w:rPr>
          <w:rFonts w:ascii="Arial" w:eastAsia="Arial" w:hAnsi="Arial" w:cs="Arial"/>
          <w:spacing w:val="-1"/>
        </w:rPr>
        <w:t xml:space="preserve"> </w:t>
      </w:r>
      <w:r w:rsidRPr="00DC31FE">
        <w:rPr>
          <w:rFonts w:ascii="Arial" w:eastAsia="Arial" w:hAnsi="Arial" w:cs="Arial"/>
        </w:rPr>
        <w:t>otros),</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forma</w:t>
      </w:r>
      <w:r w:rsidRPr="00DC31FE">
        <w:rPr>
          <w:rFonts w:ascii="Arial" w:eastAsia="Arial" w:hAnsi="Arial" w:cs="Arial"/>
          <w:spacing w:val="-4"/>
        </w:rPr>
        <w:t xml:space="preserve"> </w:t>
      </w:r>
      <w:r w:rsidRPr="00DC31FE">
        <w:rPr>
          <w:rFonts w:ascii="Arial" w:eastAsia="Arial" w:hAnsi="Arial" w:cs="Arial"/>
        </w:rPr>
        <w:t>que</w:t>
      </w:r>
      <w:r w:rsidRPr="00DC31FE">
        <w:rPr>
          <w:rFonts w:ascii="Arial" w:eastAsia="Arial" w:hAnsi="Arial" w:cs="Arial"/>
          <w:spacing w:val="-1"/>
        </w:rPr>
        <w:t xml:space="preserve"> </w:t>
      </w:r>
      <w:r w:rsidRPr="00DC31FE">
        <w:rPr>
          <w:rFonts w:ascii="Arial" w:eastAsia="Arial" w:hAnsi="Arial" w:cs="Arial"/>
        </w:rPr>
        <w:t>se garantice</w:t>
      </w:r>
      <w:r w:rsidRPr="00DC31FE">
        <w:rPr>
          <w:rFonts w:ascii="Arial" w:eastAsia="Arial" w:hAnsi="Arial" w:cs="Arial"/>
          <w:spacing w:val="47"/>
        </w:rPr>
        <w:t xml:space="preserve"> </w:t>
      </w:r>
      <w:r w:rsidRPr="00DC31FE">
        <w:rPr>
          <w:rFonts w:ascii="Arial" w:eastAsia="Arial" w:hAnsi="Arial" w:cs="Arial"/>
        </w:rPr>
        <w:t>la aplicación</w:t>
      </w:r>
      <w:r w:rsidRPr="00DC31FE">
        <w:rPr>
          <w:rFonts w:ascii="Arial" w:eastAsia="Arial" w:hAnsi="Arial" w:cs="Arial"/>
          <w:spacing w:val="60"/>
        </w:rPr>
        <w:t xml:space="preserve"> </w:t>
      </w:r>
      <w:r w:rsidRPr="00DC31FE">
        <w:rPr>
          <w:rFonts w:ascii="Arial" w:eastAsia="Arial" w:hAnsi="Arial" w:cs="Arial"/>
        </w:rPr>
        <w:t>de las políticas</w:t>
      </w:r>
      <w:r w:rsidRPr="00DC31FE">
        <w:rPr>
          <w:rFonts w:ascii="Arial" w:eastAsia="Arial" w:hAnsi="Arial" w:cs="Arial"/>
          <w:spacing w:val="44"/>
        </w:rPr>
        <w:t xml:space="preserve"> </w:t>
      </w:r>
      <w:r w:rsidRPr="00DC31FE">
        <w:rPr>
          <w:rFonts w:ascii="Arial" w:eastAsia="Arial" w:hAnsi="Arial" w:cs="Arial"/>
        </w:rPr>
        <w:t>implementas, es necesario</w:t>
      </w:r>
      <w:r w:rsidRPr="00DC31FE">
        <w:rPr>
          <w:rFonts w:ascii="Arial" w:eastAsia="Arial" w:hAnsi="Arial" w:cs="Arial"/>
          <w:spacing w:val="41"/>
        </w:rPr>
        <w:t xml:space="preserve"> </w:t>
      </w:r>
      <w:r w:rsidRPr="00DC31FE">
        <w:rPr>
          <w:rFonts w:ascii="Arial" w:eastAsia="Arial" w:hAnsi="Arial" w:cs="Arial"/>
        </w:rPr>
        <w:t>disponer</w:t>
      </w:r>
      <w:r w:rsidRPr="00DC31FE">
        <w:rPr>
          <w:rFonts w:ascii="Arial" w:eastAsia="Arial" w:hAnsi="Arial" w:cs="Arial"/>
          <w:spacing w:val="55"/>
        </w:rPr>
        <w:t xml:space="preserve"> </w:t>
      </w:r>
      <w:r w:rsidRPr="00DC31FE">
        <w:rPr>
          <w:rFonts w:ascii="Arial" w:eastAsia="Arial" w:hAnsi="Arial" w:cs="Arial"/>
        </w:rPr>
        <w:t>de una estructura</w:t>
      </w:r>
      <w:r w:rsidRPr="00DC31FE">
        <w:rPr>
          <w:rFonts w:ascii="Arial" w:eastAsia="Arial" w:hAnsi="Arial" w:cs="Arial"/>
          <w:spacing w:val="39"/>
        </w:rPr>
        <w:t xml:space="preserve"> </w:t>
      </w:r>
      <w:r w:rsidRPr="00DC31FE">
        <w:rPr>
          <w:rFonts w:ascii="Arial" w:eastAsia="Arial" w:hAnsi="Arial" w:cs="Arial"/>
        </w:rPr>
        <w:t>funcional,</w:t>
      </w:r>
      <w:r w:rsidRPr="00DC31FE">
        <w:rPr>
          <w:rFonts w:ascii="Arial" w:eastAsia="Arial" w:hAnsi="Arial" w:cs="Arial"/>
          <w:spacing w:val="14"/>
        </w:rPr>
        <w:t xml:space="preserve"> </w:t>
      </w:r>
      <w:r w:rsidRPr="00DC31FE">
        <w:rPr>
          <w:rFonts w:ascii="Arial" w:eastAsia="Arial" w:hAnsi="Arial" w:cs="Arial"/>
        </w:rPr>
        <w:t>con</w:t>
      </w:r>
      <w:r w:rsidRPr="00DC31FE">
        <w:rPr>
          <w:rFonts w:ascii="Arial" w:eastAsia="Arial" w:hAnsi="Arial" w:cs="Arial"/>
          <w:spacing w:val="30"/>
        </w:rPr>
        <w:t xml:space="preserve"> </w:t>
      </w:r>
      <w:r w:rsidRPr="00DC31FE">
        <w:rPr>
          <w:rFonts w:ascii="Arial" w:eastAsia="Arial" w:hAnsi="Arial" w:cs="Arial"/>
        </w:rPr>
        <w:t>base</w:t>
      </w:r>
      <w:r w:rsidRPr="00DC31FE">
        <w:rPr>
          <w:rFonts w:ascii="Arial" w:eastAsia="Arial" w:hAnsi="Arial" w:cs="Arial"/>
          <w:spacing w:val="9"/>
        </w:rPr>
        <w:t xml:space="preserve"> </w:t>
      </w:r>
      <w:r w:rsidRPr="00DC31FE">
        <w:rPr>
          <w:rFonts w:ascii="Arial" w:eastAsia="Arial" w:hAnsi="Arial" w:cs="Arial"/>
        </w:rPr>
        <w:t>en la asignación de</w:t>
      </w:r>
      <w:r w:rsidRPr="00DC31FE">
        <w:rPr>
          <w:rFonts w:ascii="Arial" w:eastAsia="Arial" w:hAnsi="Arial" w:cs="Arial"/>
          <w:spacing w:val="30"/>
        </w:rPr>
        <w:t xml:space="preserve"> </w:t>
      </w:r>
      <w:r w:rsidRPr="00DC31FE">
        <w:rPr>
          <w:rFonts w:ascii="Arial" w:eastAsia="Arial" w:hAnsi="Arial" w:cs="Arial"/>
        </w:rPr>
        <w:t>responsabilidades, pueden</w:t>
      </w:r>
      <w:r w:rsidRPr="00DC31FE">
        <w:rPr>
          <w:rFonts w:ascii="Arial" w:eastAsia="Arial" w:hAnsi="Arial" w:cs="Arial"/>
          <w:spacing w:val="53"/>
        </w:rPr>
        <w:t xml:space="preserve"> </w:t>
      </w:r>
      <w:r w:rsidRPr="00DC31FE">
        <w:rPr>
          <w:rFonts w:ascii="Arial" w:eastAsia="Arial" w:hAnsi="Arial" w:cs="Arial"/>
        </w:rPr>
        <w:t>verse implicadas</w:t>
      </w:r>
      <w:r w:rsidRPr="00DC31FE">
        <w:rPr>
          <w:rFonts w:ascii="Arial" w:eastAsia="Arial" w:hAnsi="Arial" w:cs="Arial"/>
          <w:spacing w:val="-44"/>
        </w:rPr>
        <w:t xml:space="preserve"> </w:t>
      </w:r>
      <w:r w:rsidRPr="00DC31FE">
        <w:rPr>
          <w:rFonts w:ascii="Arial" w:eastAsia="Arial" w:hAnsi="Arial" w:cs="Arial"/>
        </w:rPr>
        <w:t>en:</w:t>
      </w:r>
    </w:p>
    <w:p w14:paraId="5897E1B0" w14:textId="0359ED57" w:rsidR="00431B15" w:rsidRDefault="00431B15" w:rsidP="0010033F">
      <w:pPr>
        <w:spacing w:after="0" w:line="240" w:lineRule="auto"/>
        <w:jc w:val="both"/>
        <w:rPr>
          <w:rFonts w:ascii="Arial" w:eastAsia="Arial" w:hAnsi="Arial" w:cs="Arial"/>
        </w:rPr>
      </w:pPr>
    </w:p>
    <w:p w14:paraId="34944478" w14:textId="203CF841" w:rsidR="00431B15" w:rsidRDefault="00431B15" w:rsidP="00431B15">
      <w:pPr>
        <w:spacing w:after="0" w:line="240" w:lineRule="auto"/>
        <w:jc w:val="both"/>
        <w:rPr>
          <w:rFonts w:ascii="Arial" w:eastAsia="Arial" w:hAnsi="Arial" w:cs="Arial"/>
        </w:rPr>
      </w:pPr>
      <w:r w:rsidRPr="00431B15">
        <w:rPr>
          <w:rFonts w:ascii="Arial" w:eastAsia="Arial" w:hAnsi="Arial" w:cs="Arial"/>
        </w:rPr>
        <w:t>- Nivel Gerencial: Gobernador, secretarios de Despacho y/o directores. Establece y mantiene el presupuesto, personal y todos los recursos para asegurar el cumplimiento de las políticas, debe existir una clara dirección y apoyo manifiesto del nivel gerencial a las iniciativas de seguridad.</w:t>
      </w:r>
    </w:p>
    <w:p w14:paraId="0AA2E5C5" w14:textId="77777777" w:rsidR="00431B15" w:rsidRPr="00431B15" w:rsidRDefault="00431B15" w:rsidP="00431B15">
      <w:pPr>
        <w:spacing w:after="0" w:line="240" w:lineRule="auto"/>
        <w:jc w:val="both"/>
        <w:rPr>
          <w:rFonts w:ascii="Arial" w:eastAsia="Arial" w:hAnsi="Arial" w:cs="Arial"/>
        </w:rPr>
      </w:pPr>
    </w:p>
    <w:p w14:paraId="3713750E" w14:textId="77777777" w:rsidR="00431B15" w:rsidRPr="00431B15" w:rsidRDefault="00431B15" w:rsidP="00431B15">
      <w:pPr>
        <w:spacing w:after="0" w:line="240" w:lineRule="auto"/>
        <w:jc w:val="both"/>
        <w:rPr>
          <w:rFonts w:ascii="Arial" w:eastAsia="Arial" w:hAnsi="Arial" w:cs="Arial"/>
        </w:rPr>
      </w:pPr>
      <w:r w:rsidRPr="00431B15">
        <w:rPr>
          <w:rFonts w:ascii="Arial" w:eastAsia="Arial" w:hAnsi="Arial" w:cs="Arial"/>
        </w:rPr>
        <w:t>Los responsables del nivel gerencial deben aprobar y publicar el documento que contenga las políticas de seguridad y administración, comunicarlo a todos los funcionarios, según corresponda. Este debe poner de manifiesto su compromiso y establecer el enfoque de la Organización con respecto a la gestión de la seguridad y administración de la plataforma tecnológica. Como mínimo, dicho documento debe estar acompañado de las siguientes pautas:</w:t>
      </w:r>
    </w:p>
    <w:p w14:paraId="2BF2D81B" w14:textId="77777777" w:rsidR="00431B15" w:rsidRDefault="00431B15" w:rsidP="0010033F">
      <w:pPr>
        <w:spacing w:after="0" w:line="240" w:lineRule="auto"/>
        <w:jc w:val="both"/>
        <w:rPr>
          <w:rFonts w:ascii="Arial" w:eastAsia="Arial" w:hAnsi="Arial" w:cs="Arial"/>
        </w:rPr>
      </w:pPr>
    </w:p>
    <w:p w14:paraId="597F4A80" w14:textId="77777777" w:rsidR="00431B15" w:rsidRPr="00DC31FE" w:rsidRDefault="00431B15" w:rsidP="0010033F">
      <w:pPr>
        <w:spacing w:after="0" w:line="240" w:lineRule="auto"/>
        <w:jc w:val="both"/>
        <w:rPr>
          <w:rFonts w:ascii="Arial" w:eastAsia="Arial" w:hAnsi="Arial" w:cs="Arial"/>
        </w:rPr>
      </w:pPr>
    </w:p>
    <w:p w14:paraId="7D3E1221" w14:textId="6BA7D7B0" w:rsidR="00942500" w:rsidRPr="00DC31FE" w:rsidRDefault="00786136" w:rsidP="003F67F8">
      <w:pPr>
        <w:numPr>
          <w:ilvl w:val="0"/>
          <w:numId w:val="12"/>
        </w:numPr>
        <w:spacing w:after="0" w:line="240" w:lineRule="auto"/>
        <w:contextualSpacing/>
        <w:jc w:val="both"/>
        <w:rPr>
          <w:rFonts w:ascii="Arial" w:eastAsia="Arial" w:hAnsi="Arial" w:cs="Arial"/>
        </w:rPr>
      </w:pPr>
      <w:r w:rsidRPr="00786136">
        <w:rPr>
          <w:rFonts w:ascii="Arial" w:eastAsia="Arial" w:hAnsi="Arial" w:cs="Arial"/>
        </w:rPr>
        <w:t>Una declaración del propósito de los responsables del nivel Gerencial, apoyando los objetivos y principios de la seguridad de la Información y la administración de la plataforma tecnológica.</w:t>
      </w:r>
    </w:p>
    <w:p w14:paraId="514A7526" w14:textId="77777777" w:rsidR="00942500" w:rsidRPr="00DC31FE" w:rsidRDefault="00942500" w:rsidP="0010033F">
      <w:pPr>
        <w:spacing w:after="0" w:line="240" w:lineRule="auto"/>
        <w:jc w:val="both"/>
        <w:rPr>
          <w:rFonts w:ascii="Arial" w:hAnsi="Arial" w:cs="Arial"/>
        </w:rPr>
      </w:pPr>
    </w:p>
    <w:p w14:paraId="307D01B5" w14:textId="77777777" w:rsidR="00942500" w:rsidRPr="00DC31FE" w:rsidRDefault="00942500" w:rsidP="003F67F8">
      <w:pPr>
        <w:numPr>
          <w:ilvl w:val="0"/>
          <w:numId w:val="12"/>
        </w:numPr>
        <w:spacing w:after="0" w:line="240" w:lineRule="auto"/>
        <w:contextualSpacing/>
        <w:jc w:val="both"/>
        <w:rPr>
          <w:rFonts w:ascii="Arial" w:eastAsia="Arial" w:hAnsi="Arial" w:cs="Arial"/>
        </w:rPr>
      </w:pP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compromiso</w:t>
      </w:r>
      <w:r w:rsidRPr="00DC31FE">
        <w:rPr>
          <w:rFonts w:ascii="Arial" w:eastAsia="Arial" w:hAnsi="Arial" w:cs="Arial"/>
          <w:spacing w:val="-40"/>
        </w:rPr>
        <w:t xml:space="preserve"> </w:t>
      </w:r>
      <w:r w:rsidRPr="00DC31FE">
        <w:rPr>
          <w:rFonts w:ascii="Arial" w:eastAsia="Arial" w:hAnsi="Arial" w:cs="Arial"/>
        </w:rPr>
        <w:t>que</w:t>
      </w:r>
      <w:r w:rsidRPr="00DC31FE">
        <w:rPr>
          <w:rFonts w:ascii="Arial" w:eastAsia="Arial" w:hAnsi="Arial" w:cs="Arial"/>
          <w:spacing w:val="-1"/>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política</w:t>
      </w:r>
      <w:r w:rsidRPr="00DC31FE">
        <w:rPr>
          <w:rFonts w:ascii="Arial" w:eastAsia="Arial" w:hAnsi="Arial" w:cs="Arial"/>
          <w:spacing w:val="-19"/>
        </w:rPr>
        <w:t xml:space="preserve"> </w:t>
      </w:r>
      <w:r w:rsidRPr="00DC31FE">
        <w:rPr>
          <w:rFonts w:ascii="Arial" w:eastAsia="Arial" w:hAnsi="Arial" w:cs="Arial"/>
        </w:rPr>
        <w:t>debe</w:t>
      </w:r>
      <w:r w:rsidRPr="00DC31FE">
        <w:rPr>
          <w:rFonts w:ascii="Arial" w:eastAsia="Arial" w:hAnsi="Arial" w:cs="Arial"/>
          <w:spacing w:val="-18"/>
        </w:rPr>
        <w:t xml:space="preserve"> </w:t>
      </w:r>
      <w:r w:rsidRPr="00DC31FE">
        <w:rPr>
          <w:rFonts w:ascii="Arial" w:eastAsia="Arial" w:hAnsi="Arial" w:cs="Arial"/>
        </w:rPr>
        <w:t>ser</w:t>
      </w:r>
      <w:r w:rsidRPr="00DC31FE">
        <w:rPr>
          <w:rFonts w:ascii="Arial" w:eastAsia="Arial" w:hAnsi="Arial" w:cs="Arial"/>
          <w:spacing w:val="-7"/>
        </w:rPr>
        <w:t xml:space="preserve"> </w:t>
      </w:r>
      <w:r w:rsidRPr="00DC31FE">
        <w:rPr>
          <w:rFonts w:ascii="Arial" w:eastAsia="Arial" w:hAnsi="Arial" w:cs="Arial"/>
        </w:rPr>
        <w:t>comunicada</w:t>
      </w:r>
      <w:r w:rsidRPr="00DC31FE">
        <w:rPr>
          <w:rFonts w:ascii="Arial" w:eastAsia="Arial" w:hAnsi="Arial" w:cs="Arial"/>
          <w:spacing w:val="-23"/>
        </w:rPr>
        <w:t xml:space="preserve"> </w:t>
      </w:r>
      <w:r w:rsidRPr="00DC31FE">
        <w:rPr>
          <w:rFonts w:ascii="Arial" w:eastAsia="Arial" w:hAnsi="Arial" w:cs="Arial"/>
        </w:rPr>
        <w:t>a</w:t>
      </w:r>
      <w:r w:rsidRPr="00DC31FE">
        <w:rPr>
          <w:rFonts w:ascii="Arial" w:eastAsia="Arial" w:hAnsi="Arial" w:cs="Arial"/>
          <w:spacing w:val="-10"/>
        </w:rPr>
        <w:t xml:space="preserve"> </w:t>
      </w:r>
      <w:r w:rsidRPr="00DC31FE">
        <w:rPr>
          <w:rFonts w:ascii="Arial" w:eastAsia="Arial" w:hAnsi="Arial" w:cs="Arial"/>
        </w:rPr>
        <w:t>todos</w:t>
      </w:r>
      <w:r w:rsidRPr="00DC31FE">
        <w:rPr>
          <w:rFonts w:ascii="Arial" w:eastAsia="Arial" w:hAnsi="Arial" w:cs="Arial"/>
          <w:spacing w:val="-9"/>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usuarios</w:t>
      </w:r>
      <w:r w:rsidRPr="00DC31FE">
        <w:rPr>
          <w:rFonts w:ascii="Arial" w:eastAsia="Arial" w:hAnsi="Arial" w:cs="Arial"/>
          <w:spacing w:val="-28"/>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Organización de</w:t>
      </w:r>
      <w:r w:rsidRPr="00DC31FE">
        <w:rPr>
          <w:rFonts w:ascii="Arial" w:eastAsia="Arial" w:hAnsi="Arial" w:cs="Arial"/>
          <w:spacing w:val="-8"/>
        </w:rPr>
        <w:t xml:space="preserve"> </w:t>
      </w:r>
      <w:r w:rsidRPr="00DC31FE">
        <w:rPr>
          <w:rFonts w:ascii="Arial" w:eastAsia="Arial" w:hAnsi="Arial" w:cs="Arial"/>
        </w:rPr>
        <w:t>manera</w:t>
      </w:r>
      <w:r w:rsidRPr="00DC31FE">
        <w:rPr>
          <w:rFonts w:ascii="Arial" w:eastAsia="Arial" w:hAnsi="Arial" w:cs="Arial"/>
          <w:spacing w:val="-24"/>
        </w:rPr>
        <w:t xml:space="preserve"> </w:t>
      </w:r>
      <w:r w:rsidRPr="00DC31FE">
        <w:rPr>
          <w:rFonts w:ascii="Arial" w:eastAsia="Arial" w:hAnsi="Arial" w:cs="Arial"/>
        </w:rPr>
        <w:t>pertinente,</w:t>
      </w:r>
      <w:r w:rsidRPr="00DC31FE">
        <w:rPr>
          <w:rFonts w:ascii="Arial" w:eastAsia="Arial" w:hAnsi="Arial" w:cs="Arial"/>
          <w:spacing w:val="-30"/>
        </w:rPr>
        <w:t xml:space="preserve"> </w:t>
      </w:r>
      <w:r w:rsidRPr="00DC31FE">
        <w:rPr>
          <w:rFonts w:ascii="Arial" w:eastAsia="Arial" w:hAnsi="Arial" w:cs="Arial"/>
        </w:rPr>
        <w:t>accesible</w:t>
      </w:r>
      <w:r w:rsidRPr="00DC31FE">
        <w:rPr>
          <w:rFonts w:ascii="Arial" w:eastAsia="Arial" w:hAnsi="Arial" w:cs="Arial"/>
          <w:spacing w:val="-23"/>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comprensible.</w:t>
      </w:r>
    </w:p>
    <w:p w14:paraId="46B73A7F" w14:textId="77777777" w:rsidR="00942500" w:rsidRPr="00DC31FE" w:rsidRDefault="00942500" w:rsidP="0010033F">
      <w:pPr>
        <w:spacing w:after="0" w:line="240" w:lineRule="auto"/>
        <w:jc w:val="both"/>
        <w:rPr>
          <w:rFonts w:ascii="Arial" w:hAnsi="Arial" w:cs="Arial"/>
        </w:rPr>
      </w:pPr>
    </w:p>
    <w:p w14:paraId="7E4BE762" w14:textId="1935AA15" w:rsidR="00942500" w:rsidRPr="00DC31FE" w:rsidRDefault="00942500" w:rsidP="003F67F8">
      <w:pPr>
        <w:numPr>
          <w:ilvl w:val="0"/>
          <w:numId w:val="12"/>
        </w:numPr>
        <w:spacing w:after="0" w:line="240" w:lineRule="auto"/>
        <w:contextualSpacing/>
        <w:jc w:val="both"/>
        <w:rPr>
          <w:rFonts w:ascii="Arial" w:eastAsia="Arial" w:hAnsi="Arial" w:cs="Arial"/>
        </w:rPr>
      </w:pPr>
      <w:r w:rsidRPr="00DC31FE">
        <w:rPr>
          <w:rFonts w:ascii="Arial" w:eastAsia="Arial" w:hAnsi="Arial" w:cs="Arial"/>
        </w:rPr>
        <w:t>Administradores de</w:t>
      </w:r>
      <w:r w:rsidRPr="00DC31FE">
        <w:rPr>
          <w:rFonts w:ascii="Arial" w:eastAsia="Arial" w:hAnsi="Arial" w:cs="Arial"/>
          <w:spacing w:val="44"/>
        </w:rPr>
        <w:t xml:space="preserve"> </w:t>
      </w:r>
      <w:r w:rsidRPr="00DC31FE">
        <w:rPr>
          <w:rFonts w:ascii="Arial" w:eastAsia="Arial" w:hAnsi="Arial" w:cs="Arial"/>
        </w:rPr>
        <w:t>redes</w:t>
      </w:r>
      <w:r w:rsidRPr="00DC31FE">
        <w:rPr>
          <w:rFonts w:ascii="Arial" w:eastAsia="Arial" w:hAnsi="Arial" w:cs="Arial"/>
          <w:spacing w:val="22"/>
        </w:rPr>
        <w:t xml:space="preserve"> </w:t>
      </w:r>
      <w:r w:rsidRPr="00DC31FE">
        <w:rPr>
          <w:rFonts w:ascii="Arial" w:eastAsia="Arial" w:hAnsi="Arial" w:cs="Arial"/>
        </w:rPr>
        <w:t>y</w:t>
      </w:r>
      <w:r w:rsidRPr="00DC31FE">
        <w:rPr>
          <w:rFonts w:ascii="Arial" w:eastAsia="Arial" w:hAnsi="Arial" w:cs="Arial"/>
          <w:spacing w:val="34"/>
        </w:rPr>
        <w:t xml:space="preserve"> </w:t>
      </w:r>
      <w:r w:rsidRPr="00DC31FE">
        <w:rPr>
          <w:rFonts w:ascii="Arial" w:eastAsia="Arial" w:hAnsi="Arial" w:cs="Arial"/>
        </w:rPr>
        <w:t>sistemas.</w:t>
      </w:r>
      <w:r w:rsidRPr="00DC31FE">
        <w:rPr>
          <w:rFonts w:ascii="Arial" w:eastAsia="Arial" w:hAnsi="Arial" w:cs="Arial"/>
          <w:spacing w:val="22"/>
        </w:rPr>
        <w:t xml:space="preserve"> </w:t>
      </w:r>
      <w:r w:rsidRPr="00DC31FE">
        <w:rPr>
          <w:rFonts w:ascii="Arial" w:eastAsia="Arial" w:hAnsi="Arial" w:cs="Arial"/>
        </w:rPr>
        <w:t>Es</w:t>
      </w:r>
      <w:r w:rsidRPr="00DC31FE">
        <w:rPr>
          <w:rFonts w:ascii="Arial" w:eastAsia="Arial" w:hAnsi="Arial" w:cs="Arial"/>
          <w:spacing w:val="32"/>
        </w:rPr>
        <w:t xml:space="preserve"> </w:t>
      </w:r>
      <w:r w:rsidRPr="00DC31FE">
        <w:rPr>
          <w:rFonts w:ascii="Arial" w:eastAsia="Arial" w:hAnsi="Arial" w:cs="Arial"/>
        </w:rPr>
        <w:t>el</w:t>
      </w:r>
      <w:r w:rsidRPr="00DC31FE">
        <w:rPr>
          <w:rFonts w:ascii="Arial" w:eastAsia="Arial" w:hAnsi="Arial" w:cs="Arial"/>
          <w:spacing w:val="46"/>
        </w:rPr>
        <w:t xml:space="preserve"> </w:t>
      </w:r>
      <w:r w:rsidRPr="00DC31FE">
        <w:rPr>
          <w:rFonts w:ascii="Arial" w:eastAsia="Arial" w:hAnsi="Arial" w:cs="Arial"/>
        </w:rPr>
        <w:t>personal</w:t>
      </w:r>
      <w:r w:rsidRPr="00DC31FE">
        <w:rPr>
          <w:rFonts w:ascii="Arial" w:eastAsia="Arial" w:hAnsi="Arial" w:cs="Arial"/>
          <w:spacing w:val="7"/>
        </w:rPr>
        <w:t xml:space="preserve"> </w:t>
      </w:r>
      <w:r w:rsidRPr="00DC31FE">
        <w:rPr>
          <w:rFonts w:ascii="Arial" w:eastAsia="Arial" w:hAnsi="Arial" w:cs="Arial"/>
        </w:rPr>
        <w:t>encargado</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39"/>
        </w:rPr>
        <w:t xml:space="preserve"> </w:t>
      </w:r>
      <w:r w:rsidRPr="00DC31FE">
        <w:rPr>
          <w:rFonts w:ascii="Arial" w:eastAsia="Arial" w:hAnsi="Arial" w:cs="Arial"/>
        </w:rPr>
        <w:t>identificar requerimientos</w:t>
      </w:r>
      <w:r w:rsidRPr="00DC31FE">
        <w:rPr>
          <w:rFonts w:ascii="Arial" w:eastAsia="Arial" w:hAnsi="Arial" w:cs="Arial"/>
          <w:spacing w:val="-42"/>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seguridad,</w:t>
      </w:r>
      <w:r w:rsidRPr="00DC31FE">
        <w:rPr>
          <w:rFonts w:ascii="Arial" w:eastAsia="Arial" w:hAnsi="Arial" w:cs="Arial"/>
          <w:spacing w:val="-8"/>
        </w:rPr>
        <w:t xml:space="preserve"> </w:t>
      </w:r>
      <w:r w:rsidRPr="00DC31FE">
        <w:rPr>
          <w:rFonts w:ascii="Arial" w:eastAsia="Arial" w:hAnsi="Arial" w:cs="Arial"/>
        </w:rPr>
        <w:t>evaluar</w:t>
      </w:r>
      <w:r w:rsidRPr="00DC31FE">
        <w:rPr>
          <w:rFonts w:ascii="Arial" w:eastAsia="Arial" w:hAnsi="Arial" w:cs="Arial"/>
          <w:spacing w:val="5"/>
        </w:rPr>
        <w:t xml:space="preserve"> </w:t>
      </w:r>
      <w:r w:rsidRPr="00DC31FE">
        <w:rPr>
          <w:rFonts w:ascii="Arial" w:eastAsia="Arial" w:hAnsi="Arial" w:cs="Arial"/>
        </w:rPr>
        <w:t>los</w:t>
      </w:r>
      <w:r w:rsidRPr="00DC31FE">
        <w:rPr>
          <w:rFonts w:ascii="Arial" w:eastAsia="Arial" w:hAnsi="Arial" w:cs="Arial"/>
          <w:spacing w:val="3"/>
        </w:rPr>
        <w:t xml:space="preserve"> </w:t>
      </w:r>
      <w:r w:rsidRPr="00DC31FE">
        <w:rPr>
          <w:rFonts w:ascii="Arial" w:eastAsia="Arial" w:hAnsi="Arial" w:cs="Arial"/>
        </w:rPr>
        <w:t>riesgos</w:t>
      </w:r>
      <w:r w:rsidRPr="00DC31FE">
        <w:rPr>
          <w:rFonts w:ascii="Arial" w:eastAsia="Arial" w:hAnsi="Arial" w:cs="Arial"/>
          <w:spacing w:val="-7"/>
        </w:rPr>
        <w:t xml:space="preserve"> </w:t>
      </w:r>
      <w:r w:rsidRPr="00DC31FE">
        <w:rPr>
          <w:rFonts w:ascii="Arial" w:eastAsia="Arial" w:hAnsi="Arial" w:cs="Arial"/>
        </w:rPr>
        <w:t>que</w:t>
      </w:r>
      <w:r w:rsidRPr="00DC31FE">
        <w:rPr>
          <w:rFonts w:ascii="Arial" w:eastAsia="Arial" w:hAnsi="Arial" w:cs="Arial"/>
          <w:spacing w:val="9"/>
        </w:rPr>
        <w:t xml:space="preserve"> </w:t>
      </w:r>
      <w:r w:rsidRPr="00DC31FE">
        <w:rPr>
          <w:rFonts w:ascii="Arial" w:eastAsia="Arial" w:hAnsi="Arial" w:cs="Arial"/>
        </w:rPr>
        <w:t>enfrenta</w:t>
      </w:r>
      <w:r w:rsidRPr="00DC31FE">
        <w:rPr>
          <w:rFonts w:ascii="Arial" w:eastAsia="Arial" w:hAnsi="Arial" w:cs="Arial"/>
          <w:spacing w:val="-4"/>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Organización,</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elaborar, implementar</w:t>
      </w:r>
      <w:r w:rsidRPr="00DC31FE">
        <w:rPr>
          <w:rFonts w:ascii="Arial" w:eastAsia="Arial" w:hAnsi="Arial" w:cs="Arial"/>
          <w:spacing w:val="-4"/>
        </w:rPr>
        <w:t xml:space="preserve"> </w:t>
      </w:r>
      <w:r w:rsidRPr="00DC31FE">
        <w:rPr>
          <w:rFonts w:ascii="Arial" w:eastAsia="Arial" w:hAnsi="Arial" w:cs="Arial"/>
        </w:rPr>
        <w:t>estándares</w:t>
      </w:r>
      <w:r w:rsidRPr="00DC31FE">
        <w:rPr>
          <w:rFonts w:ascii="Arial" w:eastAsia="Arial" w:hAnsi="Arial" w:cs="Arial"/>
          <w:spacing w:val="36"/>
        </w:rPr>
        <w:t xml:space="preserve"> </w:t>
      </w:r>
      <w:r w:rsidRPr="00DC31FE">
        <w:rPr>
          <w:rFonts w:ascii="Arial" w:eastAsia="Arial" w:hAnsi="Arial" w:cs="Arial"/>
        </w:rPr>
        <w:t>o</w:t>
      </w:r>
      <w:r w:rsidRPr="00DC31FE">
        <w:rPr>
          <w:rFonts w:ascii="Arial" w:eastAsia="Arial" w:hAnsi="Arial" w:cs="Arial"/>
          <w:spacing w:val="47"/>
        </w:rPr>
        <w:t xml:space="preserve"> </w:t>
      </w:r>
      <w:r w:rsidRPr="00DC31FE">
        <w:rPr>
          <w:rFonts w:ascii="Arial" w:eastAsia="Arial" w:hAnsi="Arial" w:cs="Arial"/>
        </w:rPr>
        <w:t>conjunto</w:t>
      </w:r>
      <w:r w:rsidRPr="00DC31FE">
        <w:rPr>
          <w:rFonts w:ascii="Arial" w:eastAsia="Arial" w:hAnsi="Arial" w:cs="Arial"/>
          <w:spacing w:val="29"/>
        </w:rPr>
        <w:t xml:space="preserve"> </w:t>
      </w:r>
      <w:r w:rsidRPr="00DC31FE">
        <w:rPr>
          <w:rFonts w:ascii="Arial" w:eastAsia="Arial" w:hAnsi="Arial" w:cs="Arial"/>
        </w:rPr>
        <w:t>especifico</w:t>
      </w:r>
      <w:r w:rsidRPr="00DC31FE">
        <w:rPr>
          <w:rFonts w:ascii="Arial" w:eastAsia="Arial" w:hAnsi="Arial" w:cs="Arial"/>
          <w:spacing w:val="22"/>
        </w:rPr>
        <w:t xml:space="preserve"> </w:t>
      </w:r>
      <w:r w:rsidRPr="00DC31FE">
        <w:rPr>
          <w:rFonts w:ascii="Arial" w:eastAsia="Arial" w:hAnsi="Arial" w:cs="Arial"/>
        </w:rPr>
        <w:t>de</w:t>
      </w:r>
      <w:r w:rsidRPr="00DC31FE">
        <w:rPr>
          <w:rFonts w:ascii="Arial" w:eastAsia="Arial" w:hAnsi="Arial" w:cs="Arial"/>
          <w:spacing w:val="59"/>
        </w:rPr>
        <w:t xml:space="preserve"> </w:t>
      </w:r>
      <w:r w:rsidRPr="00DC31FE">
        <w:rPr>
          <w:rFonts w:ascii="Arial" w:eastAsia="Arial" w:hAnsi="Arial" w:cs="Arial"/>
        </w:rPr>
        <w:t>principies</w:t>
      </w:r>
      <w:r w:rsidRPr="00DC31FE">
        <w:rPr>
          <w:rFonts w:ascii="Arial" w:eastAsia="Arial" w:hAnsi="Arial" w:cs="Arial"/>
          <w:spacing w:val="23"/>
        </w:rPr>
        <w:t xml:space="preserve"> </w:t>
      </w:r>
      <w:r w:rsidRPr="00DC31FE">
        <w:rPr>
          <w:rFonts w:ascii="Arial" w:eastAsia="Arial" w:hAnsi="Arial" w:cs="Arial"/>
        </w:rPr>
        <w:t>para</w:t>
      </w:r>
      <w:r w:rsidRPr="00DC31FE">
        <w:rPr>
          <w:rFonts w:ascii="Arial" w:eastAsia="Arial" w:hAnsi="Arial" w:cs="Arial"/>
          <w:spacing w:val="41"/>
        </w:rPr>
        <w:t xml:space="preserve"> </w:t>
      </w:r>
      <w:r w:rsidRPr="00DC31FE">
        <w:rPr>
          <w:rFonts w:ascii="Arial" w:eastAsia="Arial" w:hAnsi="Arial" w:cs="Arial"/>
        </w:rPr>
        <w:t>la</w:t>
      </w:r>
      <w:r w:rsidRPr="00DC31FE">
        <w:rPr>
          <w:rFonts w:ascii="Arial" w:eastAsia="Arial" w:hAnsi="Arial" w:cs="Arial"/>
          <w:spacing w:val="46"/>
        </w:rPr>
        <w:t xml:space="preserve"> </w:t>
      </w:r>
      <w:r w:rsidRPr="00DC31FE">
        <w:rPr>
          <w:rFonts w:ascii="Arial" w:eastAsia="Arial" w:hAnsi="Arial" w:cs="Arial"/>
        </w:rPr>
        <w:t>administración</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54"/>
        </w:rPr>
        <w:t xml:space="preserve"> </w:t>
      </w:r>
      <w:r w:rsidRPr="00DC31FE">
        <w:rPr>
          <w:rFonts w:ascii="Arial" w:eastAsia="Arial" w:hAnsi="Arial" w:cs="Arial"/>
        </w:rPr>
        <w:t>la seguridad,</w:t>
      </w:r>
      <w:r w:rsidRPr="00DC31FE">
        <w:rPr>
          <w:rFonts w:ascii="Arial" w:eastAsia="Arial" w:hAnsi="Arial" w:cs="Arial"/>
          <w:spacing w:val="-13"/>
        </w:rPr>
        <w:t xml:space="preserve"> </w:t>
      </w:r>
      <w:r w:rsidRPr="00DC31FE">
        <w:rPr>
          <w:rFonts w:ascii="Arial" w:eastAsia="Arial" w:hAnsi="Arial" w:cs="Arial"/>
        </w:rPr>
        <w:t>proyectar</w:t>
      </w:r>
      <w:r w:rsidRPr="00DC31FE">
        <w:rPr>
          <w:rFonts w:ascii="Arial" w:eastAsia="Arial" w:hAnsi="Arial" w:cs="Arial"/>
          <w:spacing w:val="6"/>
        </w:rPr>
        <w:t xml:space="preserve"> </w:t>
      </w:r>
      <w:r w:rsidRPr="00DC31FE">
        <w:rPr>
          <w:rFonts w:ascii="Arial" w:eastAsia="Arial" w:hAnsi="Arial" w:cs="Arial"/>
        </w:rPr>
        <w:t>las</w:t>
      </w:r>
      <w:r w:rsidRPr="00DC31FE">
        <w:rPr>
          <w:rFonts w:ascii="Arial" w:eastAsia="Arial" w:hAnsi="Arial" w:cs="Arial"/>
          <w:spacing w:val="18"/>
        </w:rPr>
        <w:t xml:space="preserve"> </w:t>
      </w:r>
      <w:r w:rsidRPr="00DC31FE">
        <w:rPr>
          <w:rFonts w:ascii="Arial" w:eastAsia="Arial" w:hAnsi="Arial" w:cs="Arial"/>
        </w:rPr>
        <w:t>políticas</w:t>
      </w:r>
      <w:r w:rsidRPr="00DC31FE">
        <w:rPr>
          <w:rFonts w:ascii="Arial" w:eastAsia="Arial" w:hAnsi="Arial" w:cs="Arial"/>
          <w:spacing w:val="10"/>
        </w:rPr>
        <w:t xml:space="preserve"> </w:t>
      </w:r>
      <w:r w:rsidRPr="00DC31FE">
        <w:rPr>
          <w:rFonts w:ascii="Arial" w:eastAsia="Arial" w:hAnsi="Arial" w:cs="Arial"/>
        </w:rPr>
        <w:t>para</w:t>
      </w:r>
      <w:r w:rsidRPr="00DC31FE">
        <w:rPr>
          <w:rFonts w:ascii="Arial" w:eastAsia="Arial" w:hAnsi="Arial" w:cs="Arial"/>
          <w:spacing w:val="3"/>
        </w:rPr>
        <w:t xml:space="preserve"> </w:t>
      </w:r>
      <w:r w:rsidRPr="00DC31FE">
        <w:rPr>
          <w:rFonts w:ascii="Arial" w:eastAsia="Arial" w:hAnsi="Arial" w:cs="Arial"/>
        </w:rPr>
        <w:t>cada</w:t>
      </w:r>
      <w:r w:rsidRPr="00DC31FE">
        <w:rPr>
          <w:rFonts w:ascii="Arial" w:eastAsia="Arial" w:hAnsi="Arial" w:cs="Arial"/>
          <w:spacing w:val="4"/>
        </w:rPr>
        <w:t xml:space="preserve"> </w:t>
      </w:r>
      <w:r w:rsidRPr="00DC31FE">
        <w:rPr>
          <w:rFonts w:ascii="Arial" w:eastAsia="Arial" w:hAnsi="Arial" w:cs="Arial"/>
        </w:rPr>
        <w:t>sistema</w:t>
      </w:r>
      <w:r w:rsidRPr="00DC31FE">
        <w:rPr>
          <w:rFonts w:ascii="Arial" w:eastAsia="Arial" w:hAnsi="Arial" w:cs="Arial"/>
          <w:spacing w:val="11"/>
        </w:rPr>
        <w:t xml:space="preserve"> </w:t>
      </w:r>
      <w:r w:rsidRPr="00DC31FE">
        <w:rPr>
          <w:rFonts w:ascii="Arial" w:eastAsia="Arial" w:hAnsi="Arial" w:cs="Arial"/>
        </w:rPr>
        <w:t xml:space="preserve">sobre </w:t>
      </w:r>
      <w:r w:rsidRPr="00DC31FE">
        <w:rPr>
          <w:rFonts w:ascii="Arial" w:eastAsia="Arial" w:hAnsi="Arial" w:cs="Arial"/>
          <w:spacing w:val="8"/>
        </w:rPr>
        <w:t>e</w:t>
      </w:r>
      <w:r w:rsidRPr="00DC31FE">
        <w:rPr>
          <w:rFonts w:ascii="Arial" w:eastAsia="Arial" w:hAnsi="Arial" w:cs="Arial"/>
        </w:rPr>
        <w:t>l</w:t>
      </w:r>
      <w:r w:rsidRPr="00DC31FE">
        <w:rPr>
          <w:rFonts w:ascii="Arial" w:eastAsia="Arial" w:hAnsi="Arial" w:cs="Arial"/>
          <w:spacing w:val="-36"/>
        </w:rPr>
        <w:t xml:space="preserve"> </w:t>
      </w:r>
      <w:r w:rsidRPr="00DC31FE">
        <w:rPr>
          <w:rFonts w:ascii="Arial" w:eastAsia="Arial" w:hAnsi="Arial" w:cs="Arial"/>
        </w:rPr>
        <w:t>que</w:t>
      </w:r>
      <w:r w:rsidRPr="00DC31FE">
        <w:rPr>
          <w:rFonts w:ascii="Arial" w:eastAsia="Arial" w:hAnsi="Arial" w:cs="Arial"/>
          <w:spacing w:val="9"/>
        </w:rPr>
        <w:t xml:space="preserve"> </w:t>
      </w:r>
      <w:r w:rsidRPr="00DC31FE">
        <w:rPr>
          <w:rFonts w:ascii="Arial" w:eastAsia="Arial" w:hAnsi="Arial" w:cs="Arial"/>
        </w:rPr>
        <w:t>tienen</w:t>
      </w:r>
      <w:r w:rsidRPr="00DC31FE">
        <w:rPr>
          <w:rFonts w:ascii="Arial" w:eastAsia="Arial" w:hAnsi="Arial" w:cs="Arial"/>
          <w:spacing w:val="21"/>
        </w:rPr>
        <w:t xml:space="preserve"> </w:t>
      </w:r>
      <w:r w:rsidRPr="00DC31FE">
        <w:rPr>
          <w:rFonts w:ascii="Arial" w:eastAsia="Arial" w:hAnsi="Arial" w:cs="Arial"/>
        </w:rPr>
        <w:t>responsabilidades asignadas,</w:t>
      </w:r>
      <w:r w:rsidRPr="00DC31FE">
        <w:rPr>
          <w:rFonts w:ascii="Arial" w:eastAsia="Arial" w:hAnsi="Arial" w:cs="Arial"/>
          <w:spacing w:val="-21"/>
        </w:rPr>
        <w:t xml:space="preserve"> </w:t>
      </w:r>
      <w:r w:rsidRPr="00DC31FE">
        <w:rPr>
          <w:rFonts w:ascii="Arial" w:eastAsia="Arial" w:hAnsi="Arial" w:cs="Arial"/>
        </w:rPr>
        <w:t>presentan</w:t>
      </w:r>
      <w:r w:rsidRPr="00DC31FE">
        <w:rPr>
          <w:rFonts w:ascii="Arial" w:eastAsia="Arial" w:hAnsi="Arial" w:cs="Arial"/>
          <w:spacing w:val="-7"/>
        </w:rPr>
        <w:t xml:space="preserve"> </w:t>
      </w:r>
      <w:r w:rsidRPr="00DC31FE">
        <w:rPr>
          <w:rFonts w:ascii="Arial" w:eastAsia="Arial" w:hAnsi="Arial" w:cs="Arial"/>
        </w:rPr>
        <w:t>informes</w:t>
      </w:r>
      <w:r w:rsidRPr="00DC31FE">
        <w:rPr>
          <w:rFonts w:ascii="Arial" w:eastAsia="Arial" w:hAnsi="Arial" w:cs="Arial"/>
          <w:spacing w:val="-7"/>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los</w:t>
      </w:r>
      <w:r w:rsidRPr="00DC31FE">
        <w:rPr>
          <w:rFonts w:ascii="Arial" w:eastAsia="Arial" w:hAnsi="Arial" w:cs="Arial"/>
          <w:spacing w:val="3"/>
        </w:rPr>
        <w:t xml:space="preserve"> </w:t>
      </w:r>
      <w:r w:rsidRPr="00DC31FE">
        <w:rPr>
          <w:rFonts w:ascii="Arial" w:eastAsia="Arial" w:hAnsi="Arial" w:cs="Arial"/>
        </w:rPr>
        <w:t>sistemas</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seguridad,</w:t>
      </w:r>
      <w:r w:rsidRPr="00DC31FE">
        <w:rPr>
          <w:rFonts w:ascii="Arial" w:eastAsia="Arial" w:hAnsi="Arial" w:cs="Arial"/>
          <w:spacing w:val="-4"/>
        </w:rPr>
        <w:t xml:space="preserve"> </w:t>
      </w:r>
      <w:r w:rsidRPr="00DC31FE">
        <w:rPr>
          <w:rFonts w:ascii="Arial" w:eastAsia="Arial" w:hAnsi="Arial" w:cs="Arial"/>
        </w:rPr>
        <w:t>hacer</w:t>
      </w:r>
      <w:r w:rsidRPr="00DC31FE">
        <w:rPr>
          <w:rFonts w:ascii="Arial" w:eastAsia="Arial" w:hAnsi="Arial" w:cs="Arial"/>
          <w:spacing w:val="-6"/>
        </w:rPr>
        <w:t xml:space="preserve"> </w:t>
      </w:r>
      <w:r w:rsidRPr="00DC31FE">
        <w:rPr>
          <w:rFonts w:ascii="Arial" w:eastAsia="Arial" w:hAnsi="Arial" w:cs="Arial"/>
        </w:rPr>
        <w:t>seguimiento</w:t>
      </w:r>
      <w:r w:rsidRPr="00DC31FE">
        <w:rPr>
          <w:rFonts w:ascii="Arial" w:eastAsia="Arial" w:hAnsi="Arial" w:cs="Arial"/>
          <w:spacing w:val="-23"/>
        </w:rPr>
        <w:t xml:space="preserve"> </w:t>
      </w:r>
      <w:r w:rsidRPr="00DC31FE">
        <w:rPr>
          <w:rFonts w:ascii="Arial" w:eastAsia="Arial" w:hAnsi="Arial" w:cs="Arial"/>
        </w:rPr>
        <w:t>y</w:t>
      </w:r>
      <w:r w:rsidRPr="00DC31FE">
        <w:rPr>
          <w:rFonts w:ascii="Arial" w:eastAsia="Arial" w:hAnsi="Arial" w:cs="Arial"/>
          <w:spacing w:val="10"/>
        </w:rPr>
        <w:t xml:space="preserve"> </w:t>
      </w:r>
      <w:r w:rsidRPr="00DC31FE">
        <w:rPr>
          <w:rFonts w:ascii="Arial" w:eastAsia="Arial" w:hAnsi="Arial" w:cs="Arial"/>
        </w:rPr>
        <w:t>asegurar el</w:t>
      </w:r>
      <w:r w:rsidRPr="00DC31FE">
        <w:rPr>
          <w:rFonts w:ascii="Arial" w:eastAsia="Arial" w:hAnsi="Arial" w:cs="Arial"/>
          <w:spacing w:val="32"/>
        </w:rPr>
        <w:t xml:space="preserve"> </w:t>
      </w:r>
      <w:r w:rsidRPr="00DC31FE">
        <w:rPr>
          <w:rFonts w:ascii="Arial" w:eastAsia="Arial" w:hAnsi="Arial" w:cs="Arial"/>
        </w:rPr>
        <w:t>cumplimiento</w:t>
      </w:r>
      <w:r w:rsidRPr="00DC31FE">
        <w:rPr>
          <w:rFonts w:ascii="Arial" w:eastAsia="Arial" w:hAnsi="Arial" w:cs="Arial"/>
          <w:spacing w:val="-13"/>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las</w:t>
      </w:r>
      <w:r w:rsidRPr="00DC31FE">
        <w:rPr>
          <w:rFonts w:ascii="Arial" w:eastAsia="Arial" w:hAnsi="Arial" w:cs="Arial"/>
          <w:spacing w:val="37"/>
        </w:rPr>
        <w:t xml:space="preserve"> </w:t>
      </w:r>
      <w:r w:rsidRPr="00DC31FE">
        <w:rPr>
          <w:rFonts w:ascii="Arial" w:eastAsia="Arial" w:hAnsi="Arial" w:cs="Arial"/>
        </w:rPr>
        <w:t>políticas</w:t>
      </w:r>
      <w:r w:rsidRPr="00DC31FE">
        <w:rPr>
          <w:rFonts w:ascii="Arial" w:eastAsia="Arial" w:hAnsi="Arial" w:cs="Arial"/>
          <w:spacing w:val="13"/>
        </w:rPr>
        <w:t xml:space="preserve"> </w:t>
      </w:r>
      <w:r w:rsidRPr="00DC31FE">
        <w:rPr>
          <w:rFonts w:ascii="Arial" w:eastAsia="Arial" w:hAnsi="Arial" w:cs="Arial"/>
        </w:rPr>
        <w:t>entre</w:t>
      </w:r>
      <w:r w:rsidRPr="00DC31FE">
        <w:rPr>
          <w:rFonts w:ascii="Arial" w:eastAsia="Arial" w:hAnsi="Arial" w:cs="Arial"/>
          <w:spacing w:val="18"/>
        </w:rPr>
        <w:t xml:space="preserve"> </w:t>
      </w:r>
      <w:r w:rsidRPr="00DC31FE">
        <w:rPr>
          <w:rFonts w:ascii="Arial" w:eastAsia="Arial" w:hAnsi="Arial" w:cs="Arial"/>
        </w:rPr>
        <w:t>otras</w:t>
      </w:r>
      <w:r w:rsidRPr="00DC31FE">
        <w:rPr>
          <w:rFonts w:ascii="Arial" w:eastAsia="Arial" w:hAnsi="Arial" w:cs="Arial"/>
          <w:spacing w:val="26"/>
        </w:rPr>
        <w:t xml:space="preserve"> </w:t>
      </w:r>
      <w:r w:rsidRPr="00DC31FE">
        <w:rPr>
          <w:rFonts w:ascii="Arial" w:eastAsia="Arial" w:hAnsi="Arial" w:cs="Arial"/>
        </w:rPr>
        <w:t>actividades;</w:t>
      </w:r>
      <w:r w:rsidRPr="00DC31FE">
        <w:rPr>
          <w:rFonts w:ascii="Arial" w:eastAsia="Arial" w:hAnsi="Arial" w:cs="Arial"/>
          <w:spacing w:val="11"/>
        </w:rPr>
        <w:t xml:space="preserve"> </w:t>
      </w:r>
      <w:r w:rsidRPr="00DC31FE">
        <w:rPr>
          <w:rFonts w:ascii="Arial" w:eastAsia="Arial" w:hAnsi="Arial" w:cs="Arial"/>
        </w:rPr>
        <w:t>en</w:t>
      </w:r>
      <w:r w:rsidRPr="00DC31FE">
        <w:rPr>
          <w:rFonts w:ascii="Arial" w:eastAsia="Arial" w:hAnsi="Arial" w:cs="Arial"/>
          <w:spacing w:val="30"/>
        </w:rPr>
        <w:t xml:space="preserve"> </w:t>
      </w:r>
      <w:r w:rsidRPr="00DC31FE">
        <w:rPr>
          <w:rFonts w:ascii="Arial" w:eastAsia="Arial" w:hAnsi="Arial" w:cs="Arial"/>
        </w:rPr>
        <w:t>la</w:t>
      </w:r>
      <w:r w:rsidRPr="00DC31FE">
        <w:rPr>
          <w:rFonts w:ascii="Arial" w:eastAsia="Arial" w:hAnsi="Arial" w:cs="Arial"/>
          <w:spacing w:val="27"/>
        </w:rPr>
        <w:t xml:space="preserve"> </w:t>
      </w:r>
      <w:r w:rsidRPr="00DC31FE">
        <w:rPr>
          <w:rFonts w:ascii="Arial" w:eastAsia="Arial" w:hAnsi="Arial" w:cs="Arial"/>
        </w:rPr>
        <w:t>Gobernación</w:t>
      </w:r>
      <w:r w:rsidRPr="00DC31FE">
        <w:rPr>
          <w:rFonts w:ascii="Arial" w:eastAsia="Arial" w:hAnsi="Arial" w:cs="Arial"/>
          <w:spacing w:val="-1"/>
        </w:rPr>
        <w:t xml:space="preserve"> </w:t>
      </w:r>
      <w:r w:rsidRPr="00DC31FE">
        <w:rPr>
          <w:rFonts w:ascii="Arial" w:eastAsia="Arial" w:hAnsi="Arial" w:cs="Arial"/>
        </w:rPr>
        <w:t>del</w:t>
      </w:r>
      <w:r w:rsidRPr="00DC31FE">
        <w:rPr>
          <w:rFonts w:ascii="Arial" w:eastAsia="Arial" w:hAnsi="Arial" w:cs="Arial"/>
          <w:spacing w:val="34"/>
        </w:rPr>
        <w:t xml:space="preserve"> </w:t>
      </w:r>
      <w:r w:rsidRPr="00DC31FE">
        <w:rPr>
          <w:rFonts w:ascii="Arial" w:eastAsia="Arial" w:hAnsi="Arial" w:cs="Arial"/>
        </w:rPr>
        <w:t>Huila</w:t>
      </w:r>
      <w:r w:rsidRPr="00DC31FE">
        <w:rPr>
          <w:rFonts w:ascii="Arial" w:eastAsia="Arial" w:hAnsi="Arial" w:cs="Arial"/>
          <w:spacing w:val="14"/>
        </w:rPr>
        <w:t xml:space="preserve"> </w:t>
      </w:r>
      <w:r w:rsidRPr="00DC31FE">
        <w:rPr>
          <w:rFonts w:ascii="Arial" w:eastAsia="Arial" w:hAnsi="Arial" w:cs="Arial"/>
        </w:rPr>
        <w:t>estas responsabilida</w:t>
      </w:r>
      <w:r w:rsidRPr="00DC31FE">
        <w:rPr>
          <w:rFonts w:ascii="Arial" w:eastAsia="Arial" w:hAnsi="Arial" w:cs="Arial"/>
          <w:spacing w:val="9"/>
        </w:rPr>
        <w:t>d</w:t>
      </w:r>
      <w:r w:rsidRPr="00DC31FE">
        <w:rPr>
          <w:rFonts w:ascii="Arial" w:eastAsia="Arial" w:hAnsi="Arial" w:cs="Arial"/>
        </w:rPr>
        <w:t>es estarán a</w:t>
      </w:r>
      <w:r w:rsidRPr="00DC31FE">
        <w:rPr>
          <w:rFonts w:ascii="Arial" w:eastAsia="Arial" w:hAnsi="Arial" w:cs="Arial"/>
          <w:spacing w:val="9"/>
        </w:rPr>
        <w:t xml:space="preserve"> </w:t>
      </w:r>
      <w:r w:rsidRPr="00DC31FE">
        <w:rPr>
          <w:rFonts w:ascii="Arial" w:eastAsia="Arial" w:hAnsi="Arial" w:cs="Arial"/>
        </w:rPr>
        <w:t>cargo</w:t>
      </w:r>
      <w:r w:rsidRPr="00DC31FE">
        <w:rPr>
          <w:rFonts w:ascii="Arial" w:eastAsia="Arial" w:hAnsi="Arial" w:cs="Arial"/>
          <w:spacing w:val="-6"/>
        </w:rPr>
        <w:t xml:space="preserve"> </w:t>
      </w:r>
      <w:r w:rsidRPr="00DC31FE">
        <w:rPr>
          <w:rFonts w:ascii="Arial" w:eastAsia="Arial" w:hAnsi="Arial" w:cs="Arial"/>
        </w:rPr>
        <w:t>del</w:t>
      </w:r>
      <w:r w:rsidRPr="00DC31FE">
        <w:rPr>
          <w:rFonts w:ascii="Arial" w:eastAsia="Arial" w:hAnsi="Arial" w:cs="Arial"/>
          <w:spacing w:val="5"/>
        </w:rPr>
        <w:t xml:space="preserve"> </w:t>
      </w:r>
      <w:r w:rsidRPr="00DC31FE">
        <w:rPr>
          <w:rFonts w:ascii="Arial" w:eastAsia="Arial" w:hAnsi="Arial" w:cs="Arial"/>
        </w:rPr>
        <w:t>Grupo</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Tecnología,</w:t>
      </w:r>
      <w:r w:rsidRPr="00DC31FE">
        <w:rPr>
          <w:rFonts w:ascii="Arial" w:eastAsia="Arial" w:hAnsi="Arial" w:cs="Arial"/>
          <w:spacing w:val="-15"/>
        </w:rPr>
        <w:t xml:space="preserve"> </w:t>
      </w:r>
      <w:r w:rsidRPr="00DC31FE">
        <w:rPr>
          <w:rFonts w:ascii="Arial" w:eastAsia="Arial" w:hAnsi="Arial" w:cs="Arial"/>
        </w:rPr>
        <w:t>Conectividad</w:t>
      </w:r>
      <w:r w:rsidRPr="00DC31FE">
        <w:rPr>
          <w:rFonts w:ascii="Arial" w:eastAsia="Arial" w:hAnsi="Arial" w:cs="Arial"/>
          <w:spacing w:val="-27"/>
        </w:rPr>
        <w:t xml:space="preserve">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Comunicaciones pertenecient</w:t>
      </w:r>
      <w:r w:rsidRPr="00DC31FE">
        <w:rPr>
          <w:rFonts w:ascii="Arial" w:eastAsia="Arial" w:hAnsi="Arial" w:cs="Arial"/>
          <w:spacing w:val="6"/>
        </w:rPr>
        <w:t xml:space="preserve">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Secretaria</w:t>
      </w:r>
      <w:r w:rsidRPr="00DC31FE">
        <w:rPr>
          <w:rFonts w:ascii="Arial" w:eastAsia="Arial" w:hAnsi="Arial" w:cs="Arial"/>
          <w:spacing w:val="-17"/>
        </w:rPr>
        <w:t xml:space="preserve"> </w:t>
      </w:r>
      <w:r w:rsidRPr="00DC31FE">
        <w:rPr>
          <w:rFonts w:ascii="Arial" w:eastAsia="Arial" w:hAnsi="Arial" w:cs="Arial"/>
        </w:rPr>
        <w:t>General.</w:t>
      </w:r>
    </w:p>
    <w:p w14:paraId="40F8A538" w14:textId="77777777" w:rsidR="00942500" w:rsidRPr="00DC31FE" w:rsidRDefault="00942500" w:rsidP="0010033F">
      <w:pPr>
        <w:spacing w:after="0" w:line="240" w:lineRule="auto"/>
        <w:jc w:val="both"/>
        <w:rPr>
          <w:rFonts w:ascii="Arial" w:eastAsia="Arial" w:hAnsi="Arial" w:cs="Arial"/>
        </w:rPr>
      </w:pPr>
    </w:p>
    <w:p w14:paraId="1DE730AF" w14:textId="677B6AB2" w:rsidR="00942500" w:rsidRDefault="00942500" w:rsidP="003F67F8">
      <w:pPr>
        <w:numPr>
          <w:ilvl w:val="0"/>
          <w:numId w:val="12"/>
        </w:numPr>
        <w:spacing w:after="0" w:line="240" w:lineRule="auto"/>
        <w:contextualSpacing/>
        <w:jc w:val="both"/>
        <w:rPr>
          <w:rFonts w:ascii="Arial" w:eastAsia="Arial" w:hAnsi="Arial" w:cs="Arial"/>
        </w:rPr>
      </w:pPr>
      <w:r w:rsidRPr="00DC31FE">
        <w:rPr>
          <w:rFonts w:ascii="Arial" w:eastAsia="Arial" w:hAnsi="Arial" w:cs="Arial"/>
        </w:rPr>
        <w:lastRenderedPageBreak/>
        <w:t>El</w:t>
      </w:r>
      <w:r w:rsidRPr="00DC31FE">
        <w:rPr>
          <w:rFonts w:ascii="Arial" w:eastAsia="Arial" w:hAnsi="Arial" w:cs="Arial"/>
          <w:spacing w:val="-2"/>
        </w:rPr>
        <w:t xml:space="preserve"> </w:t>
      </w:r>
      <w:r w:rsidRPr="00DC31FE">
        <w:rPr>
          <w:rFonts w:ascii="Arial" w:eastAsia="Arial" w:hAnsi="Arial" w:cs="Arial"/>
        </w:rPr>
        <w:t>ente</w:t>
      </w:r>
      <w:r w:rsidRPr="00DC31FE">
        <w:rPr>
          <w:rFonts w:ascii="Arial" w:eastAsia="Arial" w:hAnsi="Arial" w:cs="Arial"/>
          <w:spacing w:val="-14"/>
        </w:rPr>
        <w:t xml:space="preserve"> </w:t>
      </w:r>
      <w:r w:rsidRPr="00DC31FE">
        <w:rPr>
          <w:rFonts w:ascii="Arial" w:eastAsia="Arial" w:hAnsi="Arial" w:cs="Arial"/>
        </w:rPr>
        <w:t>regulador</w:t>
      </w:r>
      <w:r w:rsidRPr="00DC31FE">
        <w:rPr>
          <w:rFonts w:ascii="Arial" w:eastAsia="Arial" w:hAnsi="Arial" w:cs="Arial"/>
          <w:spacing w:val="-35"/>
        </w:rPr>
        <w:t xml:space="preserve"> </w:t>
      </w:r>
      <w:r w:rsidRPr="00DC31FE">
        <w:rPr>
          <w:rFonts w:ascii="Arial" w:eastAsia="Arial" w:hAnsi="Arial" w:cs="Arial"/>
        </w:rPr>
        <w:t>en</w:t>
      </w:r>
      <w:r w:rsidRPr="00DC31FE">
        <w:rPr>
          <w:rFonts w:ascii="Arial" w:eastAsia="Arial" w:hAnsi="Arial" w:cs="Arial"/>
          <w:spacing w:val="6"/>
        </w:rPr>
        <w:t xml:space="preserve"> </w:t>
      </w:r>
      <w:r w:rsidRPr="00DC31FE">
        <w:rPr>
          <w:rFonts w:ascii="Arial" w:eastAsia="Arial" w:hAnsi="Arial" w:cs="Arial"/>
        </w:rPr>
        <w:t>materia</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informática</w:t>
      </w:r>
      <w:r w:rsidRPr="00DC31FE">
        <w:rPr>
          <w:rFonts w:ascii="Arial" w:eastAsia="Arial" w:hAnsi="Arial" w:cs="Arial"/>
          <w:spacing w:val="-38"/>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comunicaciones</w:t>
      </w:r>
      <w:r w:rsidRPr="00DC31FE">
        <w:rPr>
          <w:rFonts w:ascii="Arial" w:eastAsia="Arial" w:hAnsi="Arial" w:cs="Arial"/>
          <w:spacing w:val="-35"/>
        </w:rPr>
        <w:t xml:space="preserve"> </w:t>
      </w:r>
      <w:r w:rsidRPr="00DC31FE">
        <w:rPr>
          <w:rFonts w:ascii="Arial" w:eastAsia="Arial" w:hAnsi="Arial" w:cs="Arial"/>
        </w:rPr>
        <w:t>será</w:t>
      </w:r>
      <w:r w:rsidRPr="00DC31FE">
        <w:rPr>
          <w:rFonts w:ascii="Arial" w:eastAsia="Arial" w:hAnsi="Arial" w:cs="Arial"/>
          <w:spacing w:val="-9"/>
        </w:rPr>
        <w:t xml:space="preserve"> </w:t>
      </w:r>
      <w:r w:rsidR="00431B15">
        <w:rPr>
          <w:rFonts w:ascii="Arial" w:eastAsia="Arial" w:hAnsi="Arial" w:cs="Arial"/>
        </w:rPr>
        <w:t>e</w:t>
      </w:r>
      <w:r w:rsidRPr="00DC31FE">
        <w:rPr>
          <w:rFonts w:ascii="Arial" w:eastAsia="Arial" w:hAnsi="Arial" w:cs="Arial"/>
        </w:rPr>
        <w:t>l</w:t>
      </w:r>
      <w:r w:rsidRPr="00DC31FE">
        <w:rPr>
          <w:rFonts w:ascii="Arial" w:eastAsia="Arial" w:hAnsi="Arial" w:cs="Arial"/>
          <w:spacing w:val="3"/>
        </w:rPr>
        <w:t xml:space="preserve"> </w:t>
      </w:r>
      <w:r w:rsidRPr="00DC31FE">
        <w:rPr>
          <w:rFonts w:ascii="Arial" w:eastAsia="Arial" w:hAnsi="Arial" w:cs="Arial"/>
        </w:rPr>
        <w:t>Grupo</w:t>
      </w:r>
      <w:r w:rsidRPr="00DC31FE">
        <w:rPr>
          <w:rFonts w:ascii="Arial" w:eastAsia="Arial" w:hAnsi="Arial" w:cs="Arial"/>
          <w:spacing w:val="-5"/>
        </w:rPr>
        <w:t xml:space="preserve"> </w:t>
      </w:r>
      <w:r w:rsidRPr="00DC31FE">
        <w:rPr>
          <w:rFonts w:ascii="Arial" w:eastAsia="Arial" w:hAnsi="Arial" w:cs="Arial"/>
        </w:rPr>
        <w:t>Informática</w:t>
      </w:r>
      <w:r w:rsidRPr="00DC31FE">
        <w:rPr>
          <w:rFonts w:ascii="Arial" w:eastAsia="Arial" w:hAnsi="Arial" w:cs="Arial"/>
          <w:spacing w:val="-45"/>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de Telecomunicaciones</w:t>
      </w:r>
      <w:r w:rsidRPr="00DC31FE">
        <w:rPr>
          <w:rFonts w:ascii="Arial" w:eastAsia="Arial" w:hAnsi="Arial" w:cs="Arial"/>
          <w:spacing w:val="-3"/>
        </w:rPr>
        <w:t xml:space="preserve">, </w:t>
      </w:r>
      <w:r w:rsidRPr="00DC31FE">
        <w:rPr>
          <w:rFonts w:ascii="Arial" w:eastAsia="Arial" w:hAnsi="Arial" w:cs="Arial"/>
        </w:rPr>
        <w:t>con</w:t>
      </w:r>
      <w:r w:rsidRPr="00DC31FE">
        <w:rPr>
          <w:rFonts w:ascii="Arial" w:eastAsia="Arial" w:hAnsi="Arial" w:cs="Arial"/>
          <w:spacing w:val="-8"/>
        </w:rPr>
        <w:t xml:space="preserve"> </w:t>
      </w: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aval</w:t>
      </w:r>
      <w:r w:rsidRPr="00DC31FE">
        <w:rPr>
          <w:rFonts w:ascii="Arial" w:eastAsia="Arial" w:hAnsi="Arial" w:cs="Arial"/>
          <w:spacing w:val="-13"/>
        </w:rPr>
        <w:t xml:space="preserve"> </w:t>
      </w:r>
      <w:r w:rsidRPr="00DC31FE">
        <w:rPr>
          <w:rFonts w:ascii="Arial" w:eastAsia="Arial" w:hAnsi="Arial" w:cs="Arial"/>
        </w:rPr>
        <w:t>del</w:t>
      </w:r>
      <w:r w:rsidRPr="00DC31FE">
        <w:rPr>
          <w:rFonts w:ascii="Arial" w:eastAsia="Arial" w:hAnsi="Arial" w:cs="Arial"/>
          <w:spacing w:val="-14"/>
        </w:rPr>
        <w:t xml:space="preserve"> </w:t>
      </w:r>
      <w:r w:rsidR="00491A61" w:rsidRPr="00DC31FE">
        <w:rPr>
          <w:rFonts w:ascii="Arial" w:eastAsia="Arial" w:hAnsi="Arial" w:cs="Arial"/>
        </w:rPr>
        <w:t>secretario general</w:t>
      </w:r>
      <w:r w:rsidRPr="00DC31FE">
        <w:rPr>
          <w:rFonts w:ascii="Arial" w:eastAsia="Arial" w:hAnsi="Arial" w:cs="Arial"/>
        </w:rPr>
        <w:t>.</w:t>
      </w:r>
    </w:p>
    <w:p w14:paraId="151540B9" w14:textId="77777777" w:rsidR="00431B15" w:rsidRDefault="00431B15" w:rsidP="00431B15">
      <w:pPr>
        <w:pStyle w:val="Prrafodelista"/>
        <w:rPr>
          <w:rFonts w:ascii="Arial" w:eastAsia="Arial" w:hAnsi="Arial" w:cs="Arial"/>
        </w:rPr>
      </w:pPr>
    </w:p>
    <w:p w14:paraId="49436D29" w14:textId="0842A700" w:rsidR="00942500" w:rsidRPr="00431B15" w:rsidRDefault="00431B15" w:rsidP="003F67F8">
      <w:pPr>
        <w:numPr>
          <w:ilvl w:val="0"/>
          <w:numId w:val="12"/>
        </w:numPr>
        <w:spacing w:after="0" w:line="240" w:lineRule="auto"/>
        <w:contextualSpacing/>
        <w:jc w:val="both"/>
        <w:rPr>
          <w:rFonts w:ascii="Arial" w:hAnsi="Arial" w:cs="Arial"/>
        </w:rPr>
      </w:pPr>
      <w:r w:rsidRPr="00431B15">
        <w:rPr>
          <w:rFonts w:ascii="Arial" w:eastAsia="Arial" w:hAnsi="Arial" w:cs="Arial"/>
        </w:rPr>
        <w:t>Las normas y directrices en materia de informática que tengan aplicabilidad en la Administración Departamental, serán acogidas, diseñadas dirigidas e implementadas al interior de la Gobernación del Huila bajo el liderazgo del Grupo de Tecnología, Conectividad y Comunicaciones</w:t>
      </w:r>
    </w:p>
    <w:p w14:paraId="62412392" w14:textId="77777777" w:rsidR="00942500" w:rsidRPr="00DC31FE" w:rsidRDefault="00942500" w:rsidP="0010033F">
      <w:pPr>
        <w:spacing w:after="0" w:line="240" w:lineRule="auto"/>
        <w:ind w:left="720"/>
        <w:contextualSpacing/>
        <w:jc w:val="both"/>
        <w:rPr>
          <w:rFonts w:ascii="Arial" w:eastAsia="Arial" w:hAnsi="Arial" w:cs="Arial"/>
        </w:rPr>
      </w:pPr>
    </w:p>
    <w:p w14:paraId="77FE9072" w14:textId="77777777" w:rsidR="00942500" w:rsidRPr="00DC31FE" w:rsidRDefault="00942500" w:rsidP="003F67F8">
      <w:pPr>
        <w:numPr>
          <w:ilvl w:val="0"/>
          <w:numId w:val="12"/>
        </w:numPr>
        <w:spacing w:after="0" w:line="240" w:lineRule="auto"/>
        <w:contextualSpacing/>
        <w:jc w:val="both"/>
        <w:rPr>
          <w:rFonts w:ascii="Arial" w:eastAsia="Arial" w:hAnsi="Arial" w:cs="Arial"/>
        </w:rPr>
      </w:pPr>
      <w:r w:rsidRPr="00DC31FE">
        <w:rPr>
          <w:rFonts w:ascii="Arial" w:eastAsia="Arial" w:hAnsi="Arial" w:cs="Arial"/>
        </w:rPr>
        <w:t>Los</w:t>
      </w:r>
      <w:r w:rsidRPr="00DC31FE">
        <w:rPr>
          <w:rFonts w:ascii="Arial" w:eastAsia="Arial" w:hAnsi="Arial" w:cs="Arial"/>
          <w:spacing w:val="15"/>
        </w:rPr>
        <w:t xml:space="preserve"> </w:t>
      </w:r>
      <w:r w:rsidRPr="00DC31FE">
        <w:rPr>
          <w:rFonts w:ascii="Arial" w:eastAsia="Arial" w:hAnsi="Arial" w:cs="Arial"/>
        </w:rPr>
        <w:t>Administradores de</w:t>
      </w:r>
      <w:r w:rsidRPr="00DC31FE">
        <w:rPr>
          <w:rFonts w:ascii="Arial" w:eastAsia="Arial" w:hAnsi="Arial" w:cs="Arial"/>
          <w:spacing w:val="48"/>
        </w:rPr>
        <w:t xml:space="preserve"> </w:t>
      </w:r>
      <w:r w:rsidRPr="00DC31FE">
        <w:rPr>
          <w:rFonts w:ascii="Arial" w:eastAsia="Arial" w:hAnsi="Arial" w:cs="Arial"/>
        </w:rPr>
        <w:t>redes</w:t>
      </w:r>
      <w:r w:rsidRPr="00DC31FE">
        <w:rPr>
          <w:rFonts w:ascii="Arial" w:eastAsia="Arial" w:hAnsi="Arial" w:cs="Arial"/>
          <w:spacing w:val="21"/>
        </w:rPr>
        <w:t xml:space="preserve"> </w:t>
      </w:r>
      <w:r w:rsidRPr="00DC31FE">
        <w:rPr>
          <w:rFonts w:ascii="Arial" w:eastAsia="Arial" w:hAnsi="Arial" w:cs="Arial"/>
        </w:rPr>
        <w:t>y</w:t>
      </w:r>
      <w:r w:rsidRPr="00DC31FE">
        <w:rPr>
          <w:rFonts w:ascii="Arial" w:eastAsia="Arial" w:hAnsi="Arial" w:cs="Arial"/>
          <w:spacing w:val="38"/>
        </w:rPr>
        <w:t xml:space="preserve"> </w:t>
      </w:r>
      <w:r w:rsidRPr="00DC31FE">
        <w:rPr>
          <w:rFonts w:ascii="Arial" w:eastAsia="Arial" w:hAnsi="Arial" w:cs="Arial"/>
        </w:rPr>
        <w:t>sistemas</w:t>
      </w:r>
      <w:r w:rsidRPr="00DC31FE">
        <w:rPr>
          <w:rFonts w:ascii="Arial" w:eastAsia="Arial" w:hAnsi="Arial" w:cs="Arial"/>
          <w:spacing w:val="20"/>
        </w:rPr>
        <w:t xml:space="preserve"> </w:t>
      </w:r>
      <w:r w:rsidRPr="00DC31FE">
        <w:rPr>
          <w:rFonts w:ascii="Arial" w:eastAsia="Arial" w:hAnsi="Arial" w:cs="Arial"/>
        </w:rPr>
        <w:t>deben</w:t>
      </w:r>
      <w:r w:rsidRPr="00DC31FE">
        <w:rPr>
          <w:rFonts w:ascii="Arial" w:eastAsia="Arial" w:hAnsi="Arial" w:cs="Arial"/>
          <w:spacing w:val="32"/>
        </w:rPr>
        <w:t xml:space="preserve"> </w:t>
      </w:r>
      <w:r w:rsidRPr="00DC31FE">
        <w:rPr>
          <w:rFonts w:ascii="Arial" w:eastAsia="Arial" w:hAnsi="Arial" w:cs="Arial"/>
        </w:rPr>
        <w:t>ser</w:t>
      </w:r>
      <w:r w:rsidRPr="00DC31FE">
        <w:rPr>
          <w:rFonts w:ascii="Arial" w:eastAsia="Arial" w:hAnsi="Arial" w:cs="Arial"/>
          <w:spacing w:val="45"/>
        </w:rPr>
        <w:t xml:space="preserve"> </w:t>
      </w:r>
      <w:r w:rsidRPr="00DC31FE">
        <w:rPr>
          <w:rFonts w:ascii="Arial" w:eastAsia="Arial" w:hAnsi="Arial" w:cs="Arial"/>
        </w:rPr>
        <w:t>los</w:t>
      </w:r>
      <w:r w:rsidRPr="00DC31FE">
        <w:rPr>
          <w:rFonts w:ascii="Arial" w:eastAsia="Arial" w:hAnsi="Arial" w:cs="Arial"/>
          <w:spacing w:val="26"/>
        </w:rPr>
        <w:t xml:space="preserve"> </w:t>
      </w:r>
      <w:r w:rsidRPr="00DC31FE">
        <w:rPr>
          <w:rFonts w:ascii="Arial" w:eastAsia="Arial" w:hAnsi="Arial" w:cs="Arial"/>
        </w:rPr>
        <w:t>encargados</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44"/>
        </w:rPr>
        <w:t xml:space="preserve"> </w:t>
      </w:r>
      <w:r w:rsidRPr="00DC31FE">
        <w:rPr>
          <w:rFonts w:ascii="Arial" w:eastAsia="Arial" w:hAnsi="Arial" w:cs="Arial"/>
        </w:rPr>
        <w:t>la</w:t>
      </w:r>
      <w:r w:rsidRPr="00DC31FE">
        <w:rPr>
          <w:rFonts w:ascii="Arial" w:eastAsia="Arial" w:hAnsi="Arial" w:cs="Arial"/>
          <w:spacing w:val="40"/>
        </w:rPr>
        <w:t xml:space="preserve"> </w:t>
      </w:r>
      <w:r w:rsidRPr="00DC31FE">
        <w:rPr>
          <w:rFonts w:ascii="Arial" w:eastAsia="Arial" w:hAnsi="Arial" w:cs="Arial"/>
        </w:rPr>
        <w:t>proyección</w:t>
      </w:r>
      <w:r w:rsidRPr="00DC31FE">
        <w:rPr>
          <w:rFonts w:ascii="Arial" w:eastAsia="Arial" w:hAnsi="Arial" w:cs="Arial"/>
          <w:spacing w:val="7"/>
        </w:rPr>
        <w:t xml:space="preserve"> </w:t>
      </w:r>
      <w:r w:rsidRPr="00DC31FE">
        <w:rPr>
          <w:rFonts w:ascii="Arial" w:eastAsia="Arial" w:hAnsi="Arial" w:cs="Arial"/>
        </w:rPr>
        <w:t>y actualización</w:t>
      </w:r>
      <w:r w:rsidRPr="00DC31FE">
        <w:rPr>
          <w:rFonts w:ascii="Arial" w:eastAsia="Arial" w:hAnsi="Arial" w:cs="Arial"/>
          <w:spacing w:val="-32"/>
        </w:rPr>
        <w:t xml:space="preserve"> </w:t>
      </w:r>
      <w:r w:rsidRPr="00DC31FE">
        <w:rPr>
          <w:rFonts w:ascii="Arial" w:eastAsia="Arial" w:hAnsi="Arial" w:cs="Arial"/>
        </w:rPr>
        <w:t>del</w:t>
      </w:r>
      <w:r w:rsidRPr="00DC31FE">
        <w:rPr>
          <w:rFonts w:ascii="Arial" w:eastAsia="Arial" w:hAnsi="Arial" w:cs="Arial"/>
          <w:spacing w:val="20"/>
        </w:rPr>
        <w:t xml:space="preserve"> </w:t>
      </w:r>
      <w:r w:rsidRPr="00DC31FE">
        <w:rPr>
          <w:rFonts w:ascii="Arial" w:eastAsia="Arial" w:hAnsi="Arial" w:cs="Arial"/>
        </w:rPr>
        <w:t>documento</w:t>
      </w:r>
      <w:r w:rsidRPr="00DC31FE">
        <w:rPr>
          <w:rFonts w:ascii="Arial" w:eastAsia="Arial" w:hAnsi="Arial" w:cs="Arial"/>
          <w:spacing w:val="3"/>
        </w:rPr>
        <w:t xml:space="preserve"> </w:t>
      </w:r>
      <w:r w:rsidRPr="00DC31FE">
        <w:rPr>
          <w:rFonts w:ascii="Arial" w:eastAsia="Arial" w:hAnsi="Arial" w:cs="Arial"/>
        </w:rPr>
        <w:t>que</w:t>
      </w:r>
      <w:r w:rsidRPr="00DC31FE">
        <w:rPr>
          <w:rFonts w:ascii="Arial" w:eastAsia="Arial" w:hAnsi="Arial" w:cs="Arial"/>
          <w:spacing w:val="18"/>
        </w:rPr>
        <w:t xml:space="preserve"> </w:t>
      </w:r>
      <w:r w:rsidRPr="00DC31FE">
        <w:rPr>
          <w:rFonts w:ascii="Arial" w:eastAsia="Arial" w:hAnsi="Arial" w:cs="Arial"/>
        </w:rPr>
        <w:t>contenga</w:t>
      </w:r>
      <w:r w:rsidRPr="00DC31FE">
        <w:rPr>
          <w:rFonts w:ascii="Arial" w:eastAsia="Arial" w:hAnsi="Arial" w:cs="Arial"/>
          <w:spacing w:val="-6"/>
        </w:rPr>
        <w:t xml:space="preserve"> </w:t>
      </w:r>
      <w:r w:rsidRPr="00DC31FE">
        <w:rPr>
          <w:rFonts w:ascii="Arial" w:eastAsia="Arial" w:hAnsi="Arial" w:cs="Arial"/>
        </w:rPr>
        <w:t>las</w:t>
      </w:r>
      <w:r w:rsidRPr="00DC31FE">
        <w:rPr>
          <w:rFonts w:ascii="Arial" w:eastAsia="Arial" w:hAnsi="Arial" w:cs="Arial"/>
          <w:spacing w:val="18"/>
        </w:rPr>
        <w:t xml:space="preserve"> </w:t>
      </w:r>
      <w:r w:rsidRPr="00DC31FE">
        <w:rPr>
          <w:rFonts w:ascii="Arial" w:eastAsia="Arial" w:hAnsi="Arial" w:cs="Arial"/>
        </w:rPr>
        <w:t>políticas</w:t>
      </w:r>
      <w:r w:rsidRPr="00DC31FE">
        <w:rPr>
          <w:rFonts w:ascii="Arial" w:eastAsia="Arial" w:hAnsi="Arial" w:cs="Arial"/>
          <w:spacing w:val="-1"/>
        </w:rPr>
        <w:t xml:space="preserve"> </w:t>
      </w:r>
      <w:r w:rsidRPr="00DC31FE">
        <w:rPr>
          <w:rFonts w:ascii="Arial" w:eastAsia="Arial" w:hAnsi="Arial" w:cs="Arial"/>
        </w:rPr>
        <w:t>y</w:t>
      </w:r>
      <w:r w:rsidRPr="00DC31FE">
        <w:rPr>
          <w:rFonts w:ascii="Arial" w:eastAsia="Arial" w:hAnsi="Arial" w:cs="Arial"/>
          <w:spacing w:val="20"/>
        </w:rPr>
        <w:t xml:space="preserve"> </w:t>
      </w:r>
      <w:r w:rsidRPr="00DC31FE">
        <w:rPr>
          <w:rFonts w:ascii="Arial" w:eastAsia="Arial" w:hAnsi="Arial" w:cs="Arial"/>
        </w:rPr>
        <w:t>procedimientos</w:t>
      </w:r>
      <w:r w:rsidRPr="00DC31FE">
        <w:rPr>
          <w:rFonts w:ascii="Arial" w:eastAsia="Arial" w:hAnsi="Arial" w:cs="Arial"/>
          <w:spacing w:val="-22"/>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administración de</w:t>
      </w:r>
      <w:r w:rsidRPr="00DC31FE">
        <w:rPr>
          <w:rFonts w:ascii="Arial" w:eastAsia="Arial" w:hAnsi="Arial" w:cs="Arial"/>
          <w:spacing w:val="-8"/>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plataform</w:t>
      </w:r>
      <w:r w:rsidRPr="00DC31FE">
        <w:rPr>
          <w:rFonts w:ascii="Arial" w:eastAsia="Arial" w:hAnsi="Arial" w:cs="Arial"/>
          <w:spacing w:val="12"/>
        </w:rPr>
        <w:t xml:space="preserve">a </w:t>
      </w:r>
      <w:r w:rsidRPr="00DC31FE">
        <w:rPr>
          <w:rFonts w:ascii="Arial" w:eastAsia="Arial" w:hAnsi="Arial" w:cs="Arial"/>
        </w:rPr>
        <w:t>tecnológica</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Organización.</w:t>
      </w:r>
    </w:p>
    <w:p w14:paraId="7BF861A4" w14:textId="77777777" w:rsidR="00942500" w:rsidRPr="00DC31FE" w:rsidRDefault="00942500" w:rsidP="0010033F">
      <w:pPr>
        <w:spacing w:after="0" w:line="240" w:lineRule="auto"/>
        <w:ind w:left="720"/>
        <w:contextualSpacing/>
        <w:jc w:val="both"/>
        <w:rPr>
          <w:rFonts w:ascii="Arial" w:hAnsi="Arial" w:cs="Arial"/>
        </w:rPr>
      </w:pPr>
    </w:p>
    <w:p w14:paraId="02C6D714" w14:textId="77777777" w:rsidR="00942500" w:rsidRPr="00DC31FE" w:rsidRDefault="00942500" w:rsidP="003F67F8">
      <w:pPr>
        <w:numPr>
          <w:ilvl w:val="0"/>
          <w:numId w:val="12"/>
        </w:numPr>
        <w:spacing w:after="0" w:line="240" w:lineRule="auto"/>
        <w:contextualSpacing/>
        <w:jc w:val="both"/>
        <w:rPr>
          <w:rFonts w:ascii="Arial" w:eastAsia="Arial" w:hAnsi="Arial" w:cs="Arial"/>
        </w:rPr>
      </w:pPr>
      <w:r w:rsidRPr="00DC31FE">
        <w:rPr>
          <w:rFonts w:ascii="Arial" w:eastAsia="Arial" w:hAnsi="Arial" w:cs="Arial"/>
        </w:rPr>
        <w:t>Usuarios</w:t>
      </w:r>
      <w:r w:rsidRPr="00DC31FE">
        <w:rPr>
          <w:rFonts w:ascii="Arial" w:eastAsia="Arial" w:hAnsi="Arial" w:cs="Arial"/>
          <w:spacing w:val="-31"/>
        </w:rPr>
        <w:t xml:space="preserve"> </w:t>
      </w:r>
      <w:r w:rsidRPr="00DC31FE">
        <w:rPr>
          <w:rFonts w:ascii="Arial" w:eastAsia="Arial" w:hAnsi="Arial" w:cs="Arial"/>
        </w:rPr>
        <w:t>finales.</w:t>
      </w:r>
      <w:r w:rsidRPr="00DC31FE">
        <w:rPr>
          <w:rFonts w:ascii="Arial" w:eastAsia="Arial" w:hAnsi="Arial" w:cs="Arial"/>
          <w:spacing w:val="15"/>
        </w:rPr>
        <w:t xml:space="preserve"> </w:t>
      </w:r>
      <w:r w:rsidRPr="00DC31FE">
        <w:rPr>
          <w:rFonts w:ascii="Arial" w:eastAsia="Arial" w:hAnsi="Arial" w:cs="Arial"/>
        </w:rPr>
        <w:t>Comprende</w:t>
      </w:r>
      <w:r w:rsidRPr="00DC31FE">
        <w:rPr>
          <w:rFonts w:ascii="Arial" w:eastAsia="Arial" w:hAnsi="Arial" w:cs="Arial"/>
          <w:spacing w:val="-1"/>
        </w:rPr>
        <w:t xml:space="preserve"> </w:t>
      </w:r>
      <w:r w:rsidRPr="00DC31FE">
        <w:rPr>
          <w:rFonts w:ascii="Arial" w:eastAsia="Arial" w:hAnsi="Arial" w:cs="Arial"/>
        </w:rPr>
        <w:t>a</w:t>
      </w:r>
      <w:r w:rsidRPr="00DC31FE">
        <w:rPr>
          <w:rFonts w:ascii="Arial" w:eastAsia="Arial" w:hAnsi="Arial" w:cs="Arial"/>
          <w:spacing w:val="9"/>
        </w:rPr>
        <w:t xml:space="preserve"> </w:t>
      </w:r>
      <w:r w:rsidRPr="00DC31FE">
        <w:rPr>
          <w:rFonts w:ascii="Arial" w:eastAsia="Arial" w:hAnsi="Arial" w:cs="Arial"/>
        </w:rPr>
        <w:t>todos</w:t>
      </w:r>
      <w:r w:rsidRPr="00DC31FE">
        <w:rPr>
          <w:rFonts w:ascii="Arial" w:eastAsia="Arial" w:hAnsi="Arial" w:cs="Arial"/>
          <w:spacing w:val="10"/>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funcionarios</w:t>
      </w:r>
      <w:r w:rsidRPr="00DC31FE">
        <w:rPr>
          <w:rFonts w:ascii="Arial" w:eastAsia="Arial" w:hAnsi="Arial" w:cs="Arial"/>
          <w:spacing w:val="6"/>
        </w:rPr>
        <w:t xml:space="preserve"> </w:t>
      </w:r>
      <w:r w:rsidRPr="00DC31FE">
        <w:rPr>
          <w:rFonts w:ascii="Arial" w:eastAsia="Arial" w:hAnsi="Arial" w:cs="Arial"/>
        </w:rPr>
        <w:t>que</w:t>
      </w:r>
      <w:r w:rsidRPr="00DC31FE">
        <w:rPr>
          <w:rFonts w:ascii="Arial" w:eastAsia="Arial" w:hAnsi="Arial" w:cs="Arial"/>
          <w:spacing w:val="-1"/>
        </w:rPr>
        <w:t xml:space="preserve"> </w:t>
      </w:r>
      <w:r w:rsidRPr="00DC31FE">
        <w:rPr>
          <w:rFonts w:ascii="Arial" w:eastAsia="Arial" w:hAnsi="Arial" w:cs="Arial"/>
        </w:rPr>
        <w:t>tienen</w:t>
      </w:r>
      <w:r w:rsidRPr="00DC31FE">
        <w:rPr>
          <w:rFonts w:ascii="Arial" w:eastAsia="Arial" w:hAnsi="Arial" w:cs="Arial"/>
          <w:spacing w:val="16"/>
        </w:rPr>
        <w:t xml:space="preserve"> </w:t>
      </w:r>
      <w:r w:rsidRPr="00DC31FE">
        <w:rPr>
          <w:rFonts w:ascii="Arial" w:eastAsia="Arial" w:hAnsi="Arial" w:cs="Arial"/>
        </w:rPr>
        <w:t>acceso a</w:t>
      </w:r>
      <w:r w:rsidRPr="00DC31FE">
        <w:rPr>
          <w:rFonts w:ascii="Arial" w:eastAsia="Arial" w:hAnsi="Arial" w:cs="Arial"/>
          <w:spacing w:val="18"/>
        </w:rPr>
        <w:t xml:space="preserve"> </w:t>
      </w:r>
      <w:r w:rsidRPr="00DC31FE">
        <w:rPr>
          <w:rFonts w:ascii="Arial" w:eastAsia="Arial" w:hAnsi="Arial" w:cs="Arial"/>
        </w:rPr>
        <w:t>los</w:t>
      </w:r>
      <w:r w:rsidRPr="00DC31FE">
        <w:rPr>
          <w:rFonts w:ascii="Arial" w:eastAsia="Arial" w:hAnsi="Arial" w:cs="Arial"/>
          <w:spacing w:val="8"/>
        </w:rPr>
        <w:t xml:space="preserve"> </w:t>
      </w:r>
      <w:r w:rsidRPr="00DC31FE">
        <w:rPr>
          <w:rFonts w:ascii="Arial" w:eastAsia="Arial" w:hAnsi="Arial" w:cs="Arial"/>
        </w:rPr>
        <w:t>sistemas</w:t>
      </w:r>
      <w:r w:rsidRPr="00DC31FE">
        <w:rPr>
          <w:rFonts w:ascii="Arial" w:eastAsia="Arial" w:hAnsi="Arial" w:cs="Arial"/>
          <w:spacing w:val="-3"/>
        </w:rPr>
        <w:t xml:space="preserve"> </w:t>
      </w:r>
      <w:r w:rsidRPr="00DC31FE">
        <w:rPr>
          <w:rFonts w:ascii="Arial" w:eastAsia="Arial" w:hAnsi="Arial" w:cs="Arial"/>
        </w:rPr>
        <w:t>y servicios</w:t>
      </w:r>
      <w:r w:rsidRPr="00DC31FE">
        <w:rPr>
          <w:rFonts w:ascii="Arial" w:eastAsia="Arial" w:hAnsi="Arial" w:cs="Arial"/>
          <w:spacing w:val="15"/>
        </w:rPr>
        <w:t xml:space="preserve"> </w:t>
      </w:r>
      <w:r w:rsidRPr="00DC31FE">
        <w:rPr>
          <w:rFonts w:ascii="Arial" w:eastAsia="Arial" w:hAnsi="Arial" w:cs="Arial"/>
        </w:rPr>
        <w:t>corporativos</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46"/>
        </w:rPr>
        <w:t xml:space="preserve"> </w:t>
      </w:r>
      <w:r w:rsidRPr="00DC31FE">
        <w:rPr>
          <w:rFonts w:ascii="Arial" w:eastAsia="Arial" w:hAnsi="Arial" w:cs="Arial"/>
        </w:rPr>
        <w:t>la</w:t>
      </w:r>
      <w:r w:rsidRPr="00DC31FE">
        <w:rPr>
          <w:rFonts w:ascii="Arial" w:eastAsia="Arial" w:hAnsi="Arial" w:cs="Arial"/>
          <w:spacing w:val="38"/>
        </w:rPr>
        <w:t xml:space="preserve"> </w:t>
      </w:r>
      <w:r w:rsidRPr="00DC31FE">
        <w:rPr>
          <w:rFonts w:ascii="Arial" w:eastAsia="Arial" w:hAnsi="Arial" w:cs="Arial"/>
        </w:rPr>
        <w:t>administración departamental,</w:t>
      </w:r>
      <w:r w:rsidRPr="00DC31FE">
        <w:rPr>
          <w:rFonts w:ascii="Arial" w:eastAsia="Arial" w:hAnsi="Arial" w:cs="Arial"/>
          <w:spacing w:val="8"/>
        </w:rPr>
        <w:t xml:space="preserve"> </w:t>
      </w:r>
      <w:r w:rsidRPr="00DC31FE">
        <w:rPr>
          <w:rFonts w:ascii="Arial" w:eastAsia="Arial" w:hAnsi="Arial" w:cs="Arial"/>
        </w:rPr>
        <w:t>deben</w:t>
      </w:r>
      <w:r w:rsidRPr="00DC31FE">
        <w:rPr>
          <w:rFonts w:ascii="Arial" w:eastAsia="Arial" w:hAnsi="Arial" w:cs="Arial"/>
          <w:spacing w:val="19"/>
        </w:rPr>
        <w:t xml:space="preserve"> </w:t>
      </w:r>
      <w:r w:rsidRPr="00DC31FE">
        <w:rPr>
          <w:rFonts w:ascii="Arial" w:eastAsia="Arial" w:hAnsi="Arial" w:cs="Arial"/>
        </w:rPr>
        <w:t>tener</w:t>
      </w:r>
      <w:r w:rsidRPr="00DC31FE">
        <w:rPr>
          <w:rFonts w:ascii="Arial" w:eastAsia="Arial" w:hAnsi="Arial" w:cs="Arial"/>
          <w:spacing w:val="39"/>
        </w:rPr>
        <w:t xml:space="preserve"> </w:t>
      </w:r>
      <w:r w:rsidRPr="00DC31FE">
        <w:rPr>
          <w:rFonts w:ascii="Arial" w:eastAsia="Arial" w:hAnsi="Arial" w:cs="Arial"/>
        </w:rPr>
        <w:t>un</w:t>
      </w:r>
      <w:r w:rsidRPr="00DC31FE">
        <w:rPr>
          <w:rFonts w:ascii="Arial" w:eastAsia="Arial" w:hAnsi="Arial" w:cs="Arial"/>
          <w:spacing w:val="31"/>
        </w:rPr>
        <w:t xml:space="preserve"> </w:t>
      </w:r>
      <w:r w:rsidRPr="00DC31FE">
        <w:rPr>
          <w:rFonts w:ascii="Arial" w:eastAsia="Arial" w:hAnsi="Arial" w:cs="Arial"/>
        </w:rPr>
        <w:t>cabal cumplimient</w:t>
      </w:r>
      <w:r w:rsidRPr="00DC31FE">
        <w:rPr>
          <w:rFonts w:ascii="Arial" w:eastAsia="Arial" w:hAnsi="Arial" w:cs="Arial"/>
          <w:spacing w:val="5"/>
        </w:rPr>
        <w:t xml:space="preserve">o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las</w:t>
      </w:r>
      <w:r w:rsidRPr="00DC31FE">
        <w:rPr>
          <w:rFonts w:ascii="Arial" w:eastAsia="Arial" w:hAnsi="Arial" w:cs="Arial"/>
          <w:spacing w:val="-1"/>
        </w:rPr>
        <w:t xml:space="preserve"> </w:t>
      </w:r>
      <w:r w:rsidRPr="00DC31FE">
        <w:rPr>
          <w:rFonts w:ascii="Arial" w:eastAsia="Arial" w:hAnsi="Arial" w:cs="Arial"/>
        </w:rPr>
        <w:t>políticas</w:t>
      </w:r>
      <w:r w:rsidRPr="00DC31FE">
        <w:rPr>
          <w:rFonts w:ascii="Arial" w:eastAsia="Arial" w:hAnsi="Arial" w:cs="Arial"/>
          <w:spacing w:val="-21"/>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seguridad</w:t>
      </w:r>
      <w:r w:rsidRPr="00DC31FE">
        <w:rPr>
          <w:rFonts w:ascii="Arial" w:eastAsia="Arial" w:hAnsi="Arial" w:cs="Arial"/>
          <w:spacing w:val="-34"/>
        </w:rPr>
        <w:t xml:space="preserve"> </w:t>
      </w:r>
      <w:r w:rsidRPr="00DC31FE">
        <w:rPr>
          <w:rFonts w:ascii="Arial" w:eastAsia="Arial" w:hAnsi="Arial" w:cs="Arial"/>
        </w:rPr>
        <w:t>implementadas.</w:t>
      </w:r>
    </w:p>
    <w:p w14:paraId="2135CF8B" w14:textId="77777777" w:rsidR="00942500" w:rsidRPr="00DC31FE" w:rsidRDefault="00942500" w:rsidP="0010033F">
      <w:pPr>
        <w:spacing w:after="0" w:line="240" w:lineRule="auto"/>
        <w:ind w:left="720"/>
        <w:contextualSpacing/>
        <w:jc w:val="both"/>
        <w:rPr>
          <w:rFonts w:ascii="Arial" w:hAnsi="Arial" w:cs="Arial"/>
        </w:rPr>
      </w:pPr>
    </w:p>
    <w:p w14:paraId="2867C098" w14:textId="77777777" w:rsidR="001849D7" w:rsidRPr="002F2B3A" w:rsidRDefault="00942500" w:rsidP="003F67F8">
      <w:pPr>
        <w:numPr>
          <w:ilvl w:val="0"/>
          <w:numId w:val="12"/>
        </w:numPr>
        <w:spacing w:after="0" w:line="240" w:lineRule="auto"/>
        <w:contextualSpacing/>
        <w:jc w:val="both"/>
        <w:rPr>
          <w:rFonts w:ascii="Arial" w:eastAsia="Arial" w:hAnsi="Arial" w:cs="Arial"/>
        </w:rPr>
      </w:pPr>
      <w:r w:rsidRPr="00DC31FE">
        <w:rPr>
          <w:rFonts w:ascii="Arial" w:eastAsia="Arial" w:hAnsi="Arial" w:cs="Arial"/>
        </w:rPr>
        <w:t>Los</w:t>
      </w:r>
      <w:r w:rsidRPr="00DC31FE">
        <w:rPr>
          <w:rFonts w:ascii="Arial" w:eastAsia="Arial" w:hAnsi="Arial" w:cs="Arial"/>
          <w:spacing w:val="16"/>
        </w:rPr>
        <w:t xml:space="preserve"> </w:t>
      </w:r>
      <w:r w:rsidRPr="00DC31FE">
        <w:rPr>
          <w:rFonts w:ascii="Arial" w:eastAsia="Arial" w:hAnsi="Arial" w:cs="Arial"/>
        </w:rPr>
        <w:t>Usuarios</w:t>
      </w:r>
      <w:r w:rsidRPr="00DC31FE">
        <w:rPr>
          <w:rFonts w:ascii="Arial" w:eastAsia="Arial" w:hAnsi="Arial" w:cs="Arial"/>
          <w:spacing w:val="-22"/>
        </w:rPr>
        <w:t xml:space="preserve"> </w:t>
      </w:r>
      <w:r w:rsidRPr="00DC31FE">
        <w:rPr>
          <w:rFonts w:ascii="Arial" w:eastAsia="Arial" w:hAnsi="Arial" w:cs="Arial"/>
        </w:rPr>
        <w:t>finales</w:t>
      </w:r>
      <w:r w:rsidRPr="00DC31FE">
        <w:rPr>
          <w:rFonts w:ascii="Arial" w:eastAsia="Arial" w:hAnsi="Arial" w:cs="Arial"/>
          <w:spacing w:val="28"/>
        </w:rPr>
        <w:t xml:space="preserve"> </w:t>
      </w:r>
      <w:r w:rsidRPr="00DC31FE">
        <w:rPr>
          <w:rFonts w:ascii="Arial" w:eastAsia="Arial" w:hAnsi="Arial" w:cs="Arial"/>
        </w:rPr>
        <w:t>deben</w:t>
      </w:r>
      <w:r w:rsidRPr="00DC31FE">
        <w:rPr>
          <w:rFonts w:ascii="Arial" w:eastAsia="Arial" w:hAnsi="Arial" w:cs="Arial"/>
          <w:spacing w:val="18"/>
        </w:rPr>
        <w:t xml:space="preserve"> </w:t>
      </w:r>
      <w:r w:rsidRPr="00DC31FE">
        <w:rPr>
          <w:rFonts w:ascii="Arial" w:eastAsia="Arial" w:hAnsi="Arial" w:cs="Arial"/>
        </w:rPr>
        <w:t>conocer</w:t>
      </w:r>
      <w:r w:rsidRPr="00DC31FE">
        <w:rPr>
          <w:rFonts w:ascii="Arial" w:eastAsia="Arial" w:hAnsi="Arial" w:cs="Arial"/>
          <w:spacing w:val="1"/>
        </w:rPr>
        <w:t xml:space="preserve"> </w:t>
      </w:r>
      <w:r w:rsidRPr="00DC31FE">
        <w:rPr>
          <w:rFonts w:ascii="Arial" w:eastAsia="Arial" w:hAnsi="Arial" w:cs="Arial"/>
        </w:rPr>
        <w:t>y</w:t>
      </w:r>
      <w:r w:rsidRPr="00DC31FE">
        <w:rPr>
          <w:rFonts w:ascii="Arial" w:eastAsia="Arial" w:hAnsi="Arial" w:cs="Arial"/>
          <w:spacing w:val="25"/>
        </w:rPr>
        <w:t xml:space="preserve"> </w:t>
      </w:r>
      <w:r w:rsidRPr="00DC31FE">
        <w:rPr>
          <w:rFonts w:ascii="Arial" w:eastAsia="Arial" w:hAnsi="Arial" w:cs="Arial"/>
        </w:rPr>
        <w:t>cumplir</w:t>
      </w:r>
      <w:r w:rsidRPr="00DC31FE">
        <w:rPr>
          <w:rFonts w:ascii="Arial" w:eastAsia="Arial" w:hAnsi="Arial" w:cs="Arial"/>
          <w:spacing w:val="12"/>
        </w:rPr>
        <w:t xml:space="preserve"> </w:t>
      </w:r>
      <w:r w:rsidRPr="00DC31FE">
        <w:rPr>
          <w:rFonts w:ascii="Arial" w:eastAsia="Arial" w:hAnsi="Arial" w:cs="Arial"/>
        </w:rPr>
        <w:t>cabalmente el documento</w:t>
      </w:r>
      <w:r w:rsidRPr="00DC31FE">
        <w:rPr>
          <w:rFonts w:ascii="Arial" w:eastAsia="Arial" w:hAnsi="Arial" w:cs="Arial"/>
          <w:spacing w:val="-2"/>
        </w:rPr>
        <w:t xml:space="preserve"> </w:t>
      </w:r>
      <w:r w:rsidRPr="00DC31FE">
        <w:rPr>
          <w:rFonts w:ascii="Arial" w:eastAsia="Arial" w:hAnsi="Arial" w:cs="Arial"/>
        </w:rPr>
        <w:t>que</w:t>
      </w:r>
      <w:r w:rsidRPr="00DC31FE">
        <w:rPr>
          <w:rFonts w:ascii="Arial" w:eastAsia="Arial" w:hAnsi="Arial" w:cs="Arial"/>
          <w:spacing w:val="18"/>
        </w:rPr>
        <w:t xml:space="preserve"> </w:t>
      </w:r>
      <w:r w:rsidRPr="00DC31FE">
        <w:rPr>
          <w:rFonts w:ascii="Arial" w:eastAsia="Arial" w:hAnsi="Arial" w:cs="Arial"/>
        </w:rPr>
        <w:t>contenga</w:t>
      </w:r>
      <w:r w:rsidRPr="00DC31FE">
        <w:rPr>
          <w:rFonts w:ascii="Arial" w:eastAsia="Arial" w:hAnsi="Arial" w:cs="Arial"/>
          <w:spacing w:val="8"/>
        </w:rPr>
        <w:t xml:space="preserve"> </w:t>
      </w:r>
      <w:r w:rsidRPr="00DC31FE">
        <w:rPr>
          <w:rFonts w:ascii="Arial" w:eastAsia="Arial" w:hAnsi="Arial" w:cs="Arial"/>
        </w:rPr>
        <w:t>las políticas</w:t>
      </w:r>
      <w:r w:rsidRPr="00DC31FE">
        <w:rPr>
          <w:rFonts w:ascii="Arial" w:eastAsia="Arial" w:hAnsi="Arial" w:cs="Arial"/>
          <w:spacing w:val="-30"/>
        </w:rPr>
        <w:t xml:space="preserve">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procedimientos</w:t>
      </w:r>
      <w:r w:rsidRPr="00DC31FE">
        <w:rPr>
          <w:rFonts w:ascii="Arial" w:eastAsia="Arial" w:hAnsi="Arial" w:cs="Arial"/>
          <w:spacing w:val="-31"/>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administración</w:t>
      </w:r>
      <w:r w:rsidRPr="00DC31FE">
        <w:rPr>
          <w:rFonts w:ascii="Arial" w:eastAsia="Arial" w:hAnsi="Arial" w:cs="Arial"/>
          <w:spacing w:val="-39"/>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plataforma</w:t>
      </w:r>
      <w:r w:rsidRPr="00DC31FE">
        <w:rPr>
          <w:rFonts w:ascii="Arial" w:eastAsia="Arial" w:hAnsi="Arial" w:cs="Arial"/>
          <w:spacing w:val="-30"/>
        </w:rPr>
        <w:t xml:space="preserve"> </w:t>
      </w:r>
      <w:r w:rsidRPr="00DC31FE">
        <w:rPr>
          <w:rFonts w:ascii="Arial" w:eastAsia="Arial" w:hAnsi="Arial" w:cs="Arial"/>
        </w:rPr>
        <w:t>tecnológica</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Organización una</w:t>
      </w:r>
      <w:r w:rsidRPr="00DC31FE">
        <w:rPr>
          <w:rFonts w:ascii="Arial" w:eastAsia="Arial" w:hAnsi="Arial" w:cs="Arial"/>
          <w:spacing w:val="-25"/>
        </w:rPr>
        <w:t xml:space="preserve"> </w:t>
      </w:r>
      <w:r w:rsidRPr="00DC31FE">
        <w:rPr>
          <w:rFonts w:ascii="Arial" w:eastAsia="Arial" w:hAnsi="Arial" w:cs="Arial"/>
        </w:rPr>
        <w:t>vez</w:t>
      </w:r>
      <w:r w:rsidRPr="00DC31FE">
        <w:rPr>
          <w:rFonts w:ascii="Arial" w:eastAsia="Arial" w:hAnsi="Arial" w:cs="Arial"/>
          <w:spacing w:val="-14"/>
        </w:rPr>
        <w:t xml:space="preserve"> </w:t>
      </w:r>
      <w:r w:rsidRPr="00DC31FE">
        <w:rPr>
          <w:rFonts w:ascii="Arial" w:eastAsia="Arial" w:hAnsi="Arial" w:cs="Arial"/>
        </w:rPr>
        <w:t>sea</w:t>
      </w:r>
      <w:r w:rsidRPr="00DC31FE">
        <w:rPr>
          <w:rFonts w:ascii="Arial" w:eastAsia="Arial" w:hAnsi="Arial" w:cs="Arial"/>
          <w:spacing w:val="-12"/>
        </w:rPr>
        <w:t xml:space="preserve"> </w:t>
      </w:r>
      <w:r w:rsidR="002F2B3A">
        <w:rPr>
          <w:rFonts w:ascii="Arial" w:eastAsia="Arial" w:hAnsi="Arial" w:cs="Arial"/>
        </w:rPr>
        <w:t>publicado.</w:t>
      </w:r>
    </w:p>
    <w:p w14:paraId="2F54616F" w14:textId="77777777" w:rsidR="001849D7" w:rsidRPr="00DC31FE" w:rsidRDefault="001849D7" w:rsidP="0010033F">
      <w:pPr>
        <w:spacing w:after="0" w:line="240" w:lineRule="auto"/>
        <w:jc w:val="both"/>
        <w:rPr>
          <w:rFonts w:ascii="Arial" w:eastAsia="Arial" w:hAnsi="Arial" w:cs="Arial"/>
        </w:rPr>
      </w:pPr>
    </w:p>
    <w:p w14:paraId="532AAD79" w14:textId="0821799E" w:rsidR="00942500" w:rsidRPr="008A468E" w:rsidRDefault="007A1501" w:rsidP="003F67F8">
      <w:pPr>
        <w:pStyle w:val="Ttulo2"/>
        <w:numPr>
          <w:ilvl w:val="1"/>
          <w:numId w:val="69"/>
        </w:numPr>
        <w:rPr>
          <w:w w:val="101"/>
        </w:rPr>
      </w:pPr>
      <w:bookmarkStart w:id="39" w:name="_Toc115965561"/>
      <w:proofErr w:type="spellStart"/>
      <w:r w:rsidRPr="008A468E">
        <w:rPr>
          <w:w w:val="101"/>
        </w:rPr>
        <w:t>Asignación</w:t>
      </w:r>
      <w:proofErr w:type="spellEnd"/>
      <w:r w:rsidRPr="008A468E">
        <w:rPr>
          <w:w w:val="101"/>
        </w:rPr>
        <w:t xml:space="preserve"> De </w:t>
      </w:r>
      <w:proofErr w:type="spellStart"/>
      <w:r w:rsidRPr="008A468E">
        <w:rPr>
          <w:w w:val="101"/>
        </w:rPr>
        <w:t>Responsabilidades</w:t>
      </w:r>
      <w:proofErr w:type="spellEnd"/>
      <w:r w:rsidRPr="008A468E">
        <w:rPr>
          <w:w w:val="101"/>
        </w:rPr>
        <w:t xml:space="preserve"> </w:t>
      </w:r>
      <w:proofErr w:type="spellStart"/>
      <w:r w:rsidRPr="008A468E">
        <w:rPr>
          <w:w w:val="101"/>
        </w:rPr>
        <w:t>En</w:t>
      </w:r>
      <w:proofErr w:type="spellEnd"/>
      <w:r w:rsidRPr="008A468E">
        <w:rPr>
          <w:w w:val="101"/>
        </w:rPr>
        <w:t xml:space="preserve"> Materia De </w:t>
      </w:r>
      <w:proofErr w:type="spellStart"/>
      <w:r w:rsidRPr="008A468E">
        <w:rPr>
          <w:w w:val="101"/>
        </w:rPr>
        <w:t>Seguridad</w:t>
      </w:r>
      <w:proofErr w:type="spellEnd"/>
      <w:r w:rsidRPr="008A468E">
        <w:rPr>
          <w:w w:val="101"/>
        </w:rPr>
        <w:t xml:space="preserve"> Y </w:t>
      </w:r>
      <w:proofErr w:type="spellStart"/>
      <w:r w:rsidRPr="008A468E">
        <w:rPr>
          <w:w w:val="101"/>
        </w:rPr>
        <w:t>Adminstrración</w:t>
      </w:r>
      <w:proofErr w:type="spellEnd"/>
      <w:r w:rsidRPr="008A468E">
        <w:rPr>
          <w:w w:val="101"/>
        </w:rPr>
        <w:t xml:space="preserve"> De La Plataforma </w:t>
      </w:r>
      <w:proofErr w:type="spellStart"/>
      <w:r w:rsidRPr="008A468E">
        <w:rPr>
          <w:w w:val="101"/>
        </w:rPr>
        <w:t>Tecnologica</w:t>
      </w:r>
      <w:proofErr w:type="spellEnd"/>
      <w:r w:rsidRPr="008A468E">
        <w:rPr>
          <w:w w:val="101"/>
        </w:rPr>
        <w:t xml:space="preserve"> Dentro Del Grupo De </w:t>
      </w:r>
      <w:proofErr w:type="spellStart"/>
      <w:r w:rsidRPr="008A468E">
        <w:rPr>
          <w:w w:val="101"/>
        </w:rPr>
        <w:t>Tecnologia</w:t>
      </w:r>
      <w:proofErr w:type="spellEnd"/>
      <w:r w:rsidRPr="008A468E">
        <w:rPr>
          <w:w w:val="101"/>
        </w:rPr>
        <w:t xml:space="preserve">, </w:t>
      </w:r>
      <w:proofErr w:type="spellStart"/>
      <w:r w:rsidRPr="008A468E">
        <w:rPr>
          <w:w w:val="101"/>
        </w:rPr>
        <w:t>Conectividad</w:t>
      </w:r>
      <w:proofErr w:type="spellEnd"/>
      <w:r w:rsidRPr="008A468E">
        <w:rPr>
          <w:w w:val="101"/>
        </w:rPr>
        <w:t xml:space="preserve"> Y Comunicaciones.</w:t>
      </w:r>
      <w:bookmarkEnd w:id="39"/>
    </w:p>
    <w:p w14:paraId="274DE61B" w14:textId="77777777" w:rsidR="00942500" w:rsidRPr="00DC31FE" w:rsidRDefault="00942500" w:rsidP="0010033F">
      <w:pPr>
        <w:spacing w:after="0" w:line="240" w:lineRule="auto"/>
        <w:jc w:val="both"/>
        <w:rPr>
          <w:rFonts w:ascii="Arial" w:eastAsia="Arial" w:hAnsi="Arial" w:cs="Arial"/>
          <w:b/>
        </w:rPr>
      </w:pPr>
    </w:p>
    <w:p w14:paraId="56F2226C" w14:textId="2F7F5118" w:rsidR="00942500" w:rsidRPr="00DC31FE" w:rsidRDefault="00942500" w:rsidP="0010033F">
      <w:pPr>
        <w:spacing w:after="0" w:line="240" w:lineRule="auto"/>
        <w:jc w:val="both"/>
        <w:rPr>
          <w:rFonts w:ascii="Arial" w:eastAsia="Arial" w:hAnsi="Arial" w:cs="Arial"/>
          <w:spacing w:val="21"/>
        </w:rPr>
      </w:pPr>
      <w:r w:rsidRPr="00DC31FE">
        <w:rPr>
          <w:rFonts w:ascii="Arial" w:eastAsia="Arial" w:hAnsi="Arial" w:cs="Arial"/>
        </w:rPr>
        <w:t>El</w:t>
      </w:r>
      <w:r w:rsidRPr="00DC31FE">
        <w:rPr>
          <w:rFonts w:ascii="Arial" w:eastAsia="Arial" w:hAnsi="Arial" w:cs="Arial"/>
          <w:spacing w:val="12"/>
        </w:rPr>
        <w:t xml:space="preserve"> </w:t>
      </w:r>
      <w:r w:rsidRPr="00DC31FE">
        <w:rPr>
          <w:rFonts w:ascii="Arial" w:eastAsia="Arial" w:hAnsi="Arial" w:cs="Arial"/>
        </w:rPr>
        <w:t>Grupo de Tecnología, Conectividad y Comunicaciones en</w:t>
      </w:r>
      <w:r w:rsidRPr="00DC31FE">
        <w:rPr>
          <w:rFonts w:ascii="Arial" w:eastAsia="Arial" w:hAnsi="Arial" w:cs="Arial"/>
          <w:spacing w:val="11"/>
        </w:rPr>
        <w:t xml:space="preserve"> </w:t>
      </w:r>
      <w:r w:rsidRPr="00DC31FE">
        <w:rPr>
          <w:rFonts w:ascii="Arial" w:eastAsia="Arial" w:hAnsi="Arial" w:cs="Arial"/>
        </w:rPr>
        <w:t>cuestión</w:t>
      </w:r>
      <w:r w:rsidRPr="00DC31FE">
        <w:rPr>
          <w:rFonts w:ascii="Arial" w:eastAsia="Arial" w:hAnsi="Arial" w:cs="Arial"/>
          <w:spacing w:val="8"/>
        </w:rPr>
        <w:t xml:space="preserve"> </w:t>
      </w:r>
      <w:r w:rsidRPr="00DC31FE">
        <w:rPr>
          <w:rFonts w:ascii="Arial" w:eastAsia="Arial" w:hAnsi="Arial" w:cs="Arial"/>
        </w:rPr>
        <w:t>es</w:t>
      </w:r>
      <w:r w:rsidRPr="00DC31FE">
        <w:rPr>
          <w:rFonts w:ascii="Arial" w:eastAsia="Arial" w:hAnsi="Arial" w:cs="Arial"/>
          <w:spacing w:val="14"/>
        </w:rPr>
        <w:t xml:space="preserve"> </w:t>
      </w:r>
      <w:r w:rsidRPr="00DC31FE">
        <w:rPr>
          <w:rFonts w:ascii="Arial" w:eastAsia="Arial" w:hAnsi="Arial" w:cs="Arial"/>
        </w:rPr>
        <w:t>el</w:t>
      </w:r>
      <w:r w:rsidRPr="00DC31FE">
        <w:rPr>
          <w:rFonts w:ascii="Arial" w:eastAsia="Arial" w:hAnsi="Arial" w:cs="Arial"/>
          <w:spacing w:val="22"/>
        </w:rPr>
        <w:t xml:space="preserve"> </w:t>
      </w:r>
      <w:r w:rsidRPr="00DC31FE">
        <w:rPr>
          <w:rFonts w:ascii="Arial" w:eastAsia="Arial" w:hAnsi="Arial" w:cs="Arial"/>
        </w:rPr>
        <w:t>encargado</w:t>
      </w:r>
      <w:r w:rsidRPr="00DC31FE">
        <w:rPr>
          <w:rFonts w:ascii="Arial" w:eastAsia="Arial" w:hAnsi="Arial" w:cs="Arial"/>
          <w:spacing w:val="-6"/>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identificar</w:t>
      </w:r>
      <w:r w:rsidRPr="00DC31FE">
        <w:rPr>
          <w:rFonts w:ascii="Arial" w:eastAsia="Arial" w:hAnsi="Arial" w:cs="Arial"/>
          <w:spacing w:val="-4"/>
        </w:rPr>
        <w:t xml:space="preserve"> </w:t>
      </w:r>
      <w:r w:rsidRPr="00DC31FE">
        <w:rPr>
          <w:rFonts w:ascii="Arial" w:eastAsia="Arial" w:hAnsi="Arial" w:cs="Arial"/>
        </w:rPr>
        <w:t>y</w:t>
      </w:r>
      <w:r w:rsidRPr="00DC31FE">
        <w:rPr>
          <w:rFonts w:ascii="Arial" w:eastAsia="Arial" w:hAnsi="Arial" w:cs="Arial"/>
          <w:spacing w:val="20"/>
        </w:rPr>
        <w:t xml:space="preserve"> </w:t>
      </w:r>
      <w:r w:rsidRPr="00DC31FE">
        <w:rPr>
          <w:rFonts w:ascii="Arial" w:eastAsia="Arial" w:hAnsi="Arial" w:cs="Arial"/>
        </w:rPr>
        <w:t>definir</w:t>
      </w:r>
      <w:r w:rsidRPr="00DC31FE">
        <w:rPr>
          <w:rFonts w:ascii="Arial" w:eastAsia="Arial" w:hAnsi="Arial" w:cs="Arial"/>
          <w:spacing w:val="7"/>
        </w:rPr>
        <w:t xml:space="preserve"> </w:t>
      </w:r>
      <w:r w:rsidRPr="00DC31FE">
        <w:rPr>
          <w:rFonts w:ascii="Arial" w:eastAsia="Arial" w:hAnsi="Arial" w:cs="Arial"/>
        </w:rPr>
        <w:t>claramente</w:t>
      </w:r>
      <w:r w:rsidRPr="00DC31FE">
        <w:rPr>
          <w:rFonts w:ascii="Arial" w:eastAsia="Arial" w:hAnsi="Arial" w:cs="Arial"/>
          <w:spacing w:val="-12"/>
        </w:rPr>
        <w:t xml:space="preserve"> </w:t>
      </w:r>
      <w:r w:rsidRPr="00DC31FE">
        <w:rPr>
          <w:rFonts w:ascii="Arial" w:eastAsia="Arial" w:hAnsi="Arial" w:cs="Arial"/>
        </w:rPr>
        <w:t>y</w:t>
      </w:r>
      <w:r w:rsidRPr="00DC31FE">
        <w:rPr>
          <w:rFonts w:ascii="Arial" w:eastAsia="Arial" w:hAnsi="Arial" w:cs="Arial"/>
          <w:spacing w:val="20"/>
        </w:rPr>
        <w:t xml:space="preserve"> </w:t>
      </w:r>
      <w:r w:rsidRPr="00DC31FE">
        <w:rPr>
          <w:rFonts w:ascii="Arial" w:eastAsia="Arial" w:hAnsi="Arial" w:cs="Arial"/>
        </w:rPr>
        <w:t>minuciosamente los</w:t>
      </w:r>
      <w:r w:rsidRPr="00DC31FE">
        <w:rPr>
          <w:rFonts w:ascii="Arial" w:eastAsia="Arial" w:hAnsi="Arial" w:cs="Arial"/>
          <w:spacing w:val="-16"/>
        </w:rPr>
        <w:t xml:space="preserve"> </w:t>
      </w:r>
      <w:r w:rsidRPr="00DC31FE">
        <w:rPr>
          <w:rFonts w:ascii="Arial" w:eastAsia="Arial" w:hAnsi="Arial" w:cs="Arial"/>
        </w:rPr>
        <w:t>diversos</w:t>
      </w:r>
      <w:r w:rsidRPr="00DC31FE">
        <w:rPr>
          <w:rFonts w:ascii="Arial" w:eastAsia="Arial" w:hAnsi="Arial" w:cs="Arial"/>
          <w:spacing w:val="-35"/>
        </w:rPr>
        <w:t xml:space="preserve"> </w:t>
      </w:r>
      <w:r w:rsidRPr="00DC31FE">
        <w:rPr>
          <w:rFonts w:ascii="Arial" w:eastAsia="Arial" w:hAnsi="Arial" w:cs="Arial"/>
        </w:rPr>
        <w:t>recursos</w:t>
      </w:r>
      <w:r w:rsidRPr="00DC31FE">
        <w:rPr>
          <w:rFonts w:ascii="Arial" w:eastAsia="Arial" w:hAnsi="Arial" w:cs="Arial"/>
          <w:spacing w:val="-21"/>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servicios</w:t>
      </w:r>
      <w:r w:rsidRPr="00DC31FE">
        <w:rPr>
          <w:rFonts w:ascii="Arial" w:eastAsia="Arial" w:hAnsi="Arial" w:cs="Arial"/>
          <w:spacing w:val="-14"/>
        </w:rPr>
        <w:t xml:space="preserve"> </w:t>
      </w:r>
      <w:r w:rsidRPr="00DC31FE">
        <w:rPr>
          <w:rFonts w:ascii="Arial" w:eastAsia="Arial" w:hAnsi="Arial" w:cs="Arial"/>
        </w:rPr>
        <w:t>con</w:t>
      </w:r>
      <w:r w:rsidRPr="00DC31FE">
        <w:rPr>
          <w:rFonts w:ascii="Arial" w:eastAsia="Arial" w:hAnsi="Arial" w:cs="Arial"/>
          <w:spacing w:val="-8"/>
        </w:rPr>
        <w:t xml:space="preserve"> </w:t>
      </w:r>
      <w:r w:rsidRPr="00DC31FE">
        <w:rPr>
          <w:rFonts w:ascii="Arial" w:eastAsia="Arial" w:hAnsi="Arial" w:cs="Arial"/>
        </w:rPr>
        <w:t>los</w:t>
      </w:r>
      <w:r w:rsidRPr="00DC31FE">
        <w:rPr>
          <w:rFonts w:ascii="Arial" w:eastAsia="Arial" w:hAnsi="Arial" w:cs="Arial"/>
          <w:spacing w:val="-16"/>
        </w:rPr>
        <w:t xml:space="preserve"> </w:t>
      </w:r>
      <w:r w:rsidRPr="00DC31FE">
        <w:rPr>
          <w:rFonts w:ascii="Arial" w:eastAsia="Arial" w:hAnsi="Arial" w:cs="Arial"/>
        </w:rPr>
        <w:t>que</w:t>
      </w:r>
      <w:r w:rsidRPr="00DC31FE">
        <w:rPr>
          <w:rFonts w:ascii="Arial" w:eastAsia="Arial" w:hAnsi="Arial" w:cs="Arial"/>
          <w:spacing w:val="-15"/>
        </w:rPr>
        <w:t xml:space="preserve"> </w:t>
      </w:r>
      <w:r w:rsidRPr="00DC31FE">
        <w:rPr>
          <w:rFonts w:ascii="Arial" w:eastAsia="Arial" w:hAnsi="Arial" w:cs="Arial"/>
        </w:rPr>
        <w:t>cuenta</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Gobernación del Huila.</w:t>
      </w:r>
      <w:r w:rsidR="00431B15">
        <w:rPr>
          <w:rFonts w:ascii="Arial" w:eastAsia="Arial" w:hAnsi="Arial" w:cs="Arial"/>
        </w:rPr>
        <w:t xml:space="preserve"> </w:t>
      </w:r>
      <w:r w:rsidR="00431B15" w:rsidRPr="00431B15">
        <w:rPr>
          <w:rFonts w:ascii="Arial" w:eastAsia="Arial" w:hAnsi="Arial" w:cs="Arial"/>
        </w:rPr>
        <w:t>Una vez identificados se debe designar un responsable de cada recurso, servicio o proceso de seguridad y se deben documentar claramente los detalles y tareas de esta responsabilidad. Es esencial que se establezcan claramente las áreas sobre las cuales es responsable cada miembro del grupo</w:t>
      </w:r>
      <w:r w:rsidR="00431B15">
        <w:rPr>
          <w:rFonts w:ascii="Arial" w:eastAsia="Arial" w:hAnsi="Arial" w:cs="Arial"/>
        </w:rPr>
        <w:t>.</w:t>
      </w:r>
      <w:r w:rsidR="00C97A0B">
        <w:rPr>
          <w:rFonts w:ascii="Arial" w:eastAsia="Arial" w:hAnsi="Arial" w:cs="Arial"/>
        </w:rPr>
        <w:t xml:space="preserve"> </w:t>
      </w:r>
    </w:p>
    <w:p w14:paraId="221F737C" w14:textId="77777777" w:rsidR="00942500" w:rsidRPr="00DC31FE" w:rsidRDefault="00942500" w:rsidP="0010033F">
      <w:pPr>
        <w:spacing w:after="0" w:line="240" w:lineRule="auto"/>
        <w:jc w:val="both"/>
        <w:rPr>
          <w:rFonts w:ascii="Arial" w:eastAsia="Arial" w:hAnsi="Arial" w:cs="Arial"/>
          <w:spacing w:val="21"/>
        </w:rPr>
      </w:pPr>
    </w:p>
    <w:p w14:paraId="2B9E2541" w14:textId="678C2CBC" w:rsidR="00942500" w:rsidRPr="00DC31FE" w:rsidRDefault="00431B15" w:rsidP="0010033F">
      <w:pPr>
        <w:spacing w:after="0" w:line="240" w:lineRule="auto"/>
        <w:jc w:val="both"/>
        <w:rPr>
          <w:rFonts w:ascii="Arial" w:eastAsia="Arial" w:hAnsi="Arial" w:cs="Arial"/>
        </w:rPr>
      </w:pPr>
      <w:r w:rsidRPr="00431B15">
        <w:rPr>
          <w:rFonts w:ascii="Arial" w:eastAsia="Arial" w:hAnsi="Arial" w:cs="Arial"/>
        </w:rPr>
        <w:t>La asignación de funciones de seguridad y responsabilidades dentro la Organización debe complementarse, cuando corresponda, con una guía más detallada para sitios, sistemas, recursos o servicios específicos, estas guías deben plasmarse de forma obligatoria.</w:t>
      </w:r>
    </w:p>
    <w:p w14:paraId="6D07F3D8" w14:textId="77777777" w:rsidR="00942500" w:rsidRPr="00DC31FE" w:rsidRDefault="00942500" w:rsidP="0010033F">
      <w:pPr>
        <w:spacing w:after="0" w:line="240" w:lineRule="auto"/>
        <w:jc w:val="both"/>
        <w:rPr>
          <w:rFonts w:ascii="Arial" w:eastAsia="Arial" w:hAnsi="Arial" w:cs="Arial"/>
        </w:rPr>
      </w:pPr>
    </w:p>
    <w:p w14:paraId="7C491417" w14:textId="016ED8EE" w:rsidR="00942500" w:rsidRDefault="00431B15" w:rsidP="0010033F">
      <w:pPr>
        <w:spacing w:after="0" w:line="240" w:lineRule="auto"/>
        <w:jc w:val="both"/>
        <w:rPr>
          <w:rFonts w:ascii="Arial" w:hAnsi="Arial" w:cs="Arial"/>
        </w:rPr>
      </w:pPr>
      <w:r w:rsidRPr="00431B15">
        <w:rPr>
          <w:rFonts w:ascii="Arial" w:hAnsi="Arial" w:cs="Arial"/>
        </w:rPr>
        <w:lastRenderedPageBreak/>
        <w:t>Se debe asignar a un miembro del Grupo de Tecnología, Conectividad y Comunicaciones la responsabilidad general por el desarrollo e implementación de la seguridad y por el soporte a la identificación de controles de toda la Plataforma. No obstante, la responsabilidad por la reasignación e implementación de controles puede ser retenida y propuesta por cada uno de los miembros responsables de un recurso o servicio específico en coordinación directa con el responsable General de la Seguridad.</w:t>
      </w:r>
    </w:p>
    <w:p w14:paraId="1484DE08" w14:textId="77777777" w:rsidR="00431B15" w:rsidRPr="00DC31FE" w:rsidRDefault="00431B15" w:rsidP="0010033F">
      <w:pPr>
        <w:spacing w:after="0" w:line="240" w:lineRule="auto"/>
        <w:jc w:val="both"/>
        <w:rPr>
          <w:rFonts w:ascii="Arial" w:hAnsi="Arial" w:cs="Arial"/>
        </w:rPr>
      </w:pPr>
    </w:p>
    <w:p w14:paraId="24512912" w14:textId="12EA15EF"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Los</w:t>
      </w:r>
      <w:r w:rsidRPr="00DC31FE">
        <w:rPr>
          <w:rFonts w:ascii="Arial" w:eastAsia="Arial" w:hAnsi="Arial" w:cs="Arial"/>
          <w:spacing w:val="-17"/>
        </w:rPr>
        <w:t xml:space="preserve"> </w:t>
      </w:r>
      <w:r w:rsidRPr="00DC31FE">
        <w:rPr>
          <w:rFonts w:ascii="Arial" w:eastAsia="Arial" w:hAnsi="Arial" w:cs="Arial"/>
        </w:rPr>
        <w:t>niveles</w:t>
      </w:r>
      <w:r w:rsidRPr="00DC31FE">
        <w:rPr>
          <w:rFonts w:ascii="Arial" w:eastAsia="Arial" w:hAnsi="Arial" w:cs="Arial"/>
          <w:spacing w:val="-40"/>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autorización</w:t>
      </w:r>
      <w:r w:rsidRPr="00DC31FE">
        <w:rPr>
          <w:rFonts w:ascii="Arial" w:eastAsia="Arial" w:hAnsi="Arial" w:cs="Arial"/>
          <w:spacing w:val="-28"/>
        </w:rPr>
        <w:t xml:space="preserve"> </w:t>
      </w:r>
      <w:r w:rsidRPr="00DC31FE">
        <w:rPr>
          <w:rFonts w:ascii="Arial" w:eastAsia="Arial" w:hAnsi="Arial" w:cs="Arial"/>
        </w:rPr>
        <w:t>deben</w:t>
      </w:r>
      <w:r w:rsidRPr="00DC31FE">
        <w:rPr>
          <w:rFonts w:ascii="Arial" w:eastAsia="Arial" w:hAnsi="Arial" w:cs="Arial"/>
          <w:spacing w:val="-10"/>
        </w:rPr>
        <w:t xml:space="preserve"> </w:t>
      </w:r>
      <w:r w:rsidRPr="00DC31FE">
        <w:rPr>
          <w:rFonts w:ascii="Arial" w:eastAsia="Arial" w:hAnsi="Arial" w:cs="Arial"/>
        </w:rPr>
        <w:t>ser</w:t>
      </w:r>
      <w:r w:rsidRPr="00DC31FE">
        <w:rPr>
          <w:rFonts w:ascii="Arial" w:eastAsia="Arial" w:hAnsi="Arial" w:cs="Arial"/>
          <w:spacing w:val="-16"/>
        </w:rPr>
        <w:t xml:space="preserve"> </w:t>
      </w:r>
      <w:r w:rsidRPr="00DC31FE">
        <w:rPr>
          <w:rFonts w:ascii="Arial" w:eastAsia="Arial" w:hAnsi="Arial" w:cs="Arial"/>
        </w:rPr>
        <w:t>claramente</w:t>
      </w:r>
      <w:r w:rsidRPr="00DC31FE">
        <w:rPr>
          <w:rFonts w:ascii="Arial" w:eastAsia="Arial" w:hAnsi="Arial" w:cs="Arial"/>
          <w:spacing w:val="-31"/>
        </w:rPr>
        <w:t xml:space="preserve"> </w:t>
      </w:r>
      <w:r w:rsidRPr="00DC31FE">
        <w:rPr>
          <w:rFonts w:ascii="Arial" w:eastAsia="Arial" w:hAnsi="Arial" w:cs="Arial"/>
        </w:rPr>
        <w:t>definidos</w:t>
      </w:r>
      <w:r w:rsidRPr="00DC31FE">
        <w:rPr>
          <w:rFonts w:ascii="Arial" w:eastAsia="Arial" w:hAnsi="Arial" w:cs="Arial"/>
          <w:spacing w:val="-25"/>
        </w:rPr>
        <w:t xml:space="preserve"> </w:t>
      </w:r>
      <w:r w:rsidRPr="00DC31FE">
        <w:rPr>
          <w:rFonts w:ascii="Arial" w:eastAsia="Arial" w:hAnsi="Arial" w:cs="Arial"/>
        </w:rPr>
        <w:t>y</w:t>
      </w:r>
      <w:r w:rsidRPr="00DC31FE">
        <w:rPr>
          <w:rFonts w:ascii="Arial" w:eastAsia="Arial" w:hAnsi="Arial" w:cs="Arial"/>
          <w:spacing w:val="-9"/>
        </w:rPr>
        <w:t xml:space="preserve"> </w:t>
      </w:r>
      <w:r w:rsidRPr="00DC31FE">
        <w:rPr>
          <w:rFonts w:ascii="Arial" w:eastAsia="Arial" w:hAnsi="Arial" w:cs="Arial"/>
        </w:rPr>
        <w:t>documentados.</w:t>
      </w:r>
      <w:r w:rsidR="00431B15">
        <w:rPr>
          <w:rFonts w:ascii="Arial" w:eastAsia="Arial" w:hAnsi="Arial" w:cs="Arial"/>
        </w:rPr>
        <w:t xml:space="preserve"> </w:t>
      </w:r>
      <w:r w:rsidR="00431B15" w:rsidRPr="00431B15">
        <w:rPr>
          <w:rFonts w:ascii="Arial" w:eastAsia="Arial" w:hAnsi="Arial" w:cs="Arial"/>
        </w:rPr>
        <w:t>Los responsables de los recursos tecnológicos específicos (funcionario que pertenece al Grupo de Tecnología, Conectividad y Comunicaciones) pueden delegar sus responsabilidades de seguridad, administración y ejecución a proveedores y prestadores de servicios si fuera el caso. No obstante, el responsable asignado es en último término responsable de la seguridad y administración del recurso y debe estar en capacidad de determinar si las responsabilidades delegadas fueron cumplidas correctamente. (En último término, el usuario designado del activo debe rendir cuentas por el mismo).</w:t>
      </w:r>
    </w:p>
    <w:p w14:paraId="58A15C3F" w14:textId="77777777" w:rsidR="00942500" w:rsidRPr="00DC31FE" w:rsidRDefault="00942500" w:rsidP="0010033F">
      <w:pPr>
        <w:spacing w:after="0" w:line="240" w:lineRule="auto"/>
        <w:jc w:val="both"/>
        <w:rPr>
          <w:rFonts w:ascii="Arial" w:hAnsi="Arial" w:cs="Arial"/>
        </w:rPr>
      </w:pPr>
    </w:p>
    <w:p w14:paraId="415CCC61" w14:textId="77777777"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Una</w:t>
      </w:r>
      <w:r w:rsidRPr="00DC31FE">
        <w:rPr>
          <w:rFonts w:ascii="Arial" w:eastAsia="Arial" w:hAnsi="Arial" w:cs="Arial"/>
          <w:spacing w:val="6"/>
        </w:rPr>
        <w:t xml:space="preserve"> </w:t>
      </w:r>
      <w:r w:rsidRPr="00DC31FE">
        <w:rPr>
          <w:rFonts w:ascii="Arial" w:eastAsia="Arial" w:hAnsi="Arial" w:cs="Arial"/>
        </w:rPr>
        <w:t>vez</w:t>
      </w:r>
      <w:r w:rsidRPr="00DC31FE">
        <w:rPr>
          <w:rFonts w:ascii="Arial" w:eastAsia="Arial" w:hAnsi="Arial" w:cs="Arial"/>
          <w:spacing w:val="24"/>
        </w:rPr>
        <w:t xml:space="preserve"> </w:t>
      </w:r>
      <w:r w:rsidRPr="00DC31FE">
        <w:rPr>
          <w:rFonts w:ascii="Arial" w:eastAsia="Arial" w:hAnsi="Arial" w:cs="Arial"/>
        </w:rPr>
        <w:t>asignadas</w:t>
      </w:r>
      <w:r w:rsidRPr="00DC31FE">
        <w:rPr>
          <w:rFonts w:ascii="Arial" w:eastAsia="Arial" w:hAnsi="Arial" w:cs="Arial"/>
          <w:spacing w:val="2"/>
        </w:rPr>
        <w:t xml:space="preserve"> </w:t>
      </w:r>
      <w:r w:rsidRPr="00DC31FE">
        <w:rPr>
          <w:rFonts w:ascii="Arial" w:eastAsia="Arial" w:hAnsi="Arial" w:cs="Arial"/>
        </w:rPr>
        <w:t>todas</w:t>
      </w:r>
      <w:r w:rsidRPr="00DC31FE">
        <w:rPr>
          <w:rFonts w:ascii="Arial" w:eastAsia="Arial" w:hAnsi="Arial" w:cs="Arial"/>
          <w:spacing w:val="30"/>
        </w:rPr>
        <w:t xml:space="preserve"> </w:t>
      </w:r>
      <w:r w:rsidRPr="00DC31FE">
        <w:rPr>
          <w:rFonts w:ascii="Arial" w:eastAsia="Arial" w:hAnsi="Arial" w:cs="Arial"/>
        </w:rPr>
        <w:t>las</w:t>
      </w:r>
      <w:r w:rsidRPr="00DC31FE">
        <w:rPr>
          <w:rFonts w:ascii="Arial" w:eastAsia="Arial" w:hAnsi="Arial" w:cs="Arial"/>
          <w:spacing w:val="32"/>
        </w:rPr>
        <w:t xml:space="preserve"> </w:t>
      </w:r>
      <w:r w:rsidRPr="00DC31FE">
        <w:rPr>
          <w:rFonts w:ascii="Arial" w:eastAsia="Arial" w:hAnsi="Arial" w:cs="Arial"/>
        </w:rPr>
        <w:t>responsabilidades</w:t>
      </w:r>
      <w:r w:rsidRPr="00DC31FE">
        <w:rPr>
          <w:rFonts w:ascii="Arial" w:eastAsia="Arial" w:hAnsi="Arial" w:cs="Arial"/>
          <w:spacing w:val="-25"/>
        </w:rPr>
        <w:t xml:space="preserve"> </w:t>
      </w:r>
      <w:r w:rsidRPr="00DC31FE">
        <w:rPr>
          <w:rFonts w:ascii="Arial" w:eastAsia="Arial" w:hAnsi="Arial" w:cs="Arial"/>
        </w:rPr>
        <w:t>dentro</w:t>
      </w:r>
      <w:r w:rsidRPr="00DC31FE">
        <w:rPr>
          <w:rFonts w:ascii="Arial" w:eastAsia="Arial" w:hAnsi="Arial" w:cs="Arial"/>
          <w:spacing w:val="21"/>
        </w:rPr>
        <w:t xml:space="preserve"> </w:t>
      </w:r>
      <w:r w:rsidRPr="00DC31FE">
        <w:rPr>
          <w:rFonts w:ascii="Arial" w:eastAsia="Arial" w:hAnsi="Arial" w:cs="Arial"/>
        </w:rPr>
        <w:t>del Grupo de Tecnología, Conectividad y Comunicaciones</w:t>
      </w:r>
      <w:r w:rsidRPr="00DC31FE">
        <w:rPr>
          <w:rFonts w:ascii="Arial" w:eastAsia="Arial" w:hAnsi="Arial" w:cs="Arial"/>
          <w:spacing w:val="10"/>
        </w:rPr>
        <w:t xml:space="preserve"> </w:t>
      </w:r>
      <w:r w:rsidRPr="00DC31FE">
        <w:rPr>
          <w:rFonts w:ascii="Arial" w:eastAsia="Arial" w:hAnsi="Arial" w:cs="Arial"/>
        </w:rPr>
        <w:t>es</w:t>
      </w:r>
      <w:r w:rsidRPr="00DC31FE">
        <w:rPr>
          <w:rFonts w:ascii="Arial" w:eastAsia="Arial" w:hAnsi="Arial" w:cs="Arial"/>
          <w:spacing w:val="33"/>
        </w:rPr>
        <w:t xml:space="preserve"> </w:t>
      </w:r>
      <w:r w:rsidRPr="00DC31FE">
        <w:rPr>
          <w:rFonts w:ascii="Arial" w:eastAsia="Arial" w:hAnsi="Arial" w:cs="Arial"/>
        </w:rPr>
        <w:t>obligación</w:t>
      </w:r>
      <w:r w:rsidRPr="00DC31FE">
        <w:rPr>
          <w:rFonts w:ascii="Arial" w:eastAsia="Arial" w:hAnsi="Arial" w:cs="Arial"/>
          <w:spacing w:val="4"/>
        </w:rPr>
        <w:t xml:space="preserve"> </w:t>
      </w:r>
      <w:r w:rsidRPr="00DC31FE">
        <w:rPr>
          <w:rFonts w:ascii="Arial" w:eastAsia="Arial" w:hAnsi="Arial" w:cs="Arial"/>
        </w:rPr>
        <w:t>informar</w:t>
      </w:r>
      <w:r w:rsidRPr="00DC31FE">
        <w:rPr>
          <w:rFonts w:ascii="Arial" w:eastAsia="Arial" w:hAnsi="Arial" w:cs="Arial"/>
          <w:spacing w:val="11"/>
        </w:rPr>
        <w:t xml:space="preserve"> </w:t>
      </w:r>
      <w:r w:rsidRPr="00DC31FE">
        <w:rPr>
          <w:rFonts w:ascii="Arial" w:eastAsia="Arial" w:hAnsi="Arial" w:cs="Arial"/>
        </w:rPr>
        <w:t>a toda</w:t>
      </w:r>
      <w:r w:rsidRPr="00DC31FE">
        <w:rPr>
          <w:rFonts w:ascii="Arial" w:eastAsia="Arial" w:hAnsi="Arial" w:cs="Arial"/>
          <w:spacing w:val="24"/>
        </w:rPr>
        <w:t xml:space="preserve"> </w:t>
      </w:r>
      <w:r w:rsidRPr="00DC31FE">
        <w:rPr>
          <w:rFonts w:ascii="Arial" w:eastAsia="Arial" w:hAnsi="Arial" w:cs="Arial"/>
        </w:rPr>
        <w:t>la</w:t>
      </w:r>
      <w:r w:rsidRPr="00DC31FE">
        <w:rPr>
          <w:rFonts w:ascii="Arial" w:eastAsia="Arial" w:hAnsi="Arial" w:cs="Arial"/>
          <w:spacing w:val="17"/>
        </w:rPr>
        <w:t xml:space="preserve"> </w:t>
      </w:r>
      <w:r w:rsidRPr="00DC31FE">
        <w:rPr>
          <w:rFonts w:ascii="Arial" w:eastAsia="Arial" w:hAnsi="Arial" w:cs="Arial"/>
        </w:rPr>
        <w:t>Organización</w:t>
      </w:r>
      <w:r w:rsidRPr="00DC31FE">
        <w:rPr>
          <w:rFonts w:ascii="Arial" w:eastAsia="Arial" w:hAnsi="Arial" w:cs="Arial"/>
          <w:spacing w:val="-4"/>
        </w:rPr>
        <w:t xml:space="preserve"> </w:t>
      </w:r>
      <w:r w:rsidRPr="00DC31FE">
        <w:rPr>
          <w:rFonts w:ascii="Arial" w:eastAsia="Arial" w:hAnsi="Arial" w:cs="Arial"/>
        </w:rPr>
        <w:t>legalmente</w:t>
      </w:r>
      <w:r w:rsidRPr="00DC31FE">
        <w:rPr>
          <w:rFonts w:ascii="Arial" w:eastAsia="Arial" w:hAnsi="Arial" w:cs="Arial"/>
          <w:spacing w:val="10"/>
        </w:rPr>
        <w:t xml:space="preserve"> </w:t>
      </w:r>
      <w:r w:rsidRPr="00DC31FE">
        <w:rPr>
          <w:rFonts w:ascii="Arial" w:eastAsia="Arial" w:hAnsi="Arial" w:cs="Arial"/>
        </w:rPr>
        <w:t>los</w:t>
      </w:r>
      <w:r w:rsidRPr="00DC31FE">
        <w:rPr>
          <w:rFonts w:ascii="Arial" w:eastAsia="Arial" w:hAnsi="Arial" w:cs="Arial"/>
          <w:spacing w:val="18"/>
        </w:rPr>
        <w:t xml:space="preserve"> </w:t>
      </w:r>
      <w:r w:rsidRPr="00DC31FE">
        <w:rPr>
          <w:rFonts w:ascii="Arial" w:eastAsia="Arial" w:hAnsi="Arial" w:cs="Arial"/>
        </w:rPr>
        <w:t>nombres</w:t>
      </w:r>
      <w:r w:rsidRPr="00DC31FE">
        <w:rPr>
          <w:rFonts w:ascii="Arial" w:eastAsia="Arial" w:hAnsi="Arial" w:cs="Arial"/>
          <w:spacing w:val="-5"/>
        </w:rPr>
        <w:t xml:space="preserve"> </w:t>
      </w:r>
      <w:r w:rsidRPr="00DC31FE">
        <w:rPr>
          <w:rFonts w:ascii="Arial" w:eastAsia="Arial" w:hAnsi="Arial" w:cs="Arial"/>
        </w:rPr>
        <w:t>de</w:t>
      </w:r>
      <w:r w:rsidRPr="00DC31FE">
        <w:rPr>
          <w:rFonts w:ascii="Arial" w:eastAsia="Arial" w:hAnsi="Arial" w:cs="Arial"/>
          <w:spacing w:val="30"/>
        </w:rPr>
        <w:t xml:space="preserve"> </w:t>
      </w:r>
      <w:r w:rsidRPr="00DC31FE">
        <w:rPr>
          <w:rFonts w:ascii="Arial" w:eastAsia="Arial" w:hAnsi="Arial" w:cs="Arial"/>
        </w:rPr>
        <w:t>los</w:t>
      </w:r>
      <w:r w:rsidRPr="00DC31FE">
        <w:rPr>
          <w:rFonts w:ascii="Arial" w:eastAsia="Arial" w:hAnsi="Arial" w:cs="Arial"/>
          <w:spacing w:val="27"/>
        </w:rPr>
        <w:t xml:space="preserve"> </w:t>
      </w:r>
      <w:r w:rsidRPr="00DC31FE">
        <w:rPr>
          <w:rFonts w:ascii="Arial" w:eastAsia="Arial" w:hAnsi="Arial" w:cs="Arial"/>
        </w:rPr>
        <w:t>responsables</w:t>
      </w:r>
      <w:r w:rsidRPr="00DC31FE">
        <w:rPr>
          <w:rFonts w:ascii="Arial" w:eastAsia="Arial" w:hAnsi="Arial" w:cs="Arial"/>
          <w:spacing w:val="-16"/>
        </w:rPr>
        <w:t xml:space="preserve"> </w:t>
      </w:r>
      <w:r w:rsidRPr="00DC31FE">
        <w:rPr>
          <w:rFonts w:ascii="Arial" w:eastAsia="Arial" w:hAnsi="Arial" w:cs="Arial"/>
        </w:rPr>
        <w:t>de</w:t>
      </w:r>
      <w:r w:rsidRPr="00DC31FE">
        <w:rPr>
          <w:rFonts w:ascii="Arial" w:eastAsia="Arial" w:hAnsi="Arial" w:cs="Arial"/>
          <w:spacing w:val="26"/>
        </w:rPr>
        <w:t xml:space="preserve"> </w:t>
      </w:r>
      <w:r w:rsidRPr="00DC31FE">
        <w:rPr>
          <w:rFonts w:ascii="Arial" w:eastAsia="Arial" w:hAnsi="Arial" w:cs="Arial"/>
        </w:rPr>
        <w:t>la</w:t>
      </w:r>
      <w:r w:rsidRPr="00DC31FE">
        <w:rPr>
          <w:rFonts w:ascii="Arial" w:eastAsia="Arial" w:hAnsi="Arial" w:cs="Arial"/>
          <w:spacing w:val="22"/>
        </w:rPr>
        <w:t xml:space="preserve"> </w:t>
      </w:r>
      <w:r w:rsidRPr="00DC31FE">
        <w:rPr>
          <w:rFonts w:ascii="Arial" w:eastAsia="Arial" w:hAnsi="Arial" w:cs="Arial"/>
        </w:rPr>
        <w:t>administración</w:t>
      </w:r>
      <w:r w:rsidRPr="00DC31FE">
        <w:rPr>
          <w:rFonts w:ascii="Arial" w:eastAsia="Arial" w:hAnsi="Arial" w:cs="Arial"/>
          <w:spacing w:val="-11"/>
        </w:rPr>
        <w:t xml:space="preserve"> </w:t>
      </w:r>
      <w:r w:rsidRPr="00DC31FE">
        <w:rPr>
          <w:rFonts w:ascii="Arial" w:eastAsia="Arial" w:hAnsi="Arial" w:cs="Arial"/>
        </w:rPr>
        <w:t>de determinado</w:t>
      </w:r>
      <w:r w:rsidRPr="00DC31FE">
        <w:rPr>
          <w:rFonts w:ascii="Arial" w:eastAsia="Arial" w:hAnsi="Arial" w:cs="Arial"/>
          <w:spacing w:val="-2"/>
        </w:rPr>
        <w:t xml:space="preserve"> </w:t>
      </w:r>
      <w:r w:rsidRPr="00DC31FE">
        <w:rPr>
          <w:rFonts w:ascii="Arial" w:eastAsia="Arial" w:hAnsi="Arial" w:cs="Arial"/>
        </w:rPr>
        <w:t>recurso,</w:t>
      </w:r>
      <w:r w:rsidRPr="00DC31FE">
        <w:rPr>
          <w:rFonts w:ascii="Arial" w:eastAsia="Arial" w:hAnsi="Arial" w:cs="Arial"/>
          <w:spacing w:val="32"/>
        </w:rPr>
        <w:t xml:space="preserve"> </w:t>
      </w:r>
      <w:r w:rsidRPr="00DC31FE">
        <w:rPr>
          <w:rFonts w:ascii="Arial" w:eastAsia="Arial" w:hAnsi="Arial" w:cs="Arial"/>
        </w:rPr>
        <w:t>logrando</w:t>
      </w:r>
      <w:r w:rsidRPr="00DC31FE">
        <w:rPr>
          <w:rFonts w:ascii="Arial" w:eastAsia="Arial" w:hAnsi="Arial" w:cs="Arial"/>
          <w:spacing w:val="19"/>
        </w:rPr>
        <w:t xml:space="preserve"> </w:t>
      </w:r>
      <w:r w:rsidRPr="00DC31FE">
        <w:rPr>
          <w:rFonts w:ascii="Arial" w:eastAsia="Arial" w:hAnsi="Arial" w:cs="Arial"/>
        </w:rPr>
        <w:t>así</w:t>
      </w:r>
      <w:r w:rsidRPr="00DC31FE">
        <w:rPr>
          <w:rFonts w:ascii="Arial" w:eastAsia="Arial" w:hAnsi="Arial" w:cs="Arial"/>
          <w:spacing w:val="27"/>
        </w:rPr>
        <w:t xml:space="preserve"> </w:t>
      </w:r>
      <w:r w:rsidRPr="00DC31FE">
        <w:rPr>
          <w:rFonts w:ascii="Arial" w:eastAsia="Arial" w:hAnsi="Arial" w:cs="Arial"/>
        </w:rPr>
        <w:t>establecer</w:t>
      </w:r>
      <w:r w:rsidRPr="00DC31FE">
        <w:rPr>
          <w:rFonts w:ascii="Arial" w:eastAsia="Arial" w:hAnsi="Arial" w:cs="Arial"/>
          <w:spacing w:val="9"/>
        </w:rPr>
        <w:t xml:space="preserve"> </w:t>
      </w:r>
      <w:r w:rsidRPr="00DC31FE">
        <w:rPr>
          <w:rFonts w:ascii="Arial" w:eastAsia="Arial" w:hAnsi="Arial" w:cs="Arial"/>
        </w:rPr>
        <w:t>el</w:t>
      </w:r>
      <w:r w:rsidRPr="00DC31FE">
        <w:rPr>
          <w:rFonts w:ascii="Arial" w:eastAsia="Arial" w:hAnsi="Arial" w:cs="Arial"/>
          <w:spacing w:val="41"/>
        </w:rPr>
        <w:t xml:space="preserve"> </w:t>
      </w:r>
      <w:r w:rsidRPr="00DC31FE">
        <w:rPr>
          <w:rFonts w:ascii="Arial" w:eastAsia="Arial" w:hAnsi="Arial" w:cs="Arial"/>
        </w:rPr>
        <w:t>conducto</w:t>
      </w:r>
      <w:r w:rsidRPr="00DC31FE">
        <w:rPr>
          <w:rFonts w:ascii="Arial" w:eastAsia="Arial" w:hAnsi="Arial" w:cs="Arial"/>
          <w:spacing w:val="1"/>
        </w:rPr>
        <w:t xml:space="preserve"> </w:t>
      </w:r>
      <w:r w:rsidRPr="00DC31FE">
        <w:rPr>
          <w:rFonts w:ascii="Arial" w:eastAsia="Arial" w:hAnsi="Arial" w:cs="Arial"/>
        </w:rPr>
        <w:t>regular</w:t>
      </w:r>
      <w:r w:rsidRPr="00DC31FE">
        <w:rPr>
          <w:rFonts w:ascii="Arial" w:eastAsia="Arial" w:hAnsi="Arial" w:cs="Arial"/>
          <w:spacing w:val="32"/>
        </w:rPr>
        <w:t xml:space="preserve"> </w:t>
      </w:r>
      <w:r w:rsidRPr="00DC31FE">
        <w:rPr>
          <w:rFonts w:ascii="Arial" w:eastAsia="Arial" w:hAnsi="Arial" w:cs="Arial"/>
        </w:rPr>
        <w:t>en</w:t>
      </w:r>
      <w:r w:rsidRPr="00DC31FE">
        <w:rPr>
          <w:rFonts w:ascii="Arial" w:eastAsia="Arial" w:hAnsi="Arial" w:cs="Arial"/>
          <w:spacing w:val="40"/>
        </w:rPr>
        <w:t xml:space="preserve"> </w:t>
      </w:r>
      <w:r w:rsidRPr="00DC31FE">
        <w:rPr>
          <w:rFonts w:ascii="Arial" w:eastAsia="Arial" w:hAnsi="Arial" w:cs="Arial"/>
        </w:rPr>
        <w:t>la</w:t>
      </w:r>
      <w:r w:rsidRPr="00DC31FE">
        <w:rPr>
          <w:rFonts w:ascii="Arial" w:eastAsia="Arial" w:hAnsi="Arial" w:cs="Arial"/>
          <w:spacing w:val="37"/>
        </w:rPr>
        <w:t xml:space="preserve"> </w:t>
      </w:r>
      <w:r w:rsidRPr="00DC31FE">
        <w:rPr>
          <w:rFonts w:ascii="Arial" w:eastAsia="Arial" w:hAnsi="Arial" w:cs="Arial"/>
        </w:rPr>
        <w:t>prestación</w:t>
      </w:r>
      <w:r w:rsidRPr="00DC31FE">
        <w:rPr>
          <w:rFonts w:ascii="Arial" w:eastAsia="Arial" w:hAnsi="Arial" w:cs="Arial"/>
          <w:spacing w:val="4"/>
        </w:rPr>
        <w:t xml:space="preserve"> </w:t>
      </w:r>
      <w:r w:rsidRPr="00DC31FE">
        <w:rPr>
          <w:rFonts w:ascii="Arial" w:eastAsia="Arial" w:hAnsi="Arial" w:cs="Arial"/>
        </w:rPr>
        <w:t>de</w:t>
      </w:r>
      <w:r w:rsidRPr="00DC31FE">
        <w:rPr>
          <w:rFonts w:ascii="Arial" w:eastAsia="Arial" w:hAnsi="Arial" w:cs="Arial"/>
          <w:spacing w:val="45"/>
        </w:rPr>
        <w:t xml:space="preserve"> </w:t>
      </w:r>
      <w:r w:rsidRPr="00DC31FE">
        <w:rPr>
          <w:rFonts w:ascii="Arial" w:eastAsia="Arial" w:hAnsi="Arial" w:cs="Arial"/>
        </w:rPr>
        <w:t>los servicios</w:t>
      </w:r>
      <w:r w:rsidRPr="00DC31FE">
        <w:rPr>
          <w:rFonts w:ascii="Arial" w:eastAsia="Arial" w:hAnsi="Arial" w:cs="Arial"/>
          <w:spacing w:val="-29"/>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los</w:t>
      </w:r>
      <w:r w:rsidRPr="00DC31FE">
        <w:rPr>
          <w:rFonts w:ascii="Arial" w:eastAsia="Arial" w:hAnsi="Arial" w:cs="Arial"/>
          <w:spacing w:val="-25"/>
        </w:rPr>
        <w:t xml:space="preserve"> </w:t>
      </w:r>
      <w:r w:rsidRPr="00DC31FE">
        <w:rPr>
          <w:rFonts w:ascii="Arial" w:eastAsia="Arial" w:hAnsi="Arial" w:cs="Arial"/>
        </w:rPr>
        <w:t>funcionarios.</w:t>
      </w:r>
    </w:p>
    <w:p w14:paraId="201989DF" w14:textId="77777777" w:rsidR="00942500" w:rsidRPr="00DC31FE" w:rsidRDefault="00942500" w:rsidP="0010033F">
      <w:pPr>
        <w:spacing w:after="0" w:line="240" w:lineRule="auto"/>
        <w:jc w:val="both"/>
        <w:rPr>
          <w:rFonts w:ascii="Arial" w:eastAsia="Arial" w:hAnsi="Arial" w:cs="Arial"/>
        </w:rPr>
      </w:pPr>
    </w:p>
    <w:p w14:paraId="1832A7D6" w14:textId="04AE867F" w:rsidR="00942500" w:rsidRPr="008A468E" w:rsidRDefault="007A1501" w:rsidP="003F67F8">
      <w:pPr>
        <w:pStyle w:val="Ttulo2"/>
        <w:numPr>
          <w:ilvl w:val="1"/>
          <w:numId w:val="69"/>
        </w:numPr>
        <w:rPr>
          <w:w w:val="101"/>
        </w:rPr>
      </w:pPr>
      <w:bookmarkStart w:id="40" w:name="_Toc115965562"/>
      <w:proofErr w:type="spellStart"/>
      <w:r w:rsidRPr="008A468E">
        <w:rPr>
          <w:w w:val="101"/>
        </w:rPr>
        <w:t>Perfil</w:t>
      </w:r>
      <w:proofErr w:type="spellEnd"/>
      <w:r w:rsidRPr="008A468E">
        <w:rPr>
          <w:w w:val="101"/>
        </w:rPr>
        <w:t xml:space="preserve"> Y </w:t>
      </w:r>
      <w:proofErr w:type="spellStart"/>
      <w:r w:rsidRPr="008A468E">
        <w:rPr>
          <w:w w:val="101"/>
        </w:rPr>
        <w:t>Funciones</w:t>
      </w:r>
      <w:proofErr w:type="spellEnd"/>
      <w:r w:rsidRPr="008A468E">
        <w:rPr>
          <w:w w:val="101"/>
        </w:rPr>
        <w:t xml:space="preserve"> De Los </w:t>
      </w:r>
      <w:proofErr w:type="spellStart"/>
      <w:r w:rsidRPr="008A468E">
        <w:rPr>
          <w:w w:val="101"/>
        </w:rPr>
        <w:t>Administradores</w:t>
      </w:r>
      <w:proofErr w:type="spellEnd"/>
      <w:r w:rsidRPr="008A468E">
        <w:rPr>
          <w:w w:val="101"/>
        </w:rPr>
        <w:t xml:space="preserve"> De La Red De La </w:t>
      </w:r>
      <w:proofErr w:type="spellStart"/>
      <w:r w:rsidRPr="008A468E">
        <w:rPr>
          <w:w w:val="101"/>
        </w:rPr>
        <w:t>Gobernación</w:t>
      </w:r>
      <w:proofErr w:type="spellEnd"/>
      <w:r w:rsidRPr="008A468E">
        <w:rPr>
          <w:w w:val="101"/>
        </w:rPr>
        <w:t xml:space="preserve"> Del Huila</w:t>
      </w:r>
      <w:bookmarkEnd w:id="40"/>
    </w:p>
    <w:p w14:paraId="6A5D7430" w14:textId="77777777" w:rsidR="00942500" w:rsidRPr="00DC31FE" w:rsidRDefault="00942500" w:rsidP="0010033F">
      <w:pPr>
        <w:spacing w:after="0" w:line="240" w:lineRule="auto"/>
        <w:jc w:val="both"/>
        <w:rPr>
          <w:rFonts w:ascii="Arial" w:eastAsia="Arial" w:hAnsi="Arial" w:cs="Arial"/>
          <w:b/>
        </w:rPr>
      </w:pPr>
    </w:p>
    <w:p w14:paraId="1E3F3F2A" w14:textId="43D7BB5C" w:rsidR="00942500" w:rsidRPr="00DC31FE" w:rsidRDefault="00942500" w:rsidP="0010033F">
      <w:pPr>
        <w:autoSpaceDE w:val="0"/>
        <w:autoSpaceDN w:val="0"/>
        <w:adjustRightInd w:val="0"/>
        <w:spacing w:after="0" w:line="240" w:lineRule="auto"/>
        <w:jc w:val="both"/>
        <w:rPr>
          <w:rFonts w:ascii="Arial" w:hAnsi="Arial" w:cs="Arial"/>
          <w:shd w:val="clear" w:color="auto" w:fill="FFFFFF"/>
        </w:rPr>
      </w:pPr>
      <w:r w:rsidRPr="00DC31FE">
        <w:rPr>
          <w:rFonts w:ascii="Arial" w:hAnsi="Arial" w:cs="Arial"/>
          <w:shd w:val="clear" w:color="auto" w:fill="FFFFFF"/>
        </w:rPr>
        <w:t>El perfil o administrador de la Red de la Gobernación del Huila se caracteriza por poseer conocimientos en mantenimiento del hardware y el software.</w:t>
      </w:r>
      <w:r w:rsidR="00C97A0B">
        <w:rPr>
          <w:rFonts w:ascii="Arial" w:hAnsi="Arial" w:cs="Arial"/>
          <w:shd w:val="clear" w:color="auto" w:fill="FFFFFF"/>
        </w:rPr>
        <w:t xml:space="preserve"> </w:t>
      </w:r>
      <w:r w:rsidRPr="00DC31FE">
        <w:rPr>
          <w:rFonts w:ascii="Arial" w:hAnsi="Arial" w:cs="Arial"/>
          <w:color w:val="000000"/>
        </w:rPr>
        <w:t xml:space="preserve">El Administrador de la red, identificará problemas en el funcionamiento logrando a partir de los recursos del sistema que opera obtener información sobre velocidades, respuesta, números de usuarios conectados, suspensiones, correo electrónico entre otras particularidades. De esta forma podrá reportar el desempeño de la red y adoptar las soluciones necesarias propias del sistema que </w:t>
      </w:r>
      <w:r w:rsidRPr="00DC31FE">
        <w:rPr>
          <w:rFonts w:ascii="Arial" w:hAnsi="Arial" w:cs="Arial"/>
          <w:shd w:val="clear" w:color="auto" w:fill="FFFFFF"/>
        </w:rPr>
        <w:t>se llevarán a cabo por el profesional o administrador de la red en la entidad, trabajando con el apoyo constante de los técnicos que soportan su servicio del mantenimiento técnico.</w:t>
      </w:r>
    </w:p>
    <w:p w14:paraId="7B66ED0B" w14:textId="77777777" w:rsidR="00942500" w:rsidRPr="00DC31FE" w:rsidRDefault="00942500" w:rsidP="0010033F">
      <w:pPr>
        <w:autoSpaceDE w:val="0"/>
        <w:autoSpaceDN w:val="0"/>
        <w:adjustRightInd w:val="0"/>
        <w:spacing w:after="0" w:line="240" w:lineRule="auto"/>
        <w:jc w:val="both"/>
        <w:rPr>
          <w:rFonts w:ascii="Arial" w:hAnsi="Arial" w:cs="Arial"/>
          <w:shd w:val="clear" w:color="auto" w:fill="FFFFFF"/>
        </w:rPr>
      </w:pPr>
    </w:p>
    <w:p w14:paraId="36A0C771" w14:textId="77777777" w:rsidR="00942500" w:rsidRPr="00DC31FE" w:rsidRDefault="00942500" w:rsidP="0010033F">
      <w:pPr>
        <w:autoSpaceDE w:val="0"/>
        <w:autoSpaceDN w:val="0"/>
        <w:adjustRightInd w:val="0"/>
        <w:spacing w:after="0" w:line="240" w:lineRule="auto"/>
        <w:jc w:val="both"/>
        <w:rPr>
          <w:rFonts w:ascii="Arial" w:hAnsi="Arial" w:cs="Arial"/>
          <w:color w:val="000000"/>
        </w:rPr>
      </w:pPr>
      <w:r w:rsidRPr="00DC31FE">
        <w:rPr>
          <w:rFonts w:ascii="Arial" w:hAnsi="Arial" w:cs="Arial"/>
          <w:color w:val="000000"/>
        </w:rPr>
        <w:t>La finalidad del Administrador de red es la de compartir información y recursos tecnológicos operándolo bajo un ambiente de servicio de sistema operativo que permita hacer más efectivos los propósitos de red de la organización.</w:t>
      </w:r>
      <w:bookmarkStart w:id="41" w:name="El_Administrador_de_Sistema_Operativo_de"/>
      <w:bookmarkEnd w:id="41"/>
      <w:r w:rsidRPr="00DC31FE">
        <w:rPr>
          <w:rFonts w:ascii="Arial" w:hAnsi="Arial" w:cs="Arial"/>
          <w:color w:val="000000"/>
        </w:rPr>
        <w:t xml:space="preserve"> </w:t>
      </w:r>
    </w:p>
    <w:p w14:paraId="51100B0C" w14:textId="77777777" w:rsidR="00942500" w:rsidRPr="00DC31FE" w:rsidRDefault="00942500" w:rsidP="0010033F">
      <w:pPr>
        <w:spacing w:after="0" w:line="240" w:lineRule="auto"/>
        <w:ind w:right="68"/>
        <w:jc w:val="both"/>
        <w:rPr>
          <w:rFonts w:ascii="Arial" w:eastAsia="Arial" w:hAnsi="Arial" w:cs="Arial"/>
        </w:rPr>
      </w:pPr>
    </w:p>
    <w:p w14:paraId="6F84B2C2" w14:textId="77777777" w:rsidR="00942500" w:rsidRPr="00DC31FE" w:rsidRDefault="00942500" w:rsidP="0010033F">
      <w:pPr>
        <w:spacing w:after="0" w:line="240" w:lineRule="auto"/>
        <w:ind w:right="68"/>
        <w:jc w:val="both"/>
        <w:rPr>
          <w:rFonts w:ascii="Arial" w:eastAsia="Arial" w:hAnsi="Arial" w:cs="Arial"/>
        </w:rPr>
      </w:pPr>
      <w:r w:rsidRPr="00DC31FE">
        <w:rPr>
          <w:rFonts w:ascii="Arial" w:eastAsia="Arial" w:hAnsi="Arial" w:cs="Arial"/>
        </w:rPr>
        <w:t>El</w:t>
      </w:r>
      <w:r w:rsidRPr="00DC31FE">
        <w:rPr>
          <w:rFonts w:ascii="Arial" w:eastAsia="Arial" w:hAnsi="Arial" w:cs="Arial"/>
          <w:spacing w:val="27"/>
        </w:rPr>
        <w:t xml:space="preserve"> </w:t>
      </w:r>
      <w:r w:rsidRPr="00DC31FE">
        <w:rPr>
          <w:rFonts w:ascii="Arial" w:eastAsia="Arial" w:hAnsi="Arial" w:cs="Arial"/>
        </w:rPr>
        <w:t>administrador</w:t>
      </w:r>
      <w:r w:rsidRPr="00DC31FE">
        <w:rPr>
          <w:rFonts w:ascii="Arial" w:eastAsia="Arial" w:hAnsi="Arial" w:cs="Arial"/>
          <w:spacing w:val="-7"/>
        </w:rPr>
        <w:t xml:space="preserve"> </w:t>
      </w:r>
      <w:r w:rsidRPr="00DC31FE">
        <w:rPr>
          <w:rFonts w:ascii="Arial" w:eastAsia="Arial" w:hAnsi="Arial" w:cs="Arial"/>
        </w:rPr>
        <w:t>de</w:t>
      </w:r>
      <w:r w:rsidRPr="00DC31FE">
        <w:rPr>
          <w:rFonts w:ascii="Arial" w:eastAsia="Arial" w:hAnsi="Arial" w:cs="Arial"/>
          <w:spacing w:val="45"/>
        </w:rPr>
        <w:t xml:space="preserve"> </w:t>
      </w:r>
      <w:r w:rsidRPr="00DC31FE">
        <w:rPr>
          <w:rFonts w:ascii="Arial" w:eastAsia="Arial" w:hAnsi="Arial" w:cs="Arial"/>
        </w:rPr>
        <w:t>red</w:t>
      </w:r>
      <w:r w:rsidRPr="00DC31FE">
        <w:rPr>
          <w:rFonts w:ascii="Arial" w:eastAsia="Arial" w:hAnsi="Arial" w:cs="Arial"/>
          <w:spacing w:val="34"/>
        </w:rPr>
        <w:t xml:space="preserve"> </w:t>
      </w:r>
      <w:r w:rsidRPr="00DC31FE">
        <w:rPr>
          <w:rFonts w:ascii="Arial" w:eastAsia="Arial" w:hAnsi="Arial" w:cs="Arial"/>
        </w:rPr>
        <w:t>está</w:t>
      </w:r>
      <w:r w:rsidRPr="00DC31FE">
        <w:rPr>
          <w:rFonts w:ascii="Arial" w:eastAsia="Arial" w:hAnsi="Arial" w:cs="Arial"/>
          <w:spacing w:val="37"/>
        </w:rPr>
        <w:t xml:space="preserve"> </w:t>
      </w:r>
      <w:r w:rsidRPr="00DC31FE">
        <w:rPr>
          <w:rFonts w:ascii="Arial" w:eastAsia="Arial" w:hAnsi="Arial" w:cs="Arial"/>
        </w:rPr>
        <w:t>a</w:t>
      </w:r>
      <w:r w:rsidRPr="00DC31FE">
        <w:rPr>
          <w:rFonts w:ascii="Arial" w:eastAsia="Arial" w:hAnsi="Arial" w:cs="Arial"/>
          <w:spacing w:val="38"/>
        </w:rPr>
        <w:t xml:space="preserve"> </w:t>
      </w:r>
      <w:r w:rsidRPr="00DC31FE">
        <w:rPr>
          <w:rFonts w:ascii="Arial" w:eastAsia="Arial" w:hAnsi="Arial" w:cs="Arial"/>
        </w:rPr>
        <w:t>cargo</w:t>
      </w:r>
      <w:r w:rsidRPr="00DC31FE">
        <w:rPr>
          <w:rFonts w:ascii="Arial" w:eastAsia="Arial" w:hAnsi="Arial" w:cs="Arial"/>
          <w:spacing w:val="18"/>
        </w:rPr>
        <w:t xml:space="preserve"> </w:t>
      </w:r>
      <w:r w:rsidRPr="00DC31FE">
        <w:rPr>
          <w:rFonts w:ascii="Arial" w:eastAsia="Arial" w:hAnsi="Arial" w:cs="Arial"/>
        </w:rPr>
        <w:t>de</w:t>
      </w:r>
      <w:r w:rsidRPr="00DC31FE">
        <w:rPr>
          <w:rFonts w:ascii="Arial" w:eastAsia="Arial" w:hAnsi="Arial" w:cs="Arial"/>
          <w:spacing w:val="40"/>
        </w:rPr>
        <w:t xml:space="preserve"> </w:t>
      </w:r>
      <w:r w:rsidRPr="00DC31FE">
        <w:rPr>
          <w:rFonts w:ascii="Arial" w:eastAsia="Arial" w:hAnsi="Arial" w:cs="Arial"/>
        </w:rPr>
        <w:t>implementar</w:t>
      </w:r>
      <w:r w:rsidRPr="00DC31FE">
        <w:rPr>
          <w:rFonts w:ascii="Arial" w:eastAsia="Arial" w:hAnsi="Arial" w:cs="Arial"/>
          <w:spacing w:val="15"/>
        </w:rPr>
        <w:t xml:space="preserve"> </w:t>
      </w:r>
      <w:r w:rsidRPr="00DC31FE">
        <w:rPr>
          <w:rFonts w:ascii="Arial" w:eastAsia="Arial" w:hAnsi="Arial" w:cs="Arial"/>
        </w:rPr>
        <w:t>medidas</w:t>
      </w:r>
      <w:r w:rsidRPr="00DC31FE">
        <w:rPr>
          <w:rFonts w:ascii="Arial" w:eastAsia="Arial" w:hAnsi="Arial" w:cs="Arial"/>
          <w:spacing w:val="22"/>
        </w:rPr>
        <w:t xml:space="preserve"> </w:t>
      </w:r>
      <w:r w:rsidRPr="00DC31FE">
        <w:rPr>
          <w:rFonts w:ascii="Arial" w:eastAsia="Arial" w:hAnsi="Arial" w:cs="Arial"/>
        </w:rPr>
        <w:t>de</w:t>
      </w:r>
      <w:r w:rsidRPr="00DC31FE">
        <w:rPr>
          <w:rFonts w:ascii="Arial" w:eastAsia="Arial" w:hAnsi="Arial" w:cs="Arial"/>
          <w:spacing w:val="45"/>
        </w:rPr>
        <w:t xml:space="preserve"> </w:t>
      </w:r>
      <w:r w:rsidRPr="00DC31FE">
        <w:rPr>
          <w:rFonts w:ascii="Arial" w:eastAsia="Arial" w:hAnsi="Arial" w:cs="Arial"/>
        </w:rPr>
        <w:t>protección</w:t>
      </w:r>
      <w:r w:rsidRPr="00DC31FE">
        <w:rPr>
          <w:rFonts w:ascii="Arial" w:eastAsia="Arial" w:hAnsi="Arial" w:cs="Arial"/>
          <w:spacing w:val="9"/>
        </w:rPr>
        <w:t xml:space="preserve"> </w:t>
      </w:r>
      <w:r w:rsidRPr="00DC31FE">
        <w:rPr>
          <w:rFonts w:ascii="Arial" w:eastAsia="Arial" w:hAnsi="Arial" w:cs="Arial"/>
        </w:rPr>
        <w:t>adecuadas, supervisar</w:t>
      </w:r>
      <w:r w:rsidRPr="00DC31FE">
        <w:rPr>
          <w:rFonts w:ascii="Arial" w:eastAsia="Arial" w:hAnsi="Arial" w:cs="Arial"/>
          <w:spacing w:val="-34"/>
        </w:rPr>
        <w:t xml:space="preserve"> </w:t>
      </w:r>
      <w:r w:rsidRPr="00DC31FE">
        <w:rPr>
          <w:rFonts w:ascii="Arial" w:eastAsia="Arial" w:hAnsi="Arial" w:cs="Arial"/>
        </w:rPr>
        <w:t>los</w:t>
      </w:r>
      <w:r w:rsidRPr="00DC31FE">
        <w:rPr>
          <w:rFonts w:ascii="Arial" w:eastAsia="Arial" w:hAnsi="Arial" w:cs="Arial"/>
          <w:spacing w:val="-16"/>
        </w:rPr>
        <w:t xml:space="preserve"> </w:t>
      </w:r>
      <w:r w:rsidRPr="00DC31FE">
        <w:rPr>
          <w:rFonts w:ascii="Arial" w:eastAsia="Arial" w:hAnsi="Arial" w:cs="Arial"/>
        </w:rPr>
        <w:t>registros</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actividades</w:t>
      </w:r>
      <w:r w:rsidRPr="00DC31FE">
        <w:rPr>
          <w:rFonts w:ascii="Arial" w:eastAsia="Arial" w:hAnsi="Arial" w:cs="Arial"/>
          <w:spacing w:val="-34"/>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controlar</w:t>
      </w:r>
      <w:r w:rsidRPr="00DC31FE">
        <w:rPr>
          <w:rFonts w:ascii="Arial" w:eastAsia="Arial" w:hAnsi="Arial" w:cs="Arial"/>
          <w:spacing w:val="-14"/>
        </w:rPr>
        <w:t xml:space="preserve"> </w:t>
      </w:r>
      <w:r w:rsidRPr="00DC31FE">
        <w:rPr>
          <w:rFonts w:ascii="Arial" w:eastAsia="Arial" w:hAnsi="Arial" w:cs="Arial"/>
        </w:rPr>
        <w:t>las</w:t>
      </w:r>
      <w:r w:rsidRPr="00DC31FE">
        <w:rPr>
          <w:rFonts w:ascii="Arial" w:eastAsia="Arial" w:hAnsi="Arial" w:cs="Arial"/>
          <w:spacing w:val="-6"/>
        </w:rPr>
        <w:t xml:space="preserve"> </w:t>
      </w:r>
      <w:r w:rsidRPr="00DC31FE">
        <w:rPr>
          <w:rFonts w:ascii="Arial" w:eastAsia="Arial" w:hAnsi="Arial" w:cs="Arial"/>
        </w:rPr>
        <w:t>alertas</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seguridad.</w:t>
      </w:r>
      <w:r w:rsidRPr="00DC31FE">
        <w:rPr>
          <w:rFonts w:ascii="Arial" w:eastAsia="Arial" w:hAnsi="Arial" w:cs="Arial"/>
          <w:spacing w:val="-23"/>
        </w:rPr>
        <w:t xml:space="preserve"> </w:t>
      </w:r>
      <w:r w:rsidRPr="00DC31FE">
        <w:rPr>
          <w:rFonts w:ascii="Arial" w:eastAsia="Arial" w:hAnsi="Arial" w:cs="Arial"/>
        </w:rPr>
        <w:t>Para</w:t>
      </w:r>
      <w:r w:rsidRPr="00DC31FE">
        <w:rPr>
          <w:rFonts w:ascii="Arial" w:eastAsia="Arial" w:hAnsi="Arial" w:cs="Arial"/>
          <w:spacing w:val="-17"/>
        </w:rPr>
        <w:t xml:space="preserve"> </w:t>
      </w:r>
      <w:r w:rsidRPr="00DC31FE">
        <w:rPr>
          <w:rFonts w:ascii="Arial" w:eastAsia="Arial" w:hAnsi="Arial" w:cs="Arial"/>
        </w:rPr>
        <w:t>anticiparse</w:t>
      </w:r>
      <w:r w:rsidRPr="00DC31FE">
        <w:rPr>
          <w:rFonts w:ascii="Arial" w:eastAsia="Arial" w:hAnsi="Arial" w:cs="Arial"/>
          <w:spacing w:val="-35"/>
        </w:rPr>
        <w:t xml:space="preserve"> </w:t>
      </w:r>
      <w:r w:rsidRPr="00DC31FE">
        <w:rPr>
          <w:rFonts w:ascii="Arial" w:eastAsia="Arial" w:hAnsi="Arial" w:cs="Arial"/>
        </w:rPr>
        <w:t>a peligros</w:t>
      </w:r>
      <w:r w:rsidRPr="00DC31FE">
        <w:rPr>
          <w:rFonts w:ascii="Arial" w:eastAsia="Arial" w:hAnsi="Arial" w:cs="Arial"/>
          <w:spacing w:val="17"/>
        </w:rPr>
        <w:t xml:space="preserve"> </w:t>
      </w:r>
      <w:r w:rsidRPr="00DC31FE">
        <w:rPr>
          <w:rFonts w:ascii="Arial" w:eastAsia="Arial" w:hAnsi="Arial" w:cs="Arial"/>
        </w:rPr>
        <w:t>posibles,</w:t>
      </w:r>
      <w:r w:rsidRPr="00DC31FE">
        <w:rPr>
          <w:rFonts w:ascii="Arial" w:eastAsia="Arial" w:hAnsi="Arial" w:cs="Arial"/>
          <w:spacing w:val="10"/>
        </w:rPr>
        <w:t xml:space="preserve"> </w:t>
      </w:r>
      <w:r w:rsidRPr="00DC31FE">
        <w:rPr>
          <w:rFonts w:ascii="Arial" w:eastAsia="Arial" w:hAnsi="Arial" w:cs="Arial"/>
        </w:rPr>
        <w:t>debe</w:t>
      </w:r>
      <w:r w:rsidRPr="00DC31FE">
        <w:rPr>
          <w:rFonts w:ascii="Arial" w:eastAsia="Arial" w:hAnsi="Arial" w:cs="Arial"/>
          <w:spacing w:val="34"/>
        </w:rPr>
        <w:t xml:space="preserve"> </w:t>
      </w:r>
      <w:r w:rsidRPr="00DC31FE">
        <w:rPr>
          <w:rFonts w:ascii="Arial" w:eastAsia="Arial" w:hAnsi="Arial" w:cs="Arial"/>
        </w:rPr>
        <w:t>implementar</w:t>
      </w:r>
      <w:r w:rsidRPr="00DC31FE">
        <w:rPr>
          <w:rFonts w:ascii="Arial" w:eastAsia="Arial" w:hAnsi="Arial" w:cs="Arial"/>
          <w:spacing w:val="14"/>
        </w:rPr>
        <w:t xml:space="preserve"> </w:t>
      </w:r>
      <w:r w:rsidRPr="00DC31FE">
        <w:rPr>
          <w:rFonts w:ascii="Arial" w:eastAsia="Arial" w:hAnsi="Arial" w:cs="Arial"/>
        </w:rPr>
        <w:t>un</w:t>
      </w:r>
      <w:r w:rsidRPr="00DC31FE">
        <w:rPr>
          <w:rFonts w:ascii="Arial" w:eastAsia="Arial" w:hAnsi="Arial" w:cs="Arial"/>
          <w:spacing w:val="29"/>
        </w:rPr>
        <w:t xml:space="preserve"> </w:t>
      </w:r>
      <w:r w:rsidRPr="00DC31FE">
        <w:rPr>
          <w:rFonts w:ascii="Arial" w:eastAsia="Arial" w:hAnsi="Arial" w:cs="Arial"/>
        </w:rPr>
        <w:t>plan</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44"/>
        </w:rPr>
        <w:t xml:space="preserve"> </w:t>
      </w:r>
      <w:r w:rsidRPr="00DC31FE">
        <w:rPr>
          <w:rFonts w:ascii="Arial" w:eastAsia="Arial" w:hAnsi="Arial" w:cs="Arial"/>
        </w:rPr>
        <w:t>recuperación definiendo</w:t>
      </w:r>
      <w:r w:rsidRPr="00DC31FE">
        <w:rPr>
          <w:rFonts w:ascii="Arial" w:eastAsia="Arial" w:hAnsi="Arial" w:cs="Arial"/>
          <w:spacing w:val="22"/>
        </w:rPr>
        <w:t xml:space="preserve"> </w:t>
      </w:r>
      <w:r w:rsidRPr="00DC31FE">
        <w:rPr>
          <w:rFonts w:ascii="Arial" w:eastAsia="Arial" w:hAnsi="Arial" w:cs="Arial"/>
        </w:rPr>
        <w:t>lo</w:t>
      </w:r>
      <w:r w:rsidRPr="00DC31FE">
        <w:rPr>
          <w:rFonts w:ascii="Arial" w:eastAsia="Arial" w:hAnsi="Arial" w:cs="Arial"/>
          <w:spacing w:val="31"/>
        </w:rPr>
        <w:t xml:space="preserve"> </w:t>
      </w:r>
      <w:r w:rsidRPr="00DC31FE">
        <w:rPr>
          <w:rFonts w:ascii="Arial" w:eastAsia="Arial" w:hAnsi="Arial" w:cs="Arial"/>
        </w:rPr>
        <w:t>que</w:t>
      </w:r>
      <w:r w:rsidRPr="00DC31FE">
        <w:rPr>
          <w:rFonts w:ascii="Arial" w:eastAsia="Arial" w:hAnsi="Arial" w:cs="Arial"/>
          <w:spacing w:val="32"/>
        </w:rPr>
        <w:t xml:space="preserve"> </w:t>
      </w:r>
      <w:r w:rsidRPr="00DC31FE">
        <w:rPr>
          <w:rFonts w:ascii="Arial" w:eastAsia="Arial" w:hAnsi="Arial" w:cs="Arial"/>
        </w:rPr>
        <w:t>se</w:t>
      </w:r>
      <w:r w:rsidRPr="00DC31FE">
        <w:rPr>
          <w:rFonts w:ascii="Arial" w:eastAsia="Arial" w:hAnsi="Arial" w:cs="Arial"/>
          <w:spacing w:val="27"/>
        </w:rPr>
        <w:t xml:space="preserve"> </w:t>
      </w:r>
      <w:r w:rsidRPr="00DC31FE">
        <w:rPr>
          <w:rFonts w:ascii="Arial" w:eastAsia="Arial" w:hAnsi="Arial" w:cs="Arial"/>
        </w:rPr>
        <w:t>debe hacer</w:t>
      </w:r>
      <w:r w:rsidRPr="00DC31FE">
        <w:rPr>
          <w:rFonts w:ascii="Arial" w:eastAsia="Arial" w:hAnsi="Arial" w:cs="Arial"/>
          <w:spacing w:val="-6"/>
        </w:rPr>
        <w:t xml:space="preserve"> </w:t>
      </w:r>
      <w:r w:rsidRPr="00DC31FE">
        <w:rPr>
          <w:rFonts w:ascii="Arial" w:eastAsia="Arial" w:hAnsi="Arial" w:cs="Arial"/>
        </w:rPr>
        <w:t>para</w:t>
      </w:r>
      <w:r w:rsidRPr="00DC31FE">
        <w:rPr>
          <w:rFonts w:ascii="Arial" w:eastAsia="Arial" w:hAnsi="Arial" w:cs="Arial"/>
          <w:spacing w:val="3"/>
        </w:rPr>
        <w:t xml:space="preserve"> </w:t>
      </w:r>
      <w:r w:rsidRPr="00DC31FE">
        <w:rPr>
          <w:rFonts w:ascii="Arial" w:eastAsia="Arial" w:hAnsi="Arial" w:cs="Arial"/>
        </w:rPr>
        <w:t>reestablecer</w:t>
      </w:r>
      <w:r w:rsidRPr="00DC31FE">
        <w:rPr>
          <w:rFonts w:ascii="Arial" w:eastAsia="Arial" w:hAnsi="Arial" w:cs="Arial"/>
          <w:spacing w:val="-19"/>
        </w:rPr>
        <w:t xml:space="preserve"> </w:t>
      </w:r>
      <w:r w:rsidRPr="00DC31FE">
        <w:rPr>
          <w:rFonts w:ascii="Arial" w:eastAsia="Arial" w:hAnsi="Arial" w:cs="Arial"/>
        </w:rPr>
        <w:t>el</w:t>
      </w:r>
      <w:r w:rsidRPr="00DC31FE">
        <w:rPr>
          <w:rFonts w:ascii="Arial" w:eastAsia="Arial" w:hAnsi="Arial" w:cs="Arial"/>
          <w:spacing w:val="22"/>
        </w:rPr>
        <w:t xml:space="preserve"> </w:t>
      </w:r>
      <w:r w:rsidRPr="00DC31FE">
        <w:rPr>
          <w:rFonts w:ascii="Arial" w:eastAsia="Arial" w:hAnsi="Arial" w:cs="Arial"/>
        </w:rPr>
        <w:t>acceso lo</w:t>
      </w:r>
      <w:r w:rsidRPr="00DC31FE">
        <w:rPr>
          <w:rFonts w:ascii="Arial" w:eastAsia="Arial" w:hAnsi="Arial" w:cs="Arial"/>
          <w:spacing w:val="8"/>
        </w:rPr>
        <w:t xml:space="preserve"> </w:t>
      </w:r>
      <w:r w:rsidRPr="00DC31FE">
        <w:rPr>
          <w:rFonts w:ascii="Arial" w:eastAsia="Arial" w:hAnsi="Arial" w:cs="Arial"/>
        </w:rPr>
        <w:t>antes</w:t>
      </w:r>
      <w:r w:rsidRPr="00DC31FE">
        <w:rPr>
          <w:rFonts w:ascii="Arial" w:eastAsia="Arial" w:hAnsi="Arial" w:cs="Arial"/>
          <w:spacing w:val="6"/>
        </w:rPr>
        <w:t xml:space="preserve"> </w:t>
      </w:r>
      <w:r w:rsidRPr="00DC31FE">
        <w:rPr>
          <w:rFonts w:ascii="Arial" w:eastAsia="Arial" w:hAnsi="Arial" w:cs="Arial"/>
        </w:rPr>
        <w:t>posible,</w:t>
      </w:r>
      <w:r w:rsidRPr="00DC31FE">
        <w:rPr>
          <w:rFonts w:ascii="Arial" w:eastAsia="Arial" w:hAnsi="Arial" w:cs="Arial"/>
          <w:spacing w:val="-3"/>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acuerdo</w:t>
      </w:r>
      <w:r w:rsidRPr="00DC31FE">
        <w:rPr>
          <w:rFonts w:ascii="Arial" w:eastAsia="Arial" w:hAnsi="Arial" w:cs="Arial"/>
          <w:spacing w:val="-11"/>
        </w:rPr>
        <w:t xml:space="preserve"> </w:t>
      </w:r>
      <w:r w:rsidRPr="00DC31FE">
        <w:rPr>
          <w:rFonts w:ascii="Arial" w:eastAsia="Arial" w:hAnsi="Arial" w:cs="Arial"/>
        </w:rPr>
        <w:t>con</w:t>
      </w:r>
      <w:r w:rsidRPr="00DC31FE">
        <w:rPr>
          <w:rFonts w:ascii="Arial" w:eastAsia="Arial" w:hAnsi="Arial" w:cs="Arial"/>
          <w:spacing w:val="12"/>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política</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seguridad de</w:t>
      </w:r>
      <w:r w:rsidRPr="00DC31FE">
        <w:rPr>
          <w:rFonts w:ascii="Arial" w:eastAsia="Arial" w:hAnsi="Arial" w:cs="Arial"/>
          <w:spacing w:val="-8"/>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entidad.</w:t>
      </w:r>
    </w:p>
    <w:p w14:paraId="50CAAFCA" w14:textId="77777777" w:rsidR="00942500" w:rsidRPr="00DC31FE" w:rsidRDefault="00942500" w:rsidP="0010033F">
      <w:pPr>
        <w:spacing w:after="0" w:line="240" w:lineRule="auto"/>
        <w:ind w:right="94"/>
        <w:jc w:val="both"/>
        <w:rPr>
          <w:rFonts w:ascii="Arial" w:eastAsia="Arial" w:hAnsi="Arial" w:cs="Arial"/>
        </w:rPr>
      </w:pPr>
    </w:p>
    <w:p w14:paraId="0AC6C735" w14:textId="78CA569B" w:rsidR="00942500" w:rsidRPr="00DC31FE" w:rsidRDefault="00942500" w:rsidP="0010033F">
      <w:pPr>
        <w:spacing w:after="0" w:line="240" w:lineRule="auto"/>
        <w:ind w:right="94"/>
        <w:jc w:val="both"/>
        <w:rPr>
          <w:rFonts w:ascii="Arial" w:eastAsia="Arial" w:hAnsi="Arial" w:cs="Arial"/>
          <w:spacing w:val="-4"/>
        </w:rPr>
      </w:pPr>
      <w:r w:rsidRPr="00DC31FE">
        <w:rPr>
          <w:rFonts w:ascii="Arial" w:eastAsia="Arial" w:hAnsi="Arial" w:cs="Arial"/>
        </w:rPr>
        <w:t>Mejorar</w:t>
      </w:r>
      <w:r w:rsidRPr="00DC31FE">
        <w:rPr>
          <w:rFonts w:ascii="Arial" w:eastAsia="Arial" w:hAnsi="Arial" w:cs="Arial"/>
          <w:spacing w:val="-10"/>
        </w:rPr>
        <w:t xml:space="preserve"> </w:t>
      </w:r>
      <w:r w:rsidRPr="00DC31FE">
        <w:rPr>
          <w:rFonts w:ascii="Arial" w:eastAsia="Arial" w:hAnsi="Arial" w:cs="Arial"/>
        </w:rPr>
        <w:t>la</w:t>
      </w:r>
      <w:r w:rsidRPr="00DC31FE">
        <w:rPr>
          <w:rFonts w:ascii="Arial" w:eastAsia="Arial" w:hAnsi="Arial" w:cs="Arial"/>
          <w:spacing w:val="22"/>
        </w:rPr>
        <w:t xml:space="preserve"> </w:t>
      </w:r>
      <w:r w:rsidRPr="00DC31FE">
        <w:rPr>
          <w:rFonts w:ascii="Arial" w:eastAsia="Arial" w:hAnsi="Arial" w:cs="Arial"/>
        </w:rPr>
        <w:t>continuidad</w:t>
      </w:r>
      <w:r w:rsidRPr="00DC31FE">
        <w:rPr>
          <w:rFonts w:ascii="Arial" w:eastAsia="Arial" w:hAnsi="Arial" w:cs="Arial"/>
          <w:spacing w:val="-1"/>
        </w:rPr>
        <w:t xml:space="preserve"> </w:t>
      </w:r>
      <w:r w:rsidRPr="00DC31FE">
        <w:rPr>
          <w:rFonts w:ascii="Arial" w:eastAsia="Arial" w:hAnsi="Arial" w:cs="Arial"/>
        </w:rPr>
        <w:t>en</w:t>
      </w:r>
      <w:r w:rsidRPr="00DC31FE">
        <w:rPr>
          <w:rFonts w:ascii="Arial" w:eastAsia="Arial" w:hAnsi="Arial" w:cs="Arial"/>
          <w:spacing w:val="30"/>
        </w:rPr>
        <w:t xml:space="preserve"> </w:t>
      </w:r>
      <w:r w:rsidRPr="00DC31FE">
        <w:rPr>
          <w:rFonts w:ascii="Arial" w:eastAsia="Arial" w:hAnsi="Arial" w:cs="Arial"/>
        </w:rPr>
        <w:t>la</w:t>
      </w:r>
      <w:r w:rsidRPr="00DC31FE">
        <w:rPr>
          <w:rFonts w:ascii="Arial" w:eastAsia="Arial" w:hAnsi="Arial" w:cs="Arial"/>
          <w:spacing w:val="22"/>
        </w:rPr>
        <w:t xml:space="preserve"> </w:t>
      </w:r>
      <w:r w:rsidRPr="00DC31FE">
        <w:rPr>
          <w:rFonts w:ascii="Arial" w:eastAsia="Arial" w:hAnsi="Arial" w:cs="Arial"/>
        </w:rPr>
        <w:t>operación de</w:t>
      </w:r>
      <w:r w:rsidRPr="00DC31FE">
        <w:rPr>
          <w:rFonts w:ascii="Arial" w:eastAsia="Arial" w:hAnsi="Arial" w:cs="Arial"/>
          <w:spacing w:val="26"/>
        </w:rPr>
        <w:t xml:space="preserve"> </w:t>
      </w:r>
      <w:r w:rsidRPr="00DC31FE">
        <w:rPr>
          <w:rFonts w:ascii="Arial" w:eastAsia="Arial" w:hAnsi="Arial" w:cs="Arial"/>
        </w:rPr>
        <w:t>la</w:t>
      </w:r>
      <w:r w:rsidRPr="00DC31FE">
        <w:rPr>
          <w:rFonts w:ascii="Arial" w:eastAsia="Arial" w:hAnsi="Arial" w:cs="Arial"/>
          <w:spacing w:val="27"/>
        </w:rPr>
        <w:t xml:space="preserve"> </w:t>
      </w:r>
      <w:r w:rsidRPr="00DC31FE">
        <w:rPr>
          <w:rFonts w:ascii="Arial" w:eastAsia="Arial" w:hAnsi="Arial" w:cs="Arial"/>
        </w:rPr>
        <w:t>red</w:t>
      </w:r>
      <w:r w:rsidRPr="00DC31FE">
        <w:rPr>
          <w:rFonts w:ascii="Arial" w:eastAsia="Arial" w:hAnsi="Arial" w:cs="Arial"/>
          <w:spacing w:val="19"/>
        </w:rPr>
        <w:t xml:space="preserve"> </w:t>
      </w:r>
      <w:r w:rsidRPr="00DC31FE">
        <w:rPr>
          <w:rFonts w:ascii="Arial" w:eastAsia="Arial" w:hAnsi="Arial" w:cs="Arial"/>
        </w:rPr>
        <w:t>con</w:t>
      </w:r>
      <w:r w:rsidRPr="00DC31FE">
        <w:rPr>
          <w:rFonts w:ascii="Arial" w:eastAsia="Arial" w:hAnsi="Arial" w:cs="Arial"/>
          <w:spacing w:val="26"/>
        </w:rPr>
        <w:t xml:space="preserve"> </w:t>
      </w:r>
      <w:r w:rsidRPr="00DC31FE">
        <w:rPr>
          <w:rFonts w:ascii="Arial" w:eastAsia="Arial" w:hAnsi="Arial" w:cs="Arial"/>
        </w:rPr>
        <w:t>mecanismos</w:t>
      </w:r>
      <w:r w:rsidRPr="00DC31FE">
        <w:rPr>
          <w:rFonts w:ascii="Arial" w:eastAsia="Arial" w:hAnsi="Arial" w:cs="Arial"/>
          <w:spacing w:val="-14"/>
        </w:rPr>
        <w:t xml:space="preserve"> </w:t>
      </w:r>
      <w:r w:rsidRPr="00DC31FE">
        <w:rPr>
          <w:rFonts w:ascii="Arial" w:eastAsia="Arial" w:hAnsi="Arial" w:cs="Arial"/>
        </w:rPr>
        <w:t>adecuados de</w:t>
      </w:r>
      <w:r w:rsidRPr="00DC31FE">
        <w:rPr>
          <w:rFonts w:ascii="Arial" w:eastAsia="Arial" w:hAnsi="Arial" w:cs="Arial"/>
          <w:spacing w:val="16"/>
        </w:rPr>
        <w:t xml:space="preserve"> </w:t>
      </w:r>
      <w:r w:rsidRPr="00DC31FE">
        <w:rPr>
          <w:rFonts w:ascii="Arial" w:eastAsia="Arial" w:hAnsi="Arial" w:cs="Arial"/>
        </w:rPr>
        <w:t>control</w:t>
      </w:r>
      <w:r w:rsidRPr="00DC31FE">
        <w:rPr>
          <w:rFonts w:ascii="Arial" w:eastAsia="Arial" w:hAnsi="Arial" w:cs="Arial"/>
          <w:spacing w:val="13"/>
        </w:rPr>
        <w:t xml:space="preserve"> </w:t>
      </w:r>
      <w:r w:rsidRPr="00DC31FE">
        <w:rPr>
          <w:rFonts w:ascii="Arial" w:eastAsia="Arial" w:hAnsi="Arial" w:cs="Arial"/>
        </w:rPr>
        <w:t>y monitoreo,</w:t>
      </w:r>
      <w:r w:rsidRPr="00DC31FE">
        <w:rPr>
          <w:rFonts w:ascii="Arial" w:eastAsia="Arial" w:hAnsi="Arial" w:cs="Arial"/>
          <w:spacing w:val="-4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resolución</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problemas</w:t>
      </w:r>
      <w:r w:rsidRPr="00DC31FE">
        <w:rPr>
          <w:rFonts w:ascii="Arial" w:eastAsia="Arial" w:hAnsi="Arial" w:cs="Arial"/>
          <w:spacing w:val="-27"/>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suministro</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recursos,</w:t>
      </w:r>
      <w:r w:rsidRPr="00DC31FE">
        <w:rPr>
          <w:rFonts w:ascii="Arial" w:eastAsia="Arial" w:hAnsi="Arial" w:cs="Arial"/>
          <w:spacing w:val="-20"/>
        </w:rPr>
        <w:t xml:space="preserve"> </w:t>
      </w:r>
      <w:r w:rsidRPr="00DC31FE">
        <w:rPr>
          <w:rFonts w:ascii="Arial" w:eastAsia="Arial" w:hAnsi="Arial" w:cs="Arial"/>
        </w:rPr>
        <w:t>hacer</w:t>
      </w:r>
      <w:r w:rsidRPr="00DC31FE">
        <w:rPr>
          <w:rFonts w:ascii="Arial" w:eastAsia="Arial" w:hAnsi="Arial" w:cs="Arial"/>
          <w:spacing w:val="-16"/>
        </w:rPr>
        <w:t xml:space="preserve"> </w:t>
      </w:r>
      <w:r w:rsidRPr="00DC31FE">
        <w:rPr>
          <w:rFonts w:ascii="Arial" w:eastAsia="Arial" w:hAnsi="Arial" w:cs="Arial"/>
        </w:rPr>
        <w:t>uso</w:t>
      </w:r>
      <w:r w:rsidRPr="00DC31FE">
        <w:rPr>
          <w:rFonts w:ascii="Arial" w:eastAsia="Arial" w:hAnsi="Arial" w:cs="Arial"/>
          <w:spacing w:val="-12"/>
        </w:rPr>
        <w:t xml:space="preserve"> </w:t>
      </w:r>
      <w:r w:rsidRPr="00DC31FE">
        <w:rPr>
          <w:rFonts w:ascii="Arial" w:eastAsia="Arial" w:hAnsi="Arial" w:cs="Arial"/>
        </w:rPr>
        <w:t>eficiente</w:t>
      </w:r>
      <w:r w:rsidRPr="00DC31FE">
        <w:rPr>
          <w:rFonts w:ascii="Arial" w:eastAsia="Arial" w:hAnsi="Arial" w:cs="Arial"/>
          <w:spacing w:val="-21"/>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la red</w:t>
      </w:r>
      <w:r w:rsidRPr="00DC31FE">
        <w:rPr>
          <w:rFonts w:ascii="Arial" w:eastAsia="Arial" w:hAnsi="Arial" w:cs="Arial"/>
          <w:spacing w:val="-5"/>
        </w:rPr>
        <w:t xml:space="preserve"> </w:t>
      </w:r>
      <w:r w:rsidRPr="00DC31FE">
        <w:rPr>
          <w:rFonts w:ascii="Arial" w:eastAsia="Arial" w:hAnsi="Arial" w:cs="Arial"/>
        </w:rPr>
        <w:t>y</w:t>
      </w:r>
      <w:r w:rsidRPr="00DC31FE">
        <w:rPr>
          <w:rFonts w:ascii="Arial" w:eastAsia="Arial" w:hAnsi="Arial" w:cs="Arial"/>
          <w:spacing w:val="10"/>
        </w:rPr>
        <w:t xml:space="preserve"> </w:t>
      </w:r>
      <w:r w:rsidRPr="00DC31FE">
        <w:rPr>
          <w:rFonts w:ascii="Arial" w:eastAsia="Arial" w:hAnsi="Arial" w:cs="Arial"/>
        </w:rPr>
        <w:t>utilizar</w:t>
      </w:r>
      <w:r w:rsidRPr="00DC31FE">
        <w:rPr>
          <w:rFonts w:ascii="Arial" w:eastAsia="Arial" w:hAnsi="Arial" w:cs="Arial"/>
          <w:spacing w:val="-5"/>
        </w:rPr>
        <w:t xml:space="preserve"> </w:t>
      </w:r>
      <w:r w:rsidRPr="00DC31FE">
        <w:rPr>
          <w:rFonts w:ascii="Arial" w:eastAsia="Arial" w:hAnsi="Arial" w:cs="Arial"/>
        </w:rPr>
        <w:t>mejor</w:t>
      </w:r>
      <w:r w:rsidRPr="00DC31FE">
        <w:rPr>
          <w:rFonts w:ascii="Arial" w:eastAsia="Arial" w:hAnsi="Arial" w:cs="Arial"/>
          <w:spacing w:val="8"/>
        </w:rPr>
        <w:t xml:space="preserve"> </w:t>
      </w:r>
      <w:r w:rsidRPr="00DC31FE">
        <w:rPr>
          <w:rFonts w:ascii="Arial" w:eastAsia="Arial" w:hAnsi="Arial" w:cs="Arial"/>
        </w:rPr>
        <w:t>los</w:t>
      </w:r>
      <w:r w:rsidRPr="00DC31FE">
        <w:rPr>
          <w:rFonts w:ascii="Arial" w:eastAsia="Arial" w:hAnsi="Arial" w:cs="Arial"/>
          <w:spacing w:val="13"/>
        </w:rPr>
        <w:t xml:space="preserve"> </w:t>
      </w:r>
      <w:r w:rsidRPr="00DC31FE">
        <w:rPr>
          <w:rFonts w:ascii="Arial" w:eastAsia="Arial" w:hAnsi="Arial" w:cs="Arial"/>
        </w:rPr>
        <w:t>recursos,</w:t>
      </w:r>
      <w:r w:rsidRPr="00DC31FE">
        <w:rPr>
          <w:rFonts w:ascii="Arial" w:eastAsia="Arial" w:hAnsi="Arial" w:cs="Arial"/>
          <w:spacing w:val="-6"/>
        </w:rPr>
        <w:t xml:space="preserve"> </w:t>
      </w:r>
      <w:r w:rsidR="008A468E" w:rsidRPr="00DC31FE">
        <w:rPr>
          <w:rFonts w:ascii="Arial" w:eastAsia="Arial" w:hAnsi="Arial" w:cs="Arial"/>
        </w:rPr>
        <w:t>como,</w:t>
      </w:r>
      <w:r w:rsidRPr="00DC31FE">
        <w:rPr>
          <w:rFonts w:ascii="Arial" w:eastAsia="Arial" w:hAnsi="Arial" w:cs="Arial"/>
          <w:spacing w:val="1"/>
        </w:rPr>
        <w:t xml:space="preserve"> </w:t>
      </w:r>
      <w:r w:rsidRPr="00DC31FE">
        <w:rPr>
          <w:rFonts w:ascii="Arial" w:eastAsia="Arial" w:hAnsi="Arial" w:cs="Arial"/>
        </w:rPr>
        <w:t>por ejemplo,</w:t>
      </w:r>
      <w:r w:rsidRPr="00DC31FE">
        <w:rPr>
          <w:rFonts w:ascii="Arial" w:eastAsia="Arial" w:hAnsi="Arial" w:cs="Arial"/>
          <w:spacing w:val="5"/>
        </w:rPr>
        <w:t xml:space="preserve"> </w:t>
      </w:r>
      <w:r w:rsidRPr="00DC31FE">
        <w:rPr>
          <w:rFonts w:ascii="Arial" w:eastAsia="Arial" w:hAnsi="Arial" w:cs="Arial"/>
        </w:rPr>
        <w:t>el</w:t>
      </w:r>
      <w:r w:rsidRPr="00DC31FE">
        <w:rPr>
          <w:rFonts w:ascii="Arial" w:eastAsia="Arial" w:hAnsi="Arial" w:cs="Arial"/>
          <w:spacing w:val="13"/>
        </w:rPr>
        <w:t xml:space="preserve"> </w:t>
      </w:r>
      <w:r w:rsidRPr="00DC31FE">
        <w:rPr>
          <w:rFonts w:ascii="Arial" w:eastAsia="Arial" w:hAnsi="Arial" w:cs="Arial"/>
        </w:rPr>
        <w:t>ancho</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banda,</w:t>
      </w:r>
      <w:r w:rsidRPr="00DC31FE">
        <w:rPr>
          <w:rFonts w:ascii="Arial" w:eastAsia="Arial" w:hAnsi="Arial" w:cs="Arial"/>
          <w:spacing w:val="-14"/>
        </w:rPr>
        <w:t xml:space="preserve"> </w:t>
      </w:r>
      <w:r w:rsidRPr="00DC31FE">
        <w:rPr>
          <w:rFonts w:ascii="Arial" w:eastAsia="Arial" w:hAnsi="Arial" w:cs="Arial"/>
        </w:rPr>
        <w:t>detección</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fallas, diagnóstico</w:t>
      </w:r>
      <w:r w:rsidRPr="00DC31FE">
        <w:rPr>
          <w:rFonts w:ascii="Arial" w:eastAsia="Arial" w:hAnsi="Arial" w:cs="Arial"/>
          <w:spacing w:val="-12"/>
        </w:rPr>
        <w:t xml:space="preserve"> </w:t>
      </w:r>
      <w:r w:rsidRPr="00DC31FE">
        <w:rPr>
          <w:rFonts w:ascii="Arial" w:eastAsia="Arial" w:hAnsi="Arial" w:cs="Arial"/>
        </w:rPr>
        <w:t>del</w:t>
      </w:r>
      <w:r w:rsidRPr="00DC31FE">
        <w:rPr>
          <w:rFonts w:ascii="Arial" w:eastAsia="Arial" w:hAnsi="Arial" w:cs="Arial"/>
          <w:spacing w:val="34"/>
        </w:rPr>
        <w:t xml:space="preserve"> </w:t>
      </w:r>
      <w:r w:rsidRPr="00DC31FE">
        <w:rPr>
          <w:rFonts w:ascii="Arial" w:eastAsia="Arial" w:hAnsi="Arial" w:cs="Arial"/>
        </w:rPr>
        <w:t>problema,</w:t>
      </w:r>
      <w:r w:rsidRPr="00DC31FE">
        <w:rPr>
          <w:rFonts w:ascii="Arial" w:eastAsia="Arial" w:hAnsi="Arial" w:cs="Arial"/>
          <w:spacing w:val="12"/>
        </w:rPr>
        <w:t xml:space="preserve"> recuperación, </w:t>
      </w:r>
      <w:r w:rsidRPr="00DC31FE">
        <w:rPr>
          <w:rFonts w:ascii="Arial" w:eastAsia="Arial" w:hAnsi="Arial" w:cs="Arial"/>
        </w:rPr>
        <w:t>seguimiento</w:t>
      </w:r>
      <w:r w:rsidRPr="00DC31FE">
        <w:rPr>
          <w:rFonts w:ascii="Arial" w:eastAsia="Arial" w:hAnsi="Arial" w:cs="Arial"/>
          <w:spacing w:val="-4"/>
        </w:rPr>
        <w:t>, control y monitoreo de redes.</w:t>
      </w:r>
    </w:p>
    <w:p w14:paraId="06D4E22C" w14:textId="77777777" w:rsidR="00942500" w:rsidRPr="00DC31FE" w:rsidRDefault="00942500" w:rsidP="0010033F">
      <w:pPr>
        <w:spacing w:after="0" w:line="240" w:lineRule="auto"/>
        <w:ind w:right="94"/>
        <w:jc w:val="both"/>
        <w:rPr>
          <w:rFonts w:ascii="Arial" w:eastAsia="Arial" w:hAnsi="Arial" w:cs="Arial"/>
          <w:spacing w:val="-4"/>
        </w:rPr>
      </w:pPr>
    </w:p>
    <w:p w14:paraId="2FF56204" w14:textId="77777777" w:rsidR="00942500" w:rsidRPr="00DC31FE" w:rsidRDefault="00942500" w:rsidP="0010033F">
      <w:pPr>
        <w:spacing w:after="0" w:line="240" w:lineRule="auto"/>
        <w:ind w:right="94"/>
        <w:jc w:val="both"/>
        <w:rPr>
          <w:rFonts w:ascii="Arial" w:eastAsia="Arial" w:hAnsi="Arial" w:cs="Arial"/>
          <w:spacing w:val="-4"/>
        </w:rPr>
      </w:pPr>
      <w:r w:rsidRPr="00DC31FE">
        <w:rPr>
          <w:rFonts w:ascii="Arial" w:eastAsia="Arial" w:hAnsi="Arial" w:cs="Arial"/>
          <w:spacing w:val="-4"/>
        </w:rPr>
        <w:t>El administrador de la Red debe realizar mantenimiento a los diferentes Rack de comunicación conservándolos en buen estado, orden y limpieza. Además de sugerir y efectuar los cambios que sean necesarios al interior de los dispositivos de red de la administración.</w:t>
      </w:r>
    </w:p>
    <w:p w14:paraId="73BDF77C" w14:textId="77777777" w:rsidR="00942500" w:rsidRPr="00DC31FE" w:rsidRDefault="00942500" w:rsidP="0010033F">
      <w:pPr>
        <w:spacing w:after="0" w:line="240" w:lineRule="auto"/>
        <w:ind w:right="94"/>
        <w:jc w:val="both"/>
        <w:rPr>
          <w:rFonts w:ascii="Arial" w:eastAsia="Arial" w:hAnsi="Arial" w:cs="Arial"/>
          <w:spacing w:val="-4"/>
        </w:rPr>
      </w:pPr>
    </w:p>
    <w:p w14:paraId="59CC4D8D" w14:textId="77777777" w:rsidR="00942500" w:rsidRPr="00DC31FE" w:rsidRDefault="00942500" w:rsidP="0010033F">
      <w:pPr>
        <w:spacing w:after="0" w:line="240" w:lineRule="auto"/>
        <w:ind w:right="94"/>
        <w:jc w:val="both"/>
        <w:rPr>
          <w:rFonts w:ascii="Arial" w:eastAsia="Arial" w:hAnsi="Arial" w:cs="Arial"/>
          <w:spacing w:val="-4"/>
        </w:rPr>
      </w:pPr>
      <w:r w:rsidRPr="00DC31FE">
        <w:rPr>
          <w:rFonts w:ascii="Arial" w:eastAsia="Arial" w:hAnsi="Arial" w:cs="Arial"/>
          <w:spacing w:val="-4"/>
        </w:rPr>
        <w:t>Instalar dispositivos de red, configurar y controlar la red y los diferentes enlaces inalámbricos con el fin de ofrecer alta disponibilidad y desempeño, administrando las fallas y solucionando incidentes que se presenten manteniéndola eficiente y segura.</w:t>
      </w:r>
    </w:p>
    <w:p w14:paraId="0DC7FDA8" w14:textId="77777777" w:rsidR="00942500" w:rsidRPr="00DC31FE" w:rsidRDefault="00942500" w:rsidP="0010033F">
      <w:pPr>
        <w:spacing w:after="0" w:line="240" w:lineRule="auto"/>
        <w:ind w:right="94"/>
        <w:jc w:val="both"/>
        <w:rPr>
          <w:rFonts w:ascii="Arial" w:eastAsia="Arial" w:hAnsi="Arial" w:cs="Arial"/>
          <w:spacing w:val="-4"/>
        </w:rPr>
      </w:pPr>
    </w:p>
    <w:p w14:paraId="4C5ACAEE" w14:textId="77777777" w:rsidR="00942500" w:rsidRPr="00DC31FE" w:rsidRDefault="00942500" w:rsidP="0010033F">
      <w:pPr>
        <w:spacing w:after="0" w:line="240" w:lineRule="auto"/>
        <w:ind w:right="94"/>
        <w:jc w:val="both"/>
        <w:rPr>
          <w:rFonts w:ascii="Arial" w:eastAsia="Arial" w:hAnsi="Arial" w:cs="Arial"/>
          <w:spacing w:val="-4"/>
        </w:rPr>
      </w:pPr>
      <w:r w:rsidRPr="00DC31FE">
        <w:rPr>
          <w:rFonts w:ascii="Arial" w:eastAsia="Arial" w:hAnsi="Arial" w:cs="Arial"/>
          <w:spacing w:val="-4"/>
        </w:rPr>
        <w:t>Organizar el cableado, marcación, prueba de fibra certificada y los cambios cuando sean necesarios, llevando los respectivos registros.</w:t>
      </w:r>
    </w:p>
    <w:p w14:paraId="5227EF71" w14:textId="77777777" w:rsidR="00942500" w:rsidRPr="00DC31FE" w:rsidRDefault="00942500" w:rsidP="0010033F">
      <w:pPr>
        <w:spacing w:after="0" w:line="240" w:lineRule="auto"/>
        <w:ind w:right="94"/>
        <w:jc w:val="both"/>
        <w:rPr>
          <w:rFonts w:ascii="Arial" w:eastAsia="Arial" w:hAnsi="Arial" w:cs="Arial"/>
          <w:spacing w:val="-4"/>
        </w:rPr>
      </w:pPr>
    </w:p>
    <w:p w14:paraId="611999DD" w14:textId="764A274D" w:rsidR="00942500" w:rsidRPr="00DC31FE" w:rsidRDefault="00942500" w:rsidP="0010033F">
      <w:pPr>
        <w:spacing w:after="0" w:line="240" w:lineRule="auto"/>
        <w:ind w:right="94"/>
        <w:jc w:val="both"/>
        <w:rPr>
          <w:rFonts w:ascii="Arial" w:eastAsia="Arial" w:hAnsi="Arial" w:cs="Arial"/>
          <w:spacing w:val="-4"/>
        </w:rPr>
      </w:pPr>
      <w:r w:rsidRPr="00DC31FE">
        <w:rPr>
          <w:rFonts w:ascii="Arial" w:eastAsia="Arial" w:hAnsi="Arial" w:cs="Arial"/>
          <w:spacing w:val="-4"/>
        </w:rPr>
        <w:t xml:space="preserve">Presentar reportes mensuales del monitoreo de todos los dispositivos de red de la administración tales como: </w:t>
      </w:r>
      <w:proofErr w:type="spellStart"/>
      <w:r w:rsidRPr="00DC31FE">
        <w:rPr>
          <w:rFonts w:ascii="Arial" w:eastAsia="Arial" w:hAnsi="Arial" w:cs="Arial"/>
          <w:spacing w:val="-4"/>
        </w:rPr>
        <w:t>Routers</w:t>
      </w:r>
      <w:proofErr w:type="spellEnd"/>
      <w:r w:rsidRPr="00DC31FE">
        <w:rPr>
          <w:rFonts w:ascii="Arial" w:eastAsia="Arial" w:hAnsi="Arial" w:cs="Arial"/>
          <w:spacing w:val="-4"/>
        </w:rPr>
        <w:t xml:space="preserve">, </w:t>
      </w:r>
      <w:proofErr w:type="spellStart"/>
      <w:r w:rsidRPr="00DC31FE">
        <w:rPr>
          <w:rFonts w:ascii="Arial" w:eastAsia="Arial" w:hAnsi="Arial" w:cs="Arial"/>
          <w:spacing w:val="-4"/>
        </w:rPr>
        <w:t>Acces</w:t>
      </w:r>
      <w:proofErr w:type="spellEnd"/>
      <w:r w:rsidRPr="00DC31FE">
        <w:rPr>
          <w:rFonts w:ascii="Arial" w:eastAsia="Arial" w:hAnsi="Arial" w:cs="Arial"/>
          <w:spacing w:val="-4"/>
        </w:rPr>
        <w:t xml:space="preserve"> Point, Switches, Enlaces inalámbricos, en el cual deberá reportase los tiempos de servicio de cada uno de los elementos monitoreados con sus respectivos soportes.</w:t>
      </w:r>
      <w:r w:rsidR="00C97A0B">
        <w:rPr>
          <w:rFonts w:ascii="Arial" w:eastAsia="Arial" w:hAnsi="Arial" w:cs="Arial"/>
          <w:spacing w:val="-4"/>
        </w:rPr>
        <w:t xml:space="preserve"> </w:t>
      </w:r>
    </w:p>
    <w:p w14:paraId="2E30AEFE" w14:textId="77777777" w:rsidR="00942500" w:rsidRPr="00DC31FE" w:rsidRDefault="00942500" w:rsidP="0010033F">
      <w:pPr>
        <w:spacing w:after="0" w:line="240" w:lineRule="auto"/>
        <w:ind w:right="94"/>
        <w:jc w:val="both"/>
        <w:rPr>
          <w:rFonts w:ascii="Arial" w:eastAsia="Arial" w:hAnsi="Arial" w:cs="Arial"/>
        </w:rPr>
      </w:pPr>
      <w:r w:rsidRPr="00DC31FE">
        <w:rPr>
          <w:rFonts w:ascii="Arial" w:eastAsia="Arial" w:hAnsi="Arial" w:cs="Arial"/>
          <w:spacing w:val="-4"/>
        </w:rPr>
        <w:t xml:space="preserve"> </w:t>
      </w:r>
    </w:p>
    <w:p w14:paraId="1156F195" w14:textId="66F48D35" w:rsidR="00942500" w:rsidRDefault="00431B15" w:rsidP="0010033F">
      <w:pPr>
        <w:spacing w:after="0" w:line="240" w:lineRule="auto"/>
        <w:jc w:val="both"/>
        <w:rPr>
          <w:rFonts w:ascii="Arial" w:hAnsi="Arial" w:cs="Arial"/>
        </w:rPr>
      </w:pPr>
      <w:r w:rsidRPr="00431B15">
        <w:rPr>
          <w:rFonts w:ascii="Arial" w:hAnsi="Arial" w:cs="Arial"/>
        </w:rPr>
        <w:t>El administrador de red debe conocer las claves de las máquinas que administra. Desde estas puede configurar servicios y establecer políticas que afectaran a todos los usuarios. Algunas de las labores que debe poder realizar en esta estación de trabajo o cuenta de usuario son:</w:t>
      </w:r>
    </w:p>
    <w:p w14:paraId="4EDA05E4" w14:textId="77777777" w:rsidR="00431B15" w:rsidRPr="00DC31FE" w:rsidRDefault="00431B15" w:rsidP="0010033F">
      <w:pPr>
        <w:spacing w:after="0" w:line="240" w:lineRule="auto"/>
        <w:jc w:val="both"/>
        <w:rPr>
          <w:rFonts w:ascii="Arial" w:hAnsi="Arial" w:cs="Arial"/>
        </w:rPr>
      </w:pPr>
    </w:p>
    <w:p w14:paraId="4E8660DC" w14:textId="0AC551AF"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Apagar el equipo</w:t>
      </w:r>
    </w:p>
    <w:p w14:paraId="143EAC38" w14:textId="4709A6B0"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Configurar los programas que se inician junto con el sistema.</w:t>
      </w:r>
    </w:p>
    <w:p w14:paraId="4361A115" w14:textId="0920FF34"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Administrar cuentas de usuarios.</w:t>
      </w:r>
    </w:p>
    <w:p w14:paraId="136D7A13" w14:textId="50D6F46E"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Administrar los programas y la documentación instalada.</w:t>
      </w:r>
    </w:p>
    <w:p w14:paraId="69F0DD67" w14:textId="0E59FDCA"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Configurar los programas y los dispositivos.</w:t>
      </w:r>
    </w:p>
    <w:p w14:paraId="586AA297" w14:textId="647DB04C"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Configurar la zona geográfica, fecha y hora.</w:t>
      </w:r>
    </w:p>
    <w:p w14:paraId="0DEC6375" w14:textId="0DE5FA95"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lastRenderedPageBreak/>
        <w:t>Administrar espacio en discos y mantener copias de respaldo.</w:t>
      </w:r>
    </w:p>
    <w:p w14:paraId="40B048DC" w14:textId="3017B93F"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Configurar servicios que funcionaran en red.</w:t>
      </w:r>
    </w:p>
    <w:p w14:paraId="45E7F318" w14:textId="0A861FDD" w:rsidR="00431B15" w:rsidRPr="00431B15"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Solucionar problemas con dispositivos o programas.</w:t>
      </w:r>
    </w:p>
    <w:p w14:paraId="7D027374" w14:textId="4906925D" w:rsidR="009C501F" w:rsidRPr="002F2B3A" w:rsidRDefault="00431B15" w:rsidP="003F67F8">
      <w:pPr>
        <w:numPr>
          <w:ilvl w:val="0"/>
          <w:numId w:val="11"/>
        </w:numPr>
        <w:spacing w:after="0" w:line="240" w:lineRule="auto"/>
        <w:contextualSpacing/>
        <w:jc w:val="both"/>
        <w:rPr>
          <w:rFonts w:ascii="Arial" w:eastAsia="Arial" w:hAnsi="Arial" w:cs="Arial"/>
        </w:rPr>
      </w:pPr>
      <w:r w:rsidRPr="00431B15">
        <w:rPr>
          <w:rFonts w:ascii="Arial" w:eastAsia="Arial" w:hAnsi="Arial" w:cs="Arial"/>
        </w:rPr>
        <w:t>Revisar bitácoras solucionar y prevenir inconvenientes de seguridad.</w:t>
      </w:r>
    </w:p>
    <w:p w14:paraId="621430C2" w14:textId="77777777" w:rsidR="009C501F" w:rsidRPr="00DC31FE" w:rsidRDefault="009C501F" w:rsidP="0010033F">
      <w:pPr>
        <w:spacing w:after="0" w:line="240" w:lineRule="auto"/>
        <w:ind w:right="99"/>
        <w:jc w:val="both"/>
        <w:rPr>
          <w:rFonts w:ascii="Arial" w:eastAsia="Arial" w:hAnsi="Arial" w:cs="Arial"/>
        </w:rPr>
      </w:pPr>
    </w:p>
    <w:p w14:paraId="7017ADE2" w14:textId="4492A0B7" w:rsidR="00824F0E" w:rsidRPr="00431B15" w:rsidRDefault="00431B15" w:rsidP="00FD4ABC">
      <w:pPr>
        <w:pStyle w:val="Sinespaciado"/>
        <w:jc w:val="both"/>
        <w:rPr>
          <w:rFonts w:ascii="Arial" w:eastAsia="Arial" w:hAnsi="Arial" w:cs="Arial"/>
          <w:sz w:val="24"/>
          <w:szCs w:val="24"/>
          <w:lang w:val="es-CO"/>
        </w:rPr>
      </w:pPr>
      <w:r w:rsidRPr="00431B15">
        <w:rPr>
          <w:rFonts w:ascii="Arial" w:eastAsia="Arial" w:hAnsi="Arial" w:cs="Arial"/>
          <w:sz w:val="24"/>
          <w:szCs w:val="24"/>
          <w:lang w:val="es-CO"/>
        </w:rPr>
        <w:t>La administración, mantenimiento, desarrollo, operación y análisis de desempeño de la red corporativa de datos, están bajo la responsabilidad de profesionales universitarios y administradores de la red adscritos al Grupo de Tecnología, Conectividad y Comunicación.</w:t>
      </w:r>
    </w:p>
    <w:p w14:paraId="0793B4DD" w14:textId="488E3383" w:rsidR="00FD4ABC" w:rsidRDefault="00FD4ABC" w:rsidP="0010033F">
      <w:pPr>
        <w:pStyle w:val="Sinespaciado"/>
        <w:rPr>
          <w:rFonts w:ascii="Arial" w:eastAsia="Arial" w:hAnsi="Arial" w:cs="Arial"/>
          <w:sz w:val="24"/>
          <w:szCs w:val="24"/>
        </w:rPr>
      </w:pPr>
    </w:p>
    <w:p w14:paraId="125B0F65" w14:textId="110F90D3" w:rsidR="00FD4ABC" w:rsidRDefault="00FD4ABC" w:rsidP="0010033F">
      <w:pPr>
        <w:pStyle w:val="Sinespaciado"/>
        <w:rPr>
          <w:rFonts w:ascii="Arial" w:hAnsi="Arial" w:cs="Arial"/>
          <w:sz w:val="24"/>
          <w:szCs w:val="24"/>
          <w:lang w:val="es-CO"/>
        </w:rPr>
      </w:pPr>
    </w:p>
    <w:p w14:paraId="1D33A98C" w14:textId="328F3252" w:rsidR="00FC529D" w:rsidRDefault="00FC529D" w:rsidP="0010033F">
      <w:pPr>
        <w:pStyle w:val="Sinespaciado"/>
        <w:rPr>
          <w:rFonts w:ascii="Arial" w:hAnsi="Arial" w:cs="Arial"/>
          <w:sz w:val="24"/>
          <w:szCs w:val="24"/>
          <w:lang w:val="es-CO"/>
        </w:rPr>
      </w:pPr>
    </w:p>
    <w:p w14:paraId="3A8A3C2C" w14:textId="0EC48881" w:rsidR="00FC529D" w:rsidRDefault="00FC529D" w:rsidP="0010033F">
      <w:pPr>
        <w:pStyle w:val="Sinespaciado"/>
        <w:rPr>
          <w:rFonts w:ascii="Arial" w:hAnsi="Arial" w:cs="Arial"/>
          <w:sz w:val="24"/>
          <w:szCs w:val="24"/>
          <w:lang w:val="es-CO"/>
        </w:rPr>
      </w:pPr>
    </w:p>
    <w:p w14:paraId="24B5712A" w14:textId="1D78D788" w:rsidR="00FC529D" w:rsidRDefault="00FC529D" w:rsidP="0010033F">
      <w:pPr>
        <w:pStyle w:val="Sinespaciado"/>
        <w:rPr>
          <w:rFonts w:ascii="Arial" w:hAnsi="Arial" w:cs="Arial"/>
          <w:sz w:val="24"/>
          <w:szCs w:val="24"/>
          <w:lang w:val="es-CO"/>
        </w:rPr>
      </w:pPr>
    </w:p>
    <w:p w14:paraId="3FF147C9" w14:textId="2EA9ABB3" w:rsidR="00FC529D" w:rsidRDefault="00FC529D" w:rsidP="0010033F">
      <w:pPr>
        <w:pStyle w:val="Sinespaciado"/>
        <w:rPr>
          <w:rFonts w:ascii="Arial" w:hAnsi="Arial" w:cs="Arial"/>
          <w:sz w:val="24"/>
          <w:szCs w:val="24"/>
          <w:lang w:val="es-CO"/>
        </w:rPr>
      </w:pPr>
    </w:p>
    <w:p w14:paraId="3E2CB2EA" w14:textId="3208536B" w:rsidR="00FC529D" w:rsidRDefault="00FC529D" w:rsidP="0010033F">
      <w:pPr>
        <w:pStyle w:val="Sinespaciado"/>
        <w:rPr>
          <w:rFonts w:ascii="Arial" w:hAnsi="Arial" w:cs="Arial"/>
          <w:sz w:val="24"/>
          <w:szCs w:val="24"/>
          <w:lang w:val="es-CO"/>
        </w:rPr>
      </w:pPr>
    </w:p>
    <w:p w14:paraId="0474EB12" w14:textId="2022793A" w:rsidR="00FC529D" w:rsidRDefault="00FC529D" w:rsidP="0010033F">
      <w:pPr>
        <w:pStyle w:val="Sinespaciado"/>
        <w:rPr>
          <w:rFonts w:ascii="Arial" w:hAnsi="Arial" w:cs="Arial"/>
          <w:sz w:val="24"/>
          <w:szCs w:val="24"/>
          <w:lang w:val="es-CO"/>
        </w:rPr>
      </w:pPr>
    </w:p>
    <w:p w14:paraId="6591605D" w14:textId="6A7DDDC9" w:rsidR="00FC529D" w:rsidRDefault="00FC529D" w:rsidP="0010033F">
      <w:pPr>
        <w:pStyle w:val="Sinespaciado"/>
        <w:rPr>
          <w:rFonts w:ascii="Arial" w:hAnsi="Arial" w:cs="Arial"/>
          <w:sz w:val="24"/>
          <w:szCs w:val="24"/>
          <w:lang w:val="es-CO"/>
        </w:rPr>
      </w:pPr>
    </w:p>
    <w:p w14:paraId="79B24C92" w14:textId="6A1411C3" w:rsidR="00FC529D" w:rsidRDefault="00FC529D" w:rsidP="0010033F">
      <w:pPr>
        <w:pStyle w:val="Sinespaciado"/>
        <w:rPr>
          <w:rFonts w:ascii="Arial" w:hAnsi="Arial" w:cs="Arial"/>
          <w:sz w:val="24"/>
          <w:szCs w:val="24"/>
          <w:lang w:val="es-CO"/>
        </w:rPr>
      </w:pPr>
    </w:p>
    <w:p w14:paraId="1EFA4EF7" w14:textId="380A535D" w:rsidR="00FC529D" w:rsidRDefault="00FC529D" w:rsidP="0010033F">
      <w:pPr>
        <w:pStyle w:val="Sinespaciado"/>
        <w:rPr>
          <w:rFonts w:ascii="Arial" w:hAnsi="Arial" w:cs="Arial"/>
          <w:sz w:val="24"/>
          <w:szCs w:val="24"/>
          <w:lang w:val="es-CO"/>
        </w:rPr>
      </w:pPr>
    </w:p>
    <w:p w14:paraId="7F2CED06" w14:textId="23A1A4D0" w:rsidR="00FC529D" w:rsidRDefault="00FC529D" w:rsidP="0010033F">
      <w:pPr>
        <w:pStyle w:val="Sinespaciado"/>
        <w:rPr>
          <w:rFonts w:ascii="Arial" w:hAnsi="Arial" w:cs="Arial"/>
          <w:sz w:val="24"/>
          <w:szCs w:val="24"/>
          <w:lang w:val="es-CO"/>
        </w:rPr>
      </w:pPr>
    </w:p>
    <w:p w14:paraId="4C83E22C" w14:textId="77777777" w:rsidR="00C3791C" w:rsidRDefault="00C3791C" w:rsidP="0010033F">
      <w:pPr>
        <w:pStyle w:val="Sinespaciado"/>
        <w:rPr>
          <w:rFonts w:ascii="Arial" w:hAnsi="Arial" w:cs="Arial"/>
          <w:sz w:val="24"/>
          <w:szCs w:val="24"/>
          <w:lang w:val="es-CO"/>
        </w:rPr>
        <w:sectPr w:rsidR="00C3791C" w:rsidSect="005B0500">
          <w:pgSz w:w="12240" w:h="15840"/>
          <w:pgMar w:top="1417" w:right="1701" w:bottom="1417" w:left="1701" w:header="340" w:footer="340" w:gutter="0"/>
          <w:cols w:space="708"/>
          <w:docGrid w:linePitch="360"/>
        </w:sectPr>
      </w:pPr>
    </w:p>
    <w:p w14:paraId="0B3C7344" w14:textId="074A67FC" w:rsidR="00FC529D" w:rsidRDefault="00FC529D" w:rsidP="0010033F">
      <w:pPr>
        <w:pStyle w:val="Sinespaciado"/>
        <w:rPr>
          <w:rFonts w:ascii="Arial" w:hAnsi="Arial" w:cs="Arial"/>
          <w:sz w:val="24"/>
          <w:szCs w:val="24"/>
          <w:lang w:val="es-CO"/>
        </w:rPr>
      </w:pPr>
    </w:p>
    <w:p w14:paraId="6D7EFD1E" w14:textId="77777777" w:rsidR="00FC529D" w:rsidRDefault="00FC529D" w:rsidP="00FC529D">
      <w:pPr>
        <w:pStyle w:val="Ttulo1"/>
        <w:numPr>
          <w:ilvl w:val="0"/>
          <w:numId w:val="0"/>
        </w:numPr>
        <w:jc w:val="left"/>
        <w:rPr>
          <w:rFonts w:eastAsia="Arial" w:cs="Arial"/>
          <w:b w:val="0"/>
          <w:bCs w:val="0"/>
          <w:kern w:val="0"/>
          <w:szCs w:val="24"/>
          <w:lang w:eastAsia="en-US"/>
        </w:rPr>
      </w:pPr>
    </w:p>
    <w:p w14:paraId="3BC16B2C" w14:textId="77777777" w:rsidR="00FC529D" w:rsidRDefault="00FC529D" w:rsidP="00FC529D">
      <w:pPr>
        <w:pStyle w:val="Ttulo1"/>
        <w:numPr>
          <w:ilvl w:val="0"/>
          <w:numId w:val="0"/>
        </w:numPr>
        <w:jc w:val="left"/>
        <w:rPr>
          <w:rFonts w:eastAsia="Arial" w:cs="Arial"/>
          <w:b w:val="0"/>
          <w:bCs w:val="0"/>
          <w:kern w:val="0"/>
          <w:szCs w:val="24"/>
          <w:lang w:eastAsia="en-US"/>
        </w:rPr>
      </w:pPr>
    </w:p>
    <w:p w14:paraId="063959D2" w14:textId="77777777" w:rsidR="00FC529D" w:rsidRDefault="00FC529D" w:rsidP="00FC529D">
      <w:pPr>
        <w:pStyle w:val="Ttulo1"/>
        <w:numPr>
          <w:ilvl w:val="0"/>
          <w:numId w:val="0"/>
        </w:numPr>
        <w:jc w:val="left"/>
        <w:rPr>
          <w:rFonts w:eastAsia="Arial" w:cs="Arial"/>
          <w:b w:val="0"/>
          <w:bCs w:val="0"/>
          <w:kern w:val="0"/>
          <w:szCs w:val="24"/>
          <w:lang w:eastAsia="en-US"/>
        </w:rPr>
      </w:pPr>
    </w:p>
    <w:p w14:paraId="613770CE" w14:textId="77777777" w:rsidR="00FC529D" w:rsidRDefault="00FC529D" w:rsidP="00FC529D">
      <w:pPr>
        <w:pStyle w:val="Ttulo1"/>
        <w:numPr>
          <w:ilvl w:val="0"/>
          <w:numId w:val="0"/>
        </w:numPr>
        <w:jc w:val="left"/>
        <w:rPr>
          <w:rFonts w:eastAsia="Arial" w:cs="Arial"/>
          <w:b w:val="0"/>
          <w:bCs w:val="0"/>
          <w:kern w:val="0"/>
          <w:szCs w:val="24"/>
          <w:lang w:eastAsia="en-US"/>
        </w:rPr>
      </w:pPr>
    </w:p>
    <w:p w14:paraId="26EF6C6C" w14:textId="77777777" w:rsidR="00FC529D" w:rsidRDefault="00FC529D" w:rsidP="00FC529D">
      <w:pPr>
        <w:pStyle w:val="Ttulo1"/>
        <w:numPr>
          <w:ilvl w:val="0"/>
          <w:numId w:val="0"/>
        </w:numPr>
        <w:jc w:val="left"/>
        <w:rPr>
          <w:rFonts w:eastAsia="Arial" w:cs="Arial"/>
          <w:b w:val="0"/>
          <w:bCs w:val="0"/>
          <w:kern w:val="0"/>
          <w:szCs w:val="24"/>
          <w:lang w:eastAsia="en-US"/>
        </w:rPr>
      </w:pPr>
    </w:p>
    <w:p w14:paraId="4A1F400E" w14:textId="77777777" w:rsidR="00FC529D" w:rsidRDefault="00FC529D" w:rsidP="00FC529D">
      <w:pPr>
        <w:pStyle w:val="Ttulo1"/>
        <w:numPr>
          <w:ilvl w:val="0"/>
          <w:numId w:val="0"/>
        </w:numPr>
        <w:jc w:val="left"/>
        <w:rPr>
          <w:rFonts w:eastAsia="Arial" w:cs="Arial"/>
          <w:b w:val="0"/>
          <w:bCs w:val="0"/>
          <w:kern w:val="0"/>
          <w:szCs w:val="24"/>
          <w:lang w:eastAsia="en-US"/>
        </w:rPr>
      </w:pPr>
    </w:p>
    <w:p w14:paraId="2170ECD4" w14:textId="77777777" w:rsidR="00FC529D" w:rsidRDefault="00FC529D" w:rsidP="00FC529D">
      <w:pPr>
        <w:pStyle w:val="Ttulo1"/>
        <w:numPr>
          <w:ilvl w:val="0"/>
          <w:numId w:val="0"/>
        </w:numPr>
        <w:jc w:val="left"/>
        <w:rPr>
          <w:rFonts w:eastAsia="Arial" w:cs="Arial"/>
          <w:b w:val="0"/>
          <w:bCs w:val="0"/>
          <w:kern w:val="0"/>
          <w:szCs w:val="24"/>
          <w:lang w:eastAsia="en-US"/>
        </w:rPr>
      </w:pPr>
    </w:p>
    <w:p w14:paraId="043A52FE" w14:textId="04B91F5C" w:rsidR="00FC529D" w:rsidRDefault="00FC529D" w:rsidP="00FC529D">
      <w:pPr>
        <w:pStyle w:val="Ttulo1"/>
        <w:numPr>
          <w:ilvl w:val="0"/>
          <w:numId w:val="0"/>
        </w:numPr>
        <w:jc w:val="left"/>
        <w:rPr>
          <w:rFonts w:eastAsia="Arial" w:cs="Arial"/>
          <w:b w:val="0"/>
          <w:bCs w:val="0"/>
          <w:kern w:val="0"/>
          <w:szCs w:val="24"/>
          <w:lang w:eastAsia="en-US"/>
        </w:rPr>
      </w:pPr>
    </w:p>
    <w:p w14:paraId="4CF4C717" w14:textId="65869FCF" w:rsidR="00431B15" w:rsidRDefault="00431B15" w:rsidP="00FC529D">
      <w:pPr>
        <w:pStyle w:val="Ttulo1"/>
        <w:numPr>
          <w:ilvl w:val="0"/>
          <w:numId w:val="0"/>
        </w:numPr>
        <w:jc w:val="left"/>
        <w:rPr>
          <w:rFonts w:eastAsia="Arial" w:cs="Arial"/>
          <w:b w:val="0"/>
          <w:bCs w:val="0"/>
          <w:kern w:val="0"/>
          <w:szCs w:val="24"/>
          <w:lang w:eastAsia="en-US"/>
        </w:rPr>
      </w:pPr>
    </w:p>
    <w:p w14:paraId="78ADBBF6" w14:textId="538B9BF4" w:rsidR="00431B15" w:rsidRDefault="00431B15" w:rsidP="00FC529D">
      <w:pPr>
        <w:pStyle w:val="Ttulo1"/>
        <w:numPr>
          <w:ilvl w:val="0"/>
          <w:numId w:val="0"/>
        </w:numPr>
        <w:jc w:val="left"/>
        <w:rPr>
          <w:rFonts w:eastAsia="Arial" w:cs="Arial"/>
          <w:b w:val="0"/>
          <w:bCs w:val="0"/>
          <w:kern w:val="0"/>
          <w:szCs w:val="24"/>
          <w:lang w:eastAsia="en-US"/>
        </w:rPr>
      </w:pPr>
    </w:p>
    <w:p w14:paraId="2DEAB489" w14:textId="675F459E" w:rsidR="00431B15" w:rsidRDefault="00431B15" w:rsidP="00FC529D">
      <w:pPr>
        <w:pStyle w:val="Ttulo1"/>
        <w:numPr>
          <w:ilvl w:val="0"/>
          <w:numId w:val="0"/>
        </w:numPr>
        <w:jc w:val="left"/>
        <w:rPr>
          <w:rFonts w:eastAsia="Arial" w:cs="Arial"/>
          <w:b w:val="0"/>
          <w:bCs w:val="0"/>
          <w:kern w:val="0"/>
          <w:szCs w:val="24"/>
          <w:lang w:eastAsia="en-US"/>
        </w:rPr>
      </w:pPr>
    </w:p>
    <w:p w14:paraId="4CFEB2C3" w14:textId="77777777" w:rsidR="00431B15" w:rsidRDefault="00431B15" w:rsidP="00FC529D">
      <w:pPr>
        <w:pStyle w:val="Ttulo1"/>
        <w:numPr>
          <w:ilvl w:val="0"/>
          <w:numId w:val="0"/>
        </w:numPr>
        <w:jc w:val="left"/>
        <w:rPr>
          <w:rFonts w:eastAsia="Arial" w:cs="Arial"/>
          <w:b w:val="0"/>
          <w:bCs w:val="0"/>
          <w:kern w:val="0"/>
          <w:szCs w:val="24"/>
          <w:lang w:eastAsia="en-US"/>
        </w:rPr>
      </w:pPr>
    </w:p>
    <w:p w14:paraId="123D234E" w14:textId="428D86F8" w:rsidR="00FC529D" w:rsidRPr="00431B15" w:rsidRDefault="00FC529D" w:rsidP="00431B15">
      <w:pPr>
        <w:pStyle w:val="Ttulo1"/>
        <w:numPr>
          <w:ilvl w:val="0"/>
          <w:numId w:val="0"/>
        </w:numPr>
        <w:rPr>
          <w:rFonts w:eastAsia="Arial" w:cs="Arial"/>
          <w:b w:val="0"/>
          <w:bCs w:val="0"/>
          <w:kern w:val="0"/>
          <w:sz w:val="72"/>
          <w:szCs w:val="72"/>
          <w:lang w:eastAsia="en-US"/>
        </w:rPr>
      </w:pPr>
      <w:bookmarkStart w:id="42" w:name="_Toc115965563"/>
      <w:r w:rsidRPr="00431B15">
        <w:rPr>
          <w:rFonts w:eastAsia="Arial" w:cs="Arial"/>
          <w:b w:val="0"/>
          <w:bCs w:val="0"/>
          <w:kern w:val="0"/>
          <w:sz w:val="72"/>
          <w:szCs w:val="72"/>
          <w:lang w:eastAsia="en-US"/>
        </w:rPr>
        <w:t>CAPITULO 3:</w:t>
      </w:r>
      <w:r w:rsidR="00431B15">
        <w:rPr>
          <w:rFonts w:eastAsia="Arial" w:cs="Arial"/>
          <w:b w:val="0"/>
          <w:bCs w:val="0"/>
          <w:kern w:val="0"/>
          <w:sz w:val="72"/>
          <w:szCs w:val="72"/>
          <w:lang w:eastAsia="en-US"/>
        </w:rPr>
        <w:t xml:space="preserve"> </w:t>
      </w:r>
      <w:r w:rsidRPr="00431B15">
        <w:rPr>
          <w:rFonts w:eastAsia="Arial" w:cs="Arial"/>
          <w:b w:val="0"/>
          <w:bCs w:val="0"/>
          <w:kern w:val="0"/>
          <w:sz w:val="72"/>
          <w:szCs w:val="72"/>
          <w:lang w:eastAsia="en-US"/>
        </w:rPr>
        <w:t>CONTROL Y GESTIÓN DE ACTIVOS</w:t>
      </w:r>
      <w:bookmarkEnd w:id="42"/>
    </w:p>
    <w:p w14:paraId="4E803496" w14:textId="77777777" w:rsidR="00FC529D" w:rsidRDefault="00FC529D" w:rsidP="00FC529D">
      <w:pPr>
        <w:pStyle w:val="Ttulo1"/>
        <w:numPr>
          <w:ilvl w:val="0"/>
          <w:numId w:val="0"/>
        </w:numPr>
        <w:jc w:val="left"/>
        <w:rPr>
          <w:rFonts w:eastAsia="Arial" w:cs="Arial"/>
          <w:b w:val="0"/>
          <w:bCs w:val="0"/>
          <w:kern w:val="0"/>
          <w:szCs w:val="24"/>
          <w:lang w:eastAsia="en-US"/>
        </w:rPr>
      </w:pPr>
    </w:p>
    <w:p w14:paraId="276E42C0" w14:textId="77777777" w:rsidR="00FC529D" w:rsidRDefault="00FC529D" w:rsidP="00FC529D">
      <w:pPr>
        <w:pStyle w:val="Ttulo1"/>
        <w:numPr>
          <w:ilvl w:val="0"/>
          <w:numId w:val="0"/>
        </w:numPr>
        <w:jc w:val="left"/>
        <w:rPr>
          <w:rFonts w:eastAsia="Arial" w:cs="Arial"/>
          <w:b w:val="0"/>
          <w:bCs w:val="0"/>
          <w:kern w:val="0"/>
          <w:szCs w:val="24"/>
          <w:lang w:eastAsia="en-US"/>
        </w:rPr>
      </w:pPr>
    </w:p>
    <w:p w14:paraId="4C037493" w14:textId="77777777" w:rsidR="00FC529D" w:rsidRDefault="00FC529D" w:rsidP="00FC529D">
      <w:pPr>
        <w:pStyle w:val="Ttulo1"/>
        <w:numPr>
          <w:ilvl w:val="0"/>
          <w:numId w:val="0"/>
        </w:numPr>
        <w:jc w:val="left"/>
        <w:rPr>
          <w:rFonts w:eastAsia="Arial" w:cs="Arial"/>
          <w:b w:val="0"/>
          <w:bCs w:val="0"/>
          <w:kern w:val="0"/>
          <w:szCs w:val="24"/>
          <w:lang w:eastAsia="en-US"/>
        </w:rPr>
      </w:pPr>
    </w:p>
    <w:p w14:paraId="61CF8AF3" w14:textId="77777777" w:rsidR="00FC529D" w:rsidRDefault="00FC529D" w:rsidP="00FC529D">
      <w:pPr>
        <w:pStyle w:val="Ttulo1"/>
        <w:numPr>
          <w:ilvl w:val="0"/>
          <w:numId w:val="0"/>
        </w:numPr>
        <w:jc w:val="left"/>
        <w:rPr>
          <w:rFonts w:eastAsia="Arial" w:cs="Arial"/>
          <w:b w:val="0"/>
          <w:bCs w:val="0"/>
          <w:kern w:val="0"/>
          <w:szCs w:val="24"/>
          <w:lang w:eastAsia="en-US"/>
        </w:rPr>
        <w:sectPr w:rsidR="00FC529D" w:rsidSect="005B0500">
          <w:pgSz w:w="12240" w:h="15840"/>
          <w:pgMar w:top="1417" w:right="1701" w:bottom="1417" w:left="1701" w:header="340" w:footer="340" w:gutter="0"/>
          <w:cols w:space="708"/>
          <w:docGrid w:linePitch="360"/>
        </w:sectPr>
      </w:pPr>
    </w:p>
    <w:p w14:paraId="70C4559F" w14:textId="77777777" w:rsidR="00FC529D" w:rsidRPr="00DC31FE" w:rsidRDefault="00FC529D" w:rsidP="00FC529D">
      <w:pPr>
        <w:spacing w:after="0" w:line="240" w:lineRule="auto"/>
        <w:jc w:val="both"/>
        <w:rPr>
          <w:rFonts w:ascii="Arial" w:hAnsi="Arial" w:cs="Arial"/>
          <w:b/>
        </w:rPr>
      </w:pPr>
    </w:p>
    <w:p w14:paraId="3715ABF9" w14:textId="506321E8" w:rsidR="00FC529D" w:rsidRPr="008A468E" w:rsidRDefault="008A468E" w:rsidP="008A468E">
      <w:pPr>
        <w:pStyle w:val="Ttulo1"/>
        <w:rPr>
          <w:rFonts w:eastAsiaTheme="majorEastAsia"/>
          <w:w w:val="101"/>
        </w:rPr>
      </w:pPr>
      <w:r>
        <w:rPr>
          <w:rFonts w:eastAsiaTheme="majorEastAsia"/>
          <w:w w:val="101"/>
        </w:rPr>
        <w:t xml:space="preserve"> </w:t>
      </w:r>
      <w:bookmarkStart w:id="43" w:name="_Toc115965564"/>
      <w:r w:rsidR="00FC529D" w:rsidRPr="008A468E">
        <w:rPr>
          <w:rFonts w:eastAsiaTheme="majorEastAsia"/>
          <w:w w:val="101"/>
        </w:rPr>
        <w:t>USO, CLASIFICACIÓN Y CONTROL DE ACTIVOS DE TI</w:t>
      </w:r>
      <w:bookmarkEnd w:id="43"/>
    </w:p>
    <w:p w14:paraId="7D108DFB" w14:textId="515D58D0" w:rsidR="00FC529D" w:rsidRPr="00AD128B" w:rsidRDefault="007A1501" w:rsidP="003F67F8">
      <w:pPr>
        <w:pStyle w:val="Ttulo2"/>
        <w:numPr>
          <w:ilvl w:val="1"/>
          <w:numId w:val="69"/>
        </w:numPr>
        <w:rPr>
          <w:w w:val="101"/>
        </w:rPr>
      </w:pPr>
      <w:bookmarkStart w:id="44" w:name="_Toc115965565"/>
      <w:proofErr w:type="spellStart"/>
      <w:r w:rsidRPr="00AD128B">
        <w:rPr>
          <w:w w:val="101"/>
        </w:rPr>
        <w:t>Responsabilidad</w:t>
      </w:r>
      <w:proofErr w:type="spellEnd"/>
      <w:r w:rsidRPr="00AD128B">
        <w:rPr>
          <w:w w:val="101"/>
        </w:rPr>
        <w:t xml:space="preserve"> Por </w:t>
      </w:r>
      <w:proofErr w:type="spellStart"/>
      <w:r w:rsidRPr="00AD128B">
        <w:rPr>
          <w:w w:val="101"/>
        </w:rPr>
        <w:t>Rendición</w:t>
      </w:r>
      <w:proofErr w:type="spellEnd"/>
      <w:r w:rsidRPr="00AD128B">
        <w:rPr>
          <w:w w:val="101"/>
        </w:rPr>
        <w:t xml:space="preserve"> De </w:t>
      </w:r>
      <w:proofErr w:type="spellStart"/>
      <w:r w:rsidRPr="00AD128B">
        <w:rPr>
          <w:w w:val="101"/>
        </w:rPr>
        <w:t>Cuentas</w:t>
      </w:r>
      <w:proofErr w:type="spellEnd"/>
      <w:r w:rsidRPr="00AD128B">
        <w:rPr>
          <w:w w:val="101"/>
        </w:rPr>
        <w:t xml:space="preserve"> De Los </w:t>
      </w:r>
      <w:proofErr w:type="spellStart"/>
      <w:r w:rsidRPr="00AD128B">
        <w:rPr>
          <w:w w:val="101"/>
        </w:rPr>
        <w:t>Activos</w:t>
      </w:r>
      <w:bookmarkEnd w:id="44"/>
      <w:proofErr w:type="spellEnd"/>
    </w:p>
    <w:p w14:paraId="7F23C945" w14:textId="77777777" w:rsidR="00FC529D" w:rsidRPr="00DC31FE" w:rsidRDefault="00FC529D" w:rsidP="00FC529D">
      <w:pPr>
        <w:spacing w:after="0" w:line="240" w:lineRule="auto"/>
        <w:jc w:val="both"/>
        <w:rPr>
          <w:rFonts w:ascii="Arial" w:hAnsi="Arial" w:cs="Arial"/>
          <w:b/>
        </w:rPr>
      </w:pPr>
    </w:p>
    <w:p w14:paraId="1AED5C45" w14:textId="77777777" w:rsidR="00FC529D" w:rsidRDefault="00FC529D" w:rsidP="00FC529D">
      <w:pPr>
        <w:spacing w:after="0" w:line="240" w:lineRule="auto"/>
        <w:jc w:val="both"/>
        <w:rPr>
          <w:rFonts w:ascii="Arial" w:hAnsi="Arial" w:cs="Arial"/>
          <w:color w:val="1C1C1C"/>
        </w:rPr>
      </w:pPr>
      <w:r w:rsidRPr="00DC31FE">
        <w:rPr>
          <w:rFonts w:ascii="Arial" w:hAnsi="Arial" w:cs="Arial"/>
        </w:rPr>
        <w:t>Se</w:t>
      </w:r>
      <w:r w:rsidRPr="00DC31FE">
        <w:rPr>
          <w:rFonts w:ascii="Arial" w:hAnsi="Arial" w:cs="Arial"/>
          <w:spacing w:val="-8"/>
        </w:rPr>
        <w:t xml:space="preserve"> </w:t>
      </w:r>
      <w:r w:rsidRPr="00DC31FE">
        <w:rPr>
          <w:rFonts w:ascii="Arial" w:hAnsi="Arial" w:cs="Arial"/>
        </w:rPr>
        <w:t>debe</w:t>
      </w:r>
      <w:r w:rsidRPr="00DC31FE">
        <w:rPr>
          <w:rFonts w:ascii="Arial" w:hAnsi="Arial" w:cs="Arial"/>
          <w:spacing w:val="-8"/>
        </w:rPr>
        <w:t xml:space="preserve"> </w:t>
      </w:r>
      <w:r w:rsidRPr="00DC31FE">
        <w:rPr>
          <w:rFonts w:ascii="Arial" w:hAnsi="Arial" w:cs="Arial"/>
        </w:rPr>
        <w:t>rendir</w:t>
      </w:r>
      <w:r w:rsidRPr="00DC31FE">
        <w:rPr>
          <w:rFonts w:ascii="Arial" w:hAnsi="Arial" w:cs="Arial"/>
          <w:spacing w:val="-19"/>
        </w:rPr>
        <w:t xml:space="preserve"> </w:t>
      </w:r>
      <w:r w:rsidRPr="00DC31FE">
        <w:rPr>
          <w:rFonts w:ascii="Arial" w:hAnsi="Arial" w:cs="Arial"/>
        </w:rPr>
        <w:t>cuentas</w:t>
      </w:r>
      <w:r w:rsidRPr="00DC31FE">
        <w:rPr>
          <w:rFonts w:ascii="Arial" w:hAnsi="Arial" w:cs="Arial"/>
          <w:spacing w:val="-6"/>
        </w:rPr>
        <w:t xml:space="preserve"> </w:t>
      </w:r>
      <w:r w:rsidRPr="00DC31FE">
        <w:rPr>
          <w:rFonts w:ascii="Arial" w:hAnsi="Arial" w:cs="Arial"/>
        </w:rPr>
        <w:t>por</w:t>
      </w:r>
      <w:r w:rsidRPr="00DC31FE">
        <w:rPr>
          <w:rFonts w:ascii="Arial" w:hAnsi="Arial" w:cs="Arial"/>
          <w:spacing w:val="-9"/>
        </w:rPr>
        <w:t xml:space="preserve"> </w:t>
      </w:r>
      <w:r w:rsidRPr="00DC31FE">
        <w:rPr>
          <w:rFonts w:ascii="Arial" w:hAnsi="Arial" w:cs="Arial"/>
        </w:rPr>
        <w:t>todos</w:t>
      </w:r>
      <w:r w:rsidRPr="00DC31FE">
        <w:rPr>
          <w:rFonts w:ascii="Arial" w:hAnsi="Arial" w:cs="Arial"/>
          <w:spacing w:val="1"/>
        </w:rPr>
        <w:t xml:space="preserve"> </w:t>
      </w:r>
      <w:r w:rsidRPr="00DC31FE">
        <w:rPr>
          <w:rFonts w:ascii="Arial" w:hAnsi="Arial" w:cs="Arial"/>
        </w:rPr>
        <w:t xml:space="preserve">los </w:t>
      </w:r>
      <w:r w:rsidRPr="00DC31FE">
        <w:rPr>
          <w:rFonts w:ascii="Arial" w:hAnsi="Arial" w:cs="Arial"/>
          <w:spacing w:val="-6"/>
        </w:rPr>
        <w:t xml:space="preserve">Recursos Informáticos </w:t>
      </w:r>
      <w:r w:rsidRPr="00DC31FE">
        <w:rPr>
          <w:rFonts w:ascii="Arial" w:hAnsi="Arial" w:cs="Arial"/>
        </w:rPr>
        <w:t>y</w:t>
      </w:r>
      <w:r w:rsidRPr="00DC31FE">
        <w:rPr>
          <w:rFonts w:ascii="Arial" w:hAnsi="Arial" w:cs="Arial"/>
          <w:spacing w:val="-9"/>
        </w:rPr>
        <w:t xml:space="preserve"> </w:t>
      </w:r>
      <w:r w:rsidRPr="00DC31FE">
        <w:rPr>
          <w:rFonts w:ascii="Arial" w:hAnsi="Arial" w:cs="Arial"/>
        </w:rPr>
        <w:t xml:space="preserve">Tecnológicos de la Gobernación del Huila, con apoyo del </w:t>
      </w:r>
      <w:r w:rsidRPr="00DC31FE">
        <w:rPr>
          <w:rFonts w:ascii="Arial" w:hAnsi="Arial" w:cs="Arial"/>
          <w:color w:val="1C1C1C"/>
        </w:rPr>
        <w:t xml:space="preserve">Grupo de Tecnología, Conectividad y Telecomunicaciones el cual tiene la facultad de asignar responsabilidades en materia </w:t>
      </w:r>
      <w:r w:rsidRPr="00DC31FE">
        <w:rPr>
          <w:rFonts w:ascii="Arial" w:hAnsi="Arial" w:cs="Arial"/>
        </w:rPr>
        <w:t>de</w:t>
      </w:r>
      <w:r w:rsidRPr="00DC31FE">
        <w:rPr>
          <w:rFonts w:ascii="Arial" w:hAnsi="Arial" w:cs="Arial"/>
          <w:spacing w:val="2"/>
        </w:rPr>
        <w:t xml:space="preserve"> </w:t>
      </w:r>
      <w:r w:rsidRPr="00DC31FE">
        <w:rPr>
          <w:rFonts w:ascii="Arial" w:hAnsi="Arial" w:cs="Arial"/>
        </w:rPr>
        <w:t>administración</w:t>
      </w:r>
      <w:r w:rsidRPr="00DC31FE">
        <w:rPr>
          <w:rFonts w:ascii="Arial" w:hAnsi="Arial" w:cs="Arial"/>
          <w:spacing w:val="-44"/>
        </w:rPr>
        <w:t xml:space="preserve"> </w:t>
      </w:r>
      <w:r w:rsidRPr="00DC31FE">
        <w:rPr>
          <w:rFonts w:ascii="Arial" w:hAnsi="Arial" w:cs="Arial"/>
        </w:rPr>
        <w:t>y</w:t>
      </w:r>
      <w:r w:rsidRPr="00DC31FE">
        <w:rPr>
          <w:rFonts w:ascii="Arial" w:hAnsi="Arial" w:cs="Arial"/>
          <w:spacing w:val="-9"/>
        </w:rPr>
        <w:t xml:space="preserve"> </w:t>
      </w:r>
      <w:r w:rsidRPr="00DC31FE">
        <w:rPr>
          <w:rFonts w:ascii="Arial" w:hAnsi="Arial" w:cs="Arial"/>
        </w:rPr>
        <w:t>segur</w:t>
      </w:r>
      <w:r w:rsidRPr="00DC31FE">
        <w:rPr>
          <w:rFonts w:ascii="Arial" w:hAnsi="Arial" w:cs="Arial"/>
          <w:color w:val="1C1C1C"/>
        </w:rPr>
        <w:t>i</w:t>
      </w:r>
      <w:r w:rsidRPr="00DC31FE">
        <w:rPr>
          <w:rFonts w:ascii="Arial" w:hAnsi="Arial" w:cs="Arial"/>
        </w:rPr>
        <w:t>dad</w:t>
      </w:r>
      <w:r w:rsidRPr="00DC31FE">
        <w:rPr>
          <w:rFonts w:ascii="Arial" w:hAnsi="Arial" w:cs="Arial"/>
          <w:spacing w:val="-19"/>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cada</w:t>
      </w:r>
      <w:r w:rsidRPr="00DC31FE">
        <w:rPr>
          <w:rFonts w:ascii="Arial" w:hAnsi="Arial" w:cs="Arial"/>
          <w:spacing w:val="-20"/>
        </w:rPr>
        <w:t xml:space="preserve"> </w:t>
      </w:r>
      <w:r w:rsidRPr="00DC31FE">
        <w:rPr>
          <w:rFonts w:ascii="Arial" w:hAnsi="Arial" w:cs="Arial"/>
        </w:rPr>
        <w:t>uno</w:t>
      </w:r>
      <w:r w:rsidRPr="00DC31FE">
        <w:rPr>
          <w:rFonts w:ascii="Arial" w:hAnsi="Arial" w:cs="Arial"/>
          <w:spacing w:val="-20"/>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ellos</w:t>
      </w:r>
      <w:r w:rsidRPr="00DC31FE">
        <w:rPr>
          <w:rFonts w:ascii="Arial" w:hAnsi="Arial" w:cs="Arial"/>
          <w:color w:val="1C1C1C"/>
        </w:rPr>
        <w:t>, por tal razón cada funcionario es responsables del uso y protección del equipo (s), obligación contemplada en las políticas de la entidad.</w:t>
      </w:r>
    </w:p>
    <w:p w14:paraId="1EF994D1" w14:textId="77777777" w:rsidR="00FC529D" w:rsidRPr="00DC31FE" w:rsidRDefault="00FC529D" w:rsidP="00FC529D">
      <w:pPr>
        <w:spacing w:after="0" w:line="240" w:lineRule="auto"/>
        <w:jc w:val="both"/>
        <w:rPr>
          <w:rFonts w:ascii="Arial" w:hAnsi="Arial" w:cs="Arial"/>
          <w:color w:val="1C1C1C"/>
        </w:rPr>
      </w:pPr>
    </w:p>
    <w:p w14:paraId="67CECFEB" w14:textId="77777777" w:rsidR="00FC529D" w:rsidRPr="00DC31FE" w:rsidRDefault="00FC529D" w:rsidP="00FC529D">
      <w:pPr>
        <w:spacing w:after="0" w:line="240" w:lineRule="auto"/>
        <w:jc w:val="both"/>
        <w:rPr>
          <w:rFonts w:ascii="Arial" w:hAnsi="Arial" w:cs="Arial"/>
        </w:rPr>
      </w:pPr>
      <w:r w:rsidRPr="00DC31FE">
        <w:rPr>
          <w:rFonts w:ascii="Arial" w:hAnsi="Arial" w:cs="Arial"/>
        </w:rPr>
        <w:t>La</w:t>
      </w:r>
      <w:r w:rsidRPr="00DC31FE">
        <w:rPr>
          <w:rFonts w:ascii="Arial" w:hAnsi="Arial" w:cs="Arial"/>
          <w:spacing w:val="2"/>
        </w:rPr>
        <w:t xml:space="preserve"> </w:t>
      </w:r>
      <w:r w:rsidRPr="00DC31FE">
        <w:rPr>
          <w:rFonts w:ascii="Arial" w:hAnsi="Arial" w:cs="Arial"/>
        </w:rPr>
        <w:t>rendición</w:t>
      </w:r>
      <w:r w:rsidRPr="00DC31FE">
        <w:rPr>
          <w:rFonts w:ascii="Arial" w:hAnsi="Arial" w:cs="Arial"/>
          <w:spacing w:val="-27"/>
        </w:rPr>
        <w:t xml:space="preserve"> </w:t>
      </w:r>
      <w:r w:rsidRPr="00DC31FE">
        <w:rPr>
          <w:rFonts w:ascii="Arial" w:hAnsi="Arial" w:cs="Arial"/>
        </w:rPr>
        <w:t>de</w:t>
      </w:r>
      <w:r w:rsidRPr="00DC31FE">
        <w:rPr>
          <w:rFonts w:ascii="Arial" w:hAnsi="Arial" w:cs="Arial"/>
          <w:spacing w:val="16"/>
        </w:rPr>
        <w:t xml:space="preserve"> </w:t>
      </w:r>
      <w:r w:rsidRPr="00DC31FE">
        <w:rPr>
          <w:rFonts w:ascii="Arial" w:hAnsi="Arial" w:cs="Arial"/>
        </w:rPr>
        <w:t>cuentas</w:t>
      </w:r>
      <w:r w:rsidRPr="00DC31FE">
        <w:rPr>
          <w:rFonts w:ascii="Arial" w:hAnsi="Arial" w:cs="Arial"/>
          <w:spacing w:val="-1"/>
        </w:rPr>
        <w:t xml:space="preserve"> </w:t>
      </w:r>
      <w:r w:rsidRPr="00DC31FE">
        <w:rPr>
          <w:rFonts w:ascii="Arial" w:hAnsi="Arial" w:cs="Arial"/>
        </w:rPr>
        <w:t>por</w:t>
      </w:r>
      <w:r w:rsidRPr="00DC31FE">
        <w:rPr>
          <w:rFonts w:ascii="Arial" w:hAnsi="Arial" w:cs="Arial"/>
          <w:spacing w:val="10"/>
        </w:rPr>
        <w:t xml:space="preserve"> </w:t>
      </w:r>
      <w:r w:rsidRPr="00DC31FE">
        <w:rPr>
          <w:rFonts w:ascii="Arial" w:hAnsi="Arial" w:cs="Arial"/>
        </w:rPr>
        <w:t>los</w:t>
      </w:r>
      <w:r w:rsidRPr="00DC31FE">
        <w:rPr>
          <w:rFonts w:ascii="Arial" w:hAnsi="Arial" w:cs="Arial"/>
          <w:spacing w:val="8"/>
        </w:rPr>
        <w:t xml:space="preserve"> </w:t>
      </w:r>
      <w:r w:rsidRPr="00DC31FE">
        <w:rPr>
          <w:rFonts w:ascii="Arial" w:hAnsi="Arial" w:cs="Arial"/>
        </w:rPr>
        <w:t>activos</w:t>
      </w:r>
      <w:r w:rsidRPr="00DC31FE">
        <w:rPr>
          <w:rFonts w:ascii="Arial" w:hAnsi="Arial" w:cs="Arial"/>
          <w:spacing w:val="-11"/>
        </w:rPr>
        <w:t xml:space="preserve"> (tangibles e intangibles) </w:t>
      </w:r>
      <w:r w:rsidRPr="00DC31FE">
        <w:rPr>
          <w:rFonts w:ascii="Arial" w:hAnsi="Arial" w:cs="Arial"/>
        </w:rPr>
        <w:t>ayuda</w:t>
      </w:r>
      <w:r w:rsidRPr="00DC31FE">
        <w:rPr>
          <w:rFonts w:ascii="Arial" w:hAnsi="Arial" w:cs="Arial"/>
          <w:spacing w:val="-8"/>
        </w:rPr>
        <w:t xml:space="preserve"> </w:t>
      </w:r>
      <w:r w:rsidRPr="00DC31FE">
        <w:rPr>
          <w:rFonts w:ascii="Arial" w:hAnsi="Arial" w:cs="Arial"/>
        </w:rPr>
        <w:t>a</w:t>
      </w:r>
      <w:r w:rsidRPr="00DC31FE">
        <w:rPr>
          <w:rFonts w:ascii="Arial" w:hAnsi="Arial" w:cs="Arial"/>
          <w:spacing w:val="14"/>
        </w:rPr>
        <w:t xml:space="preserve"> </w:t>
      </w:r>
      <w:r w:rsidRPr="00DC31FE">
        <w:rPr>
          <w:rFonts w:ascii="Arial" w:hAnsi="Arial" w:cs="Arial"/>
        </w:rPr>
        <w:t>garantizar</w:t>
      </w:r>
      <w:r w:rsidRPr="00DC31FE">
        <w:rPr>
          <w:rFonts w:ascii="Arial" w:hAnsi="Arial" w:cs="Arial"/>
          <w:spacing w:val="-7"/>
        </w:rPr>
        <w:t xml:space="preserve"> </w:t>
      </w:r>
      <w:r w:rsidRPr="00DC31FE">
        <w:rPr>
          <w:rFonts w:ascii="Arial" w:hAnsi="Arial" w:cs="Arial"/>
        </w:rPr>
        <w:t>que</w:t>
      </w:r>
      <w:r w:rsidRPr="00DC31FE">
        <w:rPr>
          <w:rFonts w:ascii="Arial" w:hAnsi="Arial" w:cs="Arial"/>
          <w:spacing w:val="-1"/>
        </w:rPr>
        <w:t xml:space="preserve"> </w:t>
      </w:r>
      <w:r w:rsidRPr="00DC31FE">
        <w:rPr>
          <w:rFonts w:ascii="Arial" w:hAnsi="Arial" w:cs="Arial"/>
        </w:rPr>
        <w:t>se</w:t>
      </w:r>
      <w:r w:rsidRPr="00DC31FE">
        <w:rPr>
          <w:rFonts w:ascii="Arial" w:hAnsi="Arial" w:cs="Arial"/>
          <w:spacing w:val="14"/>
        </w:rPr>
        <w:t xml:space="preserve"> </w:t>
      </w:r>
      <w:r w:rsidRPr="00DC31FE">
        <w:rPr>
          <w:rFonts w:ascii="Arial" w:hAnsi="Arial" w:cs="Arial"/>
        </w:rPr>
        <w:t>mantenga</w:t>
      </w:r>
      <w:r w:rsidRPr="00DC31FE">
        <w:rPr>
          <w:rFonts w:ascii="Arial" w:hAnsi="Arial" w:cs="Arial"/>
          <w:spacing w:val="-12"/>
        </w:rPr>
        <w:t xml:space="preserve"> </w:t>
      </w:r>
      <w:r w:rsidRPr="00DC31FE">
        <w:rPr>
          <w:rFonts w:ascii="Arial" w:hAnsi="Arial" w:cs="Arial"/>
        </w:rPr>
        <w:t>una</w:t>
      </w:r>
      <w:r w:rsidRPr="00DC31FE">
        <w:rPr>
          <w:rFonts w:ascii="Arial" w:hAnsi="Arial" w:cs="Arial"/>
          <w:spacing w:val="-1"/>
        </w:rPr>
        <w:t xml:space="preserve"> </w:t>
      </w:r>
      <w:r w:rsidRPr="00DC31FE">
        <w:rPr>
          <w:rFonts w:ascii="Arial" w:hAnsi="Arial" w:cs="Arial"/>
        </w:rPr>
        <w:t>adecuada protección.</w:t>
      </w:r>
      <w:r w:rsidRPr="00DC31FE">
        <w:rPr>
          <w:rFonts w:ascii="Arial" w:hAnsi="Arial" w:cs="Arial"/>
          <w:spacing w:val="-28"/>
        </w:rPr>
        <w:t xml:space="preserve"> </w:t>
      </w:r>
      <w:r w:rsidRPr="00DC31FE">
        <w:rPr>
          <w:rFonts w:ascii="Arial" w:hAnsi="Arial" w:cs="Arial"/>
        </w:rPr>
        <w:t>Se</w:t>
      </w:r>
      <w:r w:rsidRPr="00DC31FE">
        <w:rPr>
          <w:rFonts w:ascii="Arial" w:hAnsi="Arial" w:cs="Arial"/>
          <w:spacing w:val="11"/>
        </w:rPr>
        <w:t xml:space="preserve"> </w:t>
      </w:r>
      <w:r w:rsidRPr="00DC31FE">
        <w:rPr>
          <w:rFonts w:ascii="Arial" w:hAnsi="Arial" w:cs="Arial"/>
        </w:rPr>
        <w:t>deben</w:t>
      </w:r>
      <w:r w:rsidRPr="00DC31FE">
        <w:rPr>
          <w:rFonts w:ascii="Arial" w:hAnsi="Arial" w:cs="Arial"/>
          <w:spacing w:val="14"/>
        </w:rPr>
        <w:t xml:space="preserve"> </w:t>
      </w:r>
      <w:r w:rsidRPr="00DC31FE">
        <w:rPr>
          <w:rFonts w:ascii="Arial" w:hAnsi="Arial" w:cs="Arial"/>
        </w:rPr>
        <w:t>ident</w:t>
      </w:r>
      <w:r w:rsidRPr="00DC31FE">
        <w:rPr>
          <w:rFonts w:ascii="Arial" w:hAnsi="Arial" w:cs="Arial"/>
          <w:color w:val="1C1C1C"/>
        </w:rPr>
        <w:t>i</w:t>
      </w:r>
      <w:r w:rsidRPr="00DC31FE">
        <w:rPr>
          <w:rFonts w:ascii="Arial" w:hAnsi="Arial" w:cs="Arial"/>
        </w:rPr>
        <w:t>ficar</w:t>
      </w:r>
      <w:r w:rsidRPr="00DC31FE">
        <w:rPr>
          <w:rFonts w:ascii="Arial" w:hAnsi="Arial" w:cs="Arial"/>
          <w:spacing w:val="1"/>
        </w:rPr>
        <w:t xml:space="preserve"> </w:t>
      </w:r>
      <w:r w:rsidRPr="00DC31FE">
        <w:rPr>
          <w:rFonts w:ascii="Arial" w:hAnsi="Arial" w:cs="Arial"/>
        </w:rPr>
        <w:t>a</w:t>
      </w:r>
      <w:r w:rsidRPr="00DC31FE">
        <w:rPr>
          <w:rFonts w:ascii="Arial" w:hAnsi="Arial" w:cs="Arial"/>
          <w:spacing w:val="14"/>
        </w:rPr>
        <w:t xml:space="preserve"> </w:t>
      </w:r>
      <w:r w:rsidRPr="00DC31FE">
        <w:rPr>
          <w:rFonts w:ascii="Arial" w:hAnsi="Arial" w:cs="Arial"/>
        </w:rPr>
        <w:t>los</w:t>
      </w:r>
      <w:r w:rsidRPr="00DC31FE">
        <w:rPr>
          <w:rFonts w:ascii="Arial" w:hAnsi="Arial" w:cs="Arial"/>
          <w:spacing w:val="13"/>
        </w:rPr>
        <w:t xml:space="preserve"> </w:t>
      </w:r>
      <w:r w:rsidRPr="00DC31FE">
        <w:rPr>
          <w:rFonts w:ascii="Arial" w:hAnsi="Arial" w:cs="Arial"/>
        </w:rPr>
        <w:t>responsables</w:t>
      </w:r>
      <w:r w:rsidRPr="00DC31FE">
        <w:rPr>
          <w:rFonts w:ascii="Arial" w:hAnsi="Arial" w:cs="Arial"/>
          <w:spacing w:val="-11"/>
        </w:rPr>
        <w:t xml:space="preserve"> </w:t>
      </w:r>
      <w:r w:rsidRPr="00DC31FE">
        <w:rPr>
          <w:rFonts w:ascii="Arial" w:hAnsi="Arial" w:cs="Arial"/>
        </w:rPr>
        <w:t>para</w:t>
      </w:r>
      <w:r w:rsidRPr="00DC31FE">
        <w:rPr>
          <w:rFonts w:ascii="Arial" w:hAnsi="Arial" w:cs="Arial"/>
          <w:spacing w:val="-2"/>
        </w:rPr>
        <w:t xml:space="preserve"> </w:t>
      </w:r>
      <w:r w:rsidRPr="00DC31FE">
        <w:rPr>
          <w:rFonts w:ascii="Arial" w:hAnsi="Arial" w:cs="Arial"/>
        </w:rPr>
        <w:t>todos</w:t>
      </w:r>
      <w:r w:rsidRPr="00DC31FE">
        <w:rPr>
          <w:rFonts w:ascii="Arial" w:hAnsi="Arial" w:cs="Arial"/>
          <w:spacing w:val="-21"/>
        </w:rPr>
        <w:t xml:space="preserve"> </w:t>
      </w:r>
      <w:r w:rsidRPr="00DC31FE">
        <w:rPr>
          <w:rFonts w:ascii="Arial" w:hAnsi="Arial" w:cs="Arial"/>
        </w:rPr>
        <w:t>los</w:t>
      </w:r>
      <w:r w:rsidRPr="00DC31FE">
        <w:rPr>
          <w:rFonts w:ascii="Arial" w:hAnsi="Arial" w:cs="Arial"/>
          <w:spacing w:val="8"/>
        </w:rPr>
        <w:t xml:space="preserve"> </w:t>
      </w:r>
      <w:r w:rsidRPr="00DC31FE">
        <w:rPr>
          <w:rFonts w:ascii="Arial" w:hAnsi="Arial" w:cs="Arial"/>
        </w:rPr>
        <w:t>activos</w:t>
      </w:r>
      <w:r w:rsidRPr="00DC31FE">
        <w:rPr>
          <w:rFonts w:ascii="Arial" w:hAnsi="Arial" w:cs="Arial"/>
          <w:spacing w:val="3"/>
        </w:rPr>
        <w:t xml:space="preserve"> </w:t>
      </w:r>
      <w:r w:rsidRPr="00DC31FE">
        <w:rPr>
          <w:rFonts w:ascii="Arial" w:hAnsi="Arial" w:cs="Arial"/>
        </w:rPr>
        <w:t>importantes</w:t>
      </w:r>
      <w:r w:rsidRPr="00DC31FE">
        <w:rPr>
          <w:rFonts w:ascii="Arial" w:hAnsi="Arial" w:cs="Arial"/>
          <w:spacing w:val="-20"/>
        </w:rPr>
        <w:t xml:space="preserve"> </w:t>
      </w:r>
      <w:r w:rsidRPr="00DC31FE">
        <w:rPr>
          <w:rFonts w:ascii="Arial" w:hAnsi="Arial" w:cs="Arial"/>
        </w:rPr>
        <w:t>y</w:t>
      </w:r>
      <w:r w:rsidRPr="00DC31FE">
        <w:rPr>
          <w:rFonts w:ascii="Arial" w:hAnsi="Arial" w:cs="Arial"/>
          <w:spacing w:val="15"/>
        </w:rPr>
        <w:t xml:space="preserve"> </w:t>
      </w:r>
      <w:r w:rsidRPr="00DC31FE">
        <w:rPr>
          <w:rFonts w:ascii="Arial" w:hAnsi="Arial" w:cs="Arial"/>
        </w:rPr>
        <w:t>se debe</w:t>
      </w:r>
      <w:r w:rsidRPr="00DC31FE">
        <w:rPr>
          <w:rFonts w:ascii="Arial" w:hAnsi="Arial" w:cs="Arial"/>
          <w:spacing w:val="-22"/>
        </w:rPr>
        <w:t xml:space="preserve"> </w:t>
      </w:r>
      <w:r w:rsidRPr="00DC31FE">
        <w:rPr>
          <w:rFonts w:ascii="Arial" w:hAnsi="Arial" w:cs="Arial"/>
        </w:rPr>
        <w:t>asignar</w:t>
      </w:r>
      <w:r w:rsidRPr="00DC31FE">
        <w:rPr>
          <w:rFonts w:ascii="Arial" w:hAnsi="Arial" w:cs="Arial"/>
          <w:spacing w:val="-24"/>
        </w:rPr>
        <w:t xml:space="preserve"> </w:t>
      </w:r>
      <w:r w:rsidRPr="00DC31FE">
        <w:rPr>
          <w:rFonts w:ascii="Arial" w:hAnsi="Arial" w:cs="Arial"/>
        </w:rPr>
        <w:t>la</w:t>
      </w:r>
      <w:r w:rsidRPr="00DC31FE">
        <w:rPr>
          <w:rFonts w:ascii="Arial" w:hAnsi="Arial" w:cs="Arial"/>
          <w:spacing w:val="-7"/>
        </w:rPr>
        <w:t xml:space="preserve"> </w:t>
      </w:r>
      <w:r w:rsidRPr="00DC31FE">
        <w:rPr>
          <w:rFonts w:ascii="Arial" w:hAnsi="Arial" w:cs="Arial"/>
        </w:rPr>
        <w:t>responsabilidad</w:t>
      </w:r>
      <w:r w:rsidRPr="00DC31FE">
        <w:rPr>
          <w:rFonts w:ascii="Arial" w:hAnsi="Arial" w:cs="Arial"/>
          <w:spacing w:val="-28"/>
        </w:rPr>
        <w:t xml:space="preserve"> </w:t>
      </w:r>
      <w:r w:rsidRPr="00DC31FE">
        <w:rPr>
          <w:rFonts w:ascii="Arial" w:hAnsi="Arial" w:cs="Arial"/>
        </w:rPr>
        <w:t>por</w:t>
      </w:r>
      <w:r w:rsidRPr="00DC31FE">
        <w:rPr>
          <w:rFonts w:ascii="Arial" w:hAnsi="Arial" w:cs="Arial"/>
          <w:spacing w:val="-19"/>
        </w:rPr>
        <w:t xml:space="preserve"> </w:t>
      </w:r>
      <w:r w:rsidRPr="00DC31FE">
        <w:rPr>
          <w:rFonts w:ascii="Arial" w:hAnsi="Arial" w:cs="Arial"/>
        </w:rPr>
        <w:t>el</w:t>
      </w:r>
      <w:r w:rsidRPr="00DC31FE">
        <w:rPr>
          <w:rFonts w:ascii="Arial" w:hAnsi="Arial" w:cs="Arial"/>
          <w:spacing w:val="-2"/>
        </w:rPr>
        <w:t xml:space="preserve"> </w:t>
      </w:r>
      <w:r w:rsidRPr="00DC31FE">
        <w:rPr>
          <w:rFonts w:ascii="Arial" w:hAnsi="Arial" w:cs="Arial"/>
        </w:rPr>
        <w:t>mantenimiento</w:t>
      </w:r>
      <w:r w:rsidRPr="00DC31FE">
        <w:rPr>
          <w:rFonts w:ascii="Arial" w:hAnsi="Arial" w:cs="Arial"/>
          <w:spacing w:val="-40"/>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los</w:t>
      </w:r>
      <w:r w:rsidRPr="00DC31FE">
        <w:rPr>
          <w:rFonts w:ascii="Arial" w:hAnsi="Arial" w:cs="Arial"/>
          <w:spacing w:val="-16"/>
        </w:rPr>
        <w:t xml:space="preserve"> </w:t>
      </w:r>
      <w:r w:rsidRPr="00DC31FE">
        <w:rPr>
          <w:rFonts w:ascii="Arial" w:hAnsi="Arial" w:cs="Arial"/>
        </w:rPr>
        <w:t>controles</w:t>
      </w:r>
      <w:r w:rsidRPr="00DC31FE">
        <w:rPr>
          <w:rFonts w:ascii="Arial" w:hAnsi="Arial" w:cs="Arial"/>
          <w:spacing w:val="-22"/>
        </w:rPr>
        <w:t xml:space="preserve"> </w:t>
      </w:r>
      <w:r w:rsidRPr="00DC31FE">
        <w:rPr>
          <w:rFonts w:ascii="Arial" w:hAnsi="Arial" w:cs="Arial"/>
        </w:rPr>
        <w:t>apropiados.</w:t>
      </w:r>
    </w:p>
    <w:p w14:paraId="040B5AD8" w14:textId="77777777" w:rsidR="00FC529D" w:rsidRDefault="00FC529D" w:rsidP="00FC529D">
      <w:pPr>
        <w:spacing w:after="0" w:line="240" w:lineRule="auto"/>
        <w:jc w:val="both"/>
        <w:rPr>
          <w:rFonts w:ascii="Arial" w:hAnsi="Arial" w:cs="Arial"/>
        </w:rPr>
      </w:pPr>
    </w:p>
    <w:p w14:paraId="42A8B63C" w14:textId="3832F9CD" w:rsidR="00FC529D" w:rsidRPr="008A468E" w:rsidRDefault="007A1501" w:rsidP="003F67F8">
      <w:pPr>
        <w:pStyle w:val="Ttulo2"/>
        <w:numPr>
          <w:ilvl w:val="1"/>
          <w:numId w:val="69"/>
        </w:numPr>
        <w:rPr>
          <w:w w:val="101"/>
        </w:rPr>
      </w:pPr>
      <w:bookmarkStart w:id="45" w:name="_Toc115965566"/>
      <w:proofErr w:type="spellStart"/>
      <w:r w:rsidRPr="008A468E">
        <w:rPr>
          <w:w w:val="101"/>
        </w:rPr>
        <w:t>Inventarios</w:t>
      </w:r>
      <w:proofErr w:type="spellEnd"/>
      <w:r w:rsidRPr="008A468E">
        <w:rPr>
          <w:w w:val="101"/>
        </w:rPr>
        <w:t xml:space="preserve"> De </w:t>
      </w:r>
      <w:proofErr w:type="spellStart"/>
      <w:r w:rsidRPr="008A468E">
        <w:rPr>
          <w:w w:val="101"/>
        </w:rPr>
        <w:t>Activos</w:t>
      </w:r>
      <w:bookmarkEnd w:id="45"/>
      <w:proofErr w:type="spellEnd"/>
    </w:p>
    <w:p w14:paraId="5D63E440" w14:textId="77777777" w:rsidR="00FC529D" w:rsidRPr="00DC31FE" w:rsidRDefault="00FC529D" w:rsidP="00FC529D">
      <w:pPr>
        <w:spacing w:after="0" w:line="240" w:lineRule="auto"/>
        <w:jc w:val="both"/>
        <w:rPr>
          <w:rFonts w:ascii="Arial" w:hAnsi="Arial" w:cs="Arial"/>
          <w:b/>
        </w:rPr>
      </w:pPr>
    </w:p>
    <w:p w14:paraId="5C385DE4" w14:textId="77777777" w:rsidR="00FC529D" w:rsidRPr="00BC55F4" w:rsidRDefault="00FC529D" w:rsidP="00FC529D">
      <w:pPr>
        <w:spacing w:after="0" w:line="240" w:lineRule="auto"/>
        <w:jc w:val="both"/>
        <w:rPr>
          <w:rFonts w:ascii="Arial" w:hAnsi="Arial" w:cs="Arial"/>
          <w:color w:val="1C1C1C"/>
        </w:rPr>
      </w:pPr>
      <w:r w:rsidRPr="00BC55F4">
        <w:rPr>
          <w:rFonts w:ascii="Arial" w:hAnsi="Arial" w:cs="Arial"/>
          <w:color w:val="1C1C1C"/>
        </w:rPr>
        <w:t xml:space="preserve">Los inventarios de activos ayudan a garantizar la vigencia de una protección eficaz de los recursos, y también pueden ser necesarios para otros propósitos de la empresa, como los relacionados con sanidad y seguridad, toma de decisiones, informes de estado de los activos, seguros o finanzas (administración de recursos). El proceso de compilación de un inventario de activos es un aspecto importante de la administración de riesgos. </w:t>
      </w:r>
    </w:p>
    <w:p w14:paraId="7976CA38" w14:textId="77777777" w:rsidR="00FC529D" w:rsidRPr="00BC55F4" w:rsidRDefault="00FC529D" w:rsidP="00FC529D">
      <w:pPr>
        <w:spacing w:after="0" w:line="240" w:lineRule="auto"/>
        <w:jc w:val="both"/>
        <w:rPr>
          <w:rFonts w:ascii="Arial" w:hAnsi="Arial" w:cs="Arial"/>
          <w:color w:val="1C1C1C"/>
        </w:rPr>
      </w:pPr>
    </w:p>
    <w:p w14:paraId="5D38B0BE" w14:textId="77777777" w:rsidR="00FC529D" w:rsidRPr="00BC55F4" w:rsidRDefault="00FC529D" w:rsidP="00FC529D">
      <w:pPr>
        <w:spacing w:after="0" w:line="240" w:lineRule="auto"/>
        <w:jc w:val="both"/>
        <w:rPr>
          <w:rFonts w:ascii="Arial" w:hAnsi="Arial" w:cs="Arial"/>
          <w:color w:val="1C1C1C"/>
        </w:rPr>
      </w:pPr>
      <w:r w:rsidRPr="00BC55F4">
        <w:rPr>
          <w:rFonts w:ascii="Arial" w:hAnsi="Arial" w:cs="Arial"/>
          <w:color w:val="1C1C1C"/>
        </w:rPr>
        <w:t>Una Organización debe contar con la capacidad de identificar sus activos y el valor relativo e importancia de los mismos. Sobre la base de esta información, la entidad puede entonces, asignar niveles de protección proporcionales al valor e importancia de los activos.</w:t>
      </w:r>
    </w:p>
    <w:p w14:paraId="62E1402A" w14:textId="77777777" w:rsidR="00FC529D" w:rsidRPr="00BC55F4" w:rsidRDefault="00FC529D" w:rsidP="00FC529D">
      <w:pPr>
        <w:spacing w:after="0" w:line="240" w:lineRule="auto"/>
        <w:jc w:val="both"/>
        <w:rPr>
          <w:rFonts w:ascii="Arial" w:hAnsi="Arial" w:cs="Arial"/>
          <w:color w:val="1C1C1C"/>
        </w:rPr>
      </w:pPr>
    </w:p>
    <w:p w14:paraId="76676E9C" w14:textId="77777777" w:rsidR="00FC529D" w:rsidRPr="00BC55F4" w:rsidRDefault="00FC529D" w:rsidP="00FC529D">
      <w:pPr>
        <w:spacing w:after="0" w:line="240" w:lineRule="auto"/>
        <w:jc w:val="both"/>
        <w:rPr>
          <w:rFonts w:ascii="Arial" w:hAnsi="Arial" w:cs="Arial"/>
          <w:color w:val="1C1C1C"/>
        </w:rPr>
      </w:pPr>
      <w:r w:rsidRPr="00BC55F4">
        <w:rPr>
          <w:rFonts w:ascii="Arial" w:hAnsi="Arial" w:cs="Arial"/>
          <w:color w:val="1C1C1C"/>
        </w:rPr>
        <w:t>Se debe elaborar y mantener un inventario de los activos importantes asociados a cada sistema de información y recursos tecnológicos. Cada activo debe ser claramente identificado y su funcionario a cargo. El inventario debe contener los datos de los siguientes activos:</w:t>
      </w:r>
    </w:p>
    <w:p w14:paraId="790B5154" w14:textId="77777777" w:rsidR="00FC529D" w:rsidRPr="00BC55F4" w:rsidRDefault="00FC529D" w:rsidP="00FC529D">
      <w:pPr>
        <w:spacing w:after="0" w:line="240" w:lineRule="auto"/>
        <w:jc w:val="both"/>
        <w:rPr>
          <w:rFonts w:ascii="Arial" w:hAnsi="Arial" w:cs="Arial"/>
          <w:color w:val="1C1C1C"/>
        </w:rPr>
      </w:pPr>
    </w:p>
    <w:p w14:paraId="3822DE1B" w14:textId="77777777" w:rsidR="00431B15" w:rsidRPr="00431B15" w:rsidRDefault="00431B15" w:rsidP="00431B15">
      <w:pPr>
        <w:spacing w:after="0" w:line="240" w:lineRule="auto"/>
        <w:jc w:val="both"/>
        <w:rPr>
          <w:rFonts w:ascii="Arial" w:hAnsi="Arial" w:cs="Arial"/>
        </w:rPr>
      </w:pPr>
      <w:r w:rsidRPr="00431B15">
        <w:rPr>
          <w:rFonts w:ascii="Arial" w:hAnsi="Arial" w:cs="Arial"/>
        </w:rPr>
        <w:t xml:space="preserve">a) Recursos de información: bases de datos y archivos, documentación de sistemas, manuales de usuario, material de capacitación, procedimientos operativos o de </w:t>
      </w:r>
      <w:r w:rsidRPr="00431B15">
        <w:rPr>
          <w:rFonts w:ascii="Arial" w:hAnsi="Arial" w:cs="Arial"/>
        </w:rPr>
        <w:lastRenderedPageBreak/>
        <w:t>soporte, planes de continuidad, disposiciones relativas a sistemas de emergencia para la reposición de información perdida ("</w:t>
      </w:r>
      <w:proofErr w:type="spellStart"/>
      <w:r w:rsidRPr="00431B15">
        <w:rPr>
          <w:rFonts w:ascii="Arial" w:hAnsi="Arial" w:cs="Arial"/>
        </w:rPr>
        <w:t>fallback</w:t>
      </w:r>
      <w:proofErr w:type="spellEnd"/>
      <w:r w:rsidRPr="00431B15">
        <w:rPr>
          <w:rFonts w:ascii="Arial" w:hAnsi="Arial" w:cs="Arial"/>
        </w:rPr>
        <w:t>"), información archivada.</w:t>
      </w:r>
    </w:p>
    <w:p w14:paraId="2CAF7505" w14:textId="77777777" w:rsidR="00431B15" w:rsidRPr="00431B15" w:rsidRDefault="00431B15" w:rsidP="00431B15">
      <w:pPr>
        <w:spacing w:after="0" w:line="240" w:lineRule="auto"/>
        <w:jc w:val="both"/>
        <w:rPr>
          <w:rFonts w:ascii="Arial" w:hAnsi="Arial" w:cs="Arial"/>
        </w:rPr>
      </w:pPr>
    </w:p>
    <w:p w14:paraId="62291808" w14:textId="77777777" w:rsidR="00431B15" w:rsidRPr="00431B15" w:rsidRDefault="00431B15" w:rsidP="00431B15">
      <w:pPr>
        <w:spacing w:after="0" w:line="240" w:lineRule="auto"/>
        <w:jc w:val="both"/>
        <w:rPr>
          <w:rFonts w:ascii="Arial" w:hAnsi="Arial" w:cs="Arial"/>
        </w:rPr>
      </w:pPr>
      <w:r w:rsidRPr="00431B15">
        <w:rPr>
          <w:rFonts w:ascii="Arial" w:hAnsi="Arial" w:cs="Arial"/>
        </w:rPr>
        <w:t>b) Recursos de software: software de aplicaciones, software de sistemas (Licencias de sistemas operativos y programas), herramientas de desarrollo y utilitarios.</w:t>
      </w:r>
    </w:p>
    <w:p w14:paraId="5D8BD53A" w14:textId="77777777" w:rsidR="00431B15" w:rsidRPr="00431B15" w:rsidRDefault="00431B15" w:rsidP="00431B15">
      <w:pPr>
        <w:spacing w:after="0" w:line="240" w:lineRule="auto"/>
        <w:jc w:val="both"/>
        <w:rPr>
          <w:rFonts w:ascii="Arial" w:hAnsi="Arial" w:cs="Arial"/>
        </w:rPr>
      </w:pPr>
    </w:p>
    <w:p w14:paraId="5880089B" w14:textId="77777777" w:rsidR="00431B15" w:rsidRPr="00431B15" w:rsidRDefault="00431B15" w:rsidP="00431B15">
      <w:pPr>
        <w:spacing w:after="0" w:line="240" w:lineRule="auto"/>
        <w:jc w:val="both"/>
        <w:rPr>
          <w:rFonts w:ascii="Arial" w:hAnsi="Arial" w:cs="Arial"/>
        </w:rPr>
      </w:pPr>
      <w:r w:rsidRPr="00431B15">
        <w:rPr>
          <w:rFonts w:ascii="Arial" w:hAnsi="Arial" w:cs="Arial"/>
        </w:rPr>
        <w:t>c) Activos físicos: equipamiento informático (procesadores, monitores, computadoras portátiles, módems, servidores), equipos de comunicaciones (</w:t>
      </w:r>
      <w:proofErr w:type="spellStart"/>
      <w:r w:rsidRPr="00431B15">
        <w:rPr>
          <w:rFonts w:ascii="Arial" w:hAnsi="Arial" w:cs="Arial"/>
        </w:rPr>
        <w:t>Routers</w:t>
      </w:r>
      <w:proofErr w:type="spellEnd"/>
      <w:r w:rsidRPr="00431B15">
        <w:rPr>
          <w:rFonts w:ascii="Arial" w:hAnsi="Arial" w:cs="Arial"/>
        </w:rPr>
        <w:t>, Switches, Máquinas de fax, equipos inalámbricos contestadores automáticos), medios magnéticos (cintas y discos), otros equipos técnicos (suministro de electricidad, unidades baterías, UPS).</w:t>
      </w:r>
    </w:p>
    <w:p w14:paraId="42D709C9" w14:textId="77777777" w:rsidR="00431B15" w:rsidRPr="00431B15" w:rsidRDefault="00431B15" w:rsidP="00431B15">
      <w:pPr>
        <w:spacing w:after="0" w:line="240" w:lineRule="auto"/>
        <w:jc w:val="both"/>
        <w:rPr>
          <w:rFonts w:ascii="Arial" w:hAnsi="Arial" w:cs="Arial"/>
        </w:rPr>
      </w:pPr>
    </w:p>
    <w:p w14:paraId="4E9F37F0" w14:textId="77777777" w:rsidR="00431B15" w:rsidRPr="00431B15" w:rsidRDefault="00431B15" w:rsidP="00431B15">
      <w:pPr>
        <w:spacing w:after="0" w:line="240" w:lineRule="auto"/>
        <w:jc w:val="both"/>
        <w:rPr>
          <w:rFonts w:ascii="Arial" w:hAnsi="Arial" w:cs="Arial"/>
        </w:rPr>
      </w:pPr>
      <w:r w:rsidRPr="00431B15">
        <w:rPr>
          <w:rFonts w:ascii="Arial" w:hAnsi="Arial" w:cs="Arial"/>
        </w:rPr>
        <w:t>d) Servicios utilizados en la plataforma.</w:t>
      </w:r>
    </w:p>
    <w:p w14:paraId="4D31DCCF" w14:textId="77777777" w:rsidR="00431B15" w:rsidRPr="00431B15" w:rsidRDefault="00431B15" w:rsidP="00431B15">
      <w:pPr>
        <w:spacing w:after="0" w:line="240" w:lineRule="auto"/>
        <w:jc w:val="both"/>
        <w:rPr>
          <w:rFonts w:ascii="Arial" w:hAnsi="Arial" w:cs="Arial"/>
        </w:rPr>
      </w:pPr>
    </w:p>
    <w:p w14:paraId="12EDDFD9" w14:textId="53869780" w:rsidR="008A468E" w:rsidRDefault="00431B15" w:rsidP="00431B15">
      <w:pPr>
        <w:spacing w:after="0" w:line="240" w:lineRule="auto"/>
        <w:jc w:val="both"/>
        <w:rPr>
          <w:rFonts w:ascii="Arial" w:hAnsi="Arial" w:cs="Arial"/>
        </w:rPr>
      </w:pPr>
      <w:r w:rsidRPr="00431B15">
        <w:rPr>
          <w:rFonts w:ascii="Arial" w:hAnsi="Arial" w:cs="Arial"/>
        </w:rPr>
        <w:t xml:space="preserve">e) </w:t>
      </w:r>
      <w:r w:rsidR="00786136" w:rsidRPr="00786136">
        <w:rPr>
          <w:rFonts w:ascii="Arial" w:hAnsi="Arial" w:cs="Arial"/>
        </w:rPr>
        <w:t>Grabar y marcar todos los números de serie de los recursos informáticos pertenecientes a la Gobernación del Huila, para indicar quien es el propietario al usuario al que se le asignó el recurso</w:t>
      </w:r>
      <w:r w:rsidRPr="00431B15">
        <w:rPr>
          <w:rFonts w:ascii="Arial" w:hAnsi="Arial" w:cs="Arial"/>
        </w:rPr>
        <w:t>.</w:t>
      </w:r>
    </w:p>
    <w:p w14:paraId="2016DD29" w14:textId="77777777" w:rsidR="00431B15" w:rsidRPr="00DC31FE" w:rsidRDefault="00431B15" w:rsidP="00431B15">
      <w:pPr>
        <w:spacing w:after="0" w:line="240" w:lineRule="auto"/>
        <w:jc w:val="both"/>
        <w:rPr>
          <w:rFonts w:ascii="Arial" w:hAnsi="Arial" w:cs="Arial"/>
        </w:rPr>
      </w:pPr>
    </w:p>
    <w:p w14:paraId="3AE625BB" w14:textId="73D6AA5D" w:rsidR="00FC529D" w:rsidRPr="008A468E" w:rsidRDefault="007A1501" w:rsidP="003F67F8">
      <w:pPr>
        <w:pStyle w:val="Ttulo2"/>
        <w:numPr>
          <w:ilvl w:val="1"/>
          <w:numId w:val="69"/>
        </w:numPr>
        <w:rPr>
          <w:w w:val="101"/>
        </w:rPr>
      </w:pPr>
      <w:bookmarkStart w:id="46" w:name="_Toc115965567"/>
      <w:proofErr w:type="spellStart"/>
      <w:r w:rsidRPr="008A468E">
        <w:rPr>
          <w:w w:val="101"/>
        </w:rPr>
        <w:t>Clasificación</w:t>
      </w:r>
      <w:proofErr w:type="spellEnd"/>
      <w:r w:rsidRPr="008A468E">
        <w:rPr>
          <w:w w:val="101"/>
        </w:rPr>
        <w:t xml:space="preserve"> De La </w:t>
      </w:r>
      <w:proofErr w:type="spellStart"/>
      <w:r w:rsidRPr="008A468E">
        <w:rPr>
          <w:w w:val="101"/>
        </w:rPr>
        <w:t>Informacón</w:t>
      </w:r>
      <w:bookmarkEnd w:id="46"/>
      <w:proofErr w:type="spellEnd"/>
    </w:p>
    <w:p w14:paraId="2A4245FC" w14:textId="77777777" w:rsidR="00FC529D" w:rsidRPr="00DC31FE" w:rsidRDefault="00FC529D" w:rsidP="00FC529D">
      <w:pPr>
        <w:spacing w:after="0" w:line="240" w:lineRule="auto"/>
        <w:jc w:val="both"/>
        <w:rPr>
          <w:rFonts w:ascii="Arial" w:eastAsia="Arial" w:hAnsi="Arial" w:cs="Arial"/>
          <w:b/>
          <w:color w:val="040404"/>
        </w:rPr>
      </w:pPr>
    </w:p>
    <w:p w14:paraId="4B83A039" w14:textId="77777777" w:rsidR="00FC529D" w:rsidRPr="00DC31FE" w:rsidRDefault="00FC529D" w:rsidP="00FC529D">
      <w:pPr>
        <w:spacing w:after="0" w:line="240" w:lineRule="auto"/>
        <w:jc w:val="both"/>
        <w:rPr>
          <w:rFonts w:ascii="Arial" w:hAnsi="Arial" w:cs="Arial"/>
        </w:rPr>
      </w:pPr>
      <w:r w:rsidRPr="00DC31FE">
        <w:rPr>
          <w:rFonts w:ascii="Arial" w:hAnsi="Arial" w:cs="Arial"/>
          <w:b/>
          <w:u w:val="single"/>
        </w:rPr>
        <w:t>Objetivo:</w:t>
      </w:r>
      <w:r w:rsidRPr="00BC55F4">
        <w:rPr>
          <w:rFonts w:ascii="Arial" w:hAnsi="Arial" w:cs="Arial"/>
          <w:bCs/>
        </w:rPr>
        <w:t xml:space="preserve"> Garantizar que los recursos de información reciban un apropiado nivel de protección</w:t>
      </w:r>
      <w:r w:rsidRPr="00DC31FE">
        <w:rPr>
          <w:rFonts w:ascii="Arial" w:hAnsi="Arial" w:cs="Arial"/>
        </w:rPr>
        <w:t>.</w:t>
      </w:r>
    </w:p>
    <w:p w14:paraId="13A69615" w14:textId="77777777" w:rsidR="00FC529D" w:rsidRPr="00DC31FE" w:rsidRDefault="00FC529D" w:rsidP="00FC529D">
      <w:pPr>
        <w:spacing w:after="0" w:line="240" w:lineRule="auto"/>
        <w:jc w:val="both"/>
        <w:rPr>
          <w:rFonts w:ascii="Arial" w:hAnsi="Arial" w:cs="Arial"/>
        </w:rPr>
      </w:pPr>
    </w:p>
    <w:p w14:paraId="232081DC" w14:textId="2145D63D" w:rsidR="00FC529D" w:rsidRPr="00BC55F4" w:rsidRDefault="00FC529D" w:rsidP="00FC529D">
      <w:pPr>
        <w:spacing w:after="0" w:line="240" w:lineRule="auto"/>
        <w:jc w:val="both"/>
        <w:rPr>
          <w:rFonts w:ascii="Arial" w:hAnsi="Arial" w:cs="Arial"/>
        </w:rPr>
      </w:pPr>
      <w:r w:rsidRPr="00BC55F4">
        <w:rPr>
          <w:rFonts w:ascii="Arial" w:hAnsi="Arial" w:cs="Arial"/>
        </w:rPr>
        <w:t>La información debe ser clasificada para señalar la necesidad, las prioridades y el grado de</w:t>
      </w:r>
      <w:r w:rsidR="00C3791C">
        <w:rPr>
          <w:rFonts w:ascii="Arial" w:hAnsi="Arial" w:cs="Arial"/>
        </w:rPr>
        <w:t xml:space="preserve"> </w:t>
      </w:r>
      <w:r w:rsidRPr="00BC55F4">
        <w:rPr>
          <w:rFonts w:ascii="Arial" w:hAnsi="Arial" w:cs="Arial"/>
        </w:rPr>
        <w:t>protección.</w:t>
      </w:r>
      <w:r w:rsidR="00C3791C">
        <w:rPr>
          <w:rFonts w:ascii="Arial" w:hAnsi="Arial" w:cs="Arial"/>
        </w:rPr>
        <w:t xml:space="preserve"> </w:t>
      </w:r>
      <w:r w:rsidRPr="00BC55F4">
        <w:rPr>
          <w:rFonts w:ascii="Arial" w:hAnsi="Arial" w:cs="Arial"/>
        </w:rPr>
        <w:t>La información tiene diversos grados de sensibilidad y criticidad. Algunos ítems pueden requerir un nivel de protección adicional o un tratamiento especial.</w:t>
      </w:r>
      <w:r w:rsidR="00C97A0B">
        <w:rPr>
          <w:rFonts w:ascii="Arial" w:hAnsi="Arial" w:cs="Arial"/>
        </w:rPr>
        <w:t xml:space="preserve"> </w:t>
      </w:r>
      <w:r w:rsidRPr="00BC55F4">
        <w:rPr>
          <w:rFonts w:ascii="Arial" w:hAnsi="Arial" w:cs="Arial"/>
        </w:rPr>
        <w:t>Se debe utilizar un sistema de clasificación de la información para definir un conjunto apropiado de niveles de protección y comunicar la necesidad de medidas de tratamiento especial.</w:t>
      </w:r>
    </w:p>
    <w:p w14:paraId="31229536" w14:textId="77777777" w:rsidR="00FC529D" w:rsidRPr="00BC55F4" w:rsidRDefault="00FC529D" w:rsidP="00FC529D">
      <w:pPr>
        <w:spacing w:after="0" w:line="240" w:lineRule="auto"/>
        <w:jc w:val="both"/>
        <w:rPr>
          <w:rFonts w:ascii="Arial" w:hAnsi="Arial" w:cs="Arial"/>
        </w:rPr>
      </w:pPr>
    </w:p>
    <w:p w14:paraId="16C30C9D" w14:textId="77777777" w:rsidR="00FC529D" w:rsidRPr="00BC55F4" w:rsidRDefault="00FC529D" w:rsidP="00FC529D">
      <w:pPr>
        <w:spacing w:after="0" w:line="240" w:lineRule="auto"/>
        <w:jc w:val="both"/>
        <w:rPr>
          <w:rFonts w:ascii="Arial" w:hAnsi="Arial" w:cs="Arial"/>
        </w:rPr>
      </w:pPr>
      <w:r w:rsidRPr="00BC55F4">
        <w:rPr>
          <w:rFonts w:ascii="Arial" w:hAnsi="Arial" w:cs="Arial"/>
        </w:rPr>
        <w:t>Se deben clasificar los recursos más importantes en materia de información y de esta forma poder señalar como va a ser tratada y definir quienes tendrán acceso a ella. La clasificación debe hacerse de acuerdo al grado de sensibilidad para la Organización.</w:t>
      </w:r>
    </w:p>
    <w:p w14:paraId="53C7AE43" w14:textId="77777777" w:rsidR="00FC529D" w:rsidRPr="00BC55F4" w:rsidRDefault="00FC529D" w:rsidP="00FC529D">
      <w:pPr>
        <w:spacing w:after="0" w:line="240" w:lineRule="auto"/>
        <w:jc w:val="both"/>
        <w:rPr>
          <w:rFonts w:ascii="Arial" w:hAnsi="Arial" w:cs="Arial"/>
        </w:rPr>
      </w:pPr>
    </w:p>
    <w:p w14:paraId="2E752844" w14:textId="77777777" w:rsidR="00FC529D" w:rsidRPr="00DC31FE" w:rsidRDefault="00FC529D" w:rsidP="00FC529D">
      <w:pPr>
        <w:spacing w:after="0" w:line="240" w:lineRule="auto"/>
        <w:jc w:val="both"/>
        <w:rPr>
          <w:rFonts w:ascii="Arial" w:hAnsi="Arial" w:cs="Arial"/>
        </w:rPr>
      </w:pPr>
      <w:r w:rsidRPr="00BC55F4">
        <w:rPr>
          <w:rFonts w:ascii="Arial" w:hAnsi="Arial" w:cs="Arial"/>
        </w:rPr>
        <w:t>La responsabilidad por la definición de la clasificación de un ítem de información, por ejemplo, un documento, registro de datos, archivo de datos, y por la revisión periódica de dicha clasificación, debe ser asignada al propietario designado de este recurso de información.</w:t>
      </w:r>
    </w:p>
    <w:p w14:paraId="5F969011" w14:textId="0F38ADD7" w:rsidR="00FC529D" w:rsidRDefault="00FC529D" w:rsidP="00FC529D">
      <w:pPr>
        <w:spacing w:after="0" w:line="240" w:lineRule="auto"/>
        <w:jc w:val="both"/>
        <w:rPr>
          <w:rFonts w:ascii="Arial" w:hAnsi="Arial" w:cs="Arial"/>
        </w:rPr>
      </w:pPr>
    </w:p>
    <w:p w14:paraId="79D1B146" w14:textId="2CA2F114" w:rsidR="00C3791C" w:rsidRDefault="00C3791C" w:rsidP="00FC529D">
      <w:pPr>
        <w:spacing w:after="0" w:line="240" w:lineRule="auto"/>
        <w:jc w:val="both"/>
        <w:rPr>
          <w:rFonts w:ascii="Arial" w:hAnsi="Arial" w:cs="Arial"/>
        </w:rPr>
      </w:pPr>
    </w:p>
    <w:p w14:paraId="5503FC95" w14:textId="77777777" w:rsidR="00786136" w:rsidRPr="00786136" w:rsidRDefault="00786136" w:rsidP="00330D1E">
      <w:pPr>
        <w:pStyle w:val="Ttulo1"/>
      </w:pPr>
      <w:bookmarkStart w:id="47" w:name="_Toc74320364"/>
      <w:bookmarkStart w:id="48" w:name="_Toc94274070"/>
      <w:bookmarkStart w:id="49" w:name="_Toc115965568"/>
      <w:r w:rsidRPr="00786136">
        <w:t>METODOLOGÍA DE GESTÓN DE ACTIVOS DE SEGURIDAD DIGITAL</w:t>
      </w:r>
      <w:bookmarkEnd w:id="47"/>
      <w:bookmarkEnd w:id="48"/>
      <w:bookmarkEnd w:id="49"/>
      <w:r w:rsidRPr="00786136">
        <w:t xml:space="preserve"> </w:t>
      </w:r>
    </w:p>
    <w:p w14:paraId="79A89FB6" w14:textId="77777777" w:rsidR="00786136" w:rsidRDefault="00786136" w:rsidP="00FC529D">
      <w:pPr>
        <w:spacing w:after="0" w:line="240" w:lineRule="auto"/>
        <w:jc w:val="both"/>
        <w:rPr>
          <w:rFonts w:ascii="Arial" w:hAnsi="Arial" w:cs="Arial"/>
        </w:rPr>
      </w:pPr>
    </w:p>
    <w:p w14:paraId="7DEB6224" w14:textId="77777777" w:rsidR="00786136" w:rsidRPr="00786136" w:rsidRDefault="00786136" w:rsidP="00330D1E">
      <w:pPr>
        <w:spacing w:after="0"/>
        <w:jc w:val="both"/>
        <w:rPr>
          <w:rFonts w:ascii="Arial" w:hAnsi="Arial" w:cs="Arial"/>
        </w:rPr>
      </w:pPr>
      <w:r w:rsidRPr="00786136">
        <w:rPr>
          <w:rFonts w:ascii="Arial" w:hAnsi="Arial" w:cs="Arial"/>
        </w:rPr>
        <w:t>La Gobernación del Huila, adoptando los lineamientos establecidos por el Departamento Administración de la Función Pública, en la “</w:t>
      </w:r>
      <w:r w:rsidRPr="00786136">
        <w:rPr>
          <w:rFonts w:ascii="Arial" w:hAnsi="Arial" w:cs="Arial"/>
          <w:i/>
        </w:rPr>
        <w:t>Guía para la Administración del Riesgo y el Diseño de Controles en Entidades Públicas”</w:t>
      </w:r>
      <w:r w:rsidRPr="00786136">
        <w:rPr>
          <w:rFonts w:ascii="Arial" w:hAnsi="Arial" w:cs="Arial"/>
        </w:rPr>
        <w:t xml:space="preserve">, </w:t>
      </w:r>
      <w:r w:rsidRPr="00786136">
        <w:rPr>
          <w:rFonts w:ascii="Arial" w:hAnsi="Arial" w:cs="Arial"/>
          <w:i/>
        </w:rPr>
        <w:t>Versión 5 de diciembre de 2020</w:t>
      </w:r>
      <w:r w:rsidRPr="00786136">
        <w:rPr>
          <w:rFonts w:ascii="Arial" w:hAnsi="Arial" w:cs="Arial"/>
        </w:rPr>
        <w:t>, y en el anexo 4 “</w:t>
      </w:r>
      <w:r w:rsidRPr="00786136">
        <w:rPr>
          <w:rFonts w:ascii="Arial" w:hAnsi="Arial" w:cs="Arial"/>
          <w:i/>
        </w:rPr>
        <w:t>Lineamientos para la Gestión del Riesgo de Seguridad Digital en Entidades Públicas</w:t>
      </w:r>
      <w:r w:rsidRPr="00786136">
        <w:rPr>
          <w:rFonts w:ascii="Arial" w:hAnsi="Arial" w:cs="Arial"/>
        </w:rPr>
        <w:t>”, ha establecido la siguiente metodología, a fin de gestionar sus activos de seguridad digital:</w:t>
      </w:r>
    </w:p>
    <w:p w14:paraId="4A20EA9A" w14:textId="77777777" w:rsidR="00786136" w:rsidRPr="00786136" w:rsidRDefault="00786136" w:rsidP="00786136">
      <w:pPr>
        <w:spacing w:after="0"/>
        <w:rPr>
          <w:rFonts w:ascii="Arial" w:hAnsi="Arial" w:cs="Arial"/>
        </w:rPr>
      </w:pPr>
    </w:p>
    <w:p w14:paraId="6BD4E298" w14:textId="04DCFBDC" w:rsidR="00786136" w:rsidRPr="00786136" w:rsidRDefault="007A1501" w:rsidP="00330D1E">
      <w:pPr>
        <w:pStyle w:val="Ttulo2"/>
        <w:numPr>
          <w:ilvl w:val="1"/>
          <w:numId w:val="69"/>
        </w:numPr>
      </w:pPr>
      <w:bookmarkStart w:id="50" w:name="_Toc50930605"/>
      <w:bookmarkStart w:id="51" w:name="_Toc74320365"/>
      <w:bookmarkStart w:id="52" w:name="_Toc94274071"/>
      <w:bookmarkStart w:id="53" w:name="_Toc115965569"/>
      <w:proofErr w:type="spellStart"/>
      <w:r w:rsidRPr="00786136">
        <w:t>Diagnóstico</w:t>
      </w:r>
      <w:proofErr w:type="spellEnd"/>
      <w:r w:rsidRPr="00786136">
        <w:t xml:space="preserve"> De </w:t>
      </w:r>
      <w:proofErr w:type="spellStart"/>
      <w:r w:rsidRPr="00786136">
        <w:t>Activos</w:t>
      </w:r>
      <w:bookmarkEnd w:id="50"/>
      <w:bookmarkEnd w:id="51"/>
      <w:bookmarkEnd w:id="52"/>
      <w:bookmarkEnd w:id="53"/>
      <w:proofErr w:type="spellEnd"/>
    </w:p>
    <w:p w14:paraId="6105DA73" w14:textId="77777777" w:rsidR="00786136" w:rsidRPr="00786136" w:rsidRDefault="00786136" w:rsidP="00786136">
      <w:pPr>
        <w:spacing w:after="0"/>
        <w:ind w:left="720"/>
        <w:contextualSpacing/>
        <w:rPr>
          <w:rFonts w:ascii="Arial" w:eastAsia="SimSun" w:hAnsi="Arial" w:cs="Arial"/>
          <w:lang w:eastAsia="es-CO"/>
        </w:rPr>
      </w:pPr>
    </w:p>
    <w:p w14:paraId="389A6A16" w14:textId="77777777" w:rsidR="00786136" w:rsidRPr="00786136" w:rsidRDefault="00786136" w:rsidP="00330D1E">
      <w:pPr>
        <w:spacing w:after="0"/>
        <w:jc w:val="both"/>
        <w:rPr>
          <w:rFonts w:ascii="Arial" w:eastAsia="SimSun" w:hAnsi="Arial" w:cs="Arial"/>
          <w:lang w:eastAsia="es-CO"/>
        </w:rPr>
      </w:pPr>
      <w:r w:rsidRPr="00786136">
        <w:rPr>
          <w:rFonts w:ascii="Arial" w:eastAsia="SimSun" w:hAnsi="Arial" w:cs="Arial"/>
        </w:rPr>
        <w:t>Es necesario identificar los activos de TI y documentarlos mediante un inventario de activos, así podrá saber lo que se debe proteger para garantizar tanto su funcionamiento interno (BackOffice) como su funcionamiento de cara al ciudadano (</w:t>
      </w:r>
      <w:proofErr w:type="spellStart"/>
      <w:r w:rsidRPr="00786136">
        <w:rPr>
          <w:rFonts w:ascii="Arial" w:eastAsia="SimSun" w:hAnsi="Arial" w:cs="Arial"/>
        </w:rPr>
        <w:t>FrontOffice</w:t>
      </w:r>
      <w:proofErr w:type="spellEnd"/>
      <w:r w:rsidRPr="00786136">
        <w:rPr>
          <w:rFonts w:ascii="Arial" w:eastAsia="SimSun" w:hAnsi="Arial" w:cs="Arial"/>
        </w:rPr>
        <w:t>), aumentando así su confianza en el uso del entorno digital para interactuar con el Estado. Lo anterior se realiza m</w:t>
      </w:r>
      <w:r w:rsidRPr="00786136">
        <w:rPr>
          <w:rFonts w:ascii="Arial" w:eastAsia="SimSun" w:hAnsi="Arial" w:cs="Arial"/>
          <w:lang w:eastAsia="es-CO"/>
        </w:rPr>
        <w:t>ediante encuestas y entrevistas con funcionarios líderes de procesos de gestión de la entidad. Se clasifican y cuantifican según funcionalidades, y se valoran según criterios de la norma técnica ISO/IEC 27001:2013, evaluando de manera acertada cada una de las dimensiones de seguridad para cada activo. Esta información se recopiló en un cuadro denominado “</w:t>
      </w:r>
      <w:r w:rsidRPr="00330D1E">
        <w:rPr>
          <w:rFonts w:ascii="Arial" w:eastAsia="SimSun" w:hAnsi="Arial" w:cs="Arial"/>
          <w:i/>
          <w:iCs/>
          <w:lang w:eastAsia="es-CO"/>
        </w:rPr>
        <w:t>Matriz de Identificación de Activos de Seguridad Digital</w:t>
      </w:r>
      <w:r w:rsidRPr="00786136">
        <w:rPr>
          <w:rFonts w:ascii="Arial" w:eastAsia="SimSun" w:hAnsi="Arial" w:cs="Arial"/>
          <w:lang w:eastAsia="es-CO"/>
        </w:rPr>
        <w:t xml:space="preserve">”, diseñado en formato de archivo xlsx -basado en el Modelo de Seguridad y Privacidad de la Información del MinTIC, y en el que se incluyen una serie de pasos que permiten realizar una valoración de cada activo- de forma que se facilitara su integración a la metodología de gestión de riesgos de la entidad, y su uso por parte de personal de la Coordinación del Sistema Integrado de Gestión. </w:t>
      </w:r>
    </w:p>
    <w:p w14:paraId="16E48E95" w14:textId="77777777" w:rsidR="00786136" w:rsidRPr="00786136" w:rsidRDefault="00786136" w:rsidP="00786136">
      <w:pPr>
        <w:spacing w:after="0"/>
        <w:rPr>
          <w:rFonts w:ascii="Arial" w:eastAsia="SimSun" w:hAnsi="Arial" w:cs="Arial"/>
          <w:lang w:eastAsia="es-CO"/>
        </w:rPr>
      </w:pPr>
    </w:p>
    <w:p w14:paraId="593EB3A2" w14:textId="77777777" w:rsidR="00786136" w:rsidRPr="00786136" w:rsidRDefault="00786136" w:rsidP="00786136">
      <w:pPr>
        <w:spacing w:after="0"/>
        <w:jc w:val="center"/>
        <w:rPr>
          <w:rFonts w:ascii="Arial" w:eastAsia="SimSun" w:hAnsi="Arial" w:cs="Arial"/>
          <w:lang w:eastAsia="es-CO"/>
        </w:rPr>
      </w:pPr>
      <w:r w:rsidRPr="00786136">
        <w:rPr>
          <w:rFonts w:ascii="Arial" w:hAnsi="Arial" w:cs="Arial"/>
          <w:noProof/>
          <w:lang w:eastAsia="es-CO"/>
        </w:rPr>
        <w:drawing>
          <wp:inline distT="0" distB="0" distL="0" distR="0" wp14:anchorId="64766A1C" wp14:editId="2DD191AF">
            <wp:extent cx="5343525" cy="1171575"/>
            <wp:effectExtent l="19050" t="19050" r="2857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1171575"/>
                    </a:xfrm>
                    <a:prstGeom prst="rect">
                      <a:avLst/>
                    </a:prstGeom>
                    <a:noFill/>
                    <a:ln>
                      <a:solidFill>
                        <a:schemeClr val="tx1"/>
                      </a:solidFill>
                    </a:ln>
                  </pic:spPr>
                </pic:pic>
              </a:graphicData>
            </a:graphic>
          </wp:inline>
        </w:drawing>
      </w:r>
    </w:p>
    <w:p w14:paraId="557E2EF5" w14:textId="77777777" w:rsidR="00786136" w:rsidRPr="00786136" w:rsidRDefault="00786136" w:rsidP="00786136">
      <w:pPr>
        <w:spacing w:after="0"/>
        <w:jc w:val="center"/>
        <w:rPr>
          <w:rFonts w:ascii="Arial" w:eastAsia="SimSun" w:hAnsi="Arial" w:cs="Arial"/>
          <w:lang w:eastAsia="es-CO"/>
        </w:rPr>
      </w:pPr>
    </w:p>
    <w:p w14:paraId="64DC566D" w14:textId="77777777" w:rsidR="00786136" w:rsidRPr="00786136" w:rsidRDefault="00786136" w:rsidP="00786136">
      <w:pPr>
        <w:numPr>
          <w:ilvl w:val="0"/>
          <w:numId w:val="81"/>
        </w:numPr>
        <w:spacing w:before="240" w:after="0" w:line="240" w:lineRule="auto"/>
        <w:contextualSpacing/>
        <w:jc w:val="both"/>
        <w:rPr>
          <w:rFonts w:ascii="Arial" w:eastAsia="SimSun" w:hAnsi="Arial" w:cs="Arial"/>
        </w:rPr>
      </w:pPr>
      <w:r w:rsidRPr="00786136">
        <w:rPr>
          <w:rFonts w:ascii="Arial" w:eastAsia="SimSun" w:hAnsi="Arial" w:cs="Arial"/>
          <w:b/>
        </w:rPr>
        <w:lastRenderedPageBreak/>
        <w:t xml:space="preserve">Paso 1 - Listar activos: </w:t>
      </w:r>
      <w:r w:rsidRPr="00786136">
        <w:rPr>
          <w:rFonts w:ascii="Arial" w:eastAsia="SimSun" w:hAnsi="Arial" w:cs="Arial"/>
        </w:rPr>
        <w:t>Se listan los activos de seguridad digital, correspondientes a los activos de TI que se identifican en cada proceso de gestión, indicando nombre y descripción breve de cada uno.</w:t>
      </w:r>
    </w:p>
    <w:p w14:paraId="73EC833D" w14:textId="77777777" w:rsidR="00786136" w:rsidRPr="00786136" w:rsidRDefault="00786136" w:rsidP="00786136">
      <w:pPr>
        <w:spacing w:before="240" w:after="0"/>
        <w:ind w:left="720"/>
        <w:contextualSpacing/>
        <w:rPr>
          <w:rFonts w:ascii="Arial" w:eastAsia="SimSun" w:hAnsi="Arial" w:cs="Arial"/>
        </w:rPr>
      </w:pPr>
    </w:p>
    <w:p w14:paraId="5373ADBA" w14:textId="77777777" w:rsidR="00786136" w:rsidRPr="00786136" w:rsidRDefault="00786136" w:rsidP="00786136">
      <w:pPr>
        <w:numPr>
          <w:ilvl w:val="0"/>
          <w:numId w:val="81"/>
        </w:numPr>
        <w:spacing w:before="240" w:after="0" w:line="240" w:lineRule="auto"/>
        <w:contextualSpacing/>
        <w:jc w:val="both"/>
        <w:rPr>
          <w:rFonts w:ascii="Arial" w:eastAsia="SimSun" w:hAnsi="Arial" w:cs="Arial"/>
        </w:rPr>
      </w:pPr>
      <w:r w:rsidRPr="00786136">
        <w:rPr>
          <w:rFonts w:ascii="Arial" w:eastAsia="SimSun" w:hAnsi="Arial" w:cs="Arial"/>
          <w:b/>
        </w:rPr>
        <w:t xml:space="preserve">Paso 2 - Identificar tipo de activo: </w:t>
      </w:r>
      <w:r w:rsidRPr="00786136">
        <w:rPr>
          <w:rFonts w:ascii="Arial" w:eastAsia="SimSun" w:hAnsi="Arial" w:cs="Arial"/>
        </w:rPr>
        <w:t>Cada activo se clasifica en un determinado grupo de activos según su naturaleza cómo sigue a continuación: Información, Software, Hardware, Servicios, Intangibles, Componentes de Red, Personas, Instalaciones.</w:t>
      </w:r>
    </w:p>
    <w:p w14:paraId="17DC8812" w14:textId="77777777" w:rsidR="00786136" w:rsidRPr="00786136" w:rsidRDefault="00786136" w:rsidP="00786136">
      <w:pPr>
        <w:spacing w:before="240" w:after="0"/>
        <w:ind w:left="720"/>
        <w:contextualSpacing/>
        <w:rPr>
          <w:rFonts w:ascii="Arial" w:eastAsia="SimSun" w:hAnsi="Arial" w:cs="Arial"/>
        </w:rPr>
      </w:pPr>
    </w:p>
    <w:p w14:paraId="025CE9AB" w14:textId="77777777" w:rsidR="00786136" w:rsidRPr="00786136" w:rsidRDefault="00786136" w:rsidP="00786136">
      <w:pPr>
        <w:numPr>
          <w:ilvl w:val="0"/>
          <w:numId w:val="81"/>
        </w:numPr>
        <w:spacing w:before="240" w:after="0" w:line="240" w:lineRule="auto"/>
        <w:contextualSpacing/>
        <w:jc w:val="both"/>
        <w:rPr>
          <w:rFonts w:ascii="Arial" w:eastAsia="SimSun" w:hAnsi="Arial" w:cs="Arial"/>
        </w:rPr>
      </w:pPr>
      <w:r w:rsidRPr="00786136">
        <w:rPr>
          <w:rFonts w:ascii="Arial" w:eastAsia="SimSun" w:hAnsi="Arial" w:cs="Arial"/>
          <w:b/>
        </w:rPr>
        <w:t xml:space="preserve">Paso 3 - Identificar dueño del activo: </w:t>
      </w:r>
      <w:r w:rsidRPr="00786136">
        <w:rPr>
          <w:rFonts w:ascii="Arial" w:eastAsia="SimSun" w:hAnsi="Arial" w:cs="Arial"/>
        </w:rPr>
        <w:t>Cada uno de los activos identificados debe tener un dueño designado, Si un activo no posee un dueño, nadie se hará responsable ni lo protegerá debidamente.</w:t>
      </w:r>
    </w:p>
    <w:p w14:paraId="417CF167" w14:textId="77777777" w:rsidR="00786136" w:rsidRPr="00786136" w:rsidRDefault="00786136" w:rsidP="00786136">
      <w:pPr>
        <w:spacing w:before="240" w:after="0"/>
        <w:ind w:left="720"/>
        <w:contextualSpacing/>
        <w:rPr>
          <w:rFonts w:ascii="Arial" w:eastAsia="SimSun" w:hAnsi="Arial" w:cs="Arial"/>
        </w:rPr>
      </w:pPr>
    </w:p>
    <w:p w14:paraId="7145E3AB" w14:textId="77777777" w:rsidR="00786136" w:rsidRPr="00786136" w:rsidRDefault="00786136" w:rsidP="00786136">
      <w:pPr>
        <w:numPr>
          <w:ilvl w:val="0"/>
          <w:numId w:val="81"/>
        </w:numPr>
        <w:spacing w:before="240" w:after="0" w:line="240" w:lineRule="auto"/>
        <w:contextualSpacing/>
        <w:jc w:val="both"/>
        <w:rPr>
          <w:rFonts w:ascii="Arial" w:eastAsia="SimSun" w:hAnsi="Arial" w:cs="Arial"/>
        </w:rPr>
      </w:pPr>
      <w:r w:rsidRPr="00786136">
        <w:rPr>
          <w:rFonts w:ascii="Arial" w:eastAsia="SimSun" w:hAnsi="Arial" w:cs="Arial"/>
          <w:b/>
        </w:rPr>
        <w:t xml:space="preserve">Paso 4 - Identificar custodio del activo: </w:t>
      </w:r>
      <w:r w:rsidRPr="00786136">
        <w:rPr>
          <w:rFonts w:ascii="Arial" w:eastAsia="SimSun" w:hAnsi="Arial" w:cs="Arial"/>
        </w:rPr>
        <w:t>Cada uno de los activos identificados debe tener una parte designada de la entidad, un cargo, proceso, o grupo de trabajo encargado de administrar y hacer efectivos los controles de seguridad que posteriormente se definan.</w:t>
      </w:r>
    </w:p>
    <w:p w14:paraId="213C1381" w14:textId="77777777" w:rsidR="00786136" w:rsidRPr="00786136" w:rsidRDefault="00786136" w:rsidP="00786136">
      <w:pPr>
        <w:spacing w:after="0"/>
        <w:ind w:left="360"/>
        <w:rPr>
          <w:rFonts w:ascii="Arial" w:eastAsia="SimSun" w:hAnsi="Arial" w:cs="Arial"/>
        </w:rPr>
      </w:pPr>
    </w:p>
    <w:p w14:paraId="18C5036C" w14:textId="77777777" w:rsidR="00786136" w:rsidRPr="00786136" w:rsidRDefault="00786136" w:rsidP="00786136">
      <w:pPr>
        <w:numPr>
          <w:ilvl w:val="0"/>
          <w:numId w:val="81"/>
        </w:numPr>
        <w:spacing w:before="240" w:after="0" w:line="240" w:lineRule="auto"/>
        <w:contextualSpacing/>
        <w:jc w:val="both"/>
        <w:rPr>
          <w:rFonts w:ascii="Arial" w:eastAsia="SimSun" w:hAnsi="Arial" w:cs="Arial"/>
          <w:lang w:eastAsia="es-CO"/>
        </w:rPr>
      </w:pPr>
      <w:r w:rsidRPr="00786136">
        <w:rPr>
          <w:rFonts w:ascii="Arial" w:eastAsia="SimSun" w:hAnsi="Arial" w:cs="Arial"/>
          <w:b/>
        </w:rPr>
        <w:t xml:space="preserve">Paso 5 - Clasificar activo según criticidad: </w:t>
      </w:r>
      <w:r w:rsidRPr="00786136">
        <w:rPr>
          <w:rFonts w:ascii="Arial" w:eastAsia="SimSun" w:hAnsi="Arial" w:cs="Arial"/>
        </w:rPr>
        <w:t>Se realiza la clasificación de la información conforme lo indican las leyes 1712 de 2014, 1581 de 2012, el Modelo de Seguridad y Privacidad en su Guía de Gestión de Activos, el dominio 8 del Anexo A de la norma ISO27001:2013 y demás normatividad aplicable. Posteriormente se evalúa la criticidad de los activos, determinando el grado de importancia de cada uno, para posteriormente, durante el análisis de riesgos tener presente esta criticidad para hacer una valoración adecuada de cada caso. Teniendo en cuenta lo anterior, se plantean las siguientes escalas valorativas para determinar la criticidad del activo en cada una de sus propiedades.</w:t>
      </w:r>
    </w:p>
    <w:p w14:paraId="59210B9E" w14:textId="77777777" w:rsidR="00786136" w:rsidRPr="00786136" w:rsidRDefault="00786136" w:rsidP="00786136">
      <w:pPr>
        <w:spacing w:before="240" w:after="0"/>
        <w:ind w:left="360"/>
        <w:contextualSpacing/>
        <w:rPr>
          <w:rFonts w:ascii="Arial" w:eastAsia="SimSun" w:hAnsi="Arial" w:cs="Arial"/>
          <w:lang w:eastAsia="es-CO"/>
        </w:rPr>
      </w:pPr>
    </w:p>
    <w:p w14:paraId="63C78DE1" w14:textId="77777777" w:rsidR="00786136" w:rsidRPr="00786136" w:rsidRDefault="00786136" w:rsidP="00786136">
      <w:pPr>
        <w:numPr>
          <w:ilvl w:val="0"/>
          <w:numId w:val="81"/>
        </w:numPr>
        <w:spacing w:before="240" w:after="0" w:line="240" w:lineRule="auto"/>
        <w:contextualSpacing/>
        <w:jc w:val="both"/>
        <w:rPr>
          <w:rFonts w:ascii="Arial" w:eastAsia="SimSun" w:hAnsi="Arial" w:cs="Arial"/>
        </w:rPr>
      </w:pPr>
      <w:r w:rsidRPr="00786136">
        <w:rPr>
          <w:rFonts w:ascii="Arial" w:eastAsia="SimSun" w:hAnsi="Arial" w:cs="Arial"/>
          <w:b/>
        </w:rPr>
        <w:t xml:space="preserve">Paso 6 - Determinar nivel de criticidad neta del activo: </w:t>
      </w:r>
      <w:r w:rsidRPr="00786136">
        <w:rPr>
          <w:rFonts w:ascii="Arial" w:eastAsia="SimSun" w:hAnsi="Arial" w:cs="Arial"/>
        </w:rPr>
        <w:t>Se indica el nivel de criticidad neta del activo, con base en el resultado de la criticidad en cada una de sus propiedades.</w:t>
      </w:r>
    </w:p>
    <w:p w14:paraId="799AD6A3" w14:textId="77777777" w:rsidR="00786136" w:rsidRPr="00786136" w:rsidRDefault="00786136" w:rsidP="00786136">
      <w:pPr>
        <w:spacing w:before="240" w:after="0"/>
        <w:ind w:left="360"/>
        <w:contextualSpacing/>
        <w:rPr>
          <w:rFonts w:ascii="Arial" w:eastAsia="SimSun" w:hAnsi="Arial" w:cs="Arial"/>
          <w:lang w:eastAsia="es-CO"/>
        </w:rPr>
      </w:pPr>
    </w:p>
    <w:p w14:paraId="44292C9E" w14:textId="77777777" w:rsidR="00786136" w:rsidRPr="00786136" w:rsidRDefault="00786136" w:rsidP="00786136">
      <w:pPr>
        <w:numPr>
          <w:ilvl w:val="0"/>
          <w:numId w:val="81"/>
        </w:numPr>
        <w:spacing w:after="0" w:line="240" w:lineRule="auto"/>
        <w:contextualSpacing/>
        <w:jc w:val="both"/>
        <w:rPr>
          <w:rFonts w:ascii="Arial" w:eastAsia="SimSun" w:hAnsi="Arial" w:cs="Arial"/>
        </w:rPr>
      </w:pPr>
      <w:r w:rsidRPr="00786136">
        <w:rPr>
          <w:rFonts w:ascii="Arial" w:eastAsia="SimSun" w:hAnsi="Arial" w:cs="Arial"/>
          <w:b/>
        </w:rPr>
        <w:t>Paso 7 y 8 - Identificación de Amenazas y Vulnerabilidades:</w:t>
      </w:r>
      <w:r w:rsidRPr="00786136">
        <w:rPr>
          <w:rFonts w:ascii="Arial" w:eastAsia="SimSun" w:hAnsi="Arial" w:cs="Arial"/>
        </w:rPr>
        <w:t xml:space="preserve"> Existen diversos lineamientos y estándares como la Norma Técnica ISO/IEC 27005 y MAGERIT, que muestran posibles amenazas y vulnerabilidades que pueden materializar los tres tipos de riesgos de seguridad digital (pérdida de confidencialidad, pérdida de integridad, pérdida de disponibilidad). En este caso, </w:t>
      </w:r>
      <w:r w:rsidRPr="00786136">
        <w:rPr>
          <w:rFonts w:ascii="Arial" w:eastAsia="SimSun" w:hAnsi="Arial" w:cs="Arial"/>
          <w:lang w:eastAsia="es-CO"/>
        </w:rPr>
        <w:t>se utiliza el cuadro denominado “</w:t>
      </w:r>
      <w:r w:rsidRPr="00330D1E">
        <w:rPr>
          <w:rFonts w:ascii="Arial" w:eastAsia="SimSun" w:hAnsi="Arial" w:cs="Arial"/>
          <w:i/>
          <w:iCs/>
          <w:lang w:eastAsia="es-CO"/>
        </w:rPr>
        <w:t>Matriz de Identificación de Activos de Seguridad Digital</w:t>
      </w:r>
      <w:r w:rsidRPr="00786136">
        <w:rPr>
          <w:rFonts w:ascii="Arial" w:eastAsia="SimSun" w:hAnsi="Arial" w:cs="Arial"/>
          <w:lang w:eastAsia="es-CO"/>
        </w:rPr>
        <w:t xml:space="preserve">”, en el que a partir del paso 7, se identifican las diferentes </w:t>
      </w:r>
      <w:r w:rsidRPr="00786136">
        <w:rPr>
          <w:rFonts w:ascii="Arial" w:eastAsia="SimSun" w:hAnsi="Arial" w:cs="Arial"/>
          <w:lang w:eastAsia="es-CO"/>
        </w:rPr>
        <w:lastRenderedPageBreak/>
        <w:t xml:space="preserve">amenazas que, según su origen, pueden llegar a afectar el activo identificado, y en el paso 8 las posibles causas que permitirían la materialización de estas amenazas, y las vulnerabilidades que presentan estos activos, y que pueden llegar a ser </w:t>
      </w:r>
      <w:r w:rsidRPr="00786136">
        <w:rPr>
          <w:rFonts w:ascii="Arial" w:eastAsia="SimSun" w:hAnsi="Arial" w:cs="Arial"/>
        </w:rPr>
        <w:t>explotadas</w:t>
      </w:r>
      <w:r w:rsidRPr="00786136">
        <w:rPr>
          <w:rFonts w:ascii="Arial" w:eastAsia="SimSun" w:hAnsi="Arial" w:cs="Arial"/>
          <w:lang w:eastAsia="es-CO"/>
        </w:rPr>
        <w:t>.</w:t>
      </w:r>
    </w:p>
    <w:p w14:paraId="7AA1778C" w14:textId="77777777" w:rsidR="00786136" w:rsidRPr="00786136" w:rsidRDefault="00786136" w:rsidP="00786136">
      <w:pPr>
        <w:pStyle w:val="Prrafodelista"/>
        <w:rPr>
          <w:rFonts w:ascii="Arial" w:eastAsia="SimSun" w:hAnsi="Arial" w:cs="Arial"/>
          <w:sz w:val="24"/>
          <w:szCs w:val="24"/>
        </w:rPr>
      </w:pPr>
    </w:p>
    <w:p w14:paraId="1A011B8E" w14:textId="77777777" w:rsidR="00786136" w:rsidRPr="00786136" w:rsidRDefault="00786136" w:rsidP="00786136">
      <w:pPr>
        <w:spacing w:after="0"/>
        <w:jc w:val="center"/>
        <w:rPr>
          <w:rFonts w:ascii="Arial" w:hAnsi="Arial" w:cs="Arial"/>
          <w:b/>
        </w:rPr>
      </w:pPr>
    </w:p>
    <w:p w14:paraId="378ADFB7" w14:textId="412A337C" w:rsidR="00786136" w:rsidRDefault="00786136" w:rsidP="00786136">
      <w:pPr>
        <w:spacing w:after="0"/>
        <w:jc w:val="center"/>
        <w:rPr>
          <w:rFonts w:ascii="Arial" w:eastAsia="SimSun" w:hAnsi="Arial" w:cs="Arial"/>
        </w:rPr>
      </w:pPr>
      <w:r w:rsidRPr="00786136">
        <w:rPr>
          <w:rFonts w:ascii="Arial" w:eastAsia="SimSun" w:hAnsi="Arial" w:cs="Arial"/>
          <w:noProof/>
          <w:lang w:eastAsia="es-CO"/>
        </w:rPr>
        <w:drawing>
          <wp:inline distT="0" distB="0" distL="0" distR="0" wp14:anchorId="5BCEB46C" wp14:editId="23EC88E0">
            <wp:extent cx="4860000" cy="1404187"/>
            <wp:effectExtent l="19050" t="19050" r="17145" b="247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1521" b="59670"/>
                    <a:stretch/>
                  </pic:blipFill>
                  <pic:spPr bwMode="auto">
                    <a:xfrm>
                      <a:off x="0" y="0"/>
                      <a:ext cx="4860000" cy="140418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B05E70E" w14:textId="77777777" w:rsidR="00330D1E" w:rsidRPr="00786136" w:rsidRDefault="00330D1E" w:rsidP="00786136">
      <w:pPr>
        <w:spacing w:after="0"/>
        <w:jc w:val="center"/>
        <w:rPr>
          <w:rFonts w:ascii="Arial" w:eastAsia="SimSun" w:hAnsi="Arial" w:cs="Arial"/>
        </w:rPr>
      </w:pPr>
    </w:p>
    <w:p w14:paraId="65B5541B" w14:textId="7C7DB0BD" w:rsidR="00786136" w:rsidRDefault="00786136" w:rsidP="00786136">
      <w:pPr>
        <w:spacing w:after="0"/>
        <w:jc w:val="center"/>
        <w:rPr>
          <w:rFonts w:ascii="Arial" w:eastAsia="SimSun" w:hAnsi="Arial" w:cs="Arial"/>
        </w:rPr>
      </w:pPr>
      <w:r w:rsidRPr="00786136">
        <w:rPr>
          <w:rFonts w:ascii="Arial" w:eastAsia="SimSun" w:hAnsi="Arial" w:cs="Arial"/>
          <w:noProof/>
          <w:lang w:eastAsia="es-CO"/>
        </w:rPr>
        <w:drawing>
          <wp:inline distT="0" distB="0" distL="0" distR="0" wp14:anchorId="444BB398" wp14:editId="2735AD3B">
            <wp:extent cx="4860000" cy="1690771"/>
            <wp:effectExtent l="19050" t="19050" r="17145"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440" r="21521"/>
                    <a:stretch/>
                  </pic:blipFill>
                  <pic:spPr bwMode="auto">
                    <a:xfrm>
                      <a:off x="0" y="0"/>
                      <a:ext cx="4860000" cy="169077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CF24CC0" w14:textId="77777777" w:rsidR="00330D1E" w:rsidRPr="00786136" w:rsidRDefault="00330D1E" w:rsidP="00786136">
      <w:pPr>
        <w:spacing w:after="0"/>
        <w:jc w:val="center"/>
        <w:rPr>
          <w:rFonts w:ascii="Arial" w:eastAsia="SimSun" w:hAnsi="Arial" w:cs="Arial"/>
        </w:rPr>
      </w:pPr>
    </w:p>
    <w:p w14:paraId="78688DD6" w14:textId="77777777" w:rsidR="00786136" w:rsidRPr="00786136" w:rsidRDefault="00786136" w:rsidP="00786136">
      <w:pPr>
        <w:spacing w:after="0"/>
        <w:jc w:val="center"/>
        <w:rPr>
          <w:rFonts w:ascii="Arial" w:eastAsia="SimSun" w:hAnsi="Arial" w:cs="Arial"/>
        </w:rPr>
      </w:pPr>
      <w:r w:rsidRPr="00786136">
        <w:rPr>
          <w:rFonts w:ascii="Arial" w:eastAsia="SimSun" w:hAnsi="Arial" w:cs="Arial"/>
          <w:noProof/>
          <w:lang w:eastAsia="es-CO"/>
        </w:rPr>
        <w:drawing>
          <wp:inline distT="0" distB="0" distL="0" distR="0" wp14:anchorId="51437032" wp14:editId="23341E1C">
            <wp:extent cx="4860000" cy="1589170"/>
            <wp:effectExtent l="19050" t="19050" r="17145"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1521" b="54357"/>
                    <a:stretch/>
                  </pic:blipFill>
                  <pic:spPr bwMode="auto">
                    <a:xfrm>
                      <a:off x="0" y="0"/>
                      <a:ext cx="4860000" cy="158917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582D77A" w14:textId="77777777" w:rsidR="00786136" w:rsidRPr="00786136" w:rsidRDefault="00786136" w:rsidP="00786136">
      <w:pPr>
        <w:spacing w:after="0"/>
        <w:jc w:val="center"/>
        <w:rPr>
          <w:rFonts w:ascii="Arial" w:eastAsia="SimSun" w:hAnsi="Arial" w:cs="Arial"/>
        </w:rPr>
      </w:pPr>
    </w:p>
    <w:p w14:paraId="57912DA6" w14:textId="77777777" w:rsidR="00786136" w:rsidRPr="00786136" w:rsidRDefault="00786136" w:rsidP="00786136">
      <w:pPr>
        <w:spacing w:after="0"/>
        <w:jc w:val="center"/>
        <w:rPr>
          <w:rFonts w:ascii="Arial" w:eastAsia="SimSun" w:hAnsi="Arial" w:cs="Arial"/>
        </w:rPr>
      </w:pPr>
      <w:r w:rsidRPr="00786136">
        <w:rPr>
          <w:rFonts w:ascii="Arial" w:eastAsia="SimSun" w:hAnsi="Arial" w:cs="Arial"/>
          <w:noProof/>
          <w:lang w:eastAsia="es-CO"/>
        </w:rPr>
        <w:lastRenderedPageBreak/>
        <w:drawing>
          <wp:inline distT="0" distB="0" distL="0" distR="0" wp14:anchorId="2173D9E3" wp14:editId="747A9867">
            <wp:extent cx="4860000" cy="1444430"/>
            <wp:effectExtent l="19050" t="19050" r="17145" b="22860"/>
            <wp:docPr id="21" name="Imagen 2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 Carta&#10;&#10;Descripción generada automáticamente"/>
                    <pic:cNvPicPr/>
                  </pic:nvPicPr>
                  <pic:blipFill rotWithShape="1">
                    <a:blip r:embed="rId18"/>
                    <a:srcRect t="58442" r="21385"/>
                    <a:stretch/>
                  </pic:blipFill>
                  <pic:spPr bwMode="auto">
                    <a:xfrm>
                      <a:off x="0" y="0"/>
                      <a:ext cx="4860000" cy="144443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7911A55" w14:textId="767758F5" w:rsidR="00786136" w:rsidRDefault="00786136" w:rsidP="00786136">
      <w:pPr>
        <w:spacing w:after="0"/>
        <w:jc w:val="center"/>
        <w:rPr>
          <w:rFonts w:ascii="Arial" w:eastAsia="SimSun" w:hAnsi="Arial" w:cs="Arial"/>
        </w:rPr>
      </w:pPr>
    </w:p>
    <w:p w14:paraId="5B9CAEE8" w14:textId="77777777" w:rsidR="00330D1E" w:rsidRPr="00786136" w:rsidRDefault="00330D1E" w:rsidP="00786136">
      <w:pPr>
        <w:spacing w:after="0"/>
        <w:jc w:val="center"/>
        <w:rPr>
          <w:rFonts w:ascii="Arial" w:eastAsia="SimSun" w:hAnsi="Arial" w:cs="Arial"/>
        </w:rPr>
      </w:pPr>
    </w:p>
    <w:p w14:paraId="57A69EC5" w14:textId="77777777" w:rsidR="00330D1E" w:rsidRDefault="00786136" w:rsidP="00786136">
      <w:pPr>
        <w:numPr>
          <w:ilvl w:val="0"/>
          <w:numId w:val="81"/>
        </w:numPr>
        <w:spacing w:after="0" w:line="240" w:lineRule="auto"/>
        <w:contextualSpacing/>
        <w:jc w:val="both"/>
        <w:rPr>
          <w:rFonts w:ascii="Arial" w:eastAsia="SimSun" w:hAnsi="Arial" w:cs="Arial"/>
          <w:lang w:eastAsia="es-CO"/>
        </w:rPr>
      </w:pPr>
      <w:r w:rsidRPr="00786136">
        <w:rPr>
          <w:rFonts w:ascii="Arial" w:eastAsia="SimSun" w:hAnsi="Arial" w:cs="Arial"/>
          <w:b/>
        </w:rPr>
        <w:t>Paso 9 - Identificar infraestructuras críticas cibernéticas – ICC:</w:t>
      </w:r>
      <w:r w:rsidRPr="00786136">
        <w:rPr>
          <w:rFonts w:ascii="Arial" w:eastAsia="SimSun" w:hAnsi="Arial" w:cs="Arial"/>
        </w:rPr>
        <w:t xml:space="preserve"> Se identifican y reportan a instancias y autoridades respectivas en el Gobierno nacional si la Gobernación del Huila posee ICC. Un activo es considerado infraestructura crítica cibernética si su impacto o afectación podría superar alguno de los siguientes 3 criterios: Impacto Social mayor a 250.000 personas (0,5% de Población Nacional), Impacto Económico mayor a $464.619.736 (PIB de un Día o 0,123% del PIB Anual), o Impacto Ambiental mayor a 3 años de recuperación. </w:t>
      </w:r>
    </w:p>
    <w:p w14:paraId="795DE099" w14:textId="77777777" w:rsidR="00330D1E" w:rsidRDefault="00330D1E" w:rsidP="00330D1E">
      <w:pPr>
        <w:spacing w:after="0" w:line="240" w:lineRule="auto"/>
        <w:ind w:left="720"/>
        <w:contextualSpacing/>
        <w:jc w:val="both"/>
        <w:rPr>
          <w:rFonts w:ascii="Arial" w:eastAsia="SimSun" w:hAnsi="Arial" w:cs="Arial"/>
          <w:lang w:eastAsia="es-CO"/>
        </w:rPr>
      </w:pPr>
    </w:p>
    <w:p w14:paraId="14AC37B3" w14:textId="2E25C0B0" w:rsidR="00786136" w:rsidRPr="00786136" w:rsidRDefault="00786136" w:rsidP="00330D1E">
      <w:pPr>
        <w:spacing w:after="0" w:line="240" w:lineRule="auto"/>
        <w:ind w:left="720"/>
        <w:contextualSpacing/>
        <w:jc w:val="both"/>
        <w:rPr>
          <w:rFonts w:ascii="Arial" w:eastAsia="SimSun" w:hAnsi="Arial" w:cs="Arial"/>
          <w:lang w:eastAsia="es-CO"/>
        </w:rPr>
      </w:pPr>
      <w:r w:rsidRPr="00786136">
        <w:rPr>
          <w:rFonts w:ascii="Arial" w:eastAsia="SimSun" w:hAnsi="Arial" w:cs="Arial"/>
        </w:rPr>
        <w:t xml:space="preserve">Para esta identificación, </w:t>
      </w:r>
      <w:r w:rsidRPr="00786136">
        <w:rPr>
          <w:rFonts w:ascii="Arial" w:eastAsia="SimSun" w:hAnsi="Arial" w:cs="Arial"/>
          <w:lang w:eastAsia="es-CO"/>
        </w:rPr>
        <w:t>se sigue utilizando el cuadro denominado “</w:t>
      </w:r>
      <w:r w:rsidRPr="00330D1E">
        <w:rPr>
          <w:rFonts w:ascii="Arial" w:eastAsia="SimSun" w:hAnsi="Arial" w:cs="Arial"/>
          <w:i/>
          <w:iCs/>
          <w:lang w:eastAsia="es-CO"/>
        </w:rPr>
        <w:t>Matriz de Identificación de Activos de Seguridad Digital</w:t>
      </w:r>
      <w:r w:rsidRPr="00786136">
        <w:rPr>
          <w:rFonts w:ascii="Arial" w:eastAsia="SimSun" w:hAnsi="Arial" w:cs="Arial"/>
          <w:lang w:eastAsia="es-CO"/>
        </w:rPr>
        <w:t>”, en el que, en el 9no paso, se indica si el activo corresponde a un activo de infraestructura crítica cibernética, y en el paso 10 se incluyen observaciones adicionales que se consideren relevantes sobre el activo para su análisis y diagnóstico.</w:t>
      </w:r>
    </w:p>
    <w:p w14:paraId="2DE19B94" w14:textId="24EED685" w:rsidR="00786136" w:rsidRDefault="00786136" w:rsidP="00786136">
      <w:pPr>
        <w:spacing w:after="0"/>
        <w:ind w:left="720"/>
        <w:contextualSpacing/>
        <w:rPr>
          <w:rFonts w:ascii="Arial" w:eastAsia="SimSun" w:hAnsi="Arial" w:cs="Arial"/>
        </w:rPr>
      </w:pPr>
    </w:p>
    <w:p w14:paraId="79A876CB" w14:textId="77777777" w:rsidR="00330D1E" w:rsidRPr="00786136" w:rsidRDefault="00330D1E" w:rsidP="00786136">
      <w:pPr>
        <w:spacing w:after="0"/>
        <w:ind w:left="720"/>
        <w:contextualSpacing/>
        <w:rPr>
          <w:rFonts w:ascii="Arial" w:eastAsia="SimSun" w:hAnsi="Arial" w:cs="Arial"/>
        </w:rPr>
      </w:pPr>
    </w:p>
    <w:p w14:paraId="431A5688" w14:textId="77777777" w:rsidR="00786136" w:rsidRPr="00786136" w:rsidRDefault="00786136" w:rsidP="00786136">
      <w:pPr>
        <w:spacing w:after="0"/>
        <w:jc w:val="center"/>
        <w:rPr>
          <w:rFonts w:ascii="Arial" w:eastAsia="SimSun" w:hAnsi="Arial" w:cs="Arial"/>
          <w:lang w:eastAsia="es-CO"/>
        </w:rPr>
      </w:pPr>
      <w:r w:rsidRPr="00786136">
        <w:rPr>
          <w:rFonts w:ascii="Arial" w:hAnsi="Arial" w:cs="Arial"/>
          <w:noProof/>
          <w:lang w:eastAsia="es-CO"/>
        </w:rPr>
        <w:drawing>
          <wp:inline distT="0" distB="0" distL="0" distR="0" wp14:anchorId="1E359770" wp14:editId="08FF6C72">
            <wp:extent cx="5343525" cy="1362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1362075"/>
                    </a:xfrm>
                    <a:prstGeom prst="rect">
                      <a:avLst/>
                    </a:prstGeom>
                    <a:noFill/>
                    <a:ln>
                      <a:noFill/>
                    </a:ln>
                  </pic:spPr>
                </pic:pic>
              </a:graphicData>
            </a:graphic>
          </wp:inline>
        </w:drawing>
      </w:r>
    </w:p>
    <w:p w14:paraId="0D98A2AB" w14:textId="718ED5DA" w:rsidR="00C3791C" w:rsidRPr="00786136" w:rsidRDefault="00C3791C" w:rsidP="00786136">
      <w:pPr>
        <w:jc w:val="both"/>
        <w:rPr>
          <w:rFonts w:ascii="Arial" w:hAnsi="Arial" w:cs="Arial"/>
        </w:rPr>
      </w:pPr>
    </w:p>
    <w:p w14:paraId="4A7E50F9" w14:textId="186E37FA" w:rsidR="00C3791C" w:rsidRDefault="00C3791C" w:rsidP="00FC529D">
      <w:pPr>
        <w:spacing w:after="0" w:line="240" w:lineRule="auto"/>
        <w:jc w:val="both"/>
        <w:rPr>
          <w:rFonts w:ascii="Arial" w:hAnsi="Arial" w:cs="Arial"/>
        </w:rPr>
      </w:pPr>
    </w:p>
    <w:p w14:paraId="57662B10" w14:textId="217E446C" w:rsidR="00C3791C" w:rsidRDefault="00C3791C" w:rsidP="00FC529D">
      <w:pPr>
        <w:spacing w:after="0" w:line="240" w:lineRule="auto"/>
        <w:jc w:val="both"/>
        <w:rPr>
          <w:rFonts w:ascii="Arial" w:hAnsi="Arial" w:cs="Arial"/>
        </w:rPr>
      </w:pPr>
    </w:p>
    <w:p w14:paraId="04139A03" w14:textId="7F081018" w:rsidR="00330D1E" w:rsidRDefault="00330D1E" w:rsidP="00FC529D">
      <w:pPr>
        <w:spacing w:after="0" w:line="240" w:lineRule="auto"/>
        <w:jc w:val="both"/>
        <w:rPr>
          <w:rFonts w:ascii="Arial" w:hAnsi="Arial" w:cs="Arial"/>
        </w:rPr>
      </w:pPr>
    </w:p>
    <w:p w14:paraId="735E72F5" w14:textId="0BBCED25" w:rsidR="00330D1E" w:rsidRDefault="00330D1E" w:rsidP="00FC529D">
      <w:pPr>
        <w:spacing w:after="0" w:line="240" w:lineRule="auto"/>
        <w:jc w:val="both"/>
        <w:rPr>
          <w:rFonts w:ascii="Arial" w:hAnsi="Arial" w:cs="Arial"/>
        </w:rPr>
      </w:pPr>
    </w:p>
    <w:p w14:paraId="69E260E8" w14:textId="42BF2386" w:rsidR="00330D1E" w:rsidRDefault="00330D1E" w:rsidP="00FC529D">
      <w:pPr>
        <w:spacing w:after="0" w:line="240" w:lineRule="auto"/>
        <w:jc w:val="both"/>
        <w:rPr>
          <w:rFonts w:ascii="Arial" w:hAnsi="Arial" w:cs="Arial"/>
        </w:rPr>
      </w:pPr>
    </w:p>
    <w:p w14:paraId="39C296D5" w14:textId="77777777" w:rsidR="00330D1E" w:rsidRDefault="00330D1E" w:rsidP="00FC529D">
      <w:pPr>
        <w:spacing w:after="0" w:line="240" w:lineRule="auto"/>
        <w:jc w:val="both"/>
        <w:rPr>
          <w:rFonts w:ascii="Arial" w:hAnsi="Arial" w:cs="Arial"/>
        </w:rPr>
      </w:pPr>
    </w:p>
    <w:p w14:paraId="73B5AA4B" w14:textId="360B0CF3" w:rsidR="00FC529D" w:rsidRPr="00593481" w:rsidRDefault="008A468E" w:rsidP="008A468E">
      <w:pPr>
        <w:pStyle w:val="Ttulo1"/>
        <w:rPr>
          <w:rFonts w:eastAsiaTheme="majorEastAsia"/>
          <w:w w:val="101"/>
        </w:rPr>
      </w:pPr>
      <w:r>
        <w:rPr>
          <w:rFonts w:eastAsiaTheme="majorEastAsia"/>
          <w:w w:val="101"/>
        </w:rPr>
        <w:t xml:space="preserve"> </w:t>
      </w:r>
      <w:bookmarkStart w:id="54" w:name="_Toc115965570"/>
      <w:r w:rsidR="00FC529D" w:rsidRPr="00AD128B">
        <w:rPr>
          <w:rFonts w:eastAsiaTheme="majorEastAsia"/>
          <w:w w:val="101"/>
        </w:rPr>
        <w:t xml:space="preserve">POLÍTICA </w:t>
      </w:r>
      <w:r w:rsidR="00FC529D">
        <w:rPr>
          <w:rFonts w:eastAsiaTheme="majorEastAsia"/>
          <w:w w:val="101"/>
        </w:rPr>
        <w:t>DE DISPOSITIVOS MÓVILES</w:t>
      </w:r>
      <w:bookmarkEnd w:id="54"/>
    </w:p>
    <w:p w14:paraId="1B52F1D0" w14:textId="77777777" w:rsidR="00FC529D" w:rsidRDefault="00FC529D" w:rsidP="00FC529D">
      <w:pPr>
        <w:spacing w:after="0" w:line="240" w:lineRule="auto"/>
        <w:jc w:val="both"/>
        <w:rPr>
          <w:rFonts w:ascii="Arial" w:hAnsi="Arial" w:cs="Arial"/>
        </w:rPr>
      </w:pPr>
    </w:p>
    <w:p w14:paraId="5813880F" w14:textId="77777777" w:rsidR="00FC529D" w:rsidRPr="00023017" w:rsidRDefault="00FC529D" w:rsidP="00FC529D">
      <w:pPr>
        <w:spacing w:after="0" w:line="240" w:lineRule="auto"/>
        <w:jc w:val="both"/>
        <w:rPr>
          <w:rFonts w:ascii="Arial" w:hAnsi="Arial" w:cs="Arial"/>
          <w:bCs/>
        </w:rPr>
      </w:pPr>
      <w:r w:rsidRPr="00445804">
        <w:rPr>
          <w:rFonts w:ascii="Arial" w:hAnsi="Arial" w:cs="Arial"/>
          <w:b/>
        </w:rPr>
        <w:t>Alcance:</w:t>
      </w:r>
      <w:r w:rsidRPr="00445804">
        <w:rPr>
          <w:rFonts w:ascii="Arial" w:hAnsi="Arial" w:cs="Arial"/>
        </w:rPr>
        <w:t xml:space="preserve"> </w:t>
      </w:r>
      <w:r w:rsidRPr="009329C4">
        <w:rPr>
          <w:rFonts w:ascii="Arial" w:hAnsi="Arial" w:cs="Arial"/>
          <w:bCs/>
        </w:rPr>
        <w:t xml:space="preserve">Esta política </w:t>
      </w:r>
      <w:r>
        <w:rPr>
          <w:rFonts w:ascii="Arial" w:hAnsi="Arial" w:cs="Arial"/>
          <w:bCs/>
        </w:rPr>
        <w:t>a</w:t>
      </w:r>
      <w:r w:rsidRPr="00445804">
        <w:rPr>
          <w:rFonts w:ascii="Arial" w:hAnsi="Arial" w:cs="Arial"/>
        </w:rPr>
        <w:t>plica para toda</w:t>
      </w:r>
      <w:r>
        <w:rPr>
          <w:rFonts w:ascii="Arial" w:hAnsi="Arial" w:cs="Arial"/>
        </w:rPr>
        <w:t xml:space="preserve"> </w:t>
      </w:r>
      <w:r w:rsidRPr="009329C4">
        <w:rPr>
          <w:rFonts w:ascii="Arial" w:hAnsi="Arial" w:cs="Arial"/>
          <w:bCs/>
        </w:rPr>
        <w:t>la Administración Central Departamental de la Gobernación del Huila, todos sus funcionarios (personal de planta administrativa, personal de libre nombramiento y remoción, y contratistas de prestación de servicios), terceros, aprendices, practicantes, proveedores y ciudadanía en general,</w:t>
      </w:r>
      <w:r>
        <w:rPr>
          <w:rFonts w:ascii="Arial" w:hAnsi="Arial" w:cs="Arial"/>
          <w:bCs/>
        </w:rPr>
        <w:t xml:space="preserve"> </w:t>
      </w:r>
      <w:r w:rsidRPr="00445804">
        <w:rPr>
          <w:rFonts w:ascii="Arial" w:hAnsi="Arial" w:cs="Arial"/>
        </w:rPr>
        <w:t xml:space="preserve">que ingresa a </w:t>
      </w:r>
      <w:r>
        <w:rPr>
          <w:rFonts w:ascii="Arial" w:hAnsi="Arial" w:cs="Arial"/>
        </w:rPr>
        <w:t>las instalaciones de la entidad, con dispositivos móviles electrónicos (celulares, equipos de cómputo portátiles, tabletas).</w:t>
      </w:r>
    </w:p>
    <w:p w14:paraId="00579CF1" w14:textId="77777777" w:rsidR="00FC529D" w:rsidRDefault="00FC529D" w:rsidP="00FC529D">
      <w:pPr>
        <w:spacing w:after="0" w:line="240" w:lineRule="auto"/>
        <w:rPr>
          <w:rFonts w:ascii="Arial" w:hAnsi="Arial" w:cs="Arial"/>
        </w:rPr>
      </w:pPr>
    </w:p>
    <w:p w14:paraId="3C2C75D5" w14:textId="77777777" w:rsidR="00FC529D" w:rsidRPr="00166B83" w:rsidRDefault="00FC529D" w:rsidP="00FC529D">
      <w:pPr>
        <w:spacing w:after="0" w:line="240" w:lineRule="auto"/>
        <w:rPr>
          <w:rFonts w:ascii="Arial" w:hAnsi="Arial" w:cs="Arial"/>
          <w:b/>
        </w:rPr>
      </w:pPr>
      <w:r w:rsidRPr="00166B83">
        <w:rPr>
          <w:rFonts w:ascii="Arial" w:hAnsi="Arial" w:cs="Arial"/>
          <w:b/>
        </w:rPr>
        <w:t>Definiciones:</w:t>
      </w:r>
    </w:p>
    <w:p w14:paraId="10B153A3" w14:textId="77777777" w:rsidR="00FC529D" w:rsidRDefault="00FC529D" w:rsidP="00FC529D">
      <w:pPr>
        <w:spacing w:after="0" w:line="240" w:lineRule="auto"/>
        <w:rPr>
          <w:rFonts w:ascii="Arial" w:hAnsi="Arial" w:cs="Arial"/>
        </w:rPr>
      </w:pPr>
    </w:p>
    <w:p w14:paraId="7DE23B40" w14:textId="77777777" w:rsidR="00FC529D" w:rsidRDefault="00FC529D" w:rsidP="00FC529D">
      <w:pPr>
        <w:spacing w:after="0" w:line="240" w:lineRule="auto"/>
        <w:ind w:left="708"/>
        <w:jc w:val="both"/>
        <w:rPr>
          <w:rFonts w:ascii="Arial" w:hAnsi="Arial" w:cs="Arial"/>
        </w:rPr>
      </w:pPr>
      <w:r w:rsidRPr="00166B83">
        <w:rPr>
          <w:rFonts w:ascii="Arial" w:hAnsi="Arial" w:cs="Arial"/>
          <w:b/>
          <w:i/>
        </w:rPr>
        <w:t>Dispositivo móvil:</w:t>
      </w:r>
      <w:r w:rsidRPr="00166B83">
        <w:rPr>
          <w:rFonts w:ascii="Arial" w:hAnsi="Arial" w:cs="Arial"/>
        </w:rPr>
        <w:t xml:space="preserve"> Elemento electrónico de tamaño pequeño, con capacidades de procesamiento de datos, conexión a Internet y memoria</w:t>
      </w:r>
      <w:r>
        <w:rPr>
          <w:rFonts w:ascii="Arial" w:hAnsi="Arial" w:cs="Arial"/>
        </w:rPr>
        <w:t>.</w:t>
      </w:r>
      <w:r w:rsidRPr="00166B83">
        <w:rPr>
          <w:rFonts w:ascii="Arial" w:hAnsi="Arial" w:cs="Arial"/>
        </w:rPr>
        <w:t xml:space="preserve"> Son ejemplos de estos: </w:t>
      </w:r>
      <w:r>
        <w:rPr>
          <w:rFonts w:ascii="Arial" w:hAnsi="Arial" w:cs="Arial"/>
        </w:rPr>
        <w:t>celulares, equipos de cómputo portátiles, tabletas</w:t>
      </w:r>
      <w:r w:rsidRPr="00166B83">
        <w:rPr>
          <w:rFonts w:ascii="Arial" w:hAnsi="Arial" w:cs="Arial"/>
        </w:rPr>
        <w:t xml:space="preserve">. </w:t>
      </w:r>
    </w:p>
    <w:p w14:paraId="6B07F870" w14:textId="77777777" w:rsidR="00FC529D" w:rsidRPr="00166B83" w:rsidRDefault="00FC529D" w:rsidP="00FC529D">
      <w:pPr>
        <w:spacing w:after="0" w:line="240" w:lineRule="auto"/>
        <w:ind w:left="708"/>
        <w:jc w:val="both"/>
        <w:rPr>
          <w:rFonts w:ascii="Arial" w:hAnsi="Arial" w:cs="Arial"/>
        </w:rPr>
      </w:pPr>
      <w:r w:rsidRPr="00166B83">
        <w:rPr>
          <w:rFonts w:ascii="Arial" w:hAnsi="Arial" w:cs="Arial"/>
          <w:b/>
          <w:i/>
        </w:rPr>
        <w:t>Personal:</w:t>
      </w:r>
      <w:r w:rsidRPr="00166B83">
        <w:rPr>
          <w:rFonts w:ascii="Arial" w:hAnsi="Arial" w:cs="Arial"/>
        </w:rPr>
        <w:t xml:space="preserve"> Es aquella persona que tiene una relación con la </w:t>
      </w:r>
      <w:r>
        <w:rPr>
          <w:rFonts w:ascii="Arial" w:hAnsi="Arial" w:cs="Arial"/>
        </w:rPr>
        <w:t>Gobernación del Huila</w:t>
      </w:r>
      <w:r w:rsidRPr="00166B83">
        <w:rPr>
          <w:rFonts w:ascii="Arial" w:hAnsi="Arial" w:cs="Arial"/>
        </w:rPr>
        <w:t xml:space="preserve"> de forma directa o a través de un tercero, bajo cualquier tipo de vinculación: planta, contratistas, proveedores, estudiantes en práctica, etc.</w:t>
      </w:r>
    </w:p>
    <w:p w14:paraId="2BD2D9FF" w14:textId="77777777" w:rsidR="00FC529D" w:rsidRDefault="00FC529D" w:rsidP="00FC529D">
      <w:pPr>
        <w:spacing w:after="0" w:line="240" w:lineRule="auto"/>
        <w:rPr>
          <w:rFonts w:ascii="Arial" w:hAnsi="Arial" w:cs="Arial"/>
        </w:rPr>
      </w:pPr>
    </w:p>
    <w:p w14:paraId="5301E879" w14:textId="77777777" w:rsidR="00FC529D" w:rsidRPr="00445804" w:rsidRDefault="00FC529D" w:rsidP="00FC529D">
      <w:pPr>
        <w:spacing w:after="0" w:line="240" w:lineRule="auto"/>
        <w:jc w:val="both"/>
        <w:rPr>
          <w:rFonts w:ascii="Arial" w:hAnsi="Arial" w:cs="Arial"/>
        </w:rPr>
      </w:pPr>
      <w:r w:rsidRPr="00445804">
        <w:rPr>
          <w:rFonts w:ascii="Arial" w:hAnsi="Arial" w:cs="Arial"/>
          <w:b/>
        </w:rPr>
        <w:t>Objetivo:</w:t>
      </w:r>
      <w:r w:rsidRPr="00445804">
        <w:rPr>
          <w:rFonts w:ascii="Arial" w:hAnsi="Arial" w:cs="Arial"/>
        </w:rPr>
        <w:t xml:space="preserve"> Establecer lineamientos para gestionar el uso correcto de los dispositivos móviles corporativos y personales en las instalaciones de la Gobernación del Huila y entes descentralizados beneficiarios.</w:t>
      </w:r>
    </w:p>
    <w:p w14:paraId="0B4045D3" w14:textId="77777777" w:rsidR="00FC529D" w:rsidRPr="00445804" w:rsidRDefault="00FC529D" w:rsidP="00FC529D">
      <w:pPr>
        <w:spacing w:after="0" w:line="240" w:lineRule="auto"/>
        <w:rPr>
          <w:rFonts w:ascii="Arial" w:hAnsi="Arial" w:cs="Arial"/>
        </w:rPr>
      </w:pPr>
    </w:p>
    <w:p w14:paraId="3BC3574A" w14:textId="77777777" w:rsidR="00FC529D" w:rsidRPr="00445804" w:rsidRDefault="00FC529D" w:rsidP="00FC529D">
      <w:pPr>
        <w:spacing w:after="0" w:line="240" w:lineRule="auto"/>
        <w:rPr>
          <w:rFonts w:ascii="Arial" w:hAnsi="Arial" w:cs="Arial"/>
          <w:b/>
        </w:rPr>
      </w:pPr>
      <w:r w:rsidRPr="00445804">
        <w:rPr>
          <w:rFonts w:ascii="Arial" w:hAnsi="Arial" w:cs="Arial"/>
          <w:b/>
        </w:rPr>
        <w:t xml:space="preserve">Responsabilidades: </w:t>
      </w:r>
    </w:p>
    <w:p w14:paraId="4FF88F18" w14:textId="77777777" w:rsidR="00FC529D" w:rsidRDefault="00FC529D" w:rsidP="00FC529D">
      <w:pPr>
        <w:spacing w:after="0" w:line="240" w:lineRule="auto"/>
        <w:rPr>
          <w:rFonts w:ascii="Arial" w:hAnsi="Arial" w:cs="Arial"/>
        </w:rPr>
      </w:pPr>
    </w:p>
    <w:p w14:paraId="0D966410" w14:textId="77777777" w:rsidR="00FC529D" w:rsidRPr="009062EE" w:rsidRDefault="00FC529D" w:rsidP="003F67F8">
      <w:pPr>
        <w:pStyle w:val="Prrafodelista"/>
        <w:numPr>
          <w:ilvl w:val="0"/>
          <w:numId w:val="60"/>
        </w:numPr>
        <w:rPr>
          <w:rFonts w:ascii="Arial" w:hAnsi="Arial" w:cs="Arial"/>
          <w:sz w:val="24"/>
          <w:szCs w:val="24"/>
          <w:u w:val="single"/>
          <w:lang w:val="es-CO"/>
        </w:rPr>
      </w:pPr>
      <w:r w:rsidRPr="009062EE">
        <w:rPr>
          <w:rFonts w:ascii="Arial" w:hAnsi="Arial" w:cs="Arial"/>
          <w:sz w:val="24"/>
          <w:szCs w:val="24"/>
          <w:u w:val="single"/>
          <w:lang w:val="es-CO"/>
        </w:rPr>
        <w:t>Alta dirección (</w:t>
      </w:r>
      <w:proofErr w:type="gramStart"/>
      <w:r w:rsidRPr="009062EE">
        <w:rPr>
          <w:rFonts w:ascii="Arial" w:hAnsi="Arial" w:cs="Arial"/>
          <w:sz w:val="24"/>
          <w:szCs w:val="24"/>
          <w:u w:val="single"/>
          <w:lang w:val="es-CO"/>
        </w:rPr>
        <w:t>Secretarios</w:t>
      </w:r>
      <w:proofErr w:type="gramEnd"/>
      <w:r w:rsidRPr="009062EE">
        <w:rPr>
          <w:rFonts w:ascii="Arial" w:hAnsi="Arial" w:cs="Arial"/>
          <w:sz w:val="24"/>
          <w:szCs w:val="24"/>
          <w:u w:val="single"/>
          <w:lang w:val="es-CO"/>
        </w:rPr>
        <w:t xml:space="preserve"> de Despacho, Directores de Departamentos, Jefes de Oficinas Asesoras)</w:t>
      </w:r>
    </w:p>
    <w:p w14:paraId="5D897335" w14:textId="77777777" w:rsidR="00FC529D" w:rsidRPr="009062EE" w:rsidRDefault="00FC529D" w:rsidP="00FC529D">
      <w:pPr>
        <w:pStyle w:val="Prrafodelista"/>
        <w:rPr>
          <w:rFonts w:ascii="Arial" w:hAnsi="Arial" w:cs="Arial"/>
          <w:sz w:val="24"/>
          <w:szCs w:val="24"/>
          <w:u w:val="single"/>
          <w:lang w:val="es-CO"/>
        </w:rPr>
      </w:pPr>
    </w:p>
    <w:p w14:paraId="7D159756"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Reportar al área de Almacén (Líder de Recursos Físicos) los funcionarios responsables de todos y cada uno de los dispositivos móviles corporativos asignados a la dependencia que lidera. En caso de que el responsable sea un contratista, deberá reportar el periodo de vinculación de éste, y el funcionario responsable del dispositivo una vez finalizado el contrato.</w:t>
      </w:r>
    </w:p>
    <w:p w14:paraId="405BAB57"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 xml:space="preserve">Notificar al Grupo de Tecnologías, Conectividad y Telecomunicaciones (Grupo TIC) la asignación de los dispositivos móviles corporativos a funcionarios de la entidad ya sea de planta administrativa o contratistas, con el fin de realizar la asignación de usuario de dominio, y demás verificaciones y configuraciones que sean necesarias y pertinentes, de </w:t>
      </w:r>
      <w:r w:rsidRPr="009062EE">
        <w:rPr>
          <w:rFonts w:ascii="Arial" w:hAnsi="Arial" w:cs="Arial"/>
          <w:sz w:val="24"/>
          <w:szCs w:val="24"/>
          <w:lang w:val="es-CO"/>
        </w:rPr>
        <w:lastRenderedPageBreak/>
        <w:t>acuerdo con lo expuesto en políticas y lineamientos de uso de recursos y servicios tecnológicos de la entidad.</w:t>
      </w:r>
    </w:p>
    <w:p w14:paraId="17C8EE11"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 xml:space="preserve">En caso de que el dispositivo móvil sea asignado a un contratista, se debe notificar al supervisor del contrato, para que éste realice el respectivo seguimiento a la información gestionada a través de este dispositivo, y solicite al contratista el respectivo </w:t>
      </w:r>
      <w:proofErr w:type="spellStart"/>
      <w:r w:rsidRPr="009062EE">
        <w:rPr>
          <w:rFonts w:ascii="Arial" w:hAnsi="Arial" w:cs="Arial"/>
          <w:sz w:val="24"/>
          <w:szCs w:val="24"/>
          <w:lang w:val="es-CO"/>
        </w:rPr>
        <w:t>backup</w:t>
      </w:r>
      <w:proofErr w:type="spellEnd"/>
      <w:r w:rsidRPr="009062EE">
        <w:rPr>
          <w:rFonts w:ascii="Arial" w:hAnsi="Arial" w:cs="Arial"/>
          <w:sz w:val="24"/>
          <w:szCs w:val="24"/>
          <w:lang w:val="es-CO"/>
        </w:rPr>
        <w:t xml:space="preserve"> o copia de respaldo de información de los archivos de gestión donde se relacione la documentación producida durante la ejecución del contrato, con el objetivo de garantizar la seguridad de la información y la continuidad de la operación de la dependencia, como se indica en las obligaciones de los respectivos contratos de prestación de servicios.</w:t>
      </w:r>
    </w:p>
    <w:p w14:paraId="1261C444" w14:textId="77777777" w:rsidR="00FC529D" w:rsidRPr="009062EE" w:rsidRDefault="00FC529D" w:rsidP="00FC529D">
      <w:pPr>
        <w:pStyle w:val="Prrafodelista"/>
        <w:ind w:left="1068"/>
        <w:jc w:val="both"/>
        <w:rPr>
          <w:rFonts w:ascii="Arial" w:hAnsi="Arial" w:cs="Arial"/>
          <w:sz w:val="24"/>
          <w:szCs w:val="24"/>
          <w:lang w:val="es-CO"/>
        </w:rPr>
      </w:pPr>
    </w:p>
    <w:p w14:paraId="4BB3201F" w14:textId="77777777" w:rsidR="00FC529D" w:rsidRPr="009062EE" w:rsidRDefault="00FC529D" w:rsidP="003F67F8">
      <w:pPr>
        <w:pStyle w:val="Prrafodelista"/>
        <w:numPr>
          <w:ilvl w:val="0"/>
          <w:numId w:val="60"/>
        </w:numPr>
        <w:rPr>
          <w:rFonts w:ascii="Arial" w:hAnsi="Arial" w:cs="Arial"/>
          <w:sz w:val="24"/>
          <w:szCs w:val="24"/>
          <w:u w:val="single"/>
          <w:lang w:val="es-CO"/>
        </w:rPr>
      </w:pPr>
      <w:r w:rsidRPr="009062EE">
        <w:rPr>
          <w:rFonts w:ascii="Arial" w:hAnsi="Arial" w:cs="Arial"/>
          <w:sz w:val="24"/>
          <w:szCs w:val="24"/>
          <w:u w:val="single"/>
          <w:lang w:val="es-CO"/>
        </w:rPr>
        <w:t>Grupo de Tecnologías, Conectividad y Telecomunicaciones</w:t>
      </w:r>
    </w:p>
    <w:p w14:paraId="17C65767"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Verificar que las configuraciones y opciones de protección de los dispositivos móviles corporativos y personales que se adquieren en la entidad, y que hagan uso de los servicios tecnológicos provistos por la institución sean aceptables, acordes y alineadas con las políticas y lineamientos de uso de recursos y servicios tecnológicos de la entidad.</w:t>
      </w:r>
    </w:p>
    <w:p w14:paraId="2F13D9FE"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Configurar estos dispositivos para que pasado un tiempo de inactividad pasen automáticamente a modo de suspensión y, en consecuencia, se active el bloqueo de la pantalla el cual requerirá el método de desbloqueo configurado.</w:t>
      </w:r>
    </w:p>
    <w:p w14:paraId="279EBB5E"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Llevar registro de los dispositivos móviles corporativos y personales que acceden a recursos y servicios tecnológicos de la Gobernación del Huila.</w:t>
      </w:r>
    </w:p>
    <w:p w14:paraId="0F86D3AD"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Capacitar y concientizar a los funcionarios de la entidad respecto a la presente política de uso de dispositivos móviles, y al uso de éstos dentro y fuera de las instalaciones de la Gobernación.</w:t>
      </w:r>
    </w:p>
    <w:p w14:paraId="4273551C" w14:textId="77777777" w:rsidR="00FC529D" w:rsidRDefault="00FC529D" w:rsidP="00FC529D">
      <w:pPr>
        <w:pStyle w:val="Prrafodelista"/>
        <w:ind w:left="1068"/>
        <w:jc w:val="both"/>
        <w:rPr>
          <w:rFonts w:ascii="Arial" w:hAnsi="Arial" w:cs="Arial"/>
          <w:sz w:val="24"/>
          <w:szCs w:val="24"/>
          <w:lang w:val="es-CO"/>
        </w:rPr>
      </w:pPr>
    </w:p>
    <w:p w14:paraId="5D94F507" w14:textId="77777777" w:rsidR="00FC529D" w:rsidRDefault="00FC529D" w:rsidP="00FC529D">
      <w:pPr>
        <w:pStyle w:val="Prrafodelista"/>
        <w:ind w:left="1068"/>
        <w:jc w:val="both"/>
        <w:rPr>
          <w:rFonts w:ascii="Arial" w:hAnsi="Arial" w:cs="Arial"/>
          <w:sz w:val="24"/>
          <w:szCs w:val="24"/>
          <w:lang w:val="es-CO"/>
        </w:rPr>
      </w:pPr>
    </w:p>
    <w:p w14:paraId="3688EFED" w14:textId="77777777" w:rsidR="00FC529D" w:rsidRPr="009062EE" w:rsidRDefault="00FC529D" w:rsidP="00FC529D">
      <w:pPr>
        <w:spacing w:after="0" w:line="240" w:lineRule="auto"/>
        <w:rPr>
          <w:rFonts w:ascii="Arial" w:hAnsi="Arial" w:cs="Arial"/>
          <w:b/>
        </w:rPr>
      </w:pPr>
      <w:r w:rsidRPr="009062EE">
        <w:rPr>
          <w:rFonts w:ascii="Arial" w:hAnsi="Arial" w:cs="Arial"/>
          <w:b/>
        </w:rPr>
        <w:t xml:space="preserve">Responsabilidades de los usuarios: </w:t>
      </w:r>
    </w:p>
    <w:p w14:paraId="3E691D88" w14:textId="77777777" w:rsidR="00FC529D" w:rsidRPr="009062EE" w:rsidRDefault="00FC529D" w:rsidP="00FC529D">
      <w:pPr>
        <w:spacing w:after="0" w:line="240" w:lineRule="auto"/>
        <w:rPr>
          <w:rFonts w:ascii="Arial" w:hAnsi="Arial" w:cs="Arial"/>
        </w:rPr>
      </w:pPr>
    </w:p>
    <w:p w14:paraId="619EBA5A" w14:textId="77777777" w:rsidR="00FC529D" w:rsidRPr="009062EE" w:rsidRDefault="00FC529D" w:rsidP="003F67F8">
      <w:pPr>
        <w:pStyle w:val="Prrafodelista"/>
        <w:numPr>
          <w:ilvl w:val="0"/>
          <w:numId w:val="58"/>
        </w:numPr>
        <w:jc w:val="both"/>
        <w:rPr>
          <w:rFonts w:ascii="Arial" w:hAnsi="Arial" w:cs="Arial"/>
          <w:sz w:val="24"/>
          <w:szCs w:val="24"/>
          <w:u w:val="single"/>
          <w:lang w:val="es-CO"/>
        </w:rPr>
      </w:pPr>
      <w:r w:rsidRPr="009062EE">
        <w:rPr>
          <w:rFonts w:ascii="Arial" w:hAnsi="Arial" w:cs="Arial"/>
          <w:sz w:val="24"/>
          <w:szCs w:val="24"/>
          <w:u w:val="single"/>
          <w:lang w:val="es-CO"/>
        </w:rPr>
        <w:t>Sobre dispositivos móviles corporativos</w:t>
      </w:r>
    </w:p>
    <w:p w14:paraId="216007A2"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El funcionario es el responsable del dispositivo móvil que se le ha facilitado para el desempeño de sus tareas fuera de las instalaciones corporativas. Por tanto, es el funcionario el que debe garantizar la seguridad, tanto del equipo como de la información que contiene.</w:t>
      </w:r>
    </w:p>
    <w:p w14:paraId="7C118BC5"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Evitar usar los dispositivos móviles asignados por la entidad, en lugares que no ofrezcan garantías de seguridad física necesarias para prevenir la pérdida o robo de éstos.</w:t>
      </w:r>
    </w:p>
    <w:p w14:paraId="482BEE11"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 xml:space="preserve">Los dispositivos móviles que contiene información importante, sensible o crítica no deben ser desatendidos y, en lo posible, debe quedar </w:t>
      </w:r>
      <w:r w:rsidRPr="009062EE">
        <w:rPr>
          <w:rFonts w:ascii="Arial" w:hAnsi="Arial" w:cs="Arial"/>
          <w:sz w:val="24"/>
          <w:szCs w:val="24"/>
          <w:lang w:val="es-CO"/>
        </w:rPr>
        <w:lastRenderedPageBreak/>
        <w:t>resguardados bajo llave o se deben utilizar trabas o guayas especiales para asegurarlos.</w:t>
      </w:r>
    </w:p>
    <w:p w14:paraId="5858D26C" w14:textId="77777777" w:rsidR="00FC529D" w:rsidRPr="009062EE" w:rsidRDefault="00FC529D" w:rsidP="00FC529D">
      <w:pPr>
        <w:spacing w:after="0" w:line="240" w:lineRule="auto"/>
        <w:jc w:val="both"/>
        <w:rPr>
          <w:rFonts w:ascii="Arial" w:hAnsi="Arial" w:cs="Arial"/>
        </w:rPr>
      </w:pPr>
    </w:p>
    <w:p w14:paraId="628D67AD" w14:textId="77777777" w:rsidR="00FC529D" w:rsidRPr="009062EE" w:rsidRDefault="00FC529D" w:rsidP="003F67F8">
      <w:pPr>
        <w:pStyle w:val="Prrafodelista"/>
        <w:numPr>
          <w:ilvl w:val="0"/>
          <w:numId w:val="58"/>
        </w:numPr>
        <w:jc w:val="both"/>
        <w:rPr>
          <w:rFonts w:ascii="Arial" w:hAnsi="Arial" w:cs="Arial"/>
          <w:sz w:val="24"/>
          <w:szCs w:val="24"/>
          <w:u w:val="single"/>
          <w:lang w:val="es-CO"/>
        </w:rPr>
      </w:pPr>
      <w:r w:rsidRPr="009062EE">
        <w:rPr>
          <w:rFonts w:ascii="Arial" w:hAnsi="Arial" w:cs="Arial"/>
          <w:sz w:val="24"/>
          <w:szCs w:val="24"/>
          <w:u w:val="single"/>
          <w:lang w:val="es-CO"/>
        </w:rPr>
        <w:t>Sobre dispositivos móviles personales</w:t>
      </w:r>
    </w:p>
    <w:p w14:paraId="65CF4E02"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El funcionario es responsable de su dispositivo móvil personal, y de utilizarlo de acuerdo con las políticas para el uso de recursos y servicios tecnológicos de la Gobernación del Huila que le hayan sido autorizados.</w:t>
      </w:r>
    </w:p>
    <w:p w14:paraId="5CF08DB9"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 xml:space="preserve">El funcionario es responsable por las reparaciones y soporte técnico que requiera su dispositivo móvil personal, los materiales y los costos que para ello sean necesarios. </w:t>
      </w:r>
    </w:p>
    <w:p w14:paraId="1379DABC"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 xml:space="preserve">El funcionario es responsable de mantener actualizado el sistema operativo y de las aplicaciones en su dispositivo móvil personal, en especial, disponer de un antivirus que lo proteja de posibles ataques y accesos no autorizados, que puedan afectar los servicios tecnológicos de la Gobernación del Huila. </w:t>
      </w:r>
    </w:p>
    <w:p w14:paraId="44C920AF"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El funcionario es responsable de las herramientas de software instaladas en su dispositivo móvil, licenciamiento y demás condiciones legales del uso del software instalado allí, dejando constancia que la legitimidad de las mismas son compromiso único y exclusivo del contratista, liberando de cualquier responsabilidad legal a la Gobernación del Huila.</w:t>
      </w:r>
    </w:p>
    <w:p w14:paraId="72F7B0DD" w14:textId="77777777" w:rsidR="00FC529D" w:rsidRPr="009062EE" w:rsidRDefault="00FC529D" w:rsidP="00FC529D">
      <w:pPr>
        <w:pStyle w:val="Prrafodelista"/>
        <w:ind w:left="1068"/>
        <w:jc w:val="both"/>
        <w:rPr>
          <w:rFonts w:ascii="Arial" w:hAnsi="Arial" w:cs="Arial"/>
          <w:sz w:val="24"/>
          <w:szCs w:val="24"/>
          <w:lang w:val="es-CO"/>
        </w:rPr>
      </w:pPr>
    </w:p>
    <w:p w14:paraId="2348FF94" w14:textId="77777777" w:rsidR="00FC529D" w:rsidRPr="009062EE" w:rsidRDefault="00FC529D" w:rsidP="00FC529D">
      <w:pPr>
        <w:spacing w:after="0" w:line="240" w:lineRule="auto"/>
        <w:rPr>
          <w:rFonts w:ascii="Arial" w:hAnsi="Arial" w:cs="Arial"/>
        </w:rPr>
      </w:pPr>
      <w:r w:rsidRPr="009062EE">
        <w:rPr>
          <w:rFonts w:ascii="Arial" w:hAnsi="Arial" w:cs="Arial"/>
          <w:b/>
        </w:rPr>
        <w:t>Directrices:</w:t>
      </w:r>
      <w:r w:rsidRPr="009062EE">
        <w:rPr>
          <w:rFonts w:ascii="Arial" w:hAnsi="Arial" w:cs="Arial"/>
        </w:rPr>
        <w:t xml:space="preserve"> </w:t>
      </w:r>
    </w:p>
    <w:p w14:paraId="42819CD1" w14:textId="77777777" w:rsidR="00FC529D" w:rsidRPr="009062EE" w:rsidRDefault="00FC529D" w:rsidP="00FC529D">
      <w:pPr>
        <w:spacing w:after="0" w:line="240" w:lineRule="auto"/>
        <w:rPr>
          <w:rFonts w:ascii="Arial" w:hAnsi="Arial" w:cs="Arial"/>
        </w:rPr>
      </w:pPr>
    </w:p>
    <w:p w14:paraId="0169E5C8" w14:textId="77777777" w:rsidR="00FC529D" w:rsidRDefault="00FC529D" w:rsidP="003F67F8">
      <w:pPr>
        <w:pStyle w:val="Prrafodelista"/>
        <w:numPr>
          <w:ilvl w:val="0"/>
          <w:numId w:val="57"/>
        </w:numPr>
        <w:jc w:val="both"/>
        <w:rPr>
          <w:rFonts w:ascii="Arial" w:hAnsi="Arial" w:cs="Arial"/>
          <w:sz w:val="24"/>
          <w:szCs w:val="24"/>
          <w:u w:val="single"/>
          <w:lang w:val="es-CO"/>
        </w:rPr>
      </w:pPr>
      <w:r w:rsidRPr="009062EE">
        <w:rPr>
          <w:rFonts w:ascii="Arial" w:hAnsi="Arial" w:cs="Arial"/>
          <w:sz w:val="24"/>
          <w:szCs w:val="24"/>
          <w:u w:val="single"/>
          <w:lang w:val="es-CO"/>
        </w:rPr>
        <w:t>Sobre dispositivos móviles corporativos</w:t>
      </w:r>
    </w:p>
    <w:p w14:paraId="72E60351" w14:textId="77777777" w:rsidR="00FC529D"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La alta dirección (secretarios de despacho, directores de departamentos administrativos, jefes de oficinas asesoras) es la única instancia autorizada para realizar solicitudes y asignación de dispositivos móviles corporativos de la entidad.</w:t>
      </w:r>
    </w:p>
    <w:p w14:paraId="7D1A33CE"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Todo dispositivo móvil corporativo (portátil, celular o tableta) debe tener un funcionario responsable asignado y dicha asignación debe ser reportada al área de Almacén (Líder de Recursos Físicos) de la Gobernación del Huila.</w:t>
      </w:r>
    </w:p>
    <w:p w14:paraId="71426FED"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Los dispositivos móviles corporativos deberán contar con una contraseña que permita el acceso solo al funcionario responsable de éste.</w:t>
      </w:r>
    </w:p>
    <w:p w14:paraId="1CCCCE50"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Los dispositivos móviles corporativos deben contar con un antivirus instalado y activo.</w:t>
      </w:r>
    </w:p>
    <w:p w14:paraId="7813863C"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Los dispositivos móviles no deben quedar expuestos a altas temperaturas que puedan dañar sus componentes.</w:t>
      </w:r>
    </w:p>
    <w:p w14:paraId="2011AE53"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 xml:space="preserve">Registrar en la planilla de la empresa de vigilancia contratada por la entidad, el ingreso y salida de los dispositivos móviles corporativos a las </w:t>
      </w:r>
      <w:r w:rsidRPr="009062EE">
        <w:rPr>
          <w:rFonts w:ascii="Arial" w:hAnsi="Arial" w:cs="Arial"/>
          <w:sz w:val="24"/>
          <w:szCs w:val="24"/>
          <w:lang w:val="es-CO"/>
        </w:rPr>
        <w:lastRenderedPageBreak/>
        <w:t>diferentes sedes y edificaciones de la Gobernación del Huila, con su respectiva marca, modelo y serial.</w:t>
      </w:r>
    </w:p>
    <w:p w14:paraId="615969D0"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Los funcionarios que requieren acceso a recursos y servicios tecnológicos de la Gobernación del Huila a través de dispositivos móviles corporativos deben realizar la solicitud respectiva, de acuerdo con el Catálogo de Servicios TIC de la entidad, a través de la mesa de servicios del Grupo TIC (</w:t>
      </w:r>
      <w:r w:rsidRPr="009062EE">
        <w:rPr>
          <w:rFonts w:ascii="Arial" w:hAnsi="Arial" w:cs="Arial"/>
          <w:i/>
          <w:iCs/>
          <w:sz w:val="24"/>
          <w:szCs w:val="24"/>
          <w:lang w:val="es-CO"/>
        </w:rPr>
        <w:t xml:space="preserve">correo electrónico </w:t>
      </w:r>
      <w:hyperlink r:id="rId20" w:history="1">
        <w:r w:rsidRPr="009062EE">
          <w:rPr>
            <w:rStyle w:val="Hipervnculo"/>
            <w:rFonts w:ascii="Arial" w:hAnsi="Arial" w:cs="Arial"/>
            <w:i/>
            <w:iCs/>
            <w:sz w:val="24"/>
            <w:szCs w:val="24"/>
            <w:lang w:val="es-CO"/>
          </w:rPr>
          <w:t>soporte.tic@huila.gov.co</w:t>
        </w:r>
      </w:hyperlink>
      <w:r w:rsidRPr="009062EE">
        <w:rPr>
          <w:rFonts w:ascii="Arial" w:hAnsi="Arial" w:cs="Arial"/>
          <w:i/>
          <w:iCs/>
          <w:sz w:val="24"/>
          <w:szCs w:val="24"/>
          <w:lang w:val="es-CO"/>
        </w:rPr>
        <w:t>, o a la línea telefónica (8) 8671300 Extensión 1104</w:t>
      </w:r>
      <w:r w:rsidRPr="009062EE">
        <w:rPr>
          <w:rFonts w:ascii="Arial" w:hAnsi="Arial" w:cs="Arial"/>
          <w:sz w:val="24"/>
          <w:szCs w:val="24"/>
          <w:lang w:val="es-CO"/>
        </w:rPr>
        <w:t>), para que se preste la atención y el soporte necesario. Lo anterior incluye también fallas, incidentes o requerimientos relacionados con inconvenientes técnicos de los equipos portátiles corporativos.</w:t>
      </w:r>
    </w:p>
    <w:p w14:paraId="3E3D2B3A"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 xml:space="preserve">Los funcionarios con dispositivos móviles corporativos bajo su responsabilidad deben realizar periódicamente copias de respaldo de la información, archivos y documentos almacenados y procesados en éstos. </w:t>
      </w:r>
    </w:p>
    <w:p w14:paraId="4BB021AB"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Los funcionarios no deben modificar las configuraciones de seguridad de los dispositivos móviles corporativos asignados, ni instalar programas o aplicaciones desde fuentes desconocidas que no correspondan con el desarrollo de sus funciones u obligaciones, ni desinstalar el software provisto con ellos al momento de su entrega. Solo el personal autorizado del Grupo TIC puede realizar estas labores, bajo solicitud expresa del funcionario y/o del jefe de la dependencia, y justificando la necesidad según el caso.</w:t>
      </w:r>
    </w:p>
    <w:p w14:paraId="3F086F8B"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Abstenerse de almacenar videos, fotografías o cualquier otro tipo de información personal en los dispositivos móviles corporativos asignados.</w:t>
      </w:r>
    </w:p>
    <w:p w14:paraId="41ABF9D8" w14:textId="77777777" w:rsidR="00FC529D"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Evitar hacer uso de redes inalámbricas de uso público en los dispositivos móviles corporativos, con el fin de evitar acceso y divulgación no autorizada de la información almacenada y/o procesada en ellos.</w:t>
      </w:r>
    </w:p>
    <w:p w14:paraId="7D9C9ED8"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En caso de pérdida, o hurto del dispositivo móvil corporativo asignado, o algún caso fortuito o fuerza mayor se haya presentado, se debe reportar inmediatamente al área de Almacén (Recursos Físicos) y a la mesa de servicios del Grupo TIC para que se trate como un incidente de seguridad de la información (</w:t>
      </w:r>
      <w:r w:rsidRPr="009062EE">
        <w:rPr>
          <w:rFonts w:ascii="Arial" w:hAnsi="Arial" w:cs="Arial"/>
          <w:i/>
          <w:iCs/>
          <w:sz w:val="24"/>
          <w:szCs w:val="24"/>
          <w:lang w:val="es-CO"/>
        </w:rPr>
        <w:t xml:space="preserve">correo electrónico </w:t>
      </w:r>
      <w:hyperlink r:id="rId21" w:history="1">
        <w:r w:rsidRPr="009062EE">
          <w:rPr>
            <w:rStyle w:val="Hipervnculo"/>
            <w:rFonts w:ascii="Arial" w:hAnsi="Arial" w:cs="Arial"/>
            <w:i/>
            <w:iCs/>
            <w:sz w:val="24"/>
            <w:szCs w:val="24"/>
            <w:lang w:val="es-CO"/>
          </w:rPr>
          <w:t>soporte.tic@huila.gov.co</w:t>
        </w:r>
      </w:hyperlink>
      <w:r w:rsidRPr="009062EE">
        <w:rPr>
          <w:rFonts w:ascii="Arial" w:hAnsi="Arial" w:cs="Arial"/>
          <w:i/>
          <w:iCs/>
          <w:sz w:val="24"/>
          <w:szCs w:val="24"/>
          <w:lang w:val="es-CO"/>
        </w:rPr>
        <w:t>, o a la línea telefónica (8) 8671300 Extensión 1104</w:t>
      </w:r>
      <w:r w:rsidRPr="009062EE">
        <w:rPr>
          <w:rFonts w:ascii="Arial" w:hAnsi="Arial" w:cs="Arial"/>
          <w:sz w:val="24"/>
          <w:szCs w:val="24"/>
          <w:lang w:val="es-CO"/>
        </w:rPr>
        <w:t>), y seguidamente realizar la respectiva denuncia ante las autoridades competentes, para que se aplique el respectivo egreso y reposición del equipo, mediante procedimiento de Código SGN-C042-P810 “EGRESOS POR PERDIDA, HURTO, CASO FORTUITO Y FUERZA MAYOR” o el que sea definido en el proceso de Gestión de Recursos Físicos (Almacén).</w:t>
      </w:r>
    </w:p>
    <w:p w14:paraId="7C86BA54" w14:textId="77777777" w:rsidR="00FC529D" w:rsidRPr="009062EE" w:rsidRDefault="00FC529D" w:rsidP="003F67F8">
      <w:pPr>
        <w:pStyle w:val="Prrafodelista"/>
        <w:numPr>
          <w:ilvl w:val="0"/>
          <w:numId w:val="61"/>
        </w:numPr>
        <w:jc w:val="both"/>
        <w:rPr>
          <w:rFonts w:ascii="Arial" w:hAnsi="Arial" w:cs="Arial"/>
          <w:sz w:val="24"/>
          <w:szCs w:val="24"/>
          <w:lang w:val="es-CO"/>
        </w:rPr>
      </w:pPr>
      <w:r w:rsidRPr="009062EE">
        <w:rPr>
          <w:rFonts w:ascii="Arial" w:hAnsi="Arial" w:cs="Arial"/>
          <w:sz w:val="24"/>
          <w:szCs w:val="24"/>
          <w:lang w:val="es-CO"/>
        </w:rPr>
        <w:t xml:space="preserve">Participar en las jornadas de capacitación y sensibilización respecto a la presente política de dispositivos móviles, y en general las relacionadas </w:t>
      </w:r>
      <w:r w:rsidRPr="009062EE">
        <w:rPr>
          <w:rFonts w:ascii="Arial" w:hAnsi="Arial" w:cs="Arial"/>
          <w:sz w:val="24"/>
          <w:szCs w:val="24"/>
          <w:lang w:val="es-CO"/>
        </w:rPr>
        <w:lastRenderedPageBreak/>
        <w:t>con seguridad y privacidad de la información que realice la Gobernación del Huila.</w:t>
      </w:r>
    </w:p>
    <w:p w14:paraId="57A71E14" w14:textId="77777777" w:rsidR="00FC529D" w:rsidRPr="009062EE" w:rsidRDefault="00FC529D" w:rsidP="00FC529D">
      <w:pPr>
        <w:pStyle w:val="Prrafodelista"/>
        <w:ind w:left="1068"/>
        <w:jc w:val="both"/>
        <w:rPr>
          <w:rFonts w:ascii="Arial" w:hAnsi="Arial" w:cs="Arial"/>
          <w:sz w:val="24"/>
          <w:szCs w:val="24"/>
          <w:lang w:val="es-CO"/>
        </w:rPr>
      </w:pPr>
    </w:p>
    <w:p w14:paraId="4139BEF4" w14:textId="77777777" w:rsidR="00FC529D" w:rsidRDefault="00FC529D" w:rsidP="003F67F8">
      <w:pPr>
        <w:pStyle w:val="Prrafodelista"/>
        <w:numPr>
          <w:ilvl w:val="0"/>
          <w:numId w:val="58"/>
        </w:numPr>
        <w:jc w:val="both"/>
        <w:rPr>
          <w:rFonts w:ascii="Arial" w:hAnsi="Arial" w:cs="Arial"/>
          <w:sz w:val="24"/>
          <w:szCs w:val="24"/>
          <w:u w:val="single"/>
          <w:lang w:val="es-CO"/>
        </w:rPr>
      </w:pPr>
      <w:r w:rsidRPr="009062EE">
        <w:rPr>
          <w:rFonts w:ascii="Arial" w:hAnsi="Arial" w:cs="Arial"/>
          <w:sz w:val="24"/>
          <w:szCs w:val="24"/>
          <w:u w:val="single"/>
          <w:lang w:val="es-CO"/>
        </w:rPr>
        <w:t>Sobre dispositivos móviles personales</w:t>
      </w:r>
    </w:p>
    <w:p w14:paraId="5F5F80BD" w14:textId="77777777" w:rsidR="00FC529D" w:rsidRDefault="00FC529D" w:rsidP="00FC529D">
      <w:pPr>
        <w:pStyle w:val="Prrafodelista"/>
        <w:jc w:val="both"/>
        <w:rPr>
          <w:rFonts w:ascii="Arial" w:hAnsi="Arial" w:cs="Arial"/>
          <w:sz w:val="24"/>
          <w:szCs w:val="24"/>
          <w:u w:val="single"/>
          <w:lang w:val="es-CO"/>
        </w:rPr>
      </w:pPr>
    </w:p>
    <w:p w14:paraId="6DDAB44A"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Los dispositivos móviles personales deben contar con un sistema operativo y aplicaciones actualizadas y en especial, contar con un antivirus activo y actualizado, que lo proteja de posibles ataques y accesos no autorizados, que puedan afectar eventualmente los servicios tecnológicos de la Gobernación del Huila.</w:t>
      </w:r>
    </w:p>
    <w:p w14:paraId="7A436EB8"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Registrar en la planilla de la empresa de vigilancia contratada por la entidad, el ingreso y salida de los dispositivos móviles personales a las diferentes sedes y edificaciones de la Gobernación del Huila, con su respectiva marca, modelo y serial.</w:t>
      </w:r>
    </w:p>
    <w:p w14:paraId="07FB8228"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Evitar desatender los dispositivos móviles personales al interior de la entidad, para prevenir la pérdida o robo de éstos, así como de la información que contiene.</w:t>
      </w:r>
    </w:p>
    <w:p w14:paraId="56BCEF01"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En lo posible los dispositivos móviles personales deben quedar resguardados bajo llave o se deben utilizar trabas o guayas especiales para asegurarlos al interior de la entidad.</w:t>
      </w:r>
    </w:p>
    <w:p w14:paraId="2929D53A"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La Gobernación del Huila no se hace responsable por pérdida o robo de dispositivos móviles personales al interior de la entidad.</w:t>
      </w:r>
    </w:p>
    <w:p w14:paraId="44E5E012" w14:textId="77777777" w:rsidR="00FC529D"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Solo los dispositivos móviles personales que sean registrados por el Grupo TIC podrán tener acceso a los diferentes recursos y servicios tecnológicos establecidos en el Catálogo de Servicios TI de la Gobernación del Huila.</w:t>
      </w:r>
    </w:p>
    <w:p w14:paraId="41D1EFC0"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Los funcionarios y contratistas que requieren acceso a recursos y servicios tecnológicos de la Gobernación del Huila a través de dispositivos móviles personales deberán informar a sus supervisores, quienes deberán realizar la solicitud respectiva, de acuerdo con el Catálogo de Servicios TIC de la entidad, a través de la mesa de servicios del Grupo TIC (</w:t>
      </w:r>
      <w:r w:rsidRPr="009062EE">
        <w:rPr>
          <w:rFonts w:ascii="Arial" w:hAnsi="Arial" w:cs="Arial"/>
          <w:i/>
          <w:iCs/>
          <w:sz w:val="24"/>
          <w:szCs w:val="24"/>
          <w:lang w:val="es-CO"/>
        </w:rPr>
        <w:t xml:space="preserve">correo electrónico </w:t>
      </w:r>
      <w:hyperlink r:id="rId22" w:history="1">
        <w:r w:rsidRPr="009062EE">
          <w:rPr>
            <w:rStyle w:val="Hipervnculo"/>
            <w:rFonts w:ascii="Arial" w:hAnsi="Arial" w:cs="Arial"/>
            <w:i/>
            <w:iCs/>
            <w:sz w:val="24"/>
            <w:szCs w:val="24"/>
            <w:lang w:val="es-CO"/>
          </w:rPr>
          <w:t>soporte.tic@huila.gov.co</w:t>
        </w:r>
      </w:hyperlink>
      <w:r w:rsidRPr="009062EE">
        <w:rPr>
          <w:rFonts w:ascii="Arial" w:hAnsi="Arial" w:cs="Arial"/>
          <w:i/>
          <w:iCs/>
          <w:sz w:val="24"/>
          <w:szCs w:val="24"/>
          <w:lang w:val="es-CO"/>
        </w:rPr>
        <w:t>, o a la línea telefónica (8) 8671300 Extensión 1104</w:t>
      </w:r>
      <w:r w:rsidRPr="009062EE">
        <w:rPr>
          <w:rFonts w:ascii="Arial" w:hAnsi="Arial" w:cs="Arial"/>
          <w:sz w:val="24"/>
          <w:szCs w:val="24"/>
          <w:lang w:val="es-CO"/>
        </w:rPr>
        <w:t>), para que se preste la atención y el soporte necesario. Lo anterior NO incluye fallas, incidentes o requerimientos relacionados con inconvenientes técnicos de los equipos portátiles personales.</w:t>
      </w:r>
    </w:p>
    <w:p w14:paraId="2DE77118"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El acceso a portales web en internet a través de dispositivos móviles personales debe ser restringido con el fin de controlar el acceso de software y/o aplicaciones que puedan poner en riesgo la información sensible, confidencial y la infraestructura tecnológica de la Gobernación del Huila.</w:t>
      </w:r>
    </w:p>
    <w:p w14:paraId="22EA5F1E"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lastRenderedPageBreak/>
        <w:t>En caso tal de que el funcionario y contratistas requiera acceder remotamente mediante dispositivos móviles o equipos personales, a sistemas de información que no cuenten con entornos web, y que gestionen información confidencial y sensible para la entidad, el jefe de la dependencia a la que se encuentra adscrito o vinculado deberá solicitar acceso seguro mediante una red privada virtual (VPN), que puede ser provista por el Grupo TIC de la entidad de acuerdo con la disponibilidad existente de licenciamiento, de modo que se asegure la confidencialidad de la información y las comunicaciones establecidas.</w:t>
      </w:r>
    </w:p>
    <w:p w14:paraId="144FBA9F"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 xml:space="preserve">Se prohíbe la conexión de dispositivos móviles portátiles de propiedad de funcionarios de la entidad, a la red cableada de la Gobernación del Huila. Estos dispositivos solo se podrán conectar a las redes inalámbricas </w:t>
      </w:r>
      <w:proofErr w:type="spellStart"/>
      <w:r w:rsidRPr="009062EE">
        <w:rPr>
          <w:rFonts w:ascii="Arial" w:hAnsi="Arial" w:cs="Arial"/>
          <w:sz w:val="24"/>
          <w:szCs w:val="24"/>
          <w:lang w:val="es-CO"/>
        </w:rPr>
        <w:t>WiFi</w:t>
      </w:r>
      <w:proofErr w:type="spellEnd"/>
      <w:r w:rsidRPr="009062EE">
        <w:rPr>
          <w:rFonts w:ascii="Arial" w:hAnsi="Arial" w:cs="Arial"/>
          <w:sz w:val="24"/>
          <w:szCs w:val="24"/>
          <w:lang w:val="es-CO"/>
        </w:rPr>
        <w:t>, previa solicitud respectiva del servidor público, de acuerdo con el Catálogo de Servicios TIC de la entidad, a través de la mesa de servicios del Grupo TIC (</w:t>
      </w:r>
      <w:r w:rsidRPr="009062EE">
        <w:rPr>
          <w:rFonts w:ascii="Arial" w:hAnsi="Arial" w:cs="Arial"/>
          <w:i/>
          <w:sz w:val="24"/>
          <w:szCs w:val="24"/>
          <w:lang w:val="es-CO"/>
        </w:rPr>
        <w:t xml:space="preserve">correo electrónico </w:t>
      </w:r>
      <w:r w:rsidRPr="009062EE">
        <w:rPr>
          <w:rFonts w:ascii="Arial" w:hAnsi="Arial" w:cs="Arial"/>
          <w:i/>
          <w:color w:val="4472C4" w:themeColor="accent5"/>
          <w:sz w:val="24"/>
          <w:szCs w:val="24"/>
          <w:u w:val="single"/>
          <w:lang w:val="es-CO"/>
        </w:rPr>
        <w:t>soporte.tic@huila.gov.co</w:t>
      </w:r>
      <w:r w:rsidRPr="009062EE">
        <w:rPr>
          <w:rFonts w:ascii="Arial" w:hAnsi="Arial" w:cs="Arial"/>
          <w:i/>
          <w:sz w:val="24"/>
          <w:szCs w:val="24"/>
          <w:lang w:val="es-CO"/>
        </w:rPr>
        <w:t>, o a la línea telefónica (8) 8671300 Extensión 1104</w:t>
      </w:r>
      <w:r w:rsidRPr="009062EE">
        <w:rPr>
          <w:rFonts w:ascii="Arial" w:hAnsi="Arial" w:cs="Arial"/>
          <w:sz w:val="24"/>
          <w:szCs w:val="24"/>
          <w:lang w:val="es-CO"/>
        </w:rPr>
        <w:t>), para que se realice la conexión solicitada.</w:t>
      </w:r>
    </w:p>
    <w:p w14:paraId="51B72C7E" w14:textId="77777777" w:rsidR="00FC529D" w:rsidRPr="009062EE" w:rsidRDefault="00FC529D" w:rsidP="003F67F8">
      <w:pPr>
        <w:pStyle w:val="Prrafodelista"/>
        <w:numPr>
          <w:ilvl w:val="0"/>
          <w:numId w:val="62"/>
        </w:numPr>
        <w:jc w:val="both"/>
        <w:rPr>
          <w:rFonts w:ascii="Arial" w:hAnsi="Arial" w:cs="Arial"/>
          <w:sz w:val="24"/>
          <w:szCs w:val="24"/>
          <w:lang w:val="es-CO"/>
        </w:rPr>
      </w:pPr>
      <w:r w:rsidRPr="009062EE">
        <w:rPr>
          <w:rFonts w:ascii="Arial" w:hAnsi="Arial" w:cs="Arial"/>
          <w:sz w:val="24"/>
          <w:szCs w:val="24"/>
          <w:lang w:val="es-CO"/>
        </w:rPr>
        <w:t>Participar en las jornadas de capacitación y sensibilización respecto a la presente política de dispositivos móviles, y en general las relacionadas con seguridad y privacidad de la información que realice la Gobernación del Huila.</w:t>
      </w:r>
    </w:p>
    <w:p w14:paraId="666CB4AB" w14:textId="77777777" w:rsidR="00FC529D" w:rsidRPr="009062EE" w:rsidRDefault="00FC529D" w:rsidP="00FC529D">
      <w:pPr>
        <w:spacing w:after="0" w:line="240" w:lineRule="auto"/>
        <w:rPr>
          <w:rFonts w:ascii="Arial" w:hAnsi="Arial" w:cs="Arial"/>
        </w:rPr>
      </w:pPr>
    </w:p>
    <w:p w14:paraId="735BE60D" w14:textId="77777777" w:rsidR="00FC529D" w:rsidRPr="009062EE" w:rsidRDefault="00FC529D" w:rsidP="00FC529D">
      <w:pPr>
        <w:spacing w:after="0" w:line="240" w:lineRule="auto"/>
        <w:rPr>
          <w:rFonts w:ascii="Arial" w:hAnsi="Arial" w:cs="Arial"/>
          <w:b/>
          <w:bCs/>
        </w:rPr>
      </w:pPr>
      <w:r w:rsidRPr="009062EE">
        <w:rPr>
          <w:rFonts w:ascii="Arial" w:hAnsi="Arial" w:cs="Arial"/>
          <w:b/>
          <w:bCs/>
        </w:rPr>
        <w:t xml:space="preserve">Requerimientos mínimos: </w:t>
      </w:r>
    </w:p>
    <w:p w14:paraId="2A131D5E"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Dispositivo móvil (celular, equipo de cómputo portátil, Tablet).</w:t>
      </w:r>
    </w:p>
    <w:p w14:paraId="3A5A570C"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Licenciamiento de sistema operativo y aplicaciones básicas.</w:t>
      </w:r>
    </w:p>
    <w:p w14:paraId="36CA2E2B" w14:textId="77777777" w:rsidR="00FC529D"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Licenciamiento de software antivirus.</w:t>
      </w:r>
    </w:p>
    <w:p w14:paraId="0559F40D"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Aplicativo o herramienta de gestión de servicios de TI para la gestión de solicitudes de recursos y servicios tecnológicos que requieran los dispositivos móviles.</w:t>
      </w:r>
    </w:p>
    <w:p w14:paraId="66F454B0" w14:textId="77777777" w:rsidR="00FC529D" w:rsidRPr="009062EE" w:rsidRDefault="00FC529D" w:rsidP="003F67F8">
      <w:pPr>
        <w:pStyle w:val="Prrafodelista"/>
        <w:numPr>
          <w:ilvl w:val="0"/>
          <w:numId w:val="59"/>
        </w:numPr>
        <w:jc w:val="both"/>
        <w:rPr>
          <w:rFonts w:ascii="Arial" w:hAnsi="Arial" w:cs="Arial"/>
          <w:sz w:val="24"/>
          <w:szCs w:val="24"/>
          <w:lang w:val="es-CO"/>
        </w:rPr>
      </w:pPr>
      <w:r w:rsidRPr="009062EE">
        <w:rPr>
          <w:rFonts w:ascii="Arial" w:hAnsi="Arial" w:cs="Arial"/>
          <w:sz w:val="24"/>
          <w:szCs w:val="24"/>
          <w:lang w:val="es-CO"/>
        </w:rPr>
        <w:t>Servicio de conectividad en red y conexión a internet en las instalaciones de la Gobernación del Huila.</w:t>
      </w:r>
    </w:p>
    <w:p w14:paraId="4661C618" w14:textId="7450A80B" w:rsidR="00FC529D" w:rsidRDefault="00FC529D" w:rsidP="00FC529D">
      <w:pPr>
        <w:spacing w:after="0" w:line="240" w:lineRule="auto"/>
        <w:rPr>
          <w:rFonts w:ascii="Arial" w:hAnsi="Arial" w:cs="Arial"/>
        </w:rPr>
      </w:pPr>
    </w:p>
    <w:p w14:paraId="552B8E36" w14:textId="77777777" w:rsidR="00C3791C" w:rsidRDefault="00C3791C" w:rsidP="00FC529D">
      <w:pPr>
        <w:spacing w:after="0" w:line="240" w:lineRule="auto"/>
        <w:rPr>
          <w:rFonts w:ascii="Arial" w:hAnsi="Arial" w:cs="Arial"/>
        </w:rPr>
      </w:pPr>
    </w:p>
    <w:p w14:paraId="5776A22C" w14:textId="6B6244A0" w:rsidR="00942500" w:rsidRPr="00AD128B" w:rsidRDefault="008A468E" w:rsidP="008A468E">
      <w:pPr>
        <w:pStyle w:val="Ttulo1"/>
        <w:rPr>
          <w:rFonts w:eastAsiaTheme="majorEastAsia"/>
          <w:w w:val="101"/>
        </w:rPr>
      </w:pPr>
      <w:r>
        <w:rPr>
          <w:rFonts w:eastAsiaTheme="majorEastAsia"/>
          <w:w w:val="101"/>
        </w:rPr>
        <w:t xml:space="preserve"> </w:t>
      </w:r>
      <w:bookmarkStart w:id="55" w:name="_Toc115965571"/>
      <w:r w:rsidR="009C501F" w:rsidRPr="00AD128B">
        <w:rPr>
          <w:rFonts w:eastAsiaTheme="majorEastAsia"/>
          <w:w w:val="101"/>
        </w:rPr>
        <w:t>POLITICA</w:t>
      </w:r>
      <w:r w:rsidR="00392972">
        <w:rPr>
          <w:rFonts w:eastAsiaTheme="majorEastAsia"/>
          <w:w w:val="101"/>
        </w:rPr>
        <w:t>S</w:t>
      </w:r>
      <w:r w:rsidR="009C501F" w:rsidRPr="00AD128B">
        <w:rPr>
          <w:rFonts w:eastAsiaTheme="majorEastAsia"/>
          <w:w w:val="101"/>
        </w:rPr>
        <w:t xml:space="preserve"> DE GESTION INFORMATICA</w:t>
      </w:r>
      <w:bookmarkEnd w:id="55"/>
    </w:p>
    <w:p w14:paraId="0A0D176B" w14:textId="77777777" w:rsidR="00FD4ABC" w:rsidRDefault="00FD4ABC" w:rsidP="0010033F">
      <w:pPr>
        <w:spacing w:after="0" w:line="240" w:lineRule="auto"/>
        <w:jc w:val="both"/>
        <w:rPr>
          <w:rFonts w:ascii="Arial" w:eastAsia="Arial" w:hAnsi="Arial" w:cs="Arial"/>
          <w:b/>
          <w:u w:val="single"/>
        </w:rPr>
      </w:pPr>
    </w:p>
    <w:p w14:paraId="7D38618D" w14:textId="2F166AD4" w:rsidR="00942500" w:rsidRPr="00DC31FE" w:rsidRDefault="00942500" w:rsidP="0010033F">
      <w:pPr>
        <w:spacing w:after="0" w:line="240" w:lineRule="auto"/>
        <w:jc w:val="both"/>
        <w:rPr>
          <w:rFonts w:ascii="Arial" w:eastAsia="Arial" w:hAnsi="Arial" w:cs="Arial"/>
          <w:b/>
          <w:u w:val="single"/>
        </w:rPr>
      </w:pPr>
      <w:r w:rsidRPr="00DC31FE">
        <w:rPr>
          <w:rFonts w:ascii="Arial" w:eastAsia="Arial" w:hAnsi="Arial" w:cs="Arial"/>
          <w:b/>
          <w:u w:val="single"/>
        </w:rPr>
        <w:t>Objetivo:</w:t>
      </w:r>
    </w:p>
    <w:p w14:paraId="770349D1" w14:textId="77777777" w:rsidR="00942500" w:rsidRPr="00DC31FE" w:rsidRDefault="00942500" w:rsidP="003F67F8">
      <w:pPr>
        <w:numPr>
          <w:ilvl w:val="0"/>
          <w:numId w:val="1"/>
        </w:numPr>
        <w:spacing w:after="0" w:line="240" w:lineRule="auto"/>
        <w:contextualSpacing/>
        <w:jc w:val="both"/>
        <w:rPr>
          <w:rFonts w:ascii="Arial" w:eastAsia="Arial" w:hAnsi="Arial" w:cs="Arial"/>
          <w:u w:val="single"/>
        </w:rPr>
      </w:pPr>
      <w:r w:rsidRPr="00DC31FE">
        <w:rPr>
          <w:rFonts w:ascii="Arial" w:hAnsi="Arial" w:cs="Arial"/>
          <w:color w:val="333333"/>
          <w:shd w:val="clear" w:color="auto" w:fill="FFFFFF"/>
        </w:rPr>
        <w:t xml:space="preserve">Preservar los lineamientos sobre lo que se considera el uso adecuado de los recursos tecnológicos asignados. </w:t>
      </w:r>
    </w:p>
    <w:p w14:paraId="5433D0D5" w14:textId="77777777" w:rsidR="00942500" w:rsidRPr="00DC31FE" w:rsidRDefault="00942500" w:rsidP="0010033F">
      <w:pPr>
        <w:spacing w:after="0" w:line="240" w:lineRule="auto"/>
        <w:jc w:val="both"/>
        <w:rPr>
          <w:rFonts w:ascii="Arial" w:eastAsia="Arial" w:hAnsi="Arial" w:cs="Arial"/>
        </w:rPr>
      </w:pPr>
    </w:p>
    <w:p w14:paraId="62DF6999" w14:textId="77777777" w:rsidR="00942500" w:rsidRPr="00DC31FE" w:rsidRDefault="00942500" w:rsidP="0010033F">
      <w:pPr>
        <w:spacing w:after="0" w:line="240" w:lineRule="auto"/>
        <w:jc w:val="both"/>
        <w:rPr>
          <w:rFonts w:ascii="Arial" w:hAnsi="Arial" w:cs="Arial"/>
          <w:b/>
          <w:u w:val="single"/>
        </w:rPr>
      </w:pPr>
      <w:r w:rsidRPr="00DC31FE">
        <w:rPr>
          <w:rFonts w:ascii="Arial" w:hAnsi="Arial" w:cs="Arial"/>
          <w:b/>
          <w:u w:val="single"/>
        </w:rPr>
        <w:lastRenderedPageBreak/>
        <w:t xml:space="preserve">Aplicabilidad: </w:t>
      </w:r>
    </w:p>
    <w:p w14:paraId="2FE2F3D7" w14:textId="2A7BF788" w:rsidR="00942500" w:rsidRDefault="00942500" w:rsidP="0010033F">
      <w:pPr>
        <w:spacing w:after="0" w:line="240" w:lineRule="auto"/>
        <w:jc w:val="both"/>
        <w:rPr>
          <w:rFonts w:ascii="Arial" w:eastAsia="Arial" w:hAnsi="Arial" w:cs="Arial"/>
        </w:rPr>
      </w:pPr>
      <w:r w:rsidRPr="00DC31FE">
        <w:rPr>
          <w:rFonts w:ascii="Arial" w:hAnsi="Arial" w:cs="Arial"/>
        </w:rPr>
        <w:t>Estas son políticas que aplican a los usuarios (</w:t>
      </w:r>
      <w:r w:rsidRPr="00DC31FE">
        <w:rPr>
          <w:rFonts w:ascii="Arial" w:eastAsia="Arial" w:hAnsi="Arial" w:cs="Arial"/>
        </w:rPr>
        <w:t>funcionarios, contratistas y cualquier otra persona o entidad) que por razón de su trabajo se le permita acceso o tenga relación con la Gobernación del Huila.</w:t>
      </w:r>
    </w:p>
    <w:p w14:paraId="70D3EED3" w14:textId="77777777" w:rsidR="00330D1E" w:rsidRPr="00DC31FE" w:rsidRDefault="00330D1E" w:rsidP="0010033F">
      <w:pPr>
        <w:spacing w:after="0" w:line="240" w:lineRule="auto"/>
        <w:jc w:val="both"/>
        <w:rPr>
          <w:rFonts w:ascii="Arial" w:hAnsi="Arial" w:cs="Arial"/>
        </w:rPr>
      </w:pPr>
    </w:p>
    <w:p w14:paraId="796A1066" w14:textId="7B9DC942" w:rsidR="00942500" w:rsidRPr="00DC31FE" w:rsidRDefault="007A1501" w:rsidP="003F67F8">
      <w:pPr>
        <w:pStyle w:val="Ttulo2"/>
        <w:numPr>
          <w:ilvl w:val="1"/>
          <w:numId w:val="69"/>
        </w:numPr>
      </w:pPr>
      <w:bookmarkStart w:id="56" w:name="_Toc115965572"/>
      <w:proofErr w:type="spellStart"/>
      <w:r w:rsidRPr="00DC31FE">
        <w:t>Planeación</w:t>
      </w:r>
      <w:bookmarkEnd w:id="56"/>
      <w:proofErr w:type="spellEnd"/>
    </w:p>
    <w:p w14:paraId="750404B9" w14:textId="77777777" w:rsidR="00942500" w:rsidRPr="00DC31FE" w:rsidRDefault="00942500" w:rsidP="0010033F">
      <w:pPr>
        <w:spacing w:after="0" w:line="240" w:lineRule="auto"/>
        <w:contextualSpacing/>
        <w:jc w:val="both"/>
        <w:rPr>
          <w:rFonts w:ascii="Arial" w:hAnsi="Arial" w:cs="Arial"/>
          <w:b/>
          <w:highlight w:val="yellow"/>
        </w:rPr>
      </w:pPr>
    </w:p>
    <w:p w14:paraId="36362E29" w14:textId="77777777" w:rsidR="006469E3" w:rsidRPr="00DC31FE" w:rsidRDefault="00942500" w:rsidP="003F67F8">
      <w:pPr>
        <w:numPr>
          <w:ilvl w:val="0"/>
          <w:numId w:val="31"/>
        </w:numPr>
        <w:spacing w:after="0" w:line="240" w:lineRule="auto"/>
        <w:contextualSpacing/>
        <w:jc w:val="both"/>
        <w:rPr>
          <w:rFonts w:ascii="Arial" w:hAnsi="Arial" w:cs="Arial"/>
        </w:rPr>
      </w:pPr>
      <w:r w:rsidRPr="00DC31FE">
        <w:rPr>
          <w:rFonts w:ascii="Arial" w:hAnsi="Arial" w:cs="Arial"/>
        </w:rPr>
        <w:t xml:space="preserve">La Gobernación del Huila dentro de su Plan de Desarrollo Departamental, planifica Estrategias administrativas en pro del cumplimiento de sus objetivos institucionales. </w:t>
      </w:r>
    </w:p>
    <w:p w14:paraId="5795A599" w14:textId="77777777" w:rsidR="006469E3" w:rsidRPr="00DC31FE" w:rsidRDefault="006469E3" w:rsidP="0010033F">
      <w:pPr>
        <w:spacing w:after="0" w:line="240" w:lineRule="auto"/>
        <w:ind w:left="720"/>
        <w:contextualSpacing/>
        <w:jc w:val="both"/>
        <w:rPr>
          <w:rFonts w:ascii="Arial" w:hAnsi="Arial" w:cs="Arial"/>
        </w:rPr>
      </w:pPr>
    </w:p>
    <w:p w14:paraId="22FEBC18" w14:textId="62DC1456" w:rsidR="00942500" w:rsidRPr="00DC31FE" w:rsidRDefault="00942500" w:rsidP="0010033F">
      <w:pPr>
        <w:spacing w:after="0" w:line="240" w:lineRule="auto"/>
        <w:ind w:left="720"/>
        <w:contextualSpacing/>
        <w:jc w:val="both"/>
        <w:rPr>
          <w:rFonts w:ascii="Arial" w:hAnsi="Arial" w:cs="Arial"/>
        </w:rPr>
      </w:pPr>
      <w:r w:rsidRPr="00DC31FE">
        <w:rPr>
          <w:rFonts w:ascii="Arial" w:hAnsi="Arial" w:cs="Arial"/>
        </w:rPr>
        <w:t>La Secretar</w:t>
      </w:r>
      <w:r w:rsidR="00C53C8F">
        <w:rPr>
          <w:rFonts w:ascii="Arial" w:hAnsi="Arial" w:cs="Arial"/>
        </w:rPr>
        <w:t>í</w:t>
      </w:r>
      <w:r w:rsidRPr="00DC31FE">
        <w:rPr>
          <w:rFonts w:ascii="Arial" w:hAnsi="Arial" w:cs="Arial"/>
        </w:rPr>
        <w:t xml:space="preserve">a General en apoyo del Grupo de Tecnología, Conectividad y Telecomunicaciones debe contribuir a la consecución de dichos objetivos y metas propuestas, es por ello que diseña una planificación y proyección financiera anual de los Recursos Tecnológicos (equipos de cómputo, servidores, licencias, software entre otros), además del Recurso humano idóneo que requieren para desempeñar las labores de manera satisfactoria durante el año. </w:t>
      </w:r>
    </w:p>
    <w:p w14:paraId="2182B292" w14:textId="77777777" w:rsidR="00942500" w:rsidRPr="00DC31FE" w:rsidRDefault="00942500" w:rsidP="0010033F">
      <w:pPr>
        <w:spacing w:after="0" w:line="240" w:lineRule="auto"/>
        <w:ind w:left="720"/>
        <w:contextualSpacing/>
        <w:jc w:val="both"/>
        <w:rPr>
          <w:rFonts w:ascii="Arial" w:hAnsi="Arial" w:cs="Arial"/>
        </w:rPr>
      </w:pPr>
    </w:p>
    <w:p w14:paraId="2E095A51" w14:textId="77777777" w:rsidR="00942500" w:rsidRPr="00DC31FE" w:rsidRDefault="00942500" w:rsidP="003F67F8">
      <w:pPr>
        <w:numPr>
          <w:ilvl w:val="0"/>
          <w:numId w:val="31"/>
        </w:numPr>
        <w:spacing w:after="0" w:line="240" w:lineRule="auto"/>
        <w:contextualSpacing/>
        <w:jc w:val="both"/>
        <w:rPr>
          <w:rFonts w:ascii="Arial" w:hAnsi="Arial" w:cs="Arial"/>
        </w:rPr>
      </w:pPr>
      <w:r w:rsidRPr="00DC31FE">
        <w:rPr>
          <w:rFonts w:ascii="Arial" w:hAnsi="Arial" w:cs="Arial"/>
        </w:rPr>
        <w:t xml:space="preserve">El Grupo de Tecnología, Conectividad y Telecomunicaciones, son los encargados de realizar análisis y proyecciones (presupuestales, cálculos, soporte técnico) y además adiciones de ser </w:t>
      </w:r>
      <w:r w:rsidR="002F2B3A" w:rsidRPr="00DC31FE">
        <w:rPr>
          <w:rFonts w:ascii="Arial" w:hAnsi="Arial" w:cs="Arial"/>
        </w:rPr>
        <w:t>necesarias para</w:t>
      </w:r>
      <w:r w:rsidRPr="00DC31FE">
        <w:rPr>
          <w:rFonts w:ascii="Arial" w:hAnsi="Arial" w:cs="Arial"/>
        </w:rPr>
        <w:t xml:space="preserve"> el cumplimiento de sus metas y objetivos en materia de Tecnología y Telecomunicaciones.</w:t>
      </w:r>
    </w:p>
    <w:p w14:paraId="37DA8FA5" w14:textId="77777777" w:rsidR="00942500" w:rsidRPr="00DC31FE" w:rsidRDefault="00942500" w:rsidP="0010033F">
      <w:pPr>
        <w:spacing w:after="0" w:line="240" w:lineRule="auto"/>
        <w:jc w:val="both"/>
        <w:rPr>
          <w:rFonts w:ascii="Arial" w:hAnsi="Arial" w:cs="Arial"/>
        </w:rPr>
      </w:pPr>
    </w:p>
    <w:p w14:paraId="56C58BF3" w14:textId="77777777" w:rsidR="00942500" w:rsidRPr="00DC31FE" w:rsidRDefault="00942500" w:rsidP="003F67F8">
      <w:pPr>
        <w:numPr>
          <w:ilvl w:val="0"/>
          <w:numId w:val="31"/>
        </w:numPr>
        <w:spacing w:after="0" w:line="240" w:lineRule="auto"/>
        <w:contextualSpacing/>
        <w:jc w:val="both"/>
        <w:rPr>
          <w:rFonts w:ascii="Arial" w:hAnsi="Arial" w:cs="Arial"/>
        </w:rPr>
      </w:pPr>
      <w:r w:rsidRPr="00DC31FE">
        <w:rPr>
          <w:rFonts w:ascii="Arial" w:hAnsi="Arial" w:cs="Arial"/>
        </w:rPr>
        <w:t>La</w:t>
      </w:r>
      <w:r w:rsidRPr="00DC31FE">
        <w:rPr>
          <w:rFonts w:ascii="Arial" w:hAnsi="Arial" w:cs="Arial"/>
          <w:spacing w:val="13"/>
        </w:rPr>
        <w:t xml:space="preserve"> </w:t>
      </w:r>
      <w:r w:rsidRPr="00DC31FE">
        <w:rPr>
          <w:rFonts w:ascii="Arial" w:hAnsi="Arial" w:cs="Arial"/>
        </w:rPr>
        <w:t>Gobernación</w:t>
      </w:r>
      <w:r w:rsidRPr="00DC31FE">
        <w:rPr>
          <w:rFonts w:ascii="Arial" w:hAnsi="Arial" w:cs="Arial"/>
          <w:spacing w:val="1"/>
        </w:rPr>
        <w:t xml:space="preserve"> </w:t>
      </w:r>
      <w:r w:rsidRPr="00DC31FE">
        <w:rPr>
          <w:rFonts w:ascii="Arial" w:hAnsi="Arial" w:cs="Arial"/>
        </w:rPr>
        <w:t>del</w:t>
      </w:r>
      <w:r w:rsidRPr="00DC31FE">
        <w:rPr>
          <w:rFonts w:ascii="Arial" w:hAnsi="Arial" w:cs="Arial"/>
          <w:spacing w:val="36"/>
        </w:rPr>
        <w:t xml:space="preserve"> </w:t>
      </w:r>
      <w:r w:rsidRPr="00DC31FE">
        <w:rPr>
          <w:rFonts w:ascii="Arial" w:hAnsi="Arial" w:cs="Arial"/>
        </w:rPr>
        <w:t>Huila</w:t>
      </w:r>
      <w:r w:rsidRPr="00DC31FE">
        <w:rPr>
          <w:rFonts w:ascii="Arial" w:hAnsi="Arial" w:cs="Arial"/>
          <w:spacing w:val="6"/>
        </w:rPr>
        <w:t xml:space="preserve"> </w:t>
      </w:r>
      <w:r w:rsidRPr="00DC31FE">
        <w:rPr>
          <w:rFonts w:ascii="Arial" w:hAnsi="Arial" w:cs="Arial"/>
        </w:rPr>
        <w:t>debe</w:t>
      </w:r>
      <w:r w:rsidRPr="00DC31FE">
        <w:rPr>
          <w:rFonts w:ascii="Arial" w:hAnsi="Arial" w:cs="Arial"/>
          <w:spacing w:val="22"/>
        </w:rPr>
        <w:t xml:space="preserve"> </w:t>
      </w:r>
      <w:r w:rsidRPr="00DC31FE">
        <w:rPr>
          <w:rFonts w:ascii="Arial" w:hAnsi="Arial" w:cs="Arial"/>
        </w:rPr>
        <w:t>llevar</w:t>
      </w:r>
      <w:r w:rsidRPr="00DC31FE">
        <w:rPr>
          <w:rFonts w:ascii="Arial" w:hAnsi="Arial" w:cs="Arial"/>
          <w:spacing w:val="29"/>
        </w:rPr>
        <w:t xml:space="preserve"> </w:t>
      </w:r>
      <w:r w:rsidRPr="00DC31FE">
        <w:rPr>
          <w:rFonts w:ascii="Arial" w:hAnsi="Arial" w:cs="Arial"/>
        </w:rPr>
        <w:t>a</w:t>
      </w:r>
      <w:r w:rsidRPr="00DC31FE">
        <w:rPr>
          <w:rFonts w:ascii="Arial" w:hAnsi="Arial" w:cs="Arial"/>
          <w:spacing w:val="29"/>
        </w:rPr>
        <w:t xml:space="preserve"> </w:t>
      </w:r>
      <w:r w:rsidRPr="00DC31FE">
        <w:rPr>
          <w:rFonts w:ascii="Arial" w:hAnsi="Arial" w:cs="Arial"/>
        </w:rPr>
        <w:t>cabo</w:t>
      </w:r>
      <w:r w:rsidRPr="00DC31FE">
        <w:rPr>
          <w:rFonts w:ascii="Arial" w:hAnsi="Arial" w:cs="Arial"/>
          <w:spacing w:val="20"/>
        </w:rPr>
        <w:t xml:space="preserve"> </w:t>
      </w:r>
      <w:r w:rsidRPr="00DC31FE">
        <w:rPr>
          <w:rFonts w:ascii="Arial" w:hAnsi="Arial" w:cs="Arial"/>
        </w:rPr>
        <w:t>una</w:t>
      </w:r>
      <w:r w:rsidRPr="00DC31FE">
        <w:rPr>
          <w:rFonts w:ascii="Arial" w:hAnsi="Arial" w:cs="Arial"/>
          <w:spacing w:val="15"/>
        </w:rPr>
        <w:t xml:space="preserve"> </w:t>
      </w:r>
      <w:r w:rsidRPr="00DC31FE">
        <w:rPr>
          <w:rFonts w:ascii="Arial" w:hAnsi="Arial" w:cs="Arial"/>
        </w:rPr>
        <w:t>planeación estratégica</w:t>
      </w:r>
      <w:r w:rsidRPr="00DC31FE">
        <w:rPr>
          <w:rFonts w:ascii="Arial" w:hAnsi="Arial" w:cs="Arial"/>
          <w:spacing w:val="7"/>
        </w:rPr>
        <w:t xml:space="preserve"> </w:t>
      </w:r>
      <w:r w:rsidRPr="00DC31FE">
        <w:rPr>
          <w:rFonts w:ascii="Arial" w:hAnsi="Arial" w:cs="Arial"/>
        </w:rPr>
        <w:t>de tecnologías</w:t>
      </w:r>
      <w:r w:rsidRPr="00DC31FE">
        <w:rPr>
          <w:rFonts w:ascii="Arial" w:hAnsi="Arial" w:cs="Arial"/>
          <w:spacing w:val="-17"/>
        </w:rPr>
        <w:t xml:space="preserve"> </w:t>
      </w:r>
      <w:r w:rsidRPr="00DC31FE">
        <w:rPr>
          <w:rFonts w:ascii="Arial" w:hAnsi="Arial" w:cs="Arial"/>
        </w:rPr>
        <w:t>informáticas</w:t>
      </w:r>
      <w:r w:rsidRPr="00DC31FE">
        <w:rPr>
          <w:rFonts w:ascii="Arial" w:hAnsi="Arial" w:cs="Arial"/>
          <w:spacing w:val="-28"/>
        </w:rPr>
        <w:t xml:space="preserve"> </w:t>
      </w:r>
      <w:r w:rsidRPr="00DC31FE">
        <w:rPr>
          <w:rFonts w:ascii="Arial" w:hAnsi="Arial" w:cs="Arial"/>
        </w:rPr>
        <w:t>y</w:t>
      </w:r>
      <w:r w:rsidRPr="00DC31FE">
        <w:rPr>
          <w:rFonts w:ascii="Arial" w:hAnsi="Arial" w:cs="Arial"/>
          <w:spacing w:val="1"/>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comunicaciones</w:t>
      </w:r>
      <w:r w:rsidRPr="00DC31FE">
        <w:rPr>
          <w:rFonts w:ascii="Arial" w:hAnsi="Arial" w:cs="Arial"/>
          <w:spacing w:val="-26"/>
        </w:rPr>
        <w:t xml:space="preserve"> </w:t>
      </w:r>
      <w:r w:rsidRPr="00DC31FE">
        <w:rPr>
          <w:rFonts w:ascii="Arial" w:hAnsi="Arial" w:cs="Arial"/>
        </w:rPr>
        <w:t>periódicamente considerando</w:t>
      </w:r>
      <w:r w:rsidRPr="00DC31FE">
        <w:rPr>
          <w:rFonts w:ascii="Arial" w:hAnsi="Arial" w:cs="Arial"/>
          <w:spacing w:val="-33"/>
        </w:rPr>
        <w:t xml:space="preserve"> </w:t>
      </w:r>
      <w:r w:rsidRPr="00DC31FE">
        <w:rPr>
          <w:rFonts w:ascii="Arial" w:hAnsi="Arial" w:cs="Arial"/>
        </w:rPr>
        <w:t xml:space="preserve">aspectos tales como: </w:t>
      </w:r>
      <w:r w:rsidR="002F2B3A" w:rsidRPr="00DC31FE">
        <w:rPr>
          <w:rFonts w:ascii="Arial" w:hAnsi="Arial" w:cs="Arial"/>
        </w:rPr>
        <w:t xml:space="preserve">sistemas de </w:t>
      </w:r>
      <w:r w:rsidR="002F2B3A" w:rsidRPr="00DC31FE">
        <w:rPr>
          <w:rFonts w:ascii="Arial" w:hAnsi="Arial" w:cs="Arial"/>
          <w:spacing w:val="17"/>
        </w:rPr>
        <w:t>información</w:t>
      </w:r>
      <w:r w:rsidRPr="00DC31FE">
        <w:rPr>
          <w:rFonts w:ascii="Arial" w:hAnsi="Arial" w:cs="Arial"/>
        </w:rPr>
        <w:t>,</w:t>
      </w:r>
      <w:r w:rsidRPr="00DC31FE">
        <w:rPr>
          <w:rFonts w:ascii="Arial" w:hAnsi="Arial" w:cs="Arial"/>
          <w:spacing w:val="46"/>
        </w:rPr>
        <w:t xml:space="preserve"> </w:t>
      </w:r>
      <w:r w:rsidR="002F2B3A" w:rsidRPr="00DC31FE">
        <w:rPr>
          <w:rFonts w:ascii="Arial" w:hAnsi="Arial" w:cs="Arial"/>
        </w:rPr>
        <w:t xml:space="preserve">los </w:t>
      </w:r>
      <w:r w:rsidR="002F2B3A" w:rsidRPr="00DC31FE">
        <w:rPr>
          <w:rFonts w:ascii="Arial" w:hAnsi="Arial" w:cs="Arial"/>
          <w:spacing w:val="9"/>
        </w:rPr>
        <w:t>entes</w:t>
      </w:r>
      <w:r w:rsidR="002F2B3A" w:rsidRPr="00DC31FE">
        <w:rPr>
          <w:rFonts w:ascii="Arial" w:hAnsi="Arial" w:cs="Arial"/>
        </w:rPr>
        <w:t xml:space="preserve"> </w:t>
      </w:r>
      <w:r w:rsidR="002F2B3A" w:rsidRPr="00DC31FE">
        <w:rPr>
          <w:rFonts w:ascii="Arial" w:hAnsi="Arial" w:cs="Arial"/>
          <w:spacing w:val="12"/>
        </w:rPr>
        <w:t>reguladores</w:t>
      </w:r>
      <w:r w:rsidRPr="00DC31FE">
        <w:rPr>
          <w:rFonts w:ascii="Arial" w:hAnsi="Arial" w:cs="Arial"/>
        </w:rPr>
        <w:t>,</w:t>
      </w:r>
      <w:r w:rsidRPr="00DC31FE">
        <w:rPr>
          <w:rFonts w:ascii="Arial" w:hAnsi="Arial" w:cs="Arial"/>
          <w:spacing w:val="46"/>
        </w:rPr>
        <w:t xml:space="preserve"> </w:t>
      </w:r>
      <w:r w:rsidR="002F2B3A" w:rsidRPr="00DC31FE">
        <w:rPr>
          <w:rFonts w:ascii="Arial" w:hAnsi="Arial" w:cs="Arial"/>
        </w:rPr>
        <w:t xml:space="preserve">la </w:t>
      </w:r>
      <w:r w:rsidR="002F2B3A" w:rsidRPr="00DC31FE">
        <w:rPr>
          <w:rFonts w:ascii="Arial" w:hAnsi="Arial" w:cs="Arial"/>
          <w:spacing w:val="9"/>
        </w:rPr>
        <w:t>evaluación</w:t>
      </w:r>
      <w:r w:rsidRPr="00DC31FE">
        <w:rPr>
          <w:rFonts w:ascii="Arial" w:hAnsi="Arial" w:cs="Arial"/>
        </w:rPr>
        <w:t>,</w:t>
      </w:r>
      <w:r w:rsidRPr="00DC31FE">
        <w:rPr>
          <w:rFonts w:ascii="Arial" w:hAnsi="Arial" w:cs="Arial"/>
          <w:spacing w:val="55"/>
        </w:rPr>
        <w:t xml:space="preserve"> </w:t>
      </w:r>
      <w:r w:rsidRPr="00DC31FE">
        <w:rPr>
          <w:rFonts w:ascii="Arial" w:hAnsi="Arial" w:cs="Arial"/>
        </w:rPr>
        <w:t>la planeación,</w:t>
      </w:r>
      <w:r w:rsidRPr="00DC31FE">
        <w:rPr>
          <w:rFonts w:ascii="Arial" w:hAnsi="Arial" w:cs="Arial"/>
          <w:spacing w:val="-39"/>
        </w:rPr>
        <w:t xml:space="preserve"> </w:t>
      </w:r>
      <w:r w:rsidRPr="00DC31FE">
        <w:rPr>
          <w:rFonts w:ascii="Arial" w:hAnsi="Arial" w:cs="Arial"/>
        </w:rPr>
        <w:t>entre</w:t>
      </w:r>
      <w:r w:rsidRPr="00DC31FE">
        <w:rPr>
          <w:rFonts w:ascii="Arial" w:hAnsi="Arial" w:cs="Arial"/>
          <w:spacing w:val="-1"/>
        </w:rPr>
        <w:t xml:space="preserve"> </w:t>
      </w:r>
      <w:r w:rsidRPr="00DC31FE">
        <w:rPr>
          <w:rFonts w:ascii="Arial" w:hAnsi="Arial" w:cs="Arial"/>
        </w:rPr>
        <w:t>otros</w:t>
      </w:r>
      <w:r w:rsidRPr="00DC31FE">
        <w:rPr>
          <w:rFonts w:ascii="Arial" w:hAnsi="Arial" w:cs="Arial"/>
          <w:spacing w:val="-8"/>
        </w:rPr>
        <w:t xml:space="preserve"> </w:t>
      </w:r>
      <w:r w:rsidRPr="00DC31FE">
        <w:rPr>
          <w:rFonts w:ascii="Arial" w:hAnsi="Arial" w:cs="Arial"/>
        </w:rPr>
        <w:t>con</w:t>
      </w:r>
      <w:r w:rsidRPr="00DC31FE">
        <w:rPr>
          <w:rFonts w:ascii="Arial" w:hAnsi="Arial" w:cs="Arial"/>
          <w:spacing w:val="-17"/>
        </w:rPr>
        <w:t xml:space="preserve"> </w:t>
      </w:r>
      <w:r w:rsidRPr="00DC31FE">
        <w:rPr>
          <w:rFonts w:ascii="Arial" w:hAnsi="Arial" w:cs="Arial"/>
        </w:rPr>
        <w:t>el</w:t>
      </w:r>
      <w:r w:rsidRPr="00DC31FE">
        <w:rPr>
          <w:rFonts w:ascii="Arial" w:hAnsi="Arial" w:cs="Arial"/>
          <w:spacing w:val="-7"/>
        </w:rPr>
        <w:t xml:space="preserve"> </w:t>
      </w:r>
      <w:r w:rsidRPr="00DC31FE">
        <w:rPr>
          <w:rFonts w:ascii="Arial" w:hAnsi="Arial" w:cs="Arial"/>
        </w:rPr>
        <w:t>fin de</w:t>
      </w:r>
      <w:r w:rsidRPr="00DC31FE">
        <w:rPr>
          <w:rFonts w:ascii="Arial" w:hAnsi="Arial" w:cs="Arial"/>
          <w:spacing w:val="-8"/>
        </w:rPr>
        <w:t xml:space="preserve"> </w:t>
      </w:r>
      <w:r w:rsidRPr="00DC31FE">
        <w:rPr>
          <w:rFonts w:ascii="Arial" w:hAnsi="Arial" w:cs="Arial"/>
        </w:rPr>
        <w:t>estar</w:t>
      </w:r>
      <w:r w:rsidRPr="00DC31FE">
        <w:rPr>
          <w:rFonts w:ascii="Arial" w:hAnsi="Arial" w:cs="Arial"/>
          <w:spacing w:val="-8"/>
        </w:rPr>
        <w:t xml:space="preserve"> </w:t>
      </w:r>
      <w:r w:rsidRPr="00DC31FE">
        <w:rPr>
          <w:rFonts w:ascii="Arial" w:hAnsi="Arial" w:cs="Arial"/>
        </w:rPr>
        <w:t>a</w:t>
      </w:r>
      <w:r w:rsidRPr="00DC31FE">
        <w:rPr>
          <w:rFonts w:ascii="Arial" w:hAnsi="Arial" w:cs="Arial"/>
          <w:spacing w:val="4"/>
        </w:rPr>
        <w:t xml:space="preserve"> </w:t>
      </w:r>
      <w:r w:rsidRPr="00DC31FE">
        <w:rPr>
          <w:rFonts w:ascii="Arial" w:hAnsi="Arial" w:cs="Arial"/>
        </w:rPr>
        <w:t>la</w:t>
      </w:r>
      <w:r w:rsidRPr="00DC31FE">
        <w:rPr>
          <w:rFonts w:ascii="Arial" w:hAnsi="Arial" w:cs="Arial"/>
          <w:spacing w:val="-7"/>
        </w:rPr>
        <w:t xml:space="preserve"> </w:t>
      </w:r>
      <w:r w:rsidRPr="00DC31FE">
        <w:rPr>
          <w:rFonts w:ascii="Arial" w:hAnsi="Arial" w:cs="Arial"/>
        </w:rPr>
        <w:t>vanguardia</w:t>
      </w:r>
      <w:r w:rsidRPr="00DC31FE">
        <w:rPr>
          <w:rFonts w:ascii="Arial" w:hAnsi="Arial" w:cs="Arial"/>
          <w:spacing w:val="-31"/>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las</w:t>
      </w:r>
      <w:r w:rsidRPr="00DC31FE">
        <w:rPr>
          <w:rFonts w:ascii="Arial" w:hAnsi="Arial" w:cs="Arial"/>
          <w:spacing w:val="-6"/>
        </w:rPr>
        <w:t xml:space="preserve"> </w:t>
      </w:r>
      <w:r w:rsidRPr="00DC31FE">
        <w:rPr>
          <w:rFonts w:ascii="Arial" w:hAnsi="Arial" w:cs="Arial"/>
        </w:rPr>
        <w:t>nuevas</w:t>
      </w:r>
      <w:r w:rsidRPr="00DC31FE">
        <w:rPr>
          <w:rFonts w:ascii="Arial" w:hAnsi="Arial" w:cs="Arial"/>
          <w:spacing w:val="-31"/>
        </w:rPr>
        <w:t xml:space="preserve"> </w:t>
      </w:r>
      <w:r w:rsidRPr="00DC31FE">
        <w:rPr>
          <w:rFonts w:ascii="Arial" w:hAnsi="Arial" w:cs="Arial"/>
        </w:rPr>
        <w:t>tecnologías</w:t>
      </w:r>
      <w:r w:rsidRPr="00DC31FE">
        <w:rPr>
          <w:rFonts w:ascii="Arial" w:hAnsi="Arial" w:cs="Arial"/>
          <w:spacing w:val="-22"/>
        </w:rPr>
        <w:t xml:space="preserve"> </w:t>
      </w:r>
      <w:r w:rsidRPr="00DC31FE">
        <w:rPr>
          <w:rFonts w:ascii="Arial" w:hAnsi="Arial" w:cs="Arial"/>
        </w:rPr>
        <w:t>y requisitos</w:t>
      </w:r>
      <w:r w:rsidRPr="00DC31FE">
        <w:rPr>
          <w:rFonts w:ascii="Arial" w:hAnsi="Arial" w:cs="Arial"/>
          <w:spacing w:val="-28"/>
        </w:rPr>
        <w:t xml:space="preserve"> </w:t>
      </w:r>
      <w:r w:rsidRPr="00DC31FE">
        <w:rPr>
          <w:rFonts w:ascii="Arial" w:hAnsi="Arial" w:cs="Arial"/>
        </w:rPr>
        <w:t>propios</w:t>
      </w:r>
      <w:r w:rsidRPr="00DC31FE">
        <w:rPr>
          <w:rFonts w:ascii="Arial" w:hAnsi="Arial" w:cs="Arial"/>
          <w:spacing w:val="-14"/>
        </w:rPr>
        <w:t xml:space="preserve"> </w:t>
      </w:r>
      <w:r w:rsidRPr="00DC31FE">
        <w:rPr>
          <w:rFonts w:ascii="Arial" w:hAnsi="Arial" w:cs="Arial"/>
        </w:rPr>
        <w:t>impuestos</w:t>
      </w:r>
      <w:r w:rsidRPr="00DC31FE">
        <w:rPr>
          <w:rFonts w:ascii="Arial" w:hAnsi="Arial" w:cs="Arial"/>
          <w:spacing w:val="-27"/>
        </w:rPr>
        <w:t xml:space="preserve"> </w:t>
      </w:r>
      <w:r w:rsidRPr="00DC31FE">
        <w:rPr>
          <w:rFonts w:ascii="Arial" w:hAnsi="Arial" w:cs="Arial"/>
        </w:rPr>
        <w:t>por</w:t>
      </w:r>
      <w:r w:rsidRPr="00DC31FE">
        <w:rPr>
          <w:rFonts w:ascii="Arial" w:hAnsi="Arial" w:cs="Arial"/>
          <w:spacing w:val="-14"/>
        </w:rPr>
        <w:t xml:space="preserve"> </w:t>
      </w:r>
      <w:r w:rsidRPr="00DC31FE">
        <w:rPr>
          <w:rFonts w:ascii="Arial" w:hAnsi="Arial" w:cs="Arial"/>
        </w:rPr>
        <w:t>entidades</w:t>
      </w:r>
      <w:r w:rsidRPr="00DC31FE">
        <w:rPr>
          <w:rFonts w:ascii="Arial" w:hAnsi="Arial" w:cs="Arial"/>
          <w:spacing w:val="-26"/>
        </w:rPr>
        <w:t xml:space="preserve"> </w:t>
      </w:r>
      <w:r w:rsidRPr="00DC31FE">
        <w:rPr>
          <w:rFonts w:ascii="Arial" w:hAnsi="Arial" w:cs="Arial"/>
        </w:rPr>
        <w:t>gubernamentale</w:t>
      </w:r>
      <w:r w:rsidRPr="00DC31FE">
        <w:rPr>
          <w:rFonts w:ascii="Arial" w:hAnsi="Arial" w:cs="Arial"/>
          <w:spacing w:val="14"/>
        </w:rPr>
        <w:t xml:space="preserve">s </w:t>
      </w:r>
      <w:r w:rsidRPr="00DC31FE">
        <w:rPr>
          <w:rFonts w:ascii="Arial" w:hAnsi="Arial" w:cs="Arial"/>
        </w:rPr>
        <w:t>de</w:t>
      </w:r>
      <w:r w:rsidRPr="00DC31FE">
        <w:rPr>
          <w:rFonts w:ascii="Arial" w:hAnsi="Arial" w:cs="Arial"/>
          <w:spacing w:val="-8"/>
        </w:rPr>
        <w:t xml:space="preserve"> </w:t>
      </w:r>
      <w:r w:rsidRPr="00DC31FE">
        <w:rPr>
          <w:rFonts w:ascii="Arial" w:hAnsi="Arial" w:cs="Arial"/>
        </w:rPr>
        <w:t>alto</w:t>
      </w:r>
      <w:r w:rsidRPr="00DC31FE">
        <w:rPr>
          <w:rFonts w:ascii="Arial" w:hAnsi="Arial" w:cs="Arial"/>
          <w:spacing w:val="-3"/>
        </w:rPr>
        <w:t xml:space="preserve"> </w:t>
      </w:r>
      <w:r w:rsidRPr="00DC31FE">
        <w:rPr>
          <w:rFonts w:ascii="Arial" w:hAnsi="Arial" w:cs="Arial"/>
        </w:rPr>
        <w:t>nivel.</w:t>
      </w:r>
    </w:p>
    <w:p w14:paraId="7396CF67" w14:textId="77777777" w:rsidR="00942500" w:rsidRPr="00DC31FE" w:rsidRDefault="00942500" w:rsidP="0010033F">
      <w:pPr>
        <w:spacing w:after="0" w:line="240" w:lineRule="auto"/>
        <w:jc w:val="both"/>
        <w:rPr>
          <w:rFonts w:ascii="Arial" w:hAnsi="Arial" w:cs="Arial"/>
        </w:rPr>
      </w:pPr>
    </w:p>
    <w:p w14:paraId="7B9F925C" w14:textId="77777777" w:rsidR="00942500" w:rsidRPr="00DC31FE" w:rsidRDefault="00942500" w:rsidP="003F67F8">
      <w:pPr>
        <w:numPr>
          <w:ilvl w:val="0"/>
          <w:numId w:val="31"/>
        </w:numPr>
        <w:spacing w:after="0" w:line="240" w:lineRule="auto"/>
        <w:contextualSpacing/>
        <w:jc w:val="both"/>
        <w:rPr>
          <w:rFonts w:ascii="Arial" w:hAnsi="Arial" w:cs="Arial"/>
        </w:rPr>
      </w:pPr>
      <w:r w:rsidRPr="00DC31FE">
        <w:rPr>
          <w:rFonts w:ascii="Arial" w:hAnsi="Arial" w:cs="Arial"/>
        </w:rPr>
        <w:t>Los</w:t>
      </w:r>
      <w:r w:rsidRPr="00DC31FE">
        <w:rPr>
          <w:rFonts w:ascii="Arial" w:hAnsi="Arial" w:cs="Arial"/>
          <w:spacing w:val="14"/>
        </w:rPr>
        <w:t xml:space="preserve"> </w:t>
      </w:r>
      <w:r w:rsidRPr="00DC31FE">
        <w:rPr>
          <w:rFonts w:ascii="Arial" w:hAnsi="Arial" w:cs="Arial"/>
        </w:rPr>
        <w:t>sistemas</w:t>
      </w:r>
      <w:r w:rsidRPr="00DC31FE">
        <w:rPr>
          <w:rFonts w:ascii="Arial" w:hAnsi="Arial" w:cs="Arial"/>
          <w:spacing w:val="24"/>
        </w:rPr>
        <w:t xml:space="preserve"> </w:t>
      </w:r>
      <w:r w:rsidRPr="00DC31FE">
        <w:rPr>
          <w:rFonts w:ascii="Arial" w:hAnsi="Arial" w:cs="Arial"/>
        </w:rPr>
        <w:t>de</w:t>
      </w:r>
      <w:r w:rsidRPr="00DC31FE">
        <w:rPr>
          <w:rFonts w:ascii="Arial" w:hAnsi="Arial" w:cs="Arial"/>
          <w:spacing w:val="43"/>
        </w:rPr>
        <w:t xml:space="preserve"> </w:t>
      </w:r>
      <w:r w:rsidRPr="00DC31FE">
        <w:rPr>
          <w:rFonts w:ascii="Arial" w:hAnsi="Arial" w:cs="Arial"/>
        </w:rPr>
        <w:t>información serán</w:t>
      </w:r>
      <w:r w:rsidRPr="00DC31FE">
        <w:rPr>
          <w:rFonts w:ascii="Arial" w:hAnsi="Arial" w:cs="Arial"/>
          <w:spacing w:val="30"/>
        </w:rPr>
        <w:t xml:space="preserve"> </w:t>
      </w:r>
      <w:r w:rsidRPr="00DC31FE">
        <w:rPr>
          <w:rFonts w:ascii="Arial" w:hAnsi="Arial" w:cs="Arial"/>
        </w:rPr>
        <w:t>el</w:t>
      </w:r>
      <w:r w:rsidRPr="00DC31FE">
        <w:rPr>
          <w:rFonts w:ascii="Arial" w:hAnsi="Arial" w:cs="Arial"/>
          <w:spacing w:val="44"/>
        </w:rPr>
        <w:t xml:space="preserve"> </w:t>
      </w:r>
      <w:r w:rsidRPr="00DC31FE">
        <w:rPr>
          <w:rFonts w:ascii="Arial" w:hAnsi="Arial" w:cs="Arial"/>
        </w:rPr>
        <w:t>resultado</w:t>
      </w:r>
      <w:r w:rsidRPr="00DC31FE">
        <w:rPr>
          <w:rFonts w:ascii="Arial" w:hAnsi="Arial" w:cs="Arial"/>
          <w:spacing w:val="11"/>
        </w:rPr>
        <w:t xml:space="preserve"> </w:t>
      </w:r>
      <w:r w:rsidRPr="00DC31FE">
        <w:rPr>
          <w:rFonts w:ascii="Arial" w:hAnsi="Arial" w:cs="Arial"/>
        </w:rPr>
        <w:t>de</w:t>
      </w:r>
      <w:r w:rsidRPr="00DC31FE">
        <w:rPr>
          <w:rFonts w:ascii="Arial" w:hAnsi="Arial" w:cs="Arial"/>
          <w:spacing w:val="43"/>
        </w:rPr>
        <w:t xml:space="preserve"> </w:t>
      </w:r>
      <w:r w:rsidRPr="00DC31FE">
        <w:rPr>
          <w:rFonts w:ascii="Arial" w:hAnsi="Arial" w:cs="Arial"/>
        </w:rPr>
        <w:t>planes</w:t>
      </w:r>
      <w:r w:rsidRPr="00DC31FE">
        <w:rPr>
          <w:rFonts w:ascii="Arial" w:hAnsi="Arial" w:cs="Arial"/>
          <w:spacing w:val="13"/>
        </w:rPr>
        <w:t xml:space="preserve"> </w:t>
      </w:r>
      <w:r w:rsidRPr="00DC31FE">
        <w:rPr>
          <w:rFonts w:ascii="Arial" w:hAnsi="Arial" w:cs="Arial"/>
        </w:rPr>
        <w:t>estratégicos</w:t>
      </w:r>
      <w:r w:rsidRPr="00DC31FE">
        <w:rPr>
          <w:rFonts w:ascii="Arial" w:hAnsi="Arial" w:cs="Arial"/>
          <w:spacing w:val="8"/>
        </w:rPr>
        <w:t xml:space="preserve"> </w:t>
      </w:r>
      <w:r w:rsidRPr="00DC31FE">
        <w:rPr>
          <w:rFonts w:ascii="Arial" w:hAnsi="Arial" w:cs="Arial"/>
        </w:rPr>
        <w:t>de información,</w:t>
      </w:r>
      <w:r w:rsidRPr="00DC31FE">
        <w:rPr>
          <w:rFonts w:ascii="Arial" w:hAnsi="Arial" w:cs="Arial"/>
          <w:spacing w:val="-21"/>
        </w:rPr>
        <w:t xml:space="preserve"> </w:t>
      </w:r>
      <w:r w:rsidRPr="00DC31FE">
        <w:rPr>
          <w:rFonts w:ascii="Arial" w:hAnsi="Arial" w:cs="Arial"/>
        </w:rPr>
        <w:t>elaborados</w:t>
      </w:r>
      <w:r w:rsidRPr="00DC31FE">
        <w:rPr>
          <w:rFonts w:ascii="Arial" w:hAnsi="Arial" w:cs="Arial"/>
          <w:spacing w:val="-2"/>
        </w:rPr>
        <w:t xml:space="preserve"> </w:t>
      </w:r>
      <w:r w:rsidRPr="00DC31FE">
        <w:rPr>
          <w:rFonts w:ascii="Arial" w:hAnsi="Arial" w:cs="Arial"/>
        </w:rPr>
        <w:t>al</w:t>
      </w:r>
      <w:r w:rsidRPr="00DC31FE">
        <w:rPr>
          <w:rFonts w:ascii="Arial" w:hAnsi="Arial" w:cs="Arial"/>
          <w:spacing w:val="13"/>
        </w:rPr>
        <w:t xml:space="preserve"> </w:t>
      </w:r>
      <w:r w:rsidRPr="00DC31FE">
        <w:rPr>
          <w:rFonts w:ascii="Arial" w:hAnsi="Arial" w:cs="Arial"/>
        </w:rPr>
        <w:t>comienzo</w:t>
      </w:r>
      <w:r w:rsidRPr="00DC31FE">
        <w:rPr>
          <w:rFonts w:ascii="Arial" w:hAnsi="Arial" w:cs="Arial"/>
          <w:spacing w:val="-18"/>
        </w:rPr>
        <w:t xml:space="preserve"> </w:t>
      </w:r>
      <w:r w:rsidRPr="00DC31FE">
        <w:rPr>
          <w:rFonts w:ascii="Arial" w:hAnsi="Arial" w:cs="Arial"/>
        </w:rPr>
        <w:t>de</w:t>
      </w:r>
      <w:r w:rsidRPr="00DC31FE">
        <w:rPr>
          <w:rFonts w:ascii="Arial" w:hAnsi="Arial" w:cs="Arial"/>
          <w:spacing w:val="21"/>
        </w:rPr>
        <w:t xml:space="preserve"> </w:t>
      </w:r>
      <w:r w:rsidRPr="00DC31FE">
        <w:rPr>
          <w:rFonts w:ascii="Arial" w:hAnsi="Arial" w:cs="Arial"/>
        </w:rPr>
        <w:t>un</w:t>
      </w:r>
      <w:r w:rsidRPr="00DC31FE">
        <w:rPr>
          <w:rFonts w:ascii="Arial" w:hAnsi="Arial" w:cs="Arial"/>
          <w:spacing w:val="21"/>
        </w:rPr>
        <w:t xml:space="preserve"> </w:t>
      </w:r>
      <w:r w:rsidRPr="00DC31FE">
        <w:rPr>
          <w:rFonts w:ascii="Arial" w:hAnsi="Arial" w:cs="Arial"/>
        </w:rPr>
        <w:t>periodo</w:t>
      </w:r>
      <w:r w:rsidRPr="00DC31FE">
        <w:rPr>
          <w:rFonts w:ascii="Arial" w:hAnsi="Arial" w:cs="Arial"/>
          <w:spacing w:val="-12"/>
        </w:rPr>
        <w:t xml:space="preserve"> </w:t>
      </w:r>
      <w:r w:rsidRPr="00DC31FE">
        <w:rPr>
          <w:rFonts w:ascii="Arial" w:hAnsi="Arial" w:cs="Arial"/>
        </w:rPr>
        <w:t>de</w:t>
      </w:r>
      <w:r w:rsidRPr="00DC31FE">
        <w:rPr>
          <w:rFonts w:ascii="Arial" w:hAnsi="Arial" w:cs="Arial"/>
          <w:spacing w:val="11"/>
        </w:rPr>
        <w:t xml:space="preserve"> </w:t>
      </w:r>
      <w:r w:rsidRPr="00DC31FE">
        <w:rPr>
          <w:rFonts w:ascii="Arial" w:hAnsi="Arial" w:cs="Arial"/>
        </w:rPr>
        <w:t>gobierno</w:t>
      </w:r>
      <w:r w:rsidRPr="00DC31FE">
        <w:rPr>
          <w:rFonts w:ascii="Arial" w:hAnsi="Arial" w:cs="Arial"/>
          <w:spacing w:val="-10"/>
        </w:rPr>
        <w:t xml:space="preserve"> </w:t>
      </w:r>
      <w:r w:rsidRPr="00DC31FE">
        <w:rPr>
          <w:rFonts w:ascii="Arial" w:hAnsi="Arial" w:cs="Arial"/>
        </w:rPr>
        <w:t>y</w:t>
      </w:r>
      <w:r w:rsidRPr="00DC31FE">
        <w:rPr>
          <w:rFonts w:ascii="Arial" w:hAnsi="Arial" w:cs="Arial"/>
          <w:spacing w:val="15"/>
        </w:rPr>
        <w:t xml:space="preserve"> </w:t>
      </w:r>
      <w:r w:rsidRPr="00DC31FE">
        <w:rPr>
          <w:rFonts w:ascii="Arial" w:hAnsi="Arial" w:cs="Arial"/>
        </w:rPr>
        <w:t>su</w:t>
      </w:r>
      <w:r w:rsidRPr="00DC31FE">
        <w:rPr>
          <w:rFonts w:ascii="Arial" w:hAnsi="Arial" w:cs="Arial"/>
          <w:spacing w:val="9"/>
        </w:rPr>
        <w:t xml:space="preserve"> </w:t>
      </w:r>
      <w:r w:rsidRPr="00DC31FE">
        <w:rPr>
          <w:rFonts w:ascii="Arial" w:hAnsi="Arial" w:cs="Arial"/>
        </w:rPr>
        <w:t>terminación</w:t>
      </w:r>
      <w:r w:rsidRPr="00DC31FE">
        <w:rPr>
          <w:rFonts w:ascii="Arial" w:hAnsi="Arial" w:cs="Arial"/>
          <w:spacing w:val="-8"/>
        </w:rPr>
        <w:t xml:space="preserve"> </w:t>
      </w:r>
      <w:r w:rsidRPr="00DC31FE">
        <w:rPr>
          <w:rFonts w:ascii="Arial" w:hAnsi="Arial" w:cs="Arial"/>
        </w:rPr>
        <w:t>se da</w:t>
      </w:r>
      <w:r w:rsidRPr="00DC31FE">
        <w:rPr>
          <w:rFonts w:ascii="Arial" w:hAnsi="Arial" w:cs="Arial"/>
          <w:spacing w:val="-3"/>
        </w:rPr>
        <w:t xml:space="preserve"> </w:t>
      </w:r>
      <w:r w:rsidRPr="00DC31FE">
        <w:rPr>
          <w:rFonts w:ascii="Arial" w:hAnsi="Arial" w:cs="Arial"/>
        </w:rPr>
        <w:t>a</w:t>
      </w:r>
      <w:r w:rsidRPr="00DC31FE">
        <w:rPr>
          <w:rFonts w:ascii="Arial" w:hAnsi="Arial" w:cs="Arial"/>
          <w:spacing w:val="-10"/>
        </w:rPr>
        <w:t xml:space="preserve"> </w:t>
      </w:r>
      <w:r w:rsidRPr="00DC31FE">
        <w:rPr>
          <w:rFonts w:ascii="Arial" w:hAnsi="Arial" w:cs="Arial"/>
        </w:rPr>
        <w:t>la</w:t>
      </w:r>
      <w:r w:rsidRPr="00DC31FE">
        <w:rPr>
          <w:rFonts w:ascii="Arial" w:hAnsi="Arial" w:cs="Arial"/>
          <w:spacing w:val="-16"/>
        </w:rPr>
        <w:t xml:space="preserve"> </w:t>
      </w:r>
      <w:r w:rsidRPr="00DC31FE">
        <w:rPr>
          <w:rFonts w:ascii="Arial" w:hAnsi="Arial" w:cs="Arial"/>
        </w:rPr>
        <w:t>finalización</w:t>
      </w:r>
      <w:r w:rsidRPr="00DC31FE">
        <w:rPr>
          <w:rFonts w:ascii="Arial" w:hAnsi="Arial" w:cs="Arial"/>
          <w:spacing w:val="-12"/>
        </w:rPr>
        <w:t xml:space="preserve"> </w:t>
      </w:r>
      <w:r w:rsidRPr="00DC31FE">
        <w:rPr>
          <w:rFonts w:ascii="Arial" w:hAnsi="Arial" w:cs="Arial"/>
        </w:rPr>
        <w:t>del</w:t>
      </w:r>
      <w:r w:rsidRPr="00DC31FE">
        <w:rPr>
          <w:rFonts w:ascii="Arial" w:hAnsi="Arial" w:cs="Arial"/>
          <w:spacing w:val="1"/>
        </w:rPr>
        <w:t xml:space="preserve"> </w:t>
      </w:r>
      <w:r w:rsidRPr="00DC31FE">
        <w:rPr>
          <w:rFonts w:ascii="Arial" w:hAnsi="Arial" w:cs="Arial"/>
        </w:rPr>
        <w:t>periodo</w:t>
      </w:r>
      <w:r w:rsidRPr="00DC31FE">
        <w:rPr>
          <w:rFonts w:ascii="Arial" w:hAnsi="Arial" w:cs="Arial"/>
          <w:spacing w:val="-32"/>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dicho</w:t>
      </w:r>
      <w:r w:rsidRPr="00DC31FE">
        <w:rPr>
          <w:rFonts w:ascii="Arial" w:hAnsi="Arial" w:cs="Arial"/>
          <w:spacing w:val="-16"/>
        </w:rPr>
        <w:t xml:space="preserve"> </w:t>
      </w:r>
      <w:r w:rsidRPr="00DC31FE">
        <w:rPr>
          <w:rFonts w:ascii="Arial" w:hAnsi="Arial" w:cs="Arial"/>
        </w:rPr>
        <w:t>gobierno.</w:t>
      </w:r>
    </w:p>
    <w:p w14:paraId="33BEBBA6" w14:textId="77777777" w:rsidR="00942500" w:rsidRPr="00DC31FE" w:rsidRDefault="00942500" w:rsidP="0010033F">
      <w:pPr>
        <w:spacing w:after="0" w:line="240" w:lineRule="auto"/>
        <w:jc w:val="both"/>
        <w:rPr>
          <w:rFonts w:ascii="Arial" w:hAnsi="Arial" w:cs="Arial"/>
        </w:rPr>
      </w:pPr>
    </w:p>
    <w:p w14:paraId="37319C42" w14:textId="77777777" w:rsidR="00942500" w:rsidRPr="00DC31FE" w:rsidRDefault="00942500" w:rsidP="003F67F8">
      <w:pPr>
        <w:numPr>
          <w:ilvl w:val="0"/>
          <w:numId w:val="31"/>
        </w:numPr>
        <w:spacing w:after="0" w:line="240" w:lineRule="auto"/>
        <w:contextualSpacing/>
        <w:jc w:val="both"/>
        <w:rPr>
          <w:rFonts w:ascii="Arial" w:hAnsi="Arial" w:cs="Arial"/>
        </w:rPr>
      </w:pPr>
      <w:r w:rsidRPr="00DC31FE">
        <w:rPr>
          <w:rFonts w:ascii="Arial" w:hAnsi="Arial" w:cs="Arial"/>
        </w:rPr>
        <w:t>Los</w:t>
      </w:r>
      <w:r w:rsidRPr="00DC31FE">
        <w:rPr>
          <w:rFonts w:ascii="Arial" w:hAnsi="Arial" w:cs="Arial"/>
          <w:spacing w:val="-3"/>
        </w:rPr>
        <w:t xml:space="preserve"> </w:t>
      </w:r>
      <w:r w:rsidRPr="00DC31FE">
        <w:rPr>
          <w:rFonts w:ascii="Arial" w:hAnsi="Arial" w:cs="Arial"/>
        </w:rPr>
        <w:t>planes</w:t>
      </w:r>
      <w:r w:rsidRPr="00DC31FE">
        <w:rPr>
          <w:rFonts w:ascii="Arial" w:hAnsi="Arial" w:cs="Arial"/>
          <w:spacing w:val="6"/>
        </w:rPr>
        <w:t xml:space="preserve"> </w:t>
      </w:r>
      <w:r w:rsidRPr="00DC31FE">
        <w:rPr>
          <w:rFonts w:ascii="Arial" w:hAnsi="Arial" w:cs="Arial"/>
        </w:rPr>
        <w:t>estratégicos</w:t>
      </w:r>
      <w:r w:rsidRPr="00DC31FE">
        <w:rPr>
          <w:rFonts w:ascii="Arial" w:hAnsi="Arial" w:cs="Arial"/>
          <w:spacing w:val="-13"/>
        </w:rPr>
        <w:t xml:space="preserve"> </w:t>
      </w:r>
      <w:r w:rsidRPr="00DC31FE">
        <w:rPr>
          <w:rFonts w:ascii="Arial" w:hAnsi="Arial" w:cs="Arial"/>
        </w:rPr>
        <w:t>de</w:t>
      </w:r>
      <w:r w:rsidRPr="00DC31FE">
        <w:rPr>
          <w:rFonts w:ascii="Arial" w:hAnsi="Arial" w:cs="Arial"/>
          <w:spacing w:val="6"/>
        </w:rPr>
        <w:t xml:space="preserve"> </w:t>
      </w:r>
      <w:r w:rsidRPr="00DC31FE">
        <w:rPr>
          <w:rFonts w:ascii="Arial" w:hAnsi="Arial" w:cs="Arial"/>
        </w:rPr>
        <w:t>tecnologías informáticas</w:t>
      </w:r>
      <w:r w:rsidRPr="00DC31FE">
        <w:rPr>
          <w:rFonts w:ascii="Arial" w:hAnsi="Arial" w:cs="Arial"/>
          <w:spacing w:val="-18"/>
        </w:rPr>
        <w:t xml:space="preserve"> </w:t>
      </w:r>
      <w:r w:rsidRPr="00DC31FE">
        <w:rPr>
          <w:rFonts w:ascii="Arial" w:hAnsi="Arial" w:cs="Arial"/>
        </w:rPr>
        <w:t>y</w:t>
      </w:r>
      <w:r w:rsidRPr="00DC31FE">
        <w:rPr>
          <w:rFonts w:ascii="Arial" w:hAnsi="Arial" w:cs="Arial"/>
          <w:spacing w:val="11"/>
        </w:rPr>
        <w:t xml:space="preserve"> </w:t>
      </w:r>
      <w:r w:rsidRPr="00DC31FE">
        <w:rPr>
          <w:rFonts w:ascii="Arial" w:hAnsi="Arial" w:cs="Arial"/>
        </w:rPr>
        <w:t>de</w:t>
      </w:r>
      <w:r w:rsidRPr="00DC31FE">
        <w:rPr>
          <w:rFonts w:ascii="Arial" w:hAnsi="Arial" w:cs="Arial"/>
          <w:spacing w:val="11"/>
        </w:rPr>
        <w:t xml:space="preserve"> </w:t>
      </w:r>
      <w:r w:rsidRPr="00DC31FE">
        <w:rPr>
          <w:rFonts w:ascii="Arial" w:hAnsi="Arial" w:cs="Arial"/>
        </w:rPr>
        <w:t>comunicaciones</w:t>
      </w:r>
      <w:r w:rsidRPr="00DC31FE">
        <w:rPr>
          <w:rFonts w:ascii="Arial" w:hAnsi="Arial" w:cs="Arial"/>
          <w:spacing w:val="-21"/>
        </w:rPr>
        <w:t xml:space="preserve"> </w:t>
      </w:r>
      <w:r w:rsidRPr="00DC31FE">
        <w:rPr>
          <w:rFonts w:ascii="Arial" w:hAnsi="Arial" w:cs="Arial"/>
        </w:rPr>
        <w:t>deben</w:t>
      </w:r>
      <w:r w:rsidRPr="00DC31FE">
        <w:rPr>
          <w:rFonts w:ascii="Arial" w:hAnsi="Arial" w:cs="Arial"/>
          <w:spacing w:val="4"/>
        </w:rPr>
        <w:t xml:space="preserve"> </w:t>
      </w:r>
      <w:r w:rsidRPr="00DC31FE">
        <w:rPr>
          <w:rFonts w:ascii="Arial" w:hAnsi="Arial" w:cs="Arial"/>
        </w:rPr>
        <w:t>ser evaluados</w:t>
      </w:r>
      <w:r w:rsidRPr="00DC31FE">
        <w:rPr>
          <w:rFonts w:ascii="Arial" w:hAnsi="Arial" w:cs="Arial"/>
          <w:spacing w:val="-32"/>
        </w:rPr>
        <w:t xml:space="preserve"> </w:t>
      </w:r>
      <w:r w:rsidRPr="00DC31FE">
        <w:rPr>
          <w:rFonts w:ascii="Arial" w:hAnsi="Arial" w:cs="Arial"/>
        </w:rPr>
        <w:t>y</w:t>
      </w:r>
      <w:r w:rsidRPr="00DC31FE">
        <w:rPr>
          <w:rFonts w:ascii="Arial" w:hAnsi="Arial" w:cs="Arial"/>
          <w:spacing w:val="1"/>
        </w:rPr>
        <w:t xml:space="preserve"> </w:t>
      </w:r>
      <w:r w:rsidRPr="00DC31FE">
        <w:rPr>
          <w:rFonts w:ascii="Arial" w:hAnsi="Arial" w:cs="Arial"/>
        </w:rPr>
        <w:t>ajustados</w:t>
      </w:r>
      <w:r w:rsidRPr="00DC31FE">
        <w:rPr>
          <w:rFonts w:ascii="Arial" w:hAnsi="Arial" w:cs="Arial"/>
          <w:spacing w:val="-19"/>
        </w:rPr>
        <w:t xml:space="preserve"> </w:t>
      </w:r>
      <w:r w:rsidRPr="00DC31FE">
        <w:rPr>
          <w:rFonts w:ascii="Arial" w:hAnsi="Arial" w:cs="Arial"/>
        </w:rPr>
        <w:t>a</w:t>
      </w:r>
      <w:r w:rsidRPr="00DC31FE">
        <w:rPr>
          <w:rFonts w:ascii="Arial" w:hAnsi="Arial" w:cs="Arial"/>
          <w:spacing w:val="-1"/>
        </w:rPr>
        <w:t xml:space="preserve"> </w:t>
      </w:r>
      <w:r w:rsidRPr="00DC31FE">
        <w:rPr>
          <w:rFonts w:ascii="Arial" w:hAnsi="Arial" w:cs="Arial"/>
        </w:rPr>
        <w:t>la</w:t>
      </w:r>
      <w:r w:rsidRPr="00DC31FE">
        <w:rPr>
          <w:rFonts w:ascii="Arial" w:hAnsi="Arial" w:cs="Arial"/>
          <w:spacing w:val="-11"/>
        </w:rPr>
        <w:t xml:space="preserve"> </w:t>
      </w:r>
      <w:r w:rsidRPr="00DC31FE">
        <w:rPr>
          <w:rFonts w:ascii="Arial" w:hAnsi="Arial" w:cs="Arial"/>
        </w:rPr>
        <w:t>vigencia</w:t>
      </w:r>
      <w:r w:rsidRPr="00DC31FE">
        <w:rPr>
          <w:rFonts w:ascii="Arial" w:hAnsi="Arial" w:cs="Arial"/>
          <w:spacing w:val="-38"/>
        </w:rPr>
        <w:t xml:space="preserve"> </w:t>
      </w:r>
      <w:r w:rsidRPr="00DC31FE">
        <w:rPr>
          <w:rFonts w:ascii="Arial" w:hAnsi="Arial" w:cs="Arial"/>
        </w:rPr>
        <w:t>fiscal</w:t>
      </w:r>
      <w:r w:rsidRPr="00DC31FE">
        <w:rPr>
          <w:rFonts w:ascii="Arial" w:hAnsi="Arial" w:cs="Arial"/>
          <w:spacing w:val="-5"/>
        </w:rPr>
        <w:t xml:space="preserve"> </w:t>
      </w:r>
      <w:r w:rsidRPr="00DC31FE">
        <w:rPr>
          <w:rFonts w:ascii="Arial" w:hAnsi="Arial" w:cs="Arial"/>
        </w:rPr>
        <w:t>del</w:t>
      </w:r>
      <w:r w:rsidRPr="00DC31FE">
        <w:rPr>
          <w:rFonts w:ascii="Arial" w:hAnsi="Arial" w:cs="Arial"/>
          <w:spacing w:val="5"/>
        </w:rPr>
        <w:t xml:space="preserve"> periodo de gobierno.</w:t>
      </w:r>
    </w:p>
    <w:p w14:paraId="29FE86BB" w14:textId="0D7E0D5E" w:rsidR="00824F0E" w:rsidRDefault="00824F0E" w:rsidP="0010033F">
      <w:pPr>
        <w:spacing w:after="0" w:line="240" w:lineRule="auto"/>
        <w:jc w:val="both"/>
        <w:rPr>
          <w:rFonts w:ascii="Arial" w:hAnsi="Arial" w:cs="Arial"/>
        </w:rPr>
      </w:pPr>
    </w:p>
    <w:p w14:paraId="37D3743D" w14:textId="461F1EA1" w:rsidR="00330D1E" w:rsidRDefault="00330D1E" w:rsidP="0010033F">
      <w:pPr>
        <w:spacing w:after="0" w:line="240" w:lineRule="auto"/>
        <w:jc w:val="both"/>
        <w:rPr>
          <w:rFonts w:ascii="Arial" w:hAnsi="Arial" w:cs="Arial"/>
        </w:rPr>
      </w:pPr>
    </w:p>
    <w:p w14:paraId="32E6D17E" w14:textId="7C273517" w:rsidR="00330D1E" w:rsidRDefault="00330D1E" w:rsidP="0010033F">
      <w:pPr>
        <w:spacing w:after="0" w:line="240" w:lineRule="auto"/>
        <w:jc w:val="both"/>
        <w:rPr>
          <w:rFonts w:ascii="Arial" w:hAnsi="Arial" w:cs="Arial"/>
        </w:rPr>
      </w:pPr>
    </w:p>
    <w:p w14:paraId="072CAC5E" w14:textId="77777777" w:rsidR="00330D1E" w:rsidRPr="00DC31FE" w:rsidRDefault="00330D1E" w:rsidP="0010033F">
      <w:pPr>
        <w:spacing w:after="0" w:line="240" w:lineRule="auto"/>
        <w:jc w:val="both"/>
        <w:rPr>
          <w:rFonts w:ascii="Arial" w:hAnsi="Arial" w:cs="Arial"/>
        </w:rPr>
      </w:pPr>
    </w:p>
    <w:p w14:paraId="24838E73" w14:textId="30C1AF16" w:rsidR="00942500" w:rsidRPr="00C53C8F" w:rsidRDefault="007A1501" w:rsidP="003F67F8">
      <w:pPr>
        <w:pStyle w:val="Ttulo2"/>
        <w:numPr>
          <w:ilvl w:val="1"/>
          <w:numId w:val="69"/>
        </w:numPr>
      </w:pPr>
      <w:bookmarkStart w:id="57" w:name="_Toc115965573"/>
      <w:proofErr w:type="spellStart"/>
      <w:r w:rsidRPr="00C53C8F">
        <w:t>Adquisición</w:t>
      </w:r>
      <w:proofErr w:type="spellEnd"/>
      <w:r w:rsidRPr="00C53C8F">
        <w:t xml:space="preserve"> </w:t>
      </w:r>
      <w:proofErr w:type="spellStart"/>
      <w:r w:rsidRPr="00C53C8F">
        <w:t>Equipos</w:t>
      </w:r>
      <w:bookmarkEnd w:id="57"/>
      <w:proofErr w:type="spellEnd"/>
    </w:p>
    <w:p w14:paraId="65FC9570" w14:textId="77777777" w:rsidR="00942500" w:rsidRPr="00DC31FE" w:rsidRDefault="00942500" w:rsidP="0010033F">
      <w:pPr>
        <w:spacing w:after="0" w:line="240" w:lineRule="auto"/>
        <w:ind w:left="720" w:right="5573"/>
        <w:contextualSpacing/>
        <w:jc w:val="both"/>
        <w:rPr>
          <w:rFonts w:ascii="Arial" w:eastAsia="Arial" w:hAnsi="Arial" w:cs="Arial"/>
          <w:b/>
        </w:rPr>
      </w:pPr>
    </w:p>
    <w:p w14:paraId="25FDC45A" w14:textId="77777777" w:rsidR="00942500" w:rsidRPr="00DC31FE" w:rsidRDefault="00942500" w:rsidP="003F67F8">
      <w:pPr>
        <w:numPr>
          <w:ilvl w:val="0"/>
          <w:numId w:val="32"/>
        </w:numPr>
        <w:spacing w:after="0" w:line="240" w:lineRule="auto"/>
        <w:contextualSpacing/>
        <w:jc w:val="both"/>
        <w:rPr>
          <w:rFonts w:ascii="Arial" w:hAnsi="Arial" w:cs="Arial"/>
        </w:rPr>
      </w:pPr>
      <w:r w:rsidRPr="00DC31FE">
        <w:rPr>
          <w:rFonts w:ascii="Arial" w:hAnsi="Arial" w:cs="Arial"/>
        </w:rPr>
        <w:t>La</w:t>
      </w:r>
      <w:r w:rsidRPr="00DC31FE">
        <w:rPr>
          <w:rFonts w:ascii="Arial" w:hAnsi="Arial" w:cs="Arial"/>
          <w:spacing w:val="6"/>
        </w:rPr>
        <w:t xml:space="preserve"> </w:t>
      </w:r>
      <w:r w:rsidRPr="00DC31FE">
        <w:rPr>
          <w:rFonts w:ascii="Arial" w:hAnsi="Arial" w:cs="Arial"/>
        </w:rPr>
        <w:t>Gobernación</w:t>
      </w:r>
      <w:r w:rsidRPr="00DC31FE">
        <w:rPr>
          <w:rFonts w:ascii="Arial" w:hAnsi="Arial" w:cs="Arial"/>
          <w:spacing w:val="-1"/>
        </w:rPr>
        <w:t xml:space="preserve"> </w:t>
      </w:r>
      <w:r w:rsidRPr="00DC31FE">
        <w:rPr>
          <w:rFonts w:ascii="Arial" w:hAnsi="Arial" w:cs="Arial"/>
        </w:rPr>
        <w:t>del</w:t>
      </w:r>
      <w:r w:rsidRPr="00DC31FE">
        <w:rPr>
          <w:rFonts w:ascii="Arial" w:hAnsi="Arial" w:cs="Arial"/>
          <w:spacing w:val="25"/>
        </w:rPr>
        <w:t xml:space="preserve"> </w:t>
      </w:r>
      <w:r w:rsidRPr="00DC31FE">
        <w:rPr>
          <w:rFonts w:ascii="Arial" w:hAnsi="Arial" w:cs="Arial"/>
        </w:rPr>
        <w:t>Huila</w:t>
      </w:r>
      <w:r w:rsidRPr="00DC31FE">
        <w:rPr>
          <w:rFonts w:ascii="Arial" w:hAnsi="Arial" w:cs="Arial"/>
          <w:spacing w:val="9"/>
        </w:rPr>
        <w:t xml:space="preserve"> </w:t>
      </w:r>
      <w:r w:rsidRPr="00DC31FE">
        <w:rPr>
          <w:rFonts w:ascii="Arial" w:hAnsi="Arial" w:cs="Arial"/>
        </w:rPr>
        <w:t>acepta</w:t>
      </w:r>
      <w:r w:rsidRPr="00DC31FE">
        <w:rPr>
          <w:rFonts w:ascii="Arial" w:hAnsi="Arial" w:cs="Arial"/>
          <w:spacing w:val="3"/>
        </w:rPr>
        <w:t xml:space="preserve"> </w:t>
      </w:r>
      <w:r w:rsidRPr="00DC31FE">
        <w:rPr>
          <w:rFonts w:ascii="Arial" w:hAnsi="Arial" w:cs="Arial"/>
        </w:rPr>
        <w:t>la</w:t>
      </w:r>
      <w:r w:rsidRPr="00DC31FE">
        <w:rPr>
          <w:rFonts w:ascii="Arial" w:hAnsi="Arial" w:cs="Arial"/>
          <w:spacing w:val="22"/>
        </w:rPr>
        <w:t xml:space="preserve"> </w:t>
      </w:r>
      <w:r w:rsidRPr="00DC31FE">
        <w:rPr>
          <w:rFonts w:ascii="Arial" w:hAnsi="Arial" w:cs="Arial"/>
        </w:rPr>
        <w:t>utilización de</w:t>
      </w:r>
      <w:r w:rsidRPr="00DC31FE">
        <w:rPr>
          <w:rFonts w:ascii="Arial" w:hAnsi="Arial" w:cs="Arial"/>
          <w:spacing w:val="16"/>
        </w:rPr>
        <w:t xml:space="preserve"> </w:t>
      </w:r>
      <w:r w:rsidRPr="00DC31FE">
        <w:rPr>
          <w:rFonts w:ascii="Arial" w:hAnsi="Arial" w:cs="Arial"/>
        </w:rPr>
        <w:t>diversas</w:t>
      </w:r>
      <w:r w:rsidRPr="00DC31FE">
        <w:rPr>
          <w:rFonts w:ascii="Arial" w:hAnsi="Arial" w:cs="Arial"/>
          <w:spacing w:val="-7"/>
        </w:rPr>
        <w:t xml:space="preserve"> </w:t>
      </w:r>
      <w:r w:rsidRPr="00DC31FE">
        <w:rPr>
          <w:rFonts w:ascii="Arial" w:hAnsi="Arial" w:cs="Arial"/>
        </w:rPr>
        <w:t>tecnologías</w:t>
      </w:r>
      <w:r w:rsidRPr="00DC31FE">
        <w:rPr>
          <w:rFonts w:ascii="Arial" w:hAnsi="Arial" w:cs="Arial"/>
          <w:spacing w:val="7"/>
        </w:rPr>
        <w:t xml:space="preserve"> </w:t>
      </w:r>
      <w:r w:rsidRPr="00DC31FE">
        <w:rPr>
          <w:rFonts w:ascii="Arial" w:hAnsi="Arial" w:cs="Arial"/>
        </w:rPr>
        <w:t>informáticas, en</w:t>
      </w:r>
      <w:r w:rsidRPr="00DC31FE">
        <w:rPr>
          <w:rFonts w:ascii="Arial" w:hAnsi="Arial" w:cs="Arial"/>
          <w:spacing w:val="11"/>
        </w:rPr>
        <w:t xml:space="preserve"> </w:t>
      </w:r>
      <w:r w:rsidRPr="00DC31FE">
        <w:rPr>
          <w:rFonts w:ascii="Arial" w:hAnsi="Arial" w:cs="Arial"/>
        </w:rPr>
        <w:t>sus</w:t>
      </w:r>
      <w:r w:rsidRPr="00DC31FE">
        <w:rPr>
          <w:rFonts w:ascii="Arial" w:hAnsi="Arial" w:cs="Arial"/>
          <w:spacing w:val="5"/>
        </w:rPr>
        <w:t xml:space="preserve"> </w:t>
      </w:r>
      <w:r w:rsidRPr="00DC31FE">
        <w:rPr>
          <w:rFonts w:ascii="Arial" w:hAnsi="Arial" w:cs="Arial"/>
        </w:rPr>
        <w:t>distintos</w:t>
      </w:r>
      <w:r w:rsidRPr="00DC31FE">
        <w:rPr>
          <w:rFonts w:ascii="Arial" w:hAnsi="Arial" w:cs="Arial"/>
          <w:spacing w:val="10"/>
        </w:rPr>
        <w:t xml:space="preserve"> </w:t>
      </w:r>
      <w:r w:rsidRPr="00DC31FE">
        <w:rPr>
          <w:rFonts w:ascii="Arial" w:hAnsi="Arial" w:cs="Arial"/>
        </w:rPr>
        <w:t>componentes</w:t>
      </w:r>
      <w:r w:rsidRPr="00DC31FE">
        <w:rPr>
          <w:rFonts w:ascii="Arial" w:hAnsi="Arial" w:cs="Arial"/>
          <w:spacing w:val="-14"/>
        </w:rPr>
        <w:t xml:space="preserve"> </w:t>
      </w:r>
      <w:r w:rsidRPr="00DC31FE">
        <w:rPr>
          <w:rFonts w:ascii="Arial" w:hAnsi="Arial" w:cs="Arial"/>
        </w:rPr>
        <w:t>de</w:t>
      </w:r>
      <w:r w:rsidRPr="00DC31FE">
        <w:rPr>
          <w:rFonts w:ascii="Arial" w:hAnsi="Arial" w:cs="Arial"/>
          <w:spacing w:val="16"/>
        </w:rPr>
        <w:t xml:space="preserve"> </w:t>
      </w:r>
      <w:r w:rsidRPr="00DC31FE">
        <w:rPr>
          <w:rFonts w:ascii="Arial" w:hAnsi="Arial" w:cs="Arial"/>
        </w:rPr>
        <w:t>hardware,</w:t>
      </w:r>
      <w:r w:rsidRPr="00DC31FE">
        <w:rPr>
          <w:rFonts w:ascii="Arial" w:hAnsi="Arial" w:cs="Arial"/>
          <w:spacing w:val="-2"/>
        </w:rPr>
        <w:t xml:space="preserve"> </w:t>
      </w:r>
      <w:r w:rsidRPr="00DC31FE">
        <w:rPr>
          <w:rFonts w:ascii="Arial" w:hAnsi="Arial" w:cs="Arial"/>
        </w:rPr>
        <w:t>software</w:t>
      </w:r>
      <w:r w:rsidRPr="00DC31FE">
        <w:rPr>
          <w:rFonts w:ascii="Arial" w:hAnsi="Arial" w:cs="Arial"/>
          <w:spacing w:val="-9"/>
        </w:rPr>
        <w:t xml:space="preserve"> </w:t>
      </w:r>
      <w:r w:rsidRPr="00DC31FE">
        <w:rPr>
          <w:rFonts w:ascii="Arial" w:hAnsi="Arial" w:cs="Arial"/>
        </w:rPr>
        <w:t>y</w:t>
      </w:r>
      <w:r w:rsidRPr="00DC31FE">
        <w:rPr>
          <w:rFonts w:ascii="Arial" w:hAnsi="Arial" w:cs="Arial"/>
          <w:spacing w:val="10"/>
        </w:rPr>
        <w:t xml:space="preserve"> </w:t>
      </w:r>
      <w:r w:rsidRPr="00DC31FE">
        <w:rPr>
          <w:rFonts w:ascii="Arial" w:hAnsi="Arial" w:cs="Arial"/>
        </w:rPr>
        <w:t>telecomunicaciones;</w:t>
      </w:r>
      <w:r w:rsidRPr="00DC31FE">
        <w:rPr>
          <w:rFonts w:ascii="Arial" w:hAnsi="Arial" w:cs="Arial"/>
          <w:spacing w:val="-24"/>
        </w:rPr>
        <w:t xml:space="preserve"> </w:t>
      </w:r>
      <w:r w:rsidRPr="00DC31FE">
        <w:rPr>
          <w:rFonts w:ascii="Arial" w:hAnsi="Arial" w:cs="Arial"/>
        </w:rPr>
        <w:t>siempre que</w:t>
      </w:r>
      <w:r w:rsidRPr="00DC31FE">
        <w:rPr>
          <w:rFonts w:ascii="Arial" w:hAnsi="Arial" w:cs="Arial"/>
          <w:spacing w:val="-1"/>
        </w:rPr>
        <w:t xml:space="preserve"> </w:t>
      </w:r>
      <w:r w:rsidRPr="00DC31FE">
        <w:rPr>
          <w:rFonts w:ascii="Arial" w:hAnsi="Arial" w:cs="Arial"/>
        </w:rPr>
        <w:t>exista</w:t>
      </w:r>
      <w:r w:rsidRPr="00DC31FE">
        <w:rPr>
          <w:rFonts w:ascii="Arial" w:hAnsi="Arial" w:cs="Arial"/>
          <w:spacing w:val="8"/>
        </w:rPr>
        <w:t xml:space="preserve"> </w:t>
      </w:r>
      <w:r w:rsidRPr="00DC31FE">
        <w:rPr>
          <w:rFonts w:ascii="Arial" w:hAnsi="Arial" w:cs="Arial"/>
        </w:rPr>
        <w:t>compatibilidad</w:t>
      </w:r>
      <w:r w:rsidRPr="00DC31FE">
        <w:rPr>
          <w:rFonts w:ascii="Arial" w:hAnsi="Arial" w:cs="Arial"/>
          <w:spacing w:val="-13"/>
        </w:rPr>
        <w:t xml:space="preserve"> </w:t>
      </w:r>
      <w:r w:rsidRPr="00DC31FE">
        <w:rPr>
          <w:rFonts w:ascii="Arial" w:hAnsi="Arial" w:cs="Arial"/>
        </w:rPr>
        <w:t>entre</w:t>
      </w:r>
      <w:r w:rsidRPr="00DC31FE">
        <w:rPr>
          <w:rFonts w:ascii="Arial" w:hAnsi="Arial" w:cs="Arial"/>
          <w:spacing w:val="-1"/>
        </w:rPr>
        <w:t xml:space="preserve"> </w:t>
      </w:r>
      <w:r w:rsidRPr="00DC31FE">
        <w:rPr>
          <w:rFonts w:ascii="Arial" w:hAnsi="Arial" w:cs="Arial"/>
        </w:rPr>
        <w:t>las</w:t>
      </w:r>
      <w:r w:rsidRPr="00DC31FE">
        <w:rPr>
          <w:rFonts w:ascii="Arial" w:hAnsi="Arial" w:cs="Arial"/>
          <w:spacing w:val="3"/>
        </w:rPr>
        <w:t xml:space="preserve"> </w:t>
      </w:r>
      <w:r w:rsidRPr="00DC31FE">
        <w:rPr>
          <w:rFonts w:ascii="Arial" w:hAnsi="Arial" w:cs="Arial"/>
        </w:rPr>
        <w:t>mismas,</w:t>
      </w:r>
      <w:r w:rsidRPr="00DC31FE">
        <w:rPr>
          <w:rFonts w:ascii="Arial" w:hAnsi="Arial" w:cs="Arial"/>
          <w:spacing w:val="-1"/>
        </w:rPr>
        <w:t xml:space="preserve"> </w:t>
      </w:r>
      <w:r w:rsidRPr="00DC31FE">
        <w:rPr>
          <w:rFonts w:ascii="Arial" w:hAnsi="Arial" w:cs="Arial"/>
        </w:rPr>
        <w:t>de</w:t>
      </w:r>
      <w:r w:rsidRPr="00DC31FE">
        <w:rPr>
          <w:rFonts w:ascii="Arial" w:hAnsi="Arial" w:cs="Arial"/>
          <w:spacing w:val="6"/>
        </w:rPr>
        <w:t xml:space="preserve"> </w:t>
      </w:r>
      <w:r w:rsidRPr="00DC31FE">
        <w:rPr>
          <w:rFonts w:ascii="Arial" w:hAnsi="Arial" w:cs="Arial"/>
        </w:rPr>
        <w:t>tal</w:t>
      </w:r>
      <w:r w:rsidRPr="00DC31FE">
        <w:rPr>
          <w:rFonts w:ascii="Arial" w:hAnsi="Arial" w:cs="Arial"/>
          <w:spacing w:val="14"/>
        </w:rPr>
        <w:t xml:space="preserve"> </w:t>
      </w:r>
      <w:r w:rsidRPr="00DC31FE">
        <w:rPr>
          <w:rFonts w:ascii="Arial" w:hAnsi="Arial" w:cs="Arial"/>
        </w:rPr>
        <w:t>manera</w:t>
      </w:r>
      <w:r w:rsidRPr="00DC31FE">
        <w:rPr>
          <w:rFonts w:ascii="Arial" w:hAnsi="Arial" w:cs="Arial"/>
          <w:spacing w:val="-5"/>
        </w:rPr>
        <w:t xml:space="preserve"> </w:t>
      </w:r>
      <w:r w:rsidRPr="00DC31FE">
        <w:rPr>
          <w:rFonts w:ascii="Arial" w:hAnsi="Arial" w:cs="Arial"/>
        </w:rPr>
        <w:t>que</w:t>
      </w:r>
      <w:r w:rsidRPr="00DC31FE">
        <w:rPr>
          <w:rFonts w:ascii="Arial" w:hAnsi="Arial" w:cs="Arial"/>
          <w:spacing w:val="9"/>
        </w:rPr>
        <w:t xml:space="preserve"> </w:t>
      </w:r>
      <w:r w:rsidRPr="00DC31FE">
        <w:rPr>
          <w:rFonts w:ascii="Arial" w:hAnsi="Arial" w:cs="Arial"/>
        </w:rPr>
        <w:t>haya una</w:t>
      </w:r>
      <w:r w:rsidRPr="00DC31FE">
        <w:rPr>
          <w:rFonts w:ascii="Arial" w:hAnsi="Arial" w:cs="Arial"/>
          <w:spacing w:val="4"/>
        </w:rPr>
        <w:t xml:space="preserve"> </w:t>
      </w:r>
      <w:r w:rsidRPr="00DC31FE">
        <w:rPr>
          <w:rFonts w:ascii="Arial" w:hAnsi="Arial" w:cs="Arial"/>
        </w:rPr>
        <w:t>integración entre ellas</w:t>
      </w:r>
      <w:r w:rsidRPr="00DC31FE">
        <w:rPr>
          <w:rFonts w:ascii="Arial" w:hAnsi="Arial" w:cs="Arial"/>
          <w:spacing w:val="-10"/>
        </w:rPr>
        <w:t xml:space="preserve"> </w:t>
      </w:r>
      <w:r w:rsidRPr="00DC31FE">
        <w:rPr>
          <w:rFonts w:ascii="Arial" w:hAnsi="Arial" w:cs="Arial"/>
        </w:rPr>
        <w:t>y</w:t>
      </w:r>
      <w:r w:rsidRPr="00DC31FE">
        <w:rPr>
          <w:rFonts w:ascii="Arial" w:hAnsi="Arial" w:cs="Arial"/>
          <w:spacing w:val="-9"/>
        </w:rPr>
        <w:t xml:space="preserve"> </w:t>
      </w:r>
      <w:r w:rsidRPr="00DC31FE">
        <w:rPr>
          <w:rFonts w:ascii="Arial" w:hAnsi="Arial" w:cs="Arial"/>
        </w:rPr>
        <w:t>faciliten las</w:t>
      </w:r>
      <w:r w:rsidRPr="00DC31FE">
        <w:rPr>
          <w:rFonts w:ascii="Arial" w:hAnsi="Arial" w:cs="Arial"/>
          <w:spacing w:val="-11"/>
        </w:rPr>
        <w:t xml:space="preserve"> </w:t>
      </w:r>
      <w:r w:rsidRPr="00DC31FE">
        <w:rPr>
          <w:rFonts w:ascii="Arial" w:hAnsi="Arial" w:cs="Arial"/>
        </w:rPr>
        <w:t>operaciones</w:t>
      </w:r>
      <w:r w:rsidRPr="00DC31FE">
        <w:rPr>
          <w:rFonts w:ascii="Arial" w:hAnsi="Arial" w:cs="Arial"/>
          <w:spacing w:val="-40"/>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los</w:t>
      </w:r>
      <w:r w:rsidRPr="00DC31FE">
        <w:rPr>
          <w:rFonts w:ascii="Arial" w:hAnsi="Arial" w:cs="Arial"/>
          <w:spacing w:val="-1"/>
        </w:rPr>
        <w:t xml:space="preserve"> </w:t>
      </w:r>
      <w:r w:rsidRPr="00DC31FE">
        <w:rPr>
          <w:rFonts w:ascii="Arial" w:hAnsi="Arial" w:cs="Arial"/>
        </w:rPr>
        <w:t>usuarios.</w:t>
      </w:r>
    </w:p>
    <w:p w14:paraId="1362824C" w14:textId="77777777" w:rsidR="00942500" w:rsidRPr="00DC31FE" w:rsidRDefault="00942500" w:rsidP="0010033F">
      <w:pPr>
        <w:spacing w:after="0" w:line="240" w:lineRule="auto"/>
        <w:jc w:val="both"/>
        <w:rPr>
          <w:rFonts w:ascii="Arial" w:hAnsi="Arial" w:cs="Arial"/>
        </w:rPr>
      </w:pPr>
    </w:p>
    <w:p w14:paraId="452D49AB" w14:textId="77777777" w:rsidR="00942500" w:rsidRPr="00DC31FE" w:rsidRDefault="00942500" w:rsidP="003F67F8">
      <w:pPr>
        <w:numPr>
          <w:ilvl w:val="0"/>
          <w:numId w:val="32"/>
        </w:numPr>
        <w:spacing w:after="0" w:line="240" w:lineRule="auto"/>
        <w:contextualSpacing/>
        <w:jc w:val="both"/>
        <w:rPr>
          <w:rFonts w:ascii="Arial" w:hAnsi="Arial" w:cs="Arial"/>
        </w:rPr>
      </w:pPr>
      <w:r w:rsidRPr="00DC31FE">
        <w:rPr>
          <w:rFonts w:ascii="Arial" w:hAnsi="Arial" w:cs="Arial"/>
        </w:rPr>
        <w:t>La Gobernación del Huila en el año 2013, con el apoyo del Grupo de tecnología, Conectividad y Telecomunicaciones idéntico la necesidad de renovar mediante equipos nuevos a las dependencias más críticas, pero además planifico la reubicación de equipos existen para el aprovechamiento de estos</w:t>
      </w:r>
      <w:r w:rsidR="002F2B3A" w:rsidRPr="00DC31FE">
        <w:rPr>
          <w:rFonts w:ascii="Arial" w:hAnsi="Arial" w:cs="Arial"/>
        </w:rPr>
        <w:t>, con</w:t>
      </w:r>
      <w:r w:rsidRPr="00DC31FE">
        <w:rPr>
          <w:rFonts w:ascii="Arial" w:hAnsi="Arial" w:cs="Arial"/>
        </w:rPr>
        <w:t xml:space="preserve"> el fin de ajustarlos a los requerimientos de la gobernación </w:t>
      </w:r>
      <w:r w:rsidR="002F2B3A" w:rsidRPr="00DC31FE">
        <w:rPr>
          <w:rFonts w:ascii="Arial" w:hAnsi="Arial" w:cs="Arial"/>
        </w:rPr>
        <w:t>del Huila</w:t>
      </w:r>
      <w:r w:rsidRPr="00DC31FE">
        <w:rPr>
          <w:rFonts w:ascii="Arial" w:hAnsi="Arial" w:cs="Arial"/>
        </w:rPr>
        <w:t xml:space="preserve">. </w:t>
      </w:r>
    </w:p>
    <w:p w14:paraId="756FF777" w14:textId="77777777" w:rsidR="00942500" w:rsidRPr="00DC31FE" w:rsidRDefault="00942500" w:rsidP="0010033F">
      <w:pPr>
        <w:spacing w:after="0" w:line="240" w:lineRule="auto"/>
        <w:jc w:val="both"/>
        <w:rPr>
          <w:rFonts w:ascii="Arial" w:hAnsi="Arial" w:cs="Arial"/>
        </w:rPr>
      </w:pPr>
    </w:p>
    <w:p w14:paraId="637581F8" w14:textId="43FE280D" w:rsidR="00942500" w:rsidRPr="00DC31FE" w:rsidRDefault="00942500" w:rsidP="003F67F8">
      <w:pPr>
        <w:numPr>
          <w:ilvl w:val="0"/>
          <w:numId w:val="32"/>
        </w:numPr>
        <w:spacing w:after="0" w:line="240" w:lineRule="auto"/>
        <w:contextualSpacing/>
        <w:jc w:val="both"/>
        <w:rPr>
          <w:rFonts w:ascii="Arial" w:hAnsi="Arial" w:cs="Arial"/>
        </w:rPr>
      </w:pPr>
      <w:r w:rsidRPr="00DC31FE">
        <w:rPr>
          <w:rFonts w:ascii="Arial" w:hAnsi="Arial" w:cs="Arial"/>
        </w:rPr>
        <w:t>Toda</w:t>
      </w:r>
      <w:r w:rsidRPr="00DC31FE">
        <w:rPr>
          <w:rFonts w:ascii="Arial" w:hAnsi="Arial" w:cs="Arial"/>
          <w:spacing w:val="13"/>
        </w:rPr>
        <w:t xml:space="preserve"> </w:t>
      </w:r>
      <w:r w:rsidRPr="00DC31FE">
        <w:rPr>
          <w:rFonts w:ascii="Arial" w:hAnsi="Arial" w:cs="Arial"/>
        </w:rPr>
        <w:t>compra</w:t>
      </w:r>
      <w:r w:rsidRPr="00DC31FE">
        <w:rPr>
          <w:rFonts w:ascii="Arial" w:hAnsi="Arial" w:cs="Arial"/>
          <w:spacing w:val="21"/>
        </w:rPr>
        <w:t xml:space="preserve"> </w:t>
      </w:r>
      <w:r w:rsidRPr="00DC31FE">
        <w:rPr>
          <w:rFonts w:ascii="Arial" w:hAnsi="Arial" w:cs="Arial"/>
        </w:rPr>
        <w:t>de</w:t>
      </w:r>
      <w:r w:rsidRPr="00DC31FE">
        <w:rPr>
          <w:rFonts w:ascii="Arial" w:hAnsi="Arial" w:cs="Arial"/>
          <w:spacing w:val="25"/>
        </w:rPr>
        <w:t xml:space="preserve"> </w:t>
      </w:r>
      <w:r w:rsidRPr="00DC31FE">
        <w:rPr>
          <w:rFonts w:ascii="Arial" w:hAnsi="Arial" w:cs="Arial"/>
        </w:rPr>
        <w:t>Tecnología</w:t>
      </w:r>
      <w:r w:rsidRPr="00DC31FE">
        <w:rPr>
          <w:rFonts w:ascii="Arial" w:hAnsi="Arial" w:cs="Arial"/>
          <w:spacing w:val="15"/>
        </w:rPr>
        <w:t xml:space="preserve"> </w:t>
      </w:r>
      <w:r w:rsidRPr="00DC31FE">
        <w:rPr>
          <w:rFonts w:ascii="Arial" w:hAnsi="Arial" w:cs="Arial"/>
        </w:rPr>
        <w:t>Informática debe</w:t>
      </w:r>
      <w:r w:rsidRPr="00DC31FE">
        <w:rPr>
          <w:rFonts w:ascii="Arial" w:hAnsi="Arial" w:cs="Arial"/>
          <w:spacing w:val="20"/>
        </w:rPr>
        <w:t xml:space="preserve"> </w:t>
      </w:r>
      <w:r w:rsidRPr="00DC31FE">
        <w:rPr>
          <w:rFonts w:ascii="Arial" w:hAnsi="Arial" w:cs="Arial"/>
        </w:rPr>
        <w:t>tener</w:t>
      </w:r>
      <w:r w:rsidRPr="00DC31FE">
        <w:rPr>
          <w:rFonts w:ascii="Arial" w:hAnsi="Arial" w:cs="Arial"/>
          <w:spacing w:val="22"/>
        </w:rPr>
        <w:t xml:space="preserve"> </w:t>
      </w:r>
      <w:r w:rsidRPr="00DC31FE">
        <w:rPr>
          <w:rFonts w:ascii="Arial" w:hAnsi="Arial" w:cs="Arial"/>
        </w:rPr>
        <w:t>el</w:t>
      </w:r>
      <w:r w:rsidRPr="00DC31FE">
        <w:rPr>
          <w:rFonts w:ascii="Arial" w:hAnsi="Arial" w:cs="Arial"/>
          <w:spacing w:val="26"/>
        </w:rPr>
        <w:t xml:space="preserve"> </w:t>
      </w:r>
      <w:r w:rsidRPr="00DC31FE">
        <w:rPr>
          <w:rFonts w:ascii="Arial" w:hAnsi="Arial" w:cs="Arial"/>
        </w:rPr>
        <w:t>aval</w:t>
      </w:r>
      <w:r w:rsidRPr="00DC31FE">
        <w:rPr>
          <w:rFonts w:ascii="Arial" w:hAnsi="Arial" w:cs="Arial"/>
          <w:spacing w:val="29"/>
        </w:rPr>
        <w:t xml:space="preserve"> </w:t>
      </w:r>
      <w:r w:rsidRPr="00DC31FE">
        <w:rPr>
          <w:rFonts w:ascii="Arial" w:hAnsi="Arial" w:cs="Arial"/>
        </w:rPr>
        <w:t>previo</w:t>
      </w:r>
      <w:r w:rsidRPr="00DC31FE">
        <w:rPr>
          <w:rFonts w:ascii="Arial" w:hAnsi="Arial" w:cs="Arial"/>
          <w:spacing w:val="11"/>
        </w:rPr>
        <w:t xml:space="preserve"> </w:t>
      </w:r>
      <w:r w:rsidRPr="00DC31FE">
        <w:rPr>
          <w:rFonts w:ascii="Arial" w:hAnsi="Arial" w:cs="Arial"/>
        </w:rPr>
        <w:t>del Grupo</w:t>
      </w:r>
      <w:r w:rsidRPr="00DC31FE">
        <w:rPr>
          <w:rFonts w:ascii="Arial" w:hAnsi="Arial" w:cs="Arial"/>
          <w:spacing w:val="18"/>
        </w:rPr>
        <w:t xml:space="preserve"> </w:t>
      </w:r>
      <w:r w:rsidRPr="00DC31FE">
        <w:rPr>
          <w:rFonts w:ascii="Arial" w:hAnsi="Arial" w:cs="Arial"/>
        </w:rPr>
        <w:t>de Tecnología,</w:t>
      </w:r>
      <w:r w:rsidRPr="00DC31FE">
        <w:rPr>
          <w:rFonts w:ascii="Arial" w:hAnsi="Arial" w:cs="Arial"/>
          <w:spacing w:val="8"/>
        </w:rPr>
        <w:t xml:space="preserve"> </w:t>
      </w:r>
      <w:r w:rsidRPr="00DC31FE">
        <w:rPr>
          <w:rFonts w:ascii="Arial" w:hAnsi="Arial" w:cs="Arial"/>
        </w:rPr>
        <w:t>Conectividad</w:t>
      </w:r>
      <w:r w:rsidRPr="00DC31FE">
        <w:rPr>
          <w:rFonts w:ascii="Arial" w:hAnsi="Arial" w:cs="Arial"/>
          <w:spacing w:val="6"/>
        </w:rPr>
        <w:t xml:space="preserve"> </w:t>
      </w:r>
      <w:r w:rsidRPr="00DC31FE">
        <w:rPr>
          <w:rFonts w:ascii="Arial" w:hAnsi="Arial" w:cs="Arial"/>
        </w:rPr>
        <w:t>y</w:t>
      </w:r>
      <w:r w:rsidRPr="00DC31FE">
        <w:rPr>
          <w:rFonts w:ascii="Arial" w:hAnsi="Arial" w:cs="Arial"/>
          <w:spacing w:val="25"/>
        </w:rPr>
        <w:t xml:space="preserve"> </w:t>
      </w:r>
      <w:r w:rsidRPr="00DC31FE">
        <w:rPr>
          <w:rFonts w:ascii="Arial" w:hAnsi="Arial" w:cs="Arial"/>
        </w:rPr>
        <w:t>Telecomunicaciones, la forma</w:t>
      </w:r>
      <w:r w:rsidRPr="00DC31FE">
        <w:rPr>
          <w:rFonts w:ascii="Arial" w:hAnsi="Arial" w:cs="Arial"/>
          <w:spacing w:val="24"/>
        </w:rPr>
        <w:t xml:space="preserve"> </w:t>
      </w:r>
      <w:r w:rsidRPr="00DC31FE">
        <w:rPr>
          <w:rFonts w:ascii="Arial" w:hAnsi="Arial" w:cs="Arial"/>
        </w:rPr>
        <w:t>de</w:t>
      </w:r>
      <w:r w:rsidRPr="00DC31FE">
        <w:rPr>
          <w:rFonts w:ascii="Arial" w:hAnsi="Arial" w:cs="Arial"/>
          <w:spacing w:val="35"/>
        </w:rPr>
        <w:t xml:space="preserve"> </w:t>
      </w:r>
      <w:r w:rsidRPr="00DC31FE">
        <w:rPr>
          <w:rFonts w:ascii="Arial" w:hAnsi="Arial" w:cs="Arial"/>
        </w:rPr>
        <w:t>adquisición de</w:t>
      </w:r>
      <w:r w:rsidRPr="00DC31FE">
        <w:rPr>
          <w:rFonts w:ascii="Arial" w:hAnsi="Arial" w:cs="Arial"/>
          <w:spacing w:val="35"/>
        </w:rPr>
        <w:t xml:space="preserve"> </w:t>
      </w:r>
      <w:r w:rsidRPr="00DC31FE">
        <w:rPr>
          <w:rFonts w:ascii="Arial" w:hAnsi="Arial" w:cs="Arial"/>
        </w:rPr>
        <w:t>los bienes</w:t>
      </w:r>
      <w:r w:rsidRPr="00DC31FE">
        <w:rPr>
          <w:rFonts w:ascii="Arial" w:hAnsi="Arial" w:cs="Arial"/>
          <w:spacing w:val="40"/>
        </w:rPr>
        <w:t xml:space="preserve"> </w:t>
      </w:r>
      <w:r w:rsidRPr="00DC31FE">
        <w:rPr>
          <w:rFonts w:ascii="Arial" w:hAnsi="Arial" w:cs="Arial"/>
        </w:rPr>
        <w:t>tecnológicos</w:t>
      </w:r>
      <w:r w:rsidRPr="00DC31FE">
        <w:rPr>
          <w:rFonts w:ascii="Arial" w:hAnsi="Arial" w:cs="Arial"/>
          <w:spacing w:val="60"/>
        </w:rPr>
        <w:t xml:space="preserve"> </w:t>
      </w:r>
      <w:r w:rsidRPr="00DC31FE">
        <w:rPr>
          <w:rFonts w:ascii="Arial" w:hAnsi="Arial" w:cs="Arial"/>
        </w:rPr>
        <w:t>debe</w:t>
      </w:r>
      <w:r w:rsidRPr="00DC31FE">
        <w:rPr>
          <w:rFonts w:ascii="Arial" w:hAnsi="Arial" w:cs="Arial"/>
          <w:spacing w:val="59"/>
        </w:rPr>
        <w:t xml:space="preserve"> </w:t>
      </w:r>
      <w:r w:rsidR="002F2B3A" w:rsidRPr="00DC31FE">
        <w:rPr>
          <w:rFonts w:ascii="Arial" w:hAnsi="Arial" w:cs="Arial"/>
        </w:rPr>
        <w:t xml:space="preserve">ser </w:t>
      </w:r>
      <w:r w:rsidR="002F2B3A" w:rsidRPr="00DC31FE">
        <w:rPr>
          <w:rFonts w:ascii="Arial" w:hAnsi="Arial" w:cs="Arial"/>
          <w:spacing w:val="5"/>
        </w:rPr>
        <w:t>el</w:t>
      </w:r>
      <w:r w:rsidR="002F2B3A" w:rsidRPr="00DC31FE">
        <w:rPr>
          <w:rFonts w:ascii="Arial" w:hAnsi="Arial" w:cs="Arial"/>
        </w:rPr>
        <w:t xml:space="preserve"> </w:t>
      </w:r>
      <w:r w:rsidR="002F2B3A" w:rsidRPr="00DC31FE">
        <w:rPr>
          <w:rFonts w:ascii="Arial" w:hAnsi="Arial" w:cs="Arial"/>
          <w:spacing w:val="9"/>
        </w:rPr>
        <w:t>resultado</w:t>
      </w:r>
      <w:r w:rsidRPr="00DC31FE">
        <w:rPr>
          <w:rFonts w:ascii="Arial" w:hAnsi="Arial" w:cs="Arial"/>
          <w:spacing w:val="52"/>
        </w:rPr>
        <w:t xml:space="preserve"> </w:t>
      </w:r>
      <w:r w:rsidR="002F2B3A" w:rsidRPr="00DC31FE">
        <w:rPr>
          <w:rFonts w:ascii="Arial" w:hAnsi="Arial" w:cs="Arial"/>
        </w:rPr>
        <w:t xml:space="preserve">de </w:t>
      </w:r>
      <w:r w:rsidR="002F2B3A" w:rsidRPr="00DC31FE">
        <w:rPr>
          <w:rFonts w:ascii="Arial" w:hAnsi="Arial" w:cs="Arial"/>
          <w:spacing w:val="13"/>
        </w:rPr>
        <w:t>un</w:t>
      </w:r>
      <w:r w:rsidR="00C97A0B">
        <w:rPr>
          <w:rFonts w:ascii="Arial" w:hAnsi="Arial" w:cs="Arial"/>
          <w:spacing w:val="-37"/>
        </w:rPr>
        <w:t xml:space="preserve"> </w:t>
      </w:r>
      <w:r w:rsidRPr="00DC31FE">
        <w:rPr>
          <w:rFonts w:ascii="Arial" w:hAnsi="Arial" w:cs="Arial"/>
        </w:rPr>
        <w:t>estudio</w:t>
      </w:r>
      <w:r w:rsidRPr="00DC31FE">
        <w:rPr>
          <w:rFonts w:ascii="Arial" w:hAnsi="Arial" w:cs="Arial"/>
          <w:spacing w:val="55"/>
        </w:rPr>
        <w:t xml:space="preserve"> </w:t>
      </w:r>
      <w:r w:rsidR="002F2B3A" w:rsidRPr="00DC31FE">
        <w:rPr>
          <w:rFonts w:ascii="Arial" w:hAnsi="Arial" w:cs="Arial"/>
        </w:rPr>
        <w:t xml:space="preserve">en </w:t>
      </w:r>
      <w:r w:rsidR="002F2B3A" w:rsidRPr="00DC31FE">
        <w:rPr>
          <w:rFonts w:ascii="Arial" w:hAnsi="Arial" w:cs="Arial"/>
          <w:spacing w:val="8"/>
        </w:rPr>
        <w:t>donde</w:t>
      </w:r>
      <w:r w:rsidR="002F2B3A" w:rsidRPr="00DC31FE">
        <w:rPr>
          <w:rFonts w:ascii="Arial" w:hAnsi="Arial" w:cs="Arial"/>
        </w:rPr>
        <w:t xml:space="preserve"> </w:t>
      </w:r>
      <w:r w:rsidR="002F2B3A" w:rsidRPr="00DC31FE">
        <w:rPr>
          <w:rFonts w:ascii="Arial" w:hAnsi="Arial" w:cs="Arial"/>
          <w:spacing w:val="1"/>
        </w:rPr>
        <w:t>la</w:t>
      </w:r>
      <w:r w:rsidR="002F2B3A" w:rsidRPr="00DC31FE">
        <w:rPr>
          <w:rFonts w:ascii="Arial" w:hAnsi="Arial" w:cs="Arial"/>
        </w:rPr>
        <w:t xml:space="preserve"> </w:t>
      </w:r>
      <w:r w:rsidR="002F2B3A" w:rsidRPr="00DC31FE">
        <w:rPr>
          <w:rFonts w:ascii="Arial" w:hAnsi="Arial" w:cs="Arial"/>
          <w:spacing w:val="4"/>
        </w:rPr>
        <w:t>relación</w:t>
      </w:r>
      <w:r w:rsidRPr="00DC31FE">
        <w:rPr>
          <w:rFonts w:ascii="Arial" w:hAnsi="Arial" w:cs="Arial"/>
        </w:rPr>
        <w:t xml:space="preserve"> necesidad/costo/benefici</w:t>
      </w:r>
      <w:r w:rsidRPr="00DC31FE">
        <w:rPr>
          <w:rFonts w:ascii="Arial" w:hAnsi="Arial" w:cs="Arial"/>
          <w:spacing w:val="7"/>
        </w:rPr>
        <w:t xml:space="preserve">o </w:t>
      </w:r>
      <w:r w:rsidRPr="00DC31FE">
        <w:rPr>
          <w:rFonts w:ascii="Arial" w:hAnsi="Arial" w:cs="Arial"/>
        </w:rPr>
        <w:t>sea</w:t>
      </w:r>
      <w:r w:rsidRPr="00DC31FE">
        <w:rPr>
          <w:rFonts w:ascii="Arial" w:hAnsi="Arial" w:cs="Arial"/>
          <w:spacing w:val="7"/>
        </w:rPr>
        <w:t xml:space="preserve"> </w:t>
      </w:r>
      <w:r w:rsidRPr="00DC31FE">
        <w:rPr>
          <w:rFonts w:ascii="Arial" w:hAnsi="Arial" w:cs="Arial"/>
        </w:rPr>
        <w:t>la</w:t>
      </w:r>
      <w:r w:rsidRPr="00DC31FE">
        <w:rPr>
          <w:rFonts w:ascii="Arial" w:hAnsi="Arial" w:cs="Arial"/>
          <w:spacing w:val="-7"/>
        </w:rPr>
        <w:t xml:space="preserve"> </w:t>
      </w:r>
      <w:r w:rsidRPr="00DC31FE">
        <w:rPr>
          <w:rFonts w:ascii="Arial" w:hAnsi="Arial" w:cs="Arial"/>
        </w:rPr>
        <w:t>variable</w:t>
      </w:r>
      <w:r w:rsidRPr="00DC31FE">
        <w:rPr>
          <w:rFonts w:ascii="Arial" w:hAnsi="Arial" w:cs="Arial"/>
          <w:spacing w:val="-6"/>
        </w:rPr>
        <w:t xml:space="preserve"> </w:t>
      </w:r>
      <w:r w:rsidRPr="00DC31FE">
        <w:rPr>
          <w:rFonts w:ascii="Arial" w:hAnsi="Arial" w:cs="Arial"/>
        </w:rPr>
        <w:t>determinante</w:t>
      </w:r>
      <w:r w:rsidRPr="00DC31FE">
        <w:rPr>
          <w:rFonts w:ascii="Arial" w:hAnsi="Arial" w:cs="Arial"/>
          <w:spacing w:val="-25"/>
        </w:rPr>
        <w:t xml:space="preserve"> </w:t>
      </w:r>
      <w:r w:rsidRPr="00DC31FE">
        <w:rPr>
          <w:rFonts w:ascii="Arial" w:hAnsi="Arial" w:cs="Arial"/>
        </w:rPr>
        <w:t>y</w:t>
      </w:r>
      <w:r w:rsidRPr="00DC31FE">
        <w:rPr>
          <w:rFonts w:ascii="Arial" w:hAnsi="Arial" w:cs="Arial"/>
          <w:spacing w:val="10"/>
        </w:rPr>
        <w:t xml:space="preserve"> </w:t>
      </w:r>
      <w:r w:rsidRPr="00DC31FE">
        <w:rPr>
          <w:rFonts w:ascii="Arial" w:hAnsi="Arial" w:cs="Arial"/>
        </w:rPr>
        <w:t>cuenta</w:t>
      </w:r>
      <w:r w:rsidRPr="00DC31FE">
        <w:rPr>
          <w:rFonts w:ascii="Arial" w:hAnsi="Arial" w:cs="Arial"/>
          <w:spacing w:val="-6"/>
        </w:rPr>
        <w:t xml:space="preserve"> </w:t>
      </w:r>
      <w:r w:rsidRPr="00DC31FE">
        <w:rPr>
          <w:rFonts w:ascii="Arial" w:hAnsi="Arial" w:cs="Arial"/>
        </w:rPr>
        <w:t>con</w:t>
      </w:r>
      <w:r w:rsidRPr="00DC31FE">
        <w:rPr>
          <w:rFonts w:ascii="Arial" w:hAnsi="Arial" w:cs="Arial"/>
          <w:spacing w:val="7"/>
        </w:rPr>
        <w:t xml:space="preserve"> </w:t>
      </w:r>
      <w:r w:rsidRPr="00DC31FE">
        <w:rPr>
          <w:rFonts w:ascii="Arial" w:hAnsi="Arial" w:cs="Arial"/>
        </w:rPr>
        <w:t>la</w:t>
      </w:r>
      <w:r w:rsidRPr="00DC31FE">
        <w:rPr>
          <w:rFonts w:ascii="Arial" w:hAnsi="Arial" w:cs="Arial"/>
          <w:spacing w:val="3"/>
        </w:rPr>
        <w:t xml:space="preserve"> </w:t>
      </w:r>
      <w:r w:rsidRPr="00DC31FE">
        <w:rPr>
          <w:rFonts w:ascii="Arial" w:hAnsi="Arial" w:cs="Arial"/>
        </w:rPr>
        <w:t>total</w:t>
      </w:r>
      <w:r w:rsidRPr="00DC31FE">
        <w:rPr>
          <w:rFonts w:ascii="Arial" w:hAnsi="Arial" w:cs="Arial"/>
          <w:spacing w:val="3"/>
        </w:rPr>
        <w:t xml:space="preserve"> </w:t>
      </w:r>
      <w:r w:rsidRPr="00DC31FE">
        <w:rPr>
          <w:rFonts w:ascii="Arial" w:hAnsi="Arial" w:cs="Arial"/>
        </w:rPr>
        <w:t>asesoría y</w:t>
      </w:r>
      <w:r w:rsidRPr="00DC31FE">
        <w:rPr>
          <w:rFonts w:ascii="Arial" w:hAnsi="Arial" w:cs="Arial"/>
          <w:spacing w:val="1"/>
        </w:rPr>
        <w:t xml:space="preserve"> </w:t>
      </w:r>
      <w:r w:rsidRPr="00DC31FE">
        <w:rPr>
          <w:rFonts w:ascii="Arial" w:hAnsi="Arial" w:cs="Arial"/>
        </w:rPr>
        <w:t>respaldo</w:t>
      </w:r>
      <w:r w:rsidRPr="00DC31FE">
        <w:rPr>
          <w:rFonts w:ascii="Arial" w:hAnsi="Arial" w:cs="Arial"/>
          <w:spacing w:val="-31"/>
        </w:rPr>
        <w:t xml:space="preserve"> </w:t>
      </w:r>
      <w:r w:rsidRPr="00DC31FE">
        <w:rPr>
          <w:rFonts w:ascii="Arial" w:hAnsi="Arial" w:cs="Arial"/>
        </w:rPr>
        <w:t>del</w:t>
      </w:r>
      <w:r w:rsidRPr="00DC31FE">
        <w:rPr>
          <w:rFonts w:ascii="Arial" w:hAnsi="Arial" w:cs="Arial"/>
          <w:spacing w:val="10"/>
        </w:rPr>
        <w:t xml:space="preserve"> </w:t>
      </w:r>
      <w:r w:rsidRPr="00DC31FE">
        <w:rPr>
          <w:rFonts w:ascii="Arial" w:hAnsi="Arial" w:cs="Arial"/>
        </w:rPr>
        <w:t>Grupo</w:t>
      </w:r>
      <w:r w:rsidRPr="00DC31FE">
        <w:rPr>
          <w:rFonts w:ascii="Arial" w:hAnsi="Arial" w:cs="Arial"/>
          <w:spacing w:val="-15"/>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Tecnología,</w:t>
      </w:r>
      <w:r w:rsidRPr="00DC31FE">
        <w:rPr>
          <w:rFonts w:ascii="Arial" w:hAnsi="Arial" w:cs="Arial"/>
          <w:spacing w:val="-35"/>
        </w:rPr>
        <w:t xml:space="preserve"> </w:t>
      </w:r>
      <w:r w:rsidRPr="00DC31FE">
        <w:rPr>
          <w:rFonts w:ascii="Arial" w:hAnsi="Arial" w:cs="Arial"/>
        </w:rPr>
        <w:t>Conectividad</w:t>
      </w:r>
      <w:r w:rsidRPr="00DC31FE">
        <w:rPr>
          <w:rFonts w:ascii="Arial" w:hAnsi="Arial" w:cs="Arial"/>
          <w:spacing w:val="-32"/>
        </w:rPr>
        <w:t xml:space="preserve"> </w:t>
      </w:r>
      <w:r w:rsidRPr="00DC31FE">
        <w:rPr>
          <w:rFonts w:ascii="Arial" w:hAnsi="Arial" w:cs="Arial"/>
        </w:rPr>
        <w:t>y</w:t>
      </w:r>
      <w:r w:rsidRPr="00DC31FE">
        <w:rPr>
          <w:rFonts w:ascii="Arial" w:hAnsi="Arial" w:cs="Arial"/>
          <w:spacing w:val="-4"/>
        </w:rPr>
        <w:t xml:space="preserve"> </w:t>
      </w:r>
      <w:r w:rsidRPr="00DC31FE">
        <w:rPr>
          <w:rFonts w:ascii="Arial" w:hAnsi="Arial" w:cs="Arial"/>
        </w:rPr>
        <w:t>Comunicaciones.</w:t>
      </w:r>
    </w:p>
    <w:p w14:paraId="2E07FD1B" w14:textId="77777777" w:rsidR="00942500" w:rsidRPr="00DC31FE" w:rsidRDefault="00942500" w:rsidP="0010033F">
      <w:pPr>
        <w:spacing w:after="0" w:line="240" w:lineRule="auto"/>
        <w:jc w:val="both"/>
        <w:rPr>
          <w:rFonts w:ascii="Arial" w:hAnsi="Arial" w:cs="Arial"/>
        </w:rPr>
      </w:pPr>
    </w:p>
    <w:p w14:paraId="0385D1E0" w14:textId="77777777" w:rsidR="00942500" w:rsidRPr="00DC31FE" w:rsidRDefault="00942500" w:rsidP="003F67F8">
      <w:pPr>
        <w:numPr>
          <w:ilvl w:val="0"/>
          <w:numId w:val="32"/>
        </w:numPr>
        <w:spacing w:after="0" w:line="240" w:lineRule="auto"/>
        <w:contextualSpacing/>
        <w:jc w:val="both"/>
        <w:rPr>
          <w:rFonts w:ascii="Arial" w:hAnsi="Arial" w:cs="Arial"/>
        </w:rPr>
      </w:pPr>
      <w:r w:rsidRPr="00DC31FE">
        <w:rPr>
          <w:rFonts w:ascii="Arial" w:hAnsi="Arial" w:cs="Arial"/>
        </w:rPr>
        <w:t>El</w:t>
      </w:r>
      <w:r w:rsidRPr="00DC31FE">
        <w:rPr>
          <w:rFonts w:ascii="Arial" w:hAnsi="Arial" w:cs="Arial"/>
          <w:spacing w:val="40"/>
        </w:rPr>
        <w:t xml:space="preserve"> </w:t>
      </w:r>
      <w:r w:rsidRPr="00DC31FE">
        <w:rPr>
          <w:rFonts w:ascii="Arial" w:hAnsi="Arial" w:cs="Arial"/>
        </w:rPr>
        <w:t>procedimiento</w:t>
      </w:r>
      <w:r w:rsidRPr="00DC31FE">
        <w:rPr>
          <w:rFonts w:ascii="Arial" w:hAnsi="Arial" w:cs="Arial"/>
          <w:spacing w:val="6"/>
        </w:rPr>
        <w:t xml:space="preserve"> </w:t>
      </w:r>
      <w:r w:rsidRPr="00DC31FE">
        <w:rPr>
          <w:rFonts w:ascii="Arial" w:hAnsi="Arial" w:cs="Arial"/>
        </w:rPr>
        <w:t>para</w:t>
      </w:r>
      <w:r w:rsidRPr="00DC31FE">
        <w:rPr>
          <w:rFonts w:ascii="Arial" w:hAnsi="Arial" w:cs="Arial"/>
          <w:spacing w:val="31"/>
        </w:rPr>
        <w:t xml:space="preserve"> </w:t>
      </w:r>
      <w:r w:rsidRPr="00DC31FE">
        <w:rPr>
          <w:rFonts w:ascii="Arial" w:hAnsi="Arial" w:cs="Arial"/>
        </w:rPr>
        <w:t>la</w:t>
      </w:r>
      <w:r w:rsidRPr="00DC31FE">
        <w:rPr>
          <w:rFonts w:ascii="Arial" w:hAnsi="Arial" w:cs="Arial"/>
          <w:spacing w:val="31"/>
        </w:rPr>
        <w:t xml:space="preserve"> </w:t>
      </w:r>
      <w:r w:rsidRPr="00DC31FE">
        <w:rPr>
          <w:rFonts w:ascii="Arial" w:hAnsi="Arial" w:cs="Arial"/>
        </w:rPr>
        <w:t>compra</w:t>
      </w:r>
      <w:r w:rsidRPr="00DC31FE">
        <w:rPr>
          <w:rFonts w:ascii="Arial" w:hAnsi="Arial" w:cs="Arial"/>
          <w:spacing w:val="11"/>
        </w:rPr>
        <w:t xml:space="preserve"> </w:t>
      </w:r>
      <w:r w:rsidRPr="00DC31FE">
        <w:rPr>
          <w:rFonts w:ascii="Arial" w:hAnsi="Arial" w:cs="Arial"/>
        </w:rPr>
        <w:t>de</w:t>
      </w:r>
      <w:r w:rsidRPr="00DC31FE">
        <w:rPr>
          <w:rFonts w:ascii="Arial" w:hAnsi="Arial" w:cs="Arial"/>
          <w:spacing w:val="39"/>
        </w:rPr>
        <w:t xml:space="preserve"> </w:t>
      </w:r>
      <w:r w:rsidRPr="00DC31FE">
        <w:rPr>
          <w:rFonts w:ascii="Arial" w:hAnsi="Arial" w:cs="Arial"/>
        </w:rPr>
        <w:t>bienes</w:t>
      </w:r>
      <w:r w:rsidRPr="00DC31FE">
        <w:rPr>
          <w:rFonts w:ascii="Arial" w:hAnsi="Arial" w:cs="Arial"/>
          <w:spacing w:val="20"/>
        </w:rPr>
        <w:t xml:space="preserve"> </w:t>
      </w:r>
      <w:r w:rsidRPr="00DC31FE">
        <w:rPr>
          <w:rFonts w:ascii="Arial" w:hAnsi="Arial" w:cs="Arial"/>
        </w:rPr>
        <w:t>y</w:t>
      </w:r>
      <w:r w:rsidRPr="00DC31FE">
        <w:rPr>
          <w:rFonts w:ascii="Arial" w:hAnsi="Arial" w:cs="Arial"/>
          <w:spacing w:val="29"/>
        </w:rPr>
        <w:t xml:space="preserve"> </w:t>
      </w:r>
      <w:r w:rsidRPr="00DC31FE">
        <w:rPr>
          <w:rFonts w:ascii="Arial" w:hAnsi="Arial" w:cs="Arial"/>
        </w:rPr>
        <w:t>tecnología</w:t>
      </w:r>
      <w:r w:rsidRPr="00DC31FE">
        <w:rPr>
          <w:rFonts w:ascii="Arial" w:hAnsi="Arial" w:cs="Arial"/>
          <w:spacing w:val="20"/>
        </w:rPr>
        <w:t xml:space="preserve"> </w:t>
      </w:r>
      <w:r w:rsidRPr="00DC31FE">
        <w:rPr>
          <w:rFonts w:ascii="Arial" w:hAnsi="Arial" w:cs="Arial"/>
        </w:rPr>
        <w:t>informática en</w:t>
      </w:r>
      <w:r w:rsidRPr="00DC31FE">
        <w:rPr>
          <w:rFonts w:ascii="Arial" w:hAnsi="Arial" w:cs="Arial"/>
          <w:spacing w:val="30"/>
        </w:rPr>
        <w:t xml:space="preserve"> </w:t>
      </w:r>
      <w:r w:rsidRPr="00DC31FE">
        <w:rPr>
          <w:rFonts w:ascii="Arial" w:hAnsi="Arial" w:cs="Arial"/>
        </w:rPr>
        <w:t>general, debería</w:t>
      </w:r>
      <w:r w:rsidRPr="00DC31FE">
        <w:rPr>
          <w:rFonts w:ascii="Arial" w:hAnsi="Arial" w:cs="Arial"/>
          <w:spacing w:val="-12"/>
        </w:rPr>
        <w:t xml:space="preserve"> </w:t>
      </w:r>
      <w:r w:rsidRPr="00DC31FE">
        <w:rPr>
          <w:rFonts w:ascii="Arial" w:hAnsi="Arial" w:cs="Arial"/>
        </w:rPr>
        <w:t>ser</w:t>
      </w:r>
      <w:r w:rsidRPr="00DC31FE">
        <w:rPr>
          <w:rFonts w:ascii="Arial" w:hAnsi="Arial" w:cs="Arial"/>
          <w:spacing w:val="13"/>
        </w:rPr>
        <w:t xml:space="preserve"> </w:t>
      </w:r>
      <w:r w:rsidRPr="00DC31FE">
        <w:rPr>
          <w:rFonts w:ascii="Arial" w:hAnsi="Arial" w:cs="Arial"/>
        </w:rPr>
        <w:t>establecido</w:t>
      </w:r>
      <w:r w:rsidRPr="00DC31FE">
        <w:rPr>
          <w:rFonts w:ascii="Arial" w:hAnsi="Arial" w:cs="Arial"/>
          <w:spacing w:val="-8"/>
        </w:rPr>
        <w:t xml:space="preserve"> </w:t>
      </w:r>
      <w:r w:rsidRPr="00DC31FE">
        <w:rPr>
          <w:rFonts w:ascii="Arial" w:hAnsi="Arial" w:cs="Arial"/>
        </w:rPr>
        <w:t>por el</w:t>
      </w:r>
      <w:r w:rsidRPr="00DC31FE">
        <w:rPr>
          <w:rFonts w:ascii="Arial" w:hAnsi="Arial" w:cs="Arial"/>
          <w:spacing w:val="8"/>
        </w:rPr>
        <w:t xml:space="preserve"> </w:t>
      </w:r>
      <w:r w:rsidRPr="00DC31FE">
        <w:rPr>
          <w:rFonts w:ascii="Arial" w:hAnsi="Arial" w:cs="Arial"/>
        </w:rPr>
        <w:t>Grupo de Tecnología y</w:t>
      </w:r>
      <w:r w:rsidRPr="00DC31FE">
        <w:rPr>
          <w:rFonts w:ascii="Arial" w:hAnsi="Arial" w:cs="Arial"/>
          <w:spacing w:val="1"/>
        </w:rPr>
        <w:t xml:space="preserve"> </w:t>
      </w:r>
      <w:r w:rsidRPr="00DC31FE">
        <w:rPr>
          <w:rFonts w:ascii="Arial" w:hAnsi="Arial" w:cs="Arial"/>
        </w:rPr>
        <w:t>Telecomunicaciones,</w:t>
      </w:r>
      <w:r w:rsidRPr="00DC31FE">
        <w:rPr>
          <w:rFonts w:ascii="Arial" w:hAnsi="Arial" w:cs="Arial"/>
          <w:spacing w:val="-33"/>
        </w:rPr>
        <w:t xml:space="preserve"> </w:t>
      </w:r>
      <w:r w:rsidRPr="00DC31FE">
        <w:rPr>
          <w:rFonts w:ascii="Arial" w:hAnsi="Arial" w:cs="Arial"/>
        </w:rPr>
        <w:t>garantizando obtener</w:t>
      </w:r>
      <w:r w:rsidRPr="00DC31FE">
        <w:rPr>
          <w:rFonts w:ascii="Arial" w:hAnsi="Arial" w:cs="Arial"/>
          <w:spacing w:val="-25"/>
        </w:rPr>
        <w:t xml:space="preserve"> </w:t>
      </w:r>
      <w:r w:rsidRPr="00DC31FE">
        <w:rPr>
          <w:rFonts w:ascii="Arial" w:hAnsi="Arial" w:cs="Arial"/>
        </w:rPr>
        <w:t>precios</w:t>
      </w:r>
      <w:r w:rsidRPr="00DC31FE">
        <w:rPr>
          <w:rFonts w:ascii="Arial" w:hAnsi="Arial" w:cs="Arial"/>
          <w:spacing w:val="-26"/>
        </w:rPr>
        <w:t xml:space="preserve"> </w:t>
      </w:r>
      <w:r w:rsidRPr="00DC31FE">
        <w:rPr>
          <w:rFonts w:ascii="Arial" w:hAnsi="Arial" w:cs="Arial"/>
        </w:rPr>
        <w:t>favorables</w:t>
      </w:r>
      <w:r w:rsidRPr="00DC31FE">
        <w:rPr>
          <w:rFonts w:ascii="Arial" w:hAnsi="Arial" w:cs="Arial"/>
          <w:spacing w:val="-10"/>
        </w:rPr>
        <w:t xml:space="preserve"> </w:t>
      </w:r>
      <w:r w:rsidRPr="00DC31FE">
        <w:rPr>
          <w:rFonts w:ascii="Arial" w:hAnsi="Arial" w:cs="Arial"/>
        </w:rPr>
        <w:t>mediante</w:t>
      </w:r>
      <w:r w:rsidRPr="00DC31FE">
        <w:rPr>
          <w:rFonts w:ascii="Arial" w:hAnsi="Arial" w:cs="Arial"/>
          <w:spacing w:val="-35"/>
        </w:rPr>
        <w:t xml:space="preserve"> </w:t>
      </w:r>
      <w:r w:rsidRPr="00DC31FE">
        <w:rPr>
          <w:rFonts w:ascii="Arial" w:hAnsi="Arial" w:cs="Arial"/>
        </w:rPr>
        <w:t>el</w:t>
      </w:r>
      <w:r w:rsidRPr="00DC31FE">
        <w:rPr>
          <w:rFonts w:ascii="Arial" w:hAnsi="Arial" w:cs="Arial"/>
          <w:spacing w:val="-2"/>
        </w:rPr>
        <w:t xml:space="preserve"> </w:t>
      </w:r>
      <w:r w:rsidRPr="00DC31FE">
        <w:rPr>
          <w:rFonts w:ascii="Arial" w:hAnsi="Arial" w:cs="Arial"/>
        </w:rPr>
        <w:t>manejo</w:t>
      </w:r>
      <w:r w:rsidRPr="00DC31FE">
        <w:rPr>
          <w:rFonts w:ascii="Arial" w:hAnsi="Arial" w:cs="Arial"/>
          <w:spacing w:val="-14"/>
        </w:rPr>
        <w:t xml:space="preserve"> </w:t>
      </w:r>
      <w:r w:rsidRPr="00DC31FE">
        <w:rPr>
          <w:rFonts w:ascii="Arial" w:hAnsi="Arial" w:cs="Arial"/>
        </w:rPr>
        <w:t>de</w:t>
      </w:r>
      <w:r w:rsidRPr="00DC31FE">
        <w:rPr>
          <w:rFonts w:ascii="Arial" w:hAnsi="Arial" w:cs="Arial"/>
          <w:spacing w:val="-13"/>
        </w:rPr>
        <w:t xml:space="preserve"> </w:t>
      </w:r>
      <w:r w:rsidRPr="00DC31FE">
        <w:rPr>
          <w:rFonts w:ascii="Arial" w:hAnsi="Arial" w:cs="Arial"/>
        </w:rPr>
        <w:t>economía</w:t>
      </w:r>
      <w:r w:rsidRPr="00DC31FE">
        <w:rPr>
          <w:rFonts w:ascii="Arial" w:hAnsi="Arial" w:cs="Arial"/>
          <w:spacing w:val="-31"/>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escala.</w:t>
      </w:r>
    </w:p>
    <w:p w14:paraId="3FD1226A" w14:textId="77777777" w:rsidR="006469E3" w:rsidRPr="00DC31FE" w:rsidRDefault="006469E3" w:rsidP="0010033F">
      <w:pPr>
        <w:spacing w:after="0" w:line="240" w:lineRule="auto"/>
        <w:jc w:val="both"/>
        <w:rPr>
          <w:rFonts w:ascii="Arial" w:hAnsi="Arial" w:cs="Arial"/>
        </w:rPr>
      </w:pPr>
    </w:p>
    <w:p w14:paraId="55222482" w14:textId="77777777" w:rsidR="00942500" w:rsidRPr="00DC31FE" w:rsidRDefault="00942500" w:rsidP="003F67F8">
      <w:pPr>
        <w:numPr>
          <w:ilvl w:val="0"/>
          <w:numId w:val="32"/>
        </w:numPr>
        <w:spacing w:after="0" w:line="240" w:lineRule="auto"/>
        <w:contextualSpacing/>
        <w:jc w:val="both"/>
        <w:rPr>
          <w:rFonts w:ascii="Arial" w:hAnsi="Arial" w:cs="Arial"/>
        </w:rPr>
      </w:pPr>
      <w:r w:rsidRPr="00DC31FE">
        <w:rPr>
          <w:rFonts w:ascii="Arial" w:hAnsi="Arial" w:cs="Arial"/>
        </w:rPr>
        <w:t>Cada</w:t>
      </w:r>
      <w:r w:rsidRPr="00DC31FE">
        <w:rPr>
          <w:rFonts w:ascii="Arial" w:hAnsi="Arial" w:cs="Arial"/>
          <w:spacing w:val="13"/>
        </w:rPr>
        <w:t xml:space="preserve"> </w:t>
      </w:r>
      <w:r w:rsidRPr="00DC31FE">
        <w:rPr>
          <w:rFonts w:ascii="Arial" w:hAnsi="Arial" w:cs="Arial"/>
        </w:rPr>
        <w:t>dependencia</w:t>
      </w:r>
      <w:r w:rsidRPr="00DC31FE">
        <w:rPr>
          <w:rFonts w:ascii="Arial" w:hAnsi="Arial" w:cs="Arial"/>
          <w:spacing w:val="23"/>
        </w:rPr>
        <w:t xml:space="preserve"> </w:t>
      </w:r>
      <w:r w:rsidRPr="00DC31FE">
        <w:rPr>
          <w:rFonts w:ascii="Arial" w:hAnsi="Arial" w:cs="Arial"/>
        </w:rPr>
        <w:t>de</w:t>
      </w:r>
      <w:r w:rsidRPr="00DC31FE">
        <w:rPr>
          <w:rFonts w:ascii="Arial" w:hAnsi="Arial" w:cs="Arial"/>
          <w:spacing w:val="40"/>
        </w:rPr>
        <w:t xml:space="preserve"> </w:t>
      </w:r>
      <w:r w:rsidRPr="00DC31FE">
        <w:rPr>
          <w:rFonts w:ascii="Arial" w:hAnsi="Arial" w:cs="Arial"/>
        </w:rPr>
        <w:t>la</w:t>
      </w:r>
      <w:r w:rsidRPr="00DC31FE">
        <w:rPr>
          <w:rFonts w:ascii="Arial" w:hAnsi="Arial" w:cs="Arial"/>
          <w:spacing w:val="37"/>
        </w:rPr>
        <w:t xml:space="preserve"> </w:t>
      </w:r>
      <w:r w:rsidRPr="00DC31FE">
        <w:rPr>
          <w:rFonts w:ascii="Arial" w:hAnsi="Arial" w:cs="Arial"/>
        </w:rPr>
        <w:t>Gobernación</w:t>
      </w:r>
      <w:r w:rsidRPr="00DC31FE">
        <w:rPr>
          <w:rFonts w:ascii="Arial" w:hAnsi="Arial" w:cs="Arial"/>
          <w:spacing w:val="-1"/>
        </w:rPr>
        <w:t xml:space="preserve"> </w:t>
      </w:r>
      <w:r w:rsidRPr="00DC31FE">
        <w:rPr>
          <w:rFonts w:ascii="Arial" w:hAnsi="Arial" w:cs="Arial"/>
        </w:rPr>
        <w:t>del</w:t>
      </w:r>
      <w:r w:rsidRPr="00DC31FE">
        <w:rPr>
          <w:rFonts w:ascii="Arial" w:hAnsi="Arial" w:cs="Arial"/>
          <w:spacing w:val="49"/>
        </w:rPr>
        <w:t xml:space="preserve"> </w:t>
      </w:r>
      <w:r w:rsidRPr="00DC31FE">
        <w:rPr>
          <w:rFonts w:ascii="Arial" w:hAnsi="Arial" w:cs="Arial"/>
        </w:rPr>
        <w:t>Huila</w:t>
      </w:r>
      <w:r w:rsidRPr="00DC31FE">
        <w:rPr>
          <w:rFonts w:ascii="Arial" w:hAnsi="Arial" w:cs="Arial"/>
          <w:spacing w:val="19"/>
        </w:rPr>
        <w:t xml:space="preserve"> </w:t>
      </w:r>
      <w:r w:rsidRPr="00DC31FE">
        <w:rPr>
          <w:rFonts w:ascii="Arial" w:hAnsi="Arial" w:cs="Arial"/>
        </w:rPr>
        <w:t>será</w:t>
      </w:r>
      <w:r w:rsidRPr="00DC31FE">
        <w:rPr>
          <w:rFonts w:ascii="Arial" w:hAnsi="Arial" w:cs="Arial"/>
          <w:spacing w:val="29"/>
        </w:rPr>
        <w:t xml:space="preserve"> </w:t>
      </w:r>
      <w:r w:rsidRPr="00DC31FE">
        <w:rPr>
          <w:rFonts w:ascii="Arial" w:hAnsi="Arial" w:cs="Arial"/>
        </w:rPr>
        <w:t>la</w:t>
      </w:r>
      <w:r w:rsidRPr="00DC31FE">
        <w:rPr>
          <w:rFonts w:ascii="Arial" w:hAnsi="Arial" w:cs="Arial"/>
          <w:spacing w:val="37"/>
        </w:rPr>
        <w:t xml:space="preserve"> </w:t>
      </w:r>
      <w:r w:rsidRPr="00DC31FE">
        <w:rPr>
          <w:rFonts w:ascii="Arial" w:hAnsi="Arial" w:cs="Arial"/>
        </w:rPr>
        <w:t>encargada</w:t>
      </w:r>
      <w:r w:rsidRPr="00DC31FE">
        <w:rPr>
          <w:rFonts w:ascii="Arial" w:hAnsi="Arial" w:cs="Arial"/>
          <w:spacing w:val="13"/>
        </w:rPr>
        <w:t xml:space="preserve"> </w:t>
      </w:r>
      <w:r w:rsidRPr="00DC31FE">
        <w:rPr>
          <w:rFonts w:ascii="Arial" w:hAnsi="Arial" w:cs="Arial"/>
        </w:rPr>
        <w:t>de</w:t>
      </w:r>
      <w:r w:rsidRPr="00DC31FE">
        <w:rPr>
          <w:rFonts w:ascii="Arial" w:hAnsi="Arial" w:cs="Arial"/>
          <w:spacing w:val="35"/>
        </w:rPr>
        <w:t xml:space="preserve"> </w:t>
      </w:r>
      <w:r w:rsidRPr="00DC31FE">
        <w:rPr>
          <w:rFonts w:ascii="Arial" w:hAnsi="Arial" w:cs="Arial"/>
        </w:rPr>
        <w:t>realizar</w:t>
      </w:r>
      <w:r w:rsidRPr="00DC31FE">
        <w:rPr>
          <w:rFonts w:ascii="Arial" w:hAnsi="Arial" w:cs="Arial"/>
          <w:spacing w:val="24"/>
        </w:rPr>
        <w:t xml:space="preserve"> </w:t>
      </w:r>
      <w:r w:rsidRPr="00DC31FE">
        <w:rPr>
          <w:rFonts w:ascii="Arial" w:hAnsi="Arial" w:cs="Arial"/>
        </w:rPr>
        <w:t>las compras</w:t>
      </w:r>
      <w:r w:rsidRPr="00DC31FE">
        <w:rPr>
          <w:rFonts w:ascii="Arial" w:hAnsi="Arial" w:cs="Arial"/>
          <w:spacing w:val="-12"/>
        </w:rPr>
        <w:t xml:space="preserve"> </w:t>
      </w:r>
      <w:r w:rsidRPr="00DC31FE">
        <w:rPr>
          <w:rFonts w:ascii="Arial" w:hAnsi="Arial" w:cs="Arial"/>
        </w:rPr>
        <w:t>de</w:t>
      </w:r>
      <w:r w:rsidRPr="00DC31FE">
        <w:rPr>
          <w:rFonts w:ascii="Arial" w:hAnsi="Arial" w:cs="Arial"/>
          <w:spacing w:val="16"/>
        </w:rPr>
        <w:t xml:space="preserve"> </w:t>
      </w:r>
      <w:r w:rsidRPr="00DC31FE">
        <w:rPr>
          <w:rFonts w:ascii="Arial" w:hAnsi="Arial" w:cs="Arial"/>
        </w:rPr>
        <w:t>tecnología</w:t>
      </w:r>
      <w:r w:rsidRPr="00DC31FE">
        <w:rPr>
          <w:rFonts w:ascii="Arial" w:hAnsi="Arial" w:cs="Arial"/>
          <w:spacing w:val="16"/>
        </w:rPr>
        <w:t xml:space="preserve"> </w:t>
      </w:r>
      <w:r w:rsidRPr="00DC31FE">
        <w:rPr>
          <w:rFonts w:ascii="Arial" w:hAnsi="Arial" w:cs="Arial"/>
        </w:rPr>
        <w:t>informática</w:t>
      </w:r>
      <w:r w:rsidRPr="00DC31FE">
        <w:rPr>
          <w:rFonts w:ascii="Arial" w:hAnsi="Arial" w:cs="Arial"/>
          <w:spacing w:val="-14"/>
        </w:rPr>
        <w:t xml:space="preserve"> </w:t>
      </w:r>
      <w:r w:rsidRPr="00DC31FE">
        <w:rPr>
          <w:rFonts w:ascii="Arial" w:hAnsi="Arial" w:cs="Arial"/>
        </w:rPr>
        <w:t>con</w:t>
      </w:r>
      <w:r w:rsidRPr="00DC31FE">
        <w:rPr>
          <w:rFonts w:ascii="Arial" w:hAnsi="Arial" w:cs="Arial"/>
          <w:spacing w:val="12"/>
        </w:rPr>
        <w:t xml:space="preserve"> </w:t>
      </w:r>
      <w:r w:rsidRPr="00DC31FE">
        <w:rPr>
          <w:rFonts w:ascii="Arial" w:hAnsi="Arial" w:cs="Arial"/>
        </w:rPr>
        <w:t>el</w:t>
      </w:r>
      <w:r w:rsidRPr="00DC31FE">
        <w:rPr>
          <w:rFonts w:ascii="Arial" w:hAnsi="Arial" w:cs="Arial"/>
          <w:spacing w:val="27"/>
        </w:rPr>
        <w:t xml:space="preserve"> </w:t>
      </w:r>
      <w:r w:rsidRPr="00DC31FE">
        <w:rPr>
          <w:rFonts w:ascii="Arial" w:hAnsi="Arial" w:cs="Arial"/>
        </w:rPr>
        <w:t>presupuesto</w:t>
      </w:r>
      <w:r w:rsidRPr="00DC31FE">
        <w:rPr>
          <w:rFonts w:ascii="Arial" w:hAnsi="Arial" w:cs="Arial"/>
          <w:spacing w:val="-14"/>
        </w:rPr>
        <w:t xml:space="preserve"> </w:t>
      </w:r>
      <w:r w:rsidRPr="00DC31FE">
        <w:rPr>
          <w:rFonts w:ascii="Arial" w:hAnsi="Arial" w:cs="Arial"/>
        </w:rPr>
        <w:t>asignado</w:t>
      </w:r>
      <w:r w:rsidRPr="00DC31FE">
        <w:rPr>
          <w:rFonts w:ascii="Arial" w:hAnsi="Arial" w:cs="Arial"/>
          <w:spacing w:val="-4"/>
        </w:rPr>
        <w:t xml:space="preserve"> </w:t>
      </w:r>
      <w:r w:rsidRPr="00DC31FE">
        <w:rPr>
          <w:rFonts w:ascii="Arial" w:hAnsi="Arial" w:cs="Arial"/>
        </w:rPr>
        <w:t>y</w:t>
      </w:r>
      <w:r w:rsidRPr="00DC31FE">
        <w:rPr>
          <w:rFonts w:ascii="Arial" w:hAnsi="Arial" w:cs="Arial"/>
          <w:spacing w:val="20"/>
        </w:rPr>
        <w:t xml:space="preserve"> </w:t>
      </w:r>
      <w:r w:rsidRPr="00DC31FE">
        <w:rPr>
          <w:rFonts w:ascii="Arial" w:hAnsi="Arial" w:cs="Arial"/>
        </w:rPr>
        <w:t>sus</w:t>
      </w:r>
      <w:r w:rsidRPr="00DC31FE">
        <w:rPr>
          <w:rFonts w:ascii="Arial" w:hAnsi="Arial" w:cs="Arial"/>
          <w:spacing w:val="19"/>
        </w:rPr>
        <w:t xml:space="preserve"> </w:t>
      </w:r>
      <w:r w:rsidRPr="00DC31FE">
        <w:rPr>
          <w:rFonts w:ascii="Arial" w:hAnsi="Arial" w:cs="Arial"/>
        </w:rPr>
        <w:t xml:space="preserve">necesidades, </w:t>
      </w:r>
      <w:r w:rsidR="002F2B3A" w:rsidRPr="00DC31FE">
        <w:rPr>
          <w:rFonts w:ascii="Arial" w:hAnsi="Arial" w:cs="Arial"/>
        </w:rPr>
        <w:t xml:space="preserve">por </w:t>
      </w:r>
      <w:r w:rsidR="002F2B3A" w:rsidRPr="00DC31FE">
        <w:rPr>
          <w:rFonts w:ascii="Arial" w:hAnsi="Arial" w:cs="Arial"/>
          <w:spacing w:val="3"/>
        </w:rPr>
        <w:t>lo</w:t>
      </w:r>
      <w:r w:rsidR="002F2B3A" w:rsidRPr="00DC31FE">
        <w:rPr>
          <w:rFonts w:ascii="Arial" w:hAnsi="Arial" w:cs="Arial"/>
        </w:rPr>
        <w:t xml:space="preserve"> </w:t>
      </w:r>
      <w:r w:rsidR="002F2B3A" w:rsidRPr="00DC31FE">
        <w:rPr>
          <w:rFonts w:ascii="Arial" w:hAnsi="Arial" w:cs="Arial"/>
          <w:spacing w:val="5"/>
        </w:rPr>
        <w:t>cual</w:t>
      </w:r>
      <w:r w:rsidR="002F2B3A" w:rsidRPr="00DC31FE">
        <w:rPr>
          <w:rFonts w:ascii="Arial" w:hAnsi="Arial" w:cs="Arial"/>
        </w:rPr>
        <w:t xml:space="preserve"> </w:t>
      </w:r>
      <w:r w:rsidR="002F2B3A" w:rsidRPr="00DC31FE">
        <w:rPr>
          <w:rFonts w:ascii="Arial" w:hAnsi="Arial" w:cs="Arial"/>
          <w:spacing w:val="13"/>
        </w:rPr>
        <w:t>deberá</w:t>
      </w:r>
      <w:r w:rsidR="002F2B3A" w:rsidRPr="00DC31FE">
        <w:rPr>
          <w:rFonts w:ascii="Arial" w:hAnsi="Arial" w:cs="Arial"/>
        </w:rPr>
        <w:t xml:space="preserve"> solicitar </w:t>
      </w:r>
      <w:r w:rsidR="002F2B3A" w:rsidRPr="00DC31FE">
        <w:rPr>
          <w:rFonts w:ascii="Arial" w:hAnsi="Arial" w:cs="Arial"/>
          <w:spacing w:val="2"/>
        </w:rPr>
        <w:t>cotizaciones</w:t>
      </w:r>
      <w:r w:rsidRPr="00DC31FE">
        <w:rPr>
          <w:rFonts w:ascii="Arial" w:hAnsi="Arial" w:cs="Arial"/>
          <w:spacing w:val="49"/>
        </w:rPr>
        <w:t xml:space="preserve"> </w:t>
      </w:r>
      <w:r w:rsidR="002F2B3A" w:rsidRPr="00DC31FE">
        <w:rPr>
          <w:rFonts w:ascii="Arial" w:hAnsi="Arial" w:cs="Arial"/>
        </w:rPr>
        <w:t xml:space="preserve">a </w:t>
      </w:r>
      <w:r w:rsidR="002F2B3A" w:rsidRPr="00DC31FE">
        <w:rPr>
          <w:rFonts w:ascii="Arial" w:hAnsi="Arial" w:cs="Arial"/>
          <w:spacing w:val="16"/>
        </w:rPr>
        <w:t>los</w:t>
      </w:r>
      <w:r w:rsidR="002F2B3A" w:rsidRPr="00DC31FE">
        <w:rPr>
          <w:rFonts w:ascii="Arial" w:hAnsi="Arial" w:cs="Arial"/>
        </w:rPr>
        <w:t xml:space="preserve"> </w:t>
      </w:r>
      <w:r w:rsidR="002F2B3A" w:rsidRPr="00DC31FE">
        <w:rPr>
          <w:rFonts w:ascii="Arial" w:hAnsi="Arial" w:cs="Arial"/>
          <w:spacing w:val="6"/>
        </w:rPr>
        <w:t>proveedores</w:t>
      </w:r>
      <w:r w:rsidRPr="00DC31FE">
        <w:rPr>
          <w:rFonts w:ascii="Arial" w:hAnsi="Arial" w:cs="Arial"/>
          <w:spacing w:val="42"/>
        </w:rPr>
        <w:t xml:space="preserve"> </w:t>
      </w:r>
      <w:r w:rsidRPr="00DC31FE">
        <w:rPr>
          <w:rFonts w:ascii="Arial" w:hAnsi="Arial" w:cs="Arial"/>
        </w:rPr>
        <w:t>activos</w:t>
      </w:r>
      <w:r w:rsidRPr="00DC31FE">
        <w:rPr>
          <w:rFonts w:ascii="Arial" w:hAnsi="Arial" w:cs="Arial"/>
          <w:spacing w:val="52"/>
        </w:rPr>
        <w:t xml:space="preserve"> </w:t>
      </w:r>
      <w:r w:rsidR="002F2B3A" w:rsidRPr="00DC31FE">
        <w:rPr>
          <w:rFonts w:ascii="Arial" w:hAnsi="Arial" w:cs="Arial"/>
        </w:rPr>
        <w:t xml:space="preserve">de </w:t>
      </w:r>
      <w:r w:rsidR="002F2B3A" w:rsidRPr="00DC31FE">
        <w:rPr>
          <w:rFonts w:ascii="Arial" w:hAnsi="Arial" w:cs="Arial"/>
          <w:spacing w:val="13"/>
        </w:rPr>
        <w:t>la</w:t>
      </w:r>
      <w:r w:rsidR="002F2B3A" w:rsidRPr="00DC31FE">
        <w:rPr>
          <w:rFonts w:ascii="Arial" w:hAnsi="Arial" w:cs="Arial"/>
        </w:rPr>
        <w:t xml:space="preserve"> </w:t>
      </w:r>
      <w:r w:rsidR="002F2B3A" w:rsidRPr="00DC31FE">
        <w:rPr>
          <w:rFonts w:ascii="Arial" w:hAnsi="Arial" w:cs="Arial"/>
          <w:spacing w:val="10"/>
        </w:rPr>
        <w:t>lista</w:t>
      </w:r>
      <w:r w:rsidRPr="00DC31FE">
        <w:rPr>
          <w:rFonts w:ascii="Arial" w:hAnsi="Arial" w:cs="Arial"/>
        </w:rPr>
        <w:t xml:space="preserve"> suministrada</w:t>
      </w:r>
      <w:r w:rsidRPr="00DC31FE">
        <w:rPr>
          <w:rFonts w:ascii="Arial" w:hAnsi="Arial" w:cs="Arial"/>
          <w:spacing w:val="19"/>
        </w:rPr>
        <w:t xml:space="preserve"> </w:t>
      </w:r>
      <w:r w:rsidRPr="00DC31FE">
        <w:rPr>
          <w:rFonts w:ascii="Arial" w:hAnsi="Arial" w:cs="Arial"/>
        </w:rPr>
        <w:t>por</w:t>
      </w:r>
      <w:r w:rsidRPr="00DC31FE">
        <w:rPr>
          <w:rFonts w:ascii="Arial" w:hAnsi="Arial" w:cs="Arial"/>
          <w:spacing w:val="42"/>
        </w:rPr>
        <w:t xml:space="preserve"> </w:t>
      </w:r>
      <w:r w:rsidRPr="00DC31FE">
        <w:rPr>
          <w:rFonts w:ascii="Arial" w:hAnsi="Arial" w:cs="Arial"/>
        </w:rPr>
        <w:t>El</w:t>
      </w:r>
      <w:r w:rsidRPr="00DC31FE">
        <w:rPr>
          <w:rFonts w:ascii="Arial" w:hAnsi="Arial" w:cs="Arial"/>
          <w:spacing w:val="49"/>
        </w:rPr>
        <w:t xml:space="preserve"> </w:t>
      </w:r>
      <w:r w:rsidRPr="00DC31FE">
        <w:rPr>
          <w:rFonts w:ascii="Arial" w:hAnsi="Arial" w:cs="Arial"/>
        </w:rPr>
        <w:t>Grupo</w:t>
      </w:r>
      <w:r w:rsidRPr="00DC31FE">
        <w:rPr>
          <w:rFonts w:ascii="Arial" w:hAnsi="Arial" w:cs="Arial"/>
          <w:spacing w:val="26"/>
        </w:rPr>
        <w:t xml:space="preserve"> </w:t>
      </w:r>
      <w:r w:rsidRPr="00DC31FE">
        <w:rPr>
          <w:rFonts w:ascii="Arial" w:hAnsi="Arial" w:cs="Arial"/>
        </w:rPr>
        <w:t>de</w:t>
      </w:r>
      <w:r w:rsidRPr="00DC31FE">
        <w:rPr>
          <w:rFonts w:ascii="Arial" w:hAnsi="Arial" w:cs="Arial"/>
          <w:spacing w:val="38"/>
        </w:rPr>
        <w:t xml:space="preserve"> </w:t>
      </w:r>
      <w:r w:rsidRPr="00DC31FE">
        <w:rPr>
          <w:rFonts w:ascii="Arial" w:hAnsi="Arial" w:cs="Arial"/>
        </w:rPr>
        <w:t>Tecnología,</w:t>
      </w:r>
      <w:r w:rsidRPr="00DC31FE">
        <w:rPr>
          <w:rFonts w:ascii="Arial" w:hAnsi="Arial" w:cs="Arial"/>
          <w:spacing w:val="26"/>
        </w:rPr>
        <w:t xml:space="preserve"> </w:t>
      </w:r>
      <w:r w:rsidRPr="00DC31FE">
        <w:rPr>
          <w:rFonts w:ascii="Arial" w:hAnsi="Arial" w:cs="Arial"/>
        </w:rPr>
        <w:t>Conectividad</w:t>
      </w:r>
      <w:r w:rsidRPr="00DC31FE">
        <w:rPr>
          <w:rFonts w:ascii="Arial" w:hAnsi="Arial" w:cs="Arial"/>
          <w:spacing w:val="9"/>
        </w:rPr>
        <w:t xml:space="preserve"> </w:t>
      </w:r>
      <w:r w:rsidRPr="00DC31FE">
        <w:rPr>
          <w:rFonts w:ascii="Arial" w:hAnsi="Arial" w:cs="Arial"/>
        </w:rPr>
        <w:t>y</w:t>
      </w:r>
      <w:r w:rsidRPr="00DC31FE">
        <w:rPr>
          <w:rFonts w:ascii="Arial" w:hAnsi="Arial" w:cs="Arial"/>
          <w:spacing w:val="42"/>
        </w:rPr>
        <w:t xml:space="preserve"> </w:t>
      </w:r>
      <w:r w:rsidRPr="00DC31FE">
        <w:rPr>
          <w:rFonts w:ascii="Arial" w:hAnsi="Arial" w:cs="Arial"/>
        </w:rPr>
        <w:t>Comunicaciones de</w:t>
      </w:r>
      <w:r w:rsidRPr="00DC31FE">
        <w:rPr>
          <w:rFonts w:ascii="Arial" w:hAnsi="Arial" w:cs="Arial"/>
          <w:spacing w:val="52"/>
        </w:rPr>
        <w:t xml:space="preserve"> l</w:t>
      </w:r>
      <w:r w:rsidRPr="00DC31FE">
        <w:rPr>
          <w:rFonts w:ascii="Arial" w:hAnsi="Arial" w:cs="Arial"/>
        </w:rPr>
        <w:t>a Gobernación</w:t>
      </w:r>
      <w:r w:rsidRPr="00DC31FE">
        <w:rPr>
          <w:rFonts w:ascii="Arial" w:hAnsi="Arial" w:cs="Arial"/>
          <w:spacing w:val="-15"/>
        </w:rPr>
        <w:t xml:space="preserve"> </w:t>
      </w:r>
      <w:r w:rsidRPr="00DC31FE">
        <w:rPr>
          <w:rFonts w:ascii="Arial" w:hAnsi="Arial" w:cs="Arial"/>
        </w:rPr>
        <w:t>del</w:t>
      </w:r>
      <w:r w:rsidRPr="00DC31FE">
        <w:rPr>
          <w:rFonts w:ascii="Arial" w:hAnsi="Arial" w:cs="Arial"/>
          <w:spacing w:val="20"/>
        </w:rPr>
        <w:t xml:space="preserve"> </w:t>
      </w:r>
      <w:r w:rsidRPr="00DC31FE">
        <w:rPr>
          <w:rFonts w:ascii="Arial" w:hAnsi="Arial" w:cs="Arial"/>
        </w:rPr>
        <w:t>Huila, siempre</w:t>
      </w:r>
      <w:r w:rsidRPr="00DC31FE">
        <w:rPr>
          <w:rFonts w:ascii="Arial" w:hAnsi="Arial" w:cs="Arial"/>
          <w:spacing w:val="-8"/>
        </w:rPr>
        <w:t xml:space="preserve"> </w:t>
      </w:r>
      <w:r w:rsidRPr="00DC31FE">
        <w:rPr>
          <w:rFonts w:ascii="Arial" w:hAnsi="Arial" w:cs="Arial"/>
        </w:rPr>
        <w:t>y</w:t>
      </w:r>
      <w:r w:rsidRPr="00DC31FE">
        <w:rPr>
          <w:rFonts w:ascii="Arial" w:hAnsi="Arial" w:cs="Arial"/>
          <w:spacing w:val="10"/>
        </w:rPr>
        <w:t xml:space="preserve"> </w:t>
      </w:r>
      <w:r w:rsidRPr="00DC31FE">
        <w:rPr>
          <w:rFonts w:ascii="Arial" w:hAnsi="Arial" w:cs="Arial"/>
        </w:rPr>
        <w:t>cuando este</w:t>
      </w:r>
      <w:r w:rsidRPr="00DC31FE">
        <w:rPr>
          <w:rFonts w:ascii="Arial" w:hAnsi="Arial" w:cs="Arial"/>
          <w:spacing w:val="22"/>
        </w:rPr>
        <w:t xml:space="preserve"> </w:t>
      </w:r>
      <w:r w:rsidRPr="00DC31FE">
        <w:rPr>
          <w:rFonts w:ascii="Arial" w:hAnsi="Arial" w:cs="Arial"/>
        </w:rPr>
        <w:t>previamente</w:t>
      </w:r>
      <w:r w:rsidRPr="00DC31FE">
        <w:rPr>
          <w:rFonts w:ascii="Arial" w:hAnsi="Arial" w:cs="Arial"/>
          <w:spacing w:val="-19"/>
        </w:rPr>
        <w:t xml:space="preserve"> </w:t>
      </w:r>
      <w:r w:rsidRPr="00DC31FE">
        <w:rPr>
          <w:rFonts w:ascii="Arial" w:hAnsi="Arial" w:cs="Arial"/>
        </w:rPr>
        <w:t>aprobada</w:t>
      </w:r>
      <w:r w:rsidRPr="00DC31FE">
        <w:rPr>
          <w:rFonts w:ascii="Arial" w:hAnsi="Arial" w:cs="Arial"/>
          <w:spacing w:val="-7"/>
        </w:rPr>
        <w:t xml:space="preserve"> </w:t>
      </w:r>
      <w:r w:rsidRPr="00DC31FE">
        <w:rPr>
          <w:rFonts w:ascii="Arial" w:hAnsi="Arial" w:cs="Arial"/>
        </w:rPr>
        <w:t>la</w:t>
      </w:r>
      <w:r w:rsidRPr="00DC31FE">
        <w:rPr>
          <w:rFonts w:ascii="Arial" w:hAnsi="Arial" w:cs="Arial"/>
          <w:spacing w:val="8"/>
        </w:rPr>
        <w:t xml:space="preserve"> </w:t>
      </w:r>
      <w:r w:rsidRPr="00DC31FE">
        <w:rPr>
          <w:rFonts w:ascii="Arial" w:hAnsi="Arial" w:cs="Arial"/>
        </w:rPr>
        <w:t>compra</w:t>
      </w:r>
      <w:r w:rsidRPr="00DC31FE">
        <w:rPr>
          <w:rFonts w:ascii="Arial" w:hAnsi="Arial" w:cs="Arial"/>
          <w:spacing w:val="2"/>
        </w:rPr>
        <w:t xml:space="preserve"> </w:t>
      </w:r>
      <w:r w:rsidRPr="00DC31FE">
        <w:rPr>
          <w:rFonts w:ascii="Arial" w:hAnsi="Arial" w:cs="Arial"/>
        </w:rPr>
        <w:t>por dicha</w:t>
      </w:r>
      <w:r w:rsidRPr="00DC31FE">
        <w:rPr>
          <w:rFonts w:ascii="Arial" w:hAnsi="Arial" w:cs="Arial"/>
          <w:spacing w:val="-20"/>
        </w:rPr>
        <w:t xml:space="preserve"> </w:t>
      </w:r>
      <w:r w:rsidRPr="00DC31FE">
        <w:rPr>
          <w:rFonts w:ascii="Arial" w:hAnsi="Arial" w:cs="Arial"/>
        </w:rPr>
        <w:t>dirección.</w:t>
      </w:r>
    </w:p>
    <w:p w14:paraId="19DF6D90" w14:textId="77777777" w:rsidR="00942500" w:rsidRPr="00DC31FE" w:rsidRDefault="00942500" w:rsidP="0010033F">
      <w:pPr>
        <w:spacing w:after="0" w:line="240" w:lineRule="auto"/>
        <w:jc w:val="both"/>
        <w:rPr>
          <w:rFonts w:ascii="Arial" w:hAnsi="Arial" w:cs="Arial"/>
        </w:rPr>
      </w:pPr>
    </w:p>
    <w:p w14:paraId="2B7AFB17" w14:textId="77777777" w:rsidR="00942500" w:rsidRPr="00DC31FE" w:rsidRDefault="00942500" w:rsidP="003F67F8">
      <w:pPr>
        <w:numPr>
          <w:ilvl w:val="0"/>
          <w:numId w:val="32"/>
        </w:numPr>
        <w:spacing w:after="0" w:line="240" w:lineRule="auto"/>
        <w:contextualSpacing/>
        <w:jc w:val="both"/>
        <w:rPr>
          <w:rFonts w:ascii="Arial" w:hAnsi="Arial" w:cs="Arial"/>
        </w:rPr>
      </w:pPr>
      <w:r w:rsidRPr="00DC31FE">
        <w:rPr>
          <w:rFonts w:ascii="Arial" w:hAnsi="Arial" w:cs="Arial"/>
        </w:rPr>
        <w:t>El</w:t>
      </w:r>
      <w:r w:rsidRPr="00DC31FE">
        <w:rPr>
          <w:rFonts w:ascii="Arial" w:hAnsi="Arial" w:cs="Arial"/>
          <w:spacing w:val="12"/>
        </w:rPr>
        <w:t xml:space="preserve"> </w:t>
      </w:r>
      <w:r w:rsidRPr="00DC31FE">
        <w:rPr>
          <w:rFonts w:ascii="Arial" w:hAnsi="Arial" w:cs="Arial"/>
        </w:rPr>
        <w:t>proceso</w:t>
      </w:r>
      <w:r w:rsidRPr="00DC31FE">
        <w:rPr>
          <w:rFonts w:ascii="Arial" w:hAnsi="Arial" w:cs="Arial"/>
          <w:spacing w:val="-18"/>
        </w:rPr>
        <w:t xml:space="preserve"> </w:t>
      </w:r>
      <w:r w:rsidRPr="00DC31FE">
        <w:rPr>
          <w:rFonts w:ascii="Arial" w:hAnsi="Arial" w:cs="Arial"/>
        </w:rPr>
        <w:t>de</w:t>
      </w:r>
      <w:r w:rsidRPr="00DC31FE">
        <w:rPr>
          <w:rFonts w:ascii="Arial" w:hAnsi="Arial" w:cs="Arial"/>
          <w:spacing w:val="6"/>
        </w:rPr>
        <w:t xml:space="preserve"> </w:t>
      </w:r>
      <w:r w:rsidRPr="00DC31FE">
        <w:rPr>
          <w:rFonts w:ascii="Arial" w:hAnsi="Arial" w:cs="Arial"/>
        </w:rPr>
        <w:t>adquisición</w:t>
      </w:r>
      <w:r w:rsidRPr="00DC31FE">
        <w:rPr>
          <w:rFonts w:ascii="Arial" w:hAnsi="Arial" w:cs="Arial"/>
          <w:spacing w:val="-14"/>
        </w:rPr>
        <w:t xml:space="preserve"> </w:t>
      </w:r>
      <w:r w:rsidRPr="00DC31FE">
        <w:rPr>
          <w:rFonts w:ascii="Arial" w:hAnsi="Arial" w:cs="Arial"/>
        </w:rPr>
        <w:t>de</w:t>
      </w:r>
      <w:r w:rsidRPr="00DC31FE">
        <w:rPr>
          <w:rFonts w:ascii="Arial" w:hAnsi="Arial" w:cs="Arial"/>
          <w:spacing w:val="6"/>
        </w:rPr>
        <w:t xml:space="preserve"> </w:t>
      </w:r>
      <w:r w:rsidRPr="00DC31FE">
        <w:rPr>
          <w:rFonts w:ascii="Arial" w:hAnsi="Arial" w:cs="Arial"/>
        </w:rPr>
        <w:t>bienes</w:t>
      </w:r>
      <w:r w:rsidRPr="00DC31FE">
        <w:rPr>
          <w:rFonts w:ascii="Arial" w:hAnsi="Arial" w:cs="Arial"/>
          <w:spacing w:val="-8"/>
        </w:rPr>
        <w:t xml:space="preserve"> </w:t>
      </w:r>
      <w:r w:rsidRPr="00DC31FE">
        <w:rPr>
          <w:rFonts w:ascii="Arial" w:hAnsi="Arial" w:cs="Arial"/>
        </w:rPr>
        <w:t>informáticos</w:t>
      </w:r>
      <w:r w:rsidRPr="00DC31FE">
        <w:rPr>
          <w:rFonts w:ascii="Arial" w:hAnsi="Arial" w:cs="Arial"/>
          <w:spacing w:val="-23"/>
        </w:rPr>
        <w:t xml:space="preserve"> </w:t>
      </w:r>
      <w:r w:rsidRPr="00DC31FE">
        <w:rPr>
          <w:rFonts w:ascii="Arial" w:hAnsi="Arial" w:cs="Arial"/>
        </w:rPr>
        <w:t>se</w:t>
      </w:r>
      <w:r w:rsidRPr="00DC31FE">
        <w:rPr>
          <w:rFonts w:ascii="Arial" w:hAnsi="Arial" w:cs="Arial"/>
          <w:spacing w:val="4"/>
        </w:rPr>
        <w:t xml:space="preserve"> </w:t>
      </w:r>
      <w:r w:rsidRPr="00DC31FE">
        <w:rPr>
          <w:rFonts w:ascii="Arial" w:hAnsi="Arial" w:cs="Arial"/>
        </w:rPr>
        <w:t>rige por</w:t>
      </w:r>
      <w:r w:rsidRPr="00DC31FE">
        <w:rPr>
          <w:rFonts w:ascii="Arial" w:hAnsi="Arial" w:cs="Arial"/>
          <w:spacing w:val="5"/>
        </w:rPr>
        <w:t xml:space="preserve"> </w:t>
      </w:r>
      <w:r w:rsidRPr="00DC31FE">
        <w:rPr>
          <w:rFonts w:ascii="Arial" w:hAnsi="Arial" w:cs="Arial"/>
        </w:rPr>
        <w:t>lo</w:t>
      </w:r>
      <w:r w:rsidRPr="00DC31FE">
        <w:rPr>
          <w:rFonts w:ascii="Arial" w:hAnsi="Arial" w:cs="Arial"/>
          <w:spacing w:val="-2"/>
        </w:rPr>
        <w:t xml:space="preserve"> </w:t>
      </w:r>
      <w:r w:rsidRPr="00DC31FE">
        <w:rPr>
          <w:rFonts w:ascii="Arial" w:hAnsi="Arial" w:cs="Arial"/>
        </w:rPr>
        <w:t>establecido</w:t>
      </w:r>
      <w:r w:rsidRPr="00DC31FE">
        <w:rPr>
          <w:rFonts w:ascii="Arial" w:hAnsi="Arial" w:cs="Arial"/>
          <w:spacing w:val="-22"/>
        </w:rPr>
        <w:t xml:space="preserve"> </w:t>
      </w:r>
      <w:r w:rsidRPr="00DC31FE">
        <w:rPr>
          <w:rFonts w:ascii="Arial" w:hAnsi="Arial" w:cs="Arial"/>
        </w:rPr>
        <w:t>en</w:t>
      </w:r>
      <w:r w:rsidRPr="00DC31FE">
        <w:rPr>
          <w:rFonts w:ascii="Arial" w:hAnsi="Arial" w:cs="Arial"/>
          <w:spacing w:val="6"/>
        </w:rPr>
        <w:t xml:space="preserve"> </w:t>
      </w:r>
      <w:r w:rsidRPr="00DC31FE">
        <w:rPr>
          <w:rFonts w:ascii="Arial" w:hAnsi="Arial" w:cs="Arial"/>
        </w:rPr>
        <w:t>la</w:t>
      </w:r>
      <w:r w:rsidRPr="00DC31FE">
        <w:rPr>
          <w:rFonts w:ascii="Arial" w:hAnsi="Arial" w:cs="Arial"/>
          <w:spacing w:val="13"/>
        </w:rPr>
        <w:t xml:space="preserve"> </w:t>
      </w:r>
      <w:r w:rsidRPr="00DC31FE">
        <w:rPr>
          <w:rFonts w:ascii="Arial" w:hAnsi="Arial" w:cs="Arial"/>
        </w:rPr>
        <w:t>Ley 80</w:t>
      </w:r>
      <w:r w:rsidRPr="00DC31FE">
        <w:rPr>
          <w:rFonts w:ascii="Arial" w:hAnsi="Arial" w:cs="Arial"/>
          <w:spacing w:val="40"/>
        </w:rPr>
        <w:t xml:space="preserve"> </w:t>
      </w:r>
      <w:r w:rsidRPr="00DC31FE">
        <w:rPr>
          <w:rFonts w:ascii="Arial" w:hAnsi="Arial" w:cs="Arial"/>
        </w:rPr>
        <w:t>de</w:t>
      </w:r>
      <w:r w:rsidRPr="00DC31FE">
        <w:rPr>
          <w:rFonts w:ascii="Arial" w:hAnsi="Arial" w:cs="Arial"/>
          <w:spacing w:val="45"/>
        </w:rPr>
        <w:t xml:space="preserve"> </w:t>
      </w:r>
      <w:r w:rsidRPr="00DC31FE">
        <w:rPr>
          <w:rFonts w:ascii="Arial" w:hAnsi="Arial" w:cs="Arial"/>
        </w:rPr>
        <w:t>1993</w:t>
      </w:r>
      <w:r w:rsidRPr="00DC31FE">
        <w:rPr>
          <w:rFonts w:ascii="Arial" w:hAnsi="Arial" w:cs="Arial"/>
          <w:spacing w:val="-37"/>
        </w:rPr>
        <w:t xml:space="preserve"> </w:t>
      </w:r>
      <w:r w:rsidRPr="00DC31FE">
        <w:rPr>
          <w:rFonts w:ascii="Arial" w:hAnsi="Arial" w:cs="Arial"/>
        </w:rPr>
        <w:t>los</w:t>
      </w:r>
      <w:r w:rsidRPr="00DC31FE">
        <w:rPr>
          <w:rFonts w:ascii="Arial" w:hAnsi="Arial" w:cs="Arial"/>
          <w:spacing w:val="47"/>
        </w:rPr>
        <w:t xml:space="preserve"> </w:t>
      </w:r>
      <w:r w:rsidRPr="00DC31FE">
        <w:rPr>
          <w:rFonts w:ascii="Arial" w:hAnsi="Arial" w:cs="Arial"/>
        </w:rPr>
        <w:t>artículos</w:t>
      </w:r>
      <w:r w:rsidRPr="00DC31FE">
        <w:rPr>
          <w:rFonts w:ascii="Arial" w:hAnsi="Arial" w:cs="Arial"/>
          <w:spacing w:val="27"/>
        </w:rPr>
        <w:t xml:space="preserve"> </w:t>
      </w:r>
      <w:r w:rsidRPr="00DC31FE">
        <w:rPr>
          <w:rFonts w:ascii="Arial" w:hAnsi="Arial" w:cs="Arial"/>
        </w:rPr>
        <w:t>en</w:t>
      </w:r>
      <w:r w:rsidRPr="00DC31FE">
        <w:rPr>
          <w:rFonts w:ascii="Arial" w:hAnsi="Arial" w:cs="Arial"/>
          <w:spacing w:val="45"/>
        </w:rPr>
        <w:t xml:space="preserve"> </w:t>
      </w:r>
      <w:r w:rsidRPr="00DC31FE">
        <w:rPr>
          <w:rFonts w:ascii="Arial" w:hAnsi="Arial" w:cs="Arial"/>
        </w:rPr>
        <w:t>los</w:t>
      </w:r>
      <w:r w:rsidRPr="00DC31FE">
        <w:rPr>
          <w:rFonts w:ascii="Arial" w:hAnsi="Arial" w:cs="Arial"/>
          <w:spacing w:val="32"/>
        </w:rPr>
        <w:t xml:space="preserve"> </w:t>
      </w:r>
      <w:r w:rsidRPr="00DC31FE">
        <w:rPr>
          <w:rFonts w:ascii="Arial" w:hAnsi="Arial" w:cs="Arial"/>
        </w:rPr>
        <w:t>que</w:t>
      </w:r>
      <w:r w:rsidRPr="00DC31FE">
        <w:rPr>
          <w:rFonts w:ascii="Arial" w:hAnsi="Arial" w:cs="Arial"/>
          <w:spacing w:val="38"/>
        </w:rPr>
        <w:t xml:space="preserve"> </w:t>
      </w:r>
      <w:r w:rsidRPr="00DC31FE">
        <w:rPr>
          <w:rFonts w:ascii="Arial" w:hAnsi="Arial" w:cs="Arial"/>
        </w:rPr>
        <w:t>aplique</w:t>
      </w:r>
      <w:r w:rsidRPr="00DC31FE">
        <w:rPr>
          <w:rFonts w:ascii="Arial" w:hAnsi="Arial" w:cs="Arial"/>
          <w:spacing w:val="31"/>
        </w:rPr>
        <w:t xml:space="preserve"> </w:t>
      </w:r>
      <w:r w:rsidRPr="00DC31FE">
        <w:rPr>
          <w:rFonts w:ascii="Arial" w:hAnsi="Arial" w:cs="Arial"/>
        </w:rPr>
        <w:t>y</w:t>
      </w:r>
      <w:r w:rsidRPr="00DC31FE">
        <w:rPr>
          <w:rFonts w:ascii="Arial" w:hAnsi="Arial" w:cs="Arial"/>
          <w:spacing w:val="54"/>
        </w:rPr>
        <w:t xml:space="preserve"> </w:t>
      </w:r>
      <w:r w:rsidRPr="00DC31FE">
        <w:rPr>
          <w:rFonts w:ascii="Arial" w:hAnsi="Arial" w:cs="Arial"/>
        </w:rPr>
        <w:t>los</w:t>
      </w:r>
      <w:r w:rsidRPr="00DC31FE">
        <w:rPr>
          <w:rFonts w:ascii="Arial" w:hAnsi="Arial" w:cs="Arial"/>
          <w:spacing w:val="32"/>
        </w:rPr>
        <w:t xml:space="preserve"> </w:t>
      </w:r>
      <w:r w:rsidRPr="00DC31FE">
        <w:rPr>
          <w:rFonts w:ascii="Arial" w:hAnsi="Arial" w:cs="Arial"/>
        </w:rPr>
        <w:t>decretos</w:t>
      </w:r>
      <w:r w:rsidRPr="00DC31FE">
        <w:rPr>
          <w:rFonts w:ascii="Arial" w:hAnsi="Arial" w:cs="Arial"/>
          <w:spacing w:val="31"/>
        </w:rPr>
        <w:t xml:space="preserve"> </w:t>
      </w:r>
      <w:r w:rsidRPr="00DC31FE">
        <w:rPr>
          <w:rFonts w:ascii="Arial" w:hAnsi="Arial" w:cs="Arial"/>
        </w:rPr>
        <w:t>reglamentarios</w:t>
      </w:r>
      <w:r w:rsidRPr="00DC31FE">
        <w:rPr>
          <w:rFonts w:ascii="Arial" w:hAnsi="Arial" w:cs="Arial"/>
          <w:spacing w:val="-4"/>
        </w:rPr>
        <w:t xml:space="preserve"> </w:t>
      </w:r>
      <w:r w:rsidRPr="00DC31FE">
        <w:rPr>
          <w:rFonts w:ascii="Arial" w:hAnsi="Arial" w:cs="Arial"/>
        </w:rPr>
        <w:t>que</w:t>
      </w:r>
      <w:r w:rsidRPr="00DC31FE">
        <w:rPr>
          <w:rFonts w:ascii="Arial" w:hAnsi="Arial" w:cs="Arial"/>
          <w:spacing w:val="47"/>
        </w:rPr>
        <w:t xml:space="preserve"> </w:t>
      </w:r>
      <w:r w:rsidRPr="00DC31FE">
        <w:rPr>
          <w:rFonts w:ascii="Arial" w:hAnsi="Arial" w:cs="Arial"/>
        </w:rPr>
        <w:t>la regulen.</w:t>
      </w:r>
    </w:p>
    <w:p w14:paraId="27FF69AA" w14:textId="77777777" w:rsidR="00942500" w:rsidRPr="00DC31FE" w:rsidRDefault="00942500" w:rsidP="0010033F">
      <w:pPr>
        <w:spacing w:after="0" w:line="240" w:lineRule="auto"/>
        <w:jc w:val="both"/>
        <w:rPr>
          <w:rFonts w:ascii="Arial" w:hAnsi="Arial" w:cs="Arial"/>
        </w:rPr>
      </w:pPr>
    </w:p>
    <w:p w14:paraId="0C855D1A" w14:textId="77777777" w:rsidR="00942500" w:rsidRPr="00DC31FE" w:rsidRDefault="00942500" w:rsidP="003F67F8">
      <w:pPr>
        <w:numPr>
          <w:ilvl w:val="0"/>
          <w:numId w:val="32"/>
        </w:numPr>
        <w:spacing w:after="0" w:line="240" w:lineRule="auto"/>
        <w:contextualSpacing/>
        <w:jc w:val="both"/>
        <w:rPr>
          <w:rFonts w:ascii="Arial" w:hAnsi="Arial" w:cs="Arial"/>
        </w:rPr>
      </w:pPr>
      <w:r w:rsidRPr="00DC31FE">
        <w:rPr>
          <w:rFonts w:ascii="Arial" w:hAnsi="Arial" w:cs="Arial"/>
        </w:rPr>
        <w:t>Se</w:t>
      </w:r>
      <w:r w:rsidRPr="00DC31FE">
        <w:rPr>
          <w:rFonts w:ascii="Arial" w:hAnsi="Arial" w:cs="Arial"/>
          <w:spacing w:val="40"/>
        </w:rPr>
        <w:t xml:space="preserve"> </w:t>
      </w:r>
      <w:r w:rsidRPr="00DC31FE">
        <w:rPr>
          <w:rFonts w:ascii="Arial" w:hAnsi="Arial" w:cs="Arial"/>
        </w:rPr>
        <w:t>debe</w:t>
      </w:r>
      <w:r w:rsidRPr="00DC31FE">
        <w:rPr>
          <w:rFonts w:ascii="Arial" w:hAnsi="Arial" w:cs="Arial"/>
          <w:spacing w:val="40"/>
        </w:rPr>
        <w:t xml:space="preserve"> </w:t>
      </w:r>
      <w:r w:rsidRPr="00DC31FE">
        <w:rPr>
          <w:rFonts w:ascii="Arial" w:hAnsi="Arial" w:cs="Arial"/>
        </w:rPr>
        <w:t>establecer</w:t>
      </w:r>
      <w:r w:rsidRPr="00DC31FE">
        <w:rPr>
          <w:rFonts w:ascii="Arial" w:hAnsi="Arial" w:cs="Arial"/>
          <w:spacing w:val="42"/>
        </w:rPr>
        <w:t xml:space="preserve"> </w:t>
      </w:r>
      <w:r w:rsidRPr="00DC31FE">
        <w:rPr>
          <w:rFonts w:ascii="Arial" w:hAnsi="Arial" w:cs="Arial"/>
        </w:rPr>
        <w:t>un</w:t>
      </w:r>
      <w:r w:rsidRPr="00DC31FE">
        <w:rPr>
          <w:rFonts w:ascii="Arial" w:hAnsi="Arial" w:cs="Arial"/>
          <w:spacing w:val="45"/>
        </w:rPr>
        <w:t xml:space="preserve"> </w:t>
      </w:r>
      <w:r w:rsidRPr="00DC31FE">
        <w:rPr>
          <w:rFonts w:ascii="Arial" w:hAnsi="Arial" w:cs="Arial"/>
        </w:rPr>
        <w:t>sistema</w:t>
      </w:r>
      <w:r w:rsidRPr="00DC31FE">
        <w:rPr>
          <w:rFonts w:ascii="Arial" w:hAnsi="Arial" w:cs="Arial"/>
          <w:spacing w:val="26"/>
        </w:rPr>
        <w:t xml:space="preserve"> </w:t>
      </w:r>
      <w:r w:rsidRPr="00DC31FE">
        <w:rPr>
          <w:rFonts w:ascii="Arial" w:hAnsi="Arial" w:cs="Arial"/>
        </w:rPr>
        <w:t>de</w:t>
      </w:r>
      <w:r w:rsidRPr="00DC31FE">
        <w:rPr>
          <w:rFonts w:ascii="Arial" w:hAnsi="Arial" w:cs="Arial"/>
          <w:spacing w:val="50"/>
        </w:rPr>
        <w:t xml:space="preserve"> </w:t>
      </w:r>
      <w:r w:rsidRPr="00DC31FE">
        <w:rPr>
          <w:rFonts w:ascii="Arial" w:hAnsi="Arial" w:cs="Arial"/>
        </w:rPr>
        <w:t>evaluación</w:t>
      </w:r>
      <w:r w:rsidRPr="00DC31FE">
        <w:rPr>
          <w:rFonts w:ascii="Arial" w:hAnsi="Arial" w:cs="Arial"/>
          <w:spacing w:val="30"/>
        </w:rPr>
        <w:t xml:space="preserve"> </w:t>
      </w:r>
      <w:r w:rsidRPr="00DC31FE">
        <w:rPr>
          <w:rFonts w:ascii="Arial" w:hAnsi="Arial" w:cs="Arial"/>
        </w:rPr>
        <w:t>de</w:t>
      </w:r>
      <w:r w:rsidRPr="00DC31FE">
        <w:rPr>
          <w:rFonts w:ascii="Arial" w:hAnsi="Arial" w:cs="Arial"/>
          <w:spacing w:val="35"/>
        </w:rPr>
        <w:t xml:space="preserve"> </w:t>
      </w:r>
      <w:r w:rsidRPr="00DC31FE">
        <w:rPr>
          <w:rFonts w:ascii="Arial" w:hAnsi="Arial" w:cs="Arial"/>
        </w:rPr>
        <w:t>los proveedores</w:t>
      </w:r>
      <w:r w:rsidRPr="00DC31FE">
        <w:rPr>
          <w:rFonts w:ascii="Arial" w:hAnsi="Arial" w:cs="Arial"/>
          <w:spacing w:val="17"/>
        </w:rPr>
        <w:t xml:space="preserve"> </w:t>
      </w:r>
      <w:r w:rsidRPr="00DC31FE">
        <w:rPr>
          <w:rFonts w:ascii="Arial" w:hAnsi="Arial" w:cs="Arial"/>
        </w:rPr>
        <w:t>de</w:t>
      </w:r>
      <w:r w:rsidRPr="00DC31FE">
        <w:rPr>
          <w:rFonts w:ascii="Arial" w:hAnsi="Arial" w:cs="Arial"/>
          <w:spacing w:val="45"/>
        </w:rPr>
        <w:t xml:space="preserve"> </w:t>
      </w:r>
      <w:r w:rsidRPr="00DC31FE">
        <w:rPr>
          <w:rFonts w:ascii="Arial" w:hAnsi="Arial" w:cs="Arial"/>
        </w:rPr>
        <w:t>soluciones tecnológicas</w:t>
      </w:r>
      <w:r w:rsidRPr="00DC31FE">
        <w:rPr>
          <w:rFonts w:ascii="Arial" w:hAnsi="Arial" w:cs="Arial"/>
          <w:spacing w:val="-2"/>
        </w:rPr>
        <w:t xml:space="preserve"> </w:t>
      </w:r>
      <w:r w:rsidRPr="00DC31FE">
        <w:rPr>
          <w:rFonts w:ascii="Arial" w:hAnsi="Arial" w:cs="Arial"/>
        </w:rPr>
        <w:t>(establecer</w:t>
      </w:r>
      <w:r w:rsidRPr="00DC31FE">
        <w:rPr>
          <w:rFonts w:ascii="Arial" w:hAnsi="Arial" w:cs="Arial"/>
          <w:spacing w:val="-2"/>
        </w:rPr>
        <w:t xml:space="preserve"> </w:t>
      </w:r>
      <w:r w:rsidRPr="00DC31FE">
        <w:rPr>
          <w:rFonts w:ascii="Arial" w:hAnsi="Arial" w:cs="Arial"/>
        </w:rPr>
        <w:t>un</w:t>
      </w:r>
      <w:r w:rsidRPr="00DC31FE">
        <w:rPr>
          <w:rFonts w:ascii="Arial" w:hAnsi="Arial" w:cs="Arial"/>
          <w:spacing w:val="-3"/>
        </w:rPr>
        <w:t xml:space="preserve"> </w:t>
      </w:r>
      <w:r w:rsidRPr="00DC31FE">
        <w:rPr>
          <w:rFonts w:ascii="Arial" w:hAnsi="Arial" w:cs="Arial"/>
        </w:rPr>
        <w:t>formato de</w:t>
      </w:r>
      <w:r w:rsidRPr="00DC31FE">
        <w:rPr>
          <w:rFonts w:ascii="Arial" w:hAnsi="Arial" w:cs="Arial"/>
          <w:spacing w:val="16"/>
        </w:rPr>
        <w:t xml:space="preserve"> </w:t>
      </w:r>
      <w:r w:rsidRPr="00DC31FE">
        <w:rPr>
          <w:rFonts w:ascii="Arial" w:hAnsi="Arial" w:cs="Arial"/>
        </w:rPr>
        <w:t>calificación</w:t>
      </w:r>
      <w:r w:rsidRPr="00DC31FE">
        <w:rPr>
          <w:rFonts w:ascii="Arial" w:hAnsi="Arial" w:cs="Arial"/>
          <w:spacing w:val="-4"/>
        </w:rPr>
        <w:t xml:space="preserve"> </w:t>
      </w:r>
      <w:r w:rsidRPr="00DC31FE">
        <w:rPr>
          <w:rFonts w:ascii="Arial" w:hAnsi="Arial" w:cs="Arial"/>
        </w:rPr>
        <w:t>en</w:t>
      </w:r>
      <w:r w:rsidRPr="00DC31FE">
        <w:rPr>
          <w:rFonts w:ascii="Arial" w:hAnsi="Arial" w:cs="Arial"/>
          <w:spacing w:val="16"/>
        </w:rPr>
        <w:t xml:space="preserve"> </w:t>
      </w:r>
      <w:r w:rsidRPr="00DC31FE">
        <w:rPr>
          <w:rFonts w:ascii="Arial" w:hAnsi="Arial" w:cs="Arial"/>
        </w:rPr>
        <w:t>lo</w:t>
      </w:r>
      <w:r w:rsidRPr="00DC31FE">
        <w:rPr>
          <w:rFonts w:ascii="Arial" w:hAnsi="Arial" w:cs="Arial"/>
          <w:spacing w:val="13"/>
        </w:rPr>
        <w:t xml:space="preserve"> </w:t>
      </w:r>
      <w:r w:rsidRPr="00DC31FE">
        <w:rPr>
          <w:rFonts w:ascii="Arial" w:hAnsi="Arial" w:cs="Arial"/>
        </w:rPr>
        <w:t>posible)</w:t>
      </w:r>
      <w:r w:rsidRPr="00DC31FE">
        <w:rPr>
          <w:rFonts w:ascii="Arial" w:hAnsi="Arial" w:cs="Arial"/>
          <w:spacing w:val="-1"/>
        </w:rPr>
        <w:t xml:space="preserve"> </w:t>
      </w:r>
      <w:r w:rsidRPr="00DC31FE">
        <w:rPr>
          <w:rFonts w:ascii="Arial" w:hAnsi="Arial" w:cs="Arial"/>
        </w:rPr>
        <w:t>cuyos</w:t>
      </w:r>
      <w:r w:rsidRPr="00DC31FE">
        <w:rPr>
          <w:rFonts w:ascii="Arial" w:hAnsi="Arial" w:cs="Arial"/>
          <w:spacing w:val="-2"/>
        </w:rPr>
        <w:t xml:space="preserve"> </w:t>
      </w:r>
      <w:r w:rsidRPr="00DC31FE">
        <w:rPr>
          <w:rFonts w:ascii="Arial" w:hAnsi="Arial" w:cs="Arial"/>
        </w:rPr>
        <w:t>evaluadores no</w:t>
      </w:r>
      <w:r w:rsidRPr="00DC31FE">
        <w:rPr>
          <w:rFonts w:ascii="Arial" w:hAnsi="Arial" w:cs="Arial"/>
          <w:spacing w:val="30"/>
        </w:rPr>
        <w:t xml:space="preserve"> </w:t>
      </w:r>
      <w:r w:rsidRPr="00DC31FE">
        <w:rPr>
          <w:rFonts w:ascii="Arial" w:hAnsi="Arial" w:cs="Arial"/>
        </w:rPr>
        <w:t>sean</w:t>
      </w:r>
      <w:r w:rsidRPr="00DC31FE">
        <w:rPr>
          <w:rFonts w:ascii="Arial" w:hAnsi="Arial" w:cs="Arial"/>
          <w:spacing w:val="28"/>
        </w:rPr>
        <w:t xml:space="preserve"> </w:t>
      </w:r>
      <w:r w:rsidRPr="00DC31FE">
        <w:rPr>
          <w:rFonts w:ascii="Arial" w:hAnsi="Arial" w:cs="Arial"/>
        </w:rPr>
        <w:t>otros</w:t>
      </w:r>
      <w:r w:rsidRPr="00DC31FE">
        <w:rPr>
          <w:rFonts w:ascii="Arial" w:hAnsi="Arial" w:cs="Arial"/>
          <w:spacing w:val="36"/>
        </w:rPr>
        <w:t xml:space="preserve"> </w:t>
      </w:r>
      <w:r w:rsidRPr="00DC31FE">
        <w:rPr>
          <w:rFonts w:ascii="Arial" w:hAnsi="Arial" w:cs="Arial"/>
        </w:rPr>
        <w:t>que</w:t>
      </w:r>
      <w:r w:rsidRPr="00DC31FE">
        <w:rPr>
          <w:rFonts w:ascii="Arial" w:hAnsi="Arial" w:cs="Arial"/>
          <w:spacing w:val="38"/>
        </w:rPr>
        <w:t xml:space="preserve"> </w:t>
      </w:r>
      <w:r w:rsidRPr="00DC31FE">
        <w:rPr>
          <w:rFonts w:ascii="Arial" w:hAnsi="Arial" w:cs="Arial"/>
        </w:rPr>
        <w:t>el</w:t>
      </w:r>
      <w:r w:rsidRPr="00DC31FE">
        <w:rPr>
          <w:rFonts w:ascii="Arial" w:hAnsi="Arial" w:cs="Arial"/>
          <w:spacing w:val="51"/>
        </w:rPr>
        <w:t xml:space="preserve"> </w:t>
      </w:r>
      <w:r w:rsidRPr="00DC31FE">
        <w:rPr>
          <w:rFonts w:ascii="Arial" w:hAnsi="Arial" w:cs="Arial"/>
        </w:rPr>
        <w:t>Grupo</w:t>
      </w:r>
      <w:r w:rsidRPr="00DC31FE">
        <w:rPr>
          <w:rFonts w:ascii="Arial" w:hAnsi="Arial" w:cs="Arial"/>
          <w:spacing w:val="28"/>
        </w:rPr>
        <w:t xml:space="preserve"> </w:t>
      </w:r>
      <w:r w:rsidRPr="00DC31FE">
        <w:rPr>
          <w:rFonts w:ascii="Arial" w:hAnsi="Arial" w:cs="Arial"/>
        </w:rPr>
        <w:t>de</w:t>
      </w:r>
      <w:r w:rsidRPr="00DC31FE">
        <w:rPr>
          <w:rFonts w:ascii="Arial" w:hAnsi="Arial" w:cs="Arial"/>
          <w:spacing w:val="30"/>
        </w:rPr>
        <w:t xml:space="preserve"> </w:t>
      </w:r>
      <w:r w:rsidRPr="00DC31FE">
        <w:rPr>
          <w:rFonts w:ascii="Arial" w:hAnsi="Arial" w:cs="Arial"/>
        </w:rPr>
        <w:t>Tecnología,</w:t>
      </w:r>
      <w:r w:rsidRPr="00DC31FE">
        <w:rPr>
          <w:rFonts w:ascii="Arial" w:hAnsi="Arial" w:cs="Arial"/>
          <w:spacing w:val="23"/>
        </w:rPr>
        <w:t xml:space="preserve"> </w:t>
      </w:r>
      <w:r w:rsidRPr="00DC31FE">
        <w:rPr>
          <w:rFonts w:ascii="Arial" w:hAnsi="Arial" w:cs="Arial"/>
        </w:rPr>
        <w:t>Conectividad</w:t>
      </w:r>
      <w:r w:rsidRPr="00DC31FE">
        <w:rPr>
          <w:rFonts w:ascii="Arial" w:hAnsi="Arial" w:cs="Arial"/>
          <w:spacing w:val="2"/>
        </w:rPr>
        <w:t xml:space="preserve"> </w:t>
      </w:r>
      <w:r w:rsidRPr="00DC31FE">
        <w:rPr>
          <w:rFonts w:ascii="Arial" w:hAnsi="Arial" w:cs="Arial"/>
        </w:rPr>
        <w:t>y</w:t>
      </w:r>
      <w:r w:rsidRPr="00DC31FE">
        <w:rPr>
          <w:rFonts w:ascii="Arial" w:hAnsi="Arial" w:cs="Arial"/>
          <w:spacing w:val="49"/>
        </w:rPr>
        <w:t xml:space="preserve"> </w:t>
      </w:r>
      <w:r w:rsidRPr="00DC31FE">
        <w:rPr>
          <w:rFonts w:ascii="Arial" w:hAnsi="Arial" w:cs="Arial"/>
        </w:rPr>
        <w:t>Comunicaciones</w:t>
      </w:r>
      <w:r w:rsidRPr="00DC31FE">
        <w:rPr>
          <w:rFonts w:ascii="Arial" w:hAnsi="Arial" w:cs="Arial"/>
          <w:spacing w:val="7"/>
        </w:rPr>
        <w:t xml:space="preserve"> </w:t>
      </w:r>
      <w:r w:rsidRPr="00DC31FE">
        <w:rPr>
          <w:rFonts w:ascii="Arial" w:hAnsi="Arial" w:cs="Arial"/>
        </w:rPr>
        <w:t>para garantizar</w:t>
      </w:r>
      <w:r w:rsidRPr="00DC31FE">
        <w:rPr>
          <w:rFonts w:ascii="Arial" w:hAnsi="Arial" w:cs="Arial"/>
          <w:spacing w:val="12"/>
        </w:rPr>
        <w:t xml:space="preserve"> </w:t>
      </w:r>
      <w:r w:rsidRPr="00DC31FE">
        <w:rPr>
          <w:rFonts w:ascii="Arial" w:hAnsi="Arial" w:cs="Arial"/>
        </w:rPr>
        <w:t>un</w:t>
      </w:r>
      <w:r w:rsidRPr="00DC31FE">
        <w:rPr>
          <w:rFonts w:ascii="Arial" w:hAnsi="Arial" w:cs="Arial"/>
          <w:spacing w:val="26"/>
        </w:rPr>
        <w:t xml:space="preserve"> </w:t>
      </w:r>
      <w:r w:rsidRPr="00DC31FE">
        <w:rPr>
          <w:rFonts w:ascii="Arial" w:hAnsi="Arial" w:cs="Arial"/>
        </w:rPr>
        <w:t>óptimo</w:t>
      </w:r>
      <w:r w:rsidRPr="00DC31FE">
        <w:rPr>
          <w:rFonts w:ascii="Arial" w:hAnsi="Arial" w:cs="Arial"/>
          <w:spacing w:val="28"/>
        </w:rPr>
        <w:t xml:space="preserve"> </w:t>
      </w:r>
      <w:r w:rsidRPr="00DC31FE">
        <w:rPr>
          <w:rFonts w:ascii="Arial" w:hAnsi="Arial" w:cs="Arial"/>
        </w:rPr>
        <w:t>nivel</w:t>
      </w:r>
      <w:r w:rsidRPr="00DC31FE">
        <w:rPr>
          <w:rFonts w:ascii="Arial" w:hAnsi="Arial" w:cs="Arial"/>
          <w:spacing w:val="15"/>
        </w:rPr>
        <w:t xml:space="preserve"> </w:t>
      </w:r>
      <w:r w:rsidRPr="00DC31FE">
        <w:rPr>
          <w:rFonts w:ascii="Arial" w:hAnsi="Arial" w:cs="Arial"/>
        </w:rPr>
        <w:t>de</w:t>
      </w:r>
      <w:r w:rsidRPr="00DC31FE">
        <w:rPr>
          <w:rFonts w:ascii="Arial" w:hAnsi="Arial" w:cs="Arial"/>
          <w:spacing w:val="26"/>
        </w:rPr>
        <w:t xml:space="preserve"> </w:t>
      </w:r>
      <w:r w:rsidRPr="00DC31FE">
        <w:rPr>
          <w:rFonts w:ascii="Arial" w:hAnsi="Arial" w:cs="Arial"/>
        </w:rPr>
        <w:t>cumplimiento</w:t>
      </w:r>
      <w:r w:rsidRPr="00DC31FE">
        <w:rPr>
          <w:rFonts w:ascii="Arial" w:hAnsi="Arial" w:cs="Arial"/>
          <w:spacing w:val="1"/>
        </w:rPr>
        <w:t xml:space="preserve"> </w:t>
      </w:r>
      <w:r w:rsidRPr="00DC31FE">
        <w:rPr>
          <w:rFonts w:ascii="Arial" w:hAnsi="Arial" w:cs="Arial"/>
        </w:rPr>
        <w:t>y</w:t>
      </w:r>
      <w:r w:rsidRPr="00DC31FE">
        <w:rPr>
          <w:rFonts w:ascii="Arial" w:hAnsi="Arial" w:cs="Arial"/>
          <w:spacing w:val="25"/>
        </w:rPr>
        <w:t xml:space="preserve"> </w:t>
      </w:r>
      <w:r w:rsidRPr="00DC31FE">
        <w:rPr>
          <w:rFonts w:ascii="Arial" w:hAnsi="Arial" w:cs="Arial"/>
        </w:rPr>
        <w:t>transparencia.</w:t>
      </w:r>
      <w:r w:rsidRPr="00DC31FE">
        <w:rPr>
          <w:rFonts w:ascii="Arial" w:hAnsi="Arial" w:cs="Arial"/>
          <w:spacing w:val="-10"/>
        </w:rPr>
        <w:t xml:space="preserve"> </w:t>
      </w:r>
      <w:r w:rsidRPr="00DC31FE">
        <w:rPr>
          <w:rFonts w:ascii="Arial" w:hAnsi="Arial" w:cs="Arial"/>
        </w:rPr>
        <w:t>Así</w:t>
      </w:r>
      <w:r w:rsidRPr="00DC31FE">
        <w:rPr>
          <w:rFonts w:ascii="Arial" w:hAnsi="Arial" w:cs="Arial"/>
          <w:spacing w:val="42"/>
        </w:rPr>
        <w:t xml:space="preserve"> </w:t>
      </w:r>
      <w:r w:rsidRPr="00DC31FE">
        <w:rPr>
          <w:rFonts w:ascii="Arial" w:hAnsi="Arial" w:cs="Arial"/>
        </w:rPr>
        <w:t>como</w:t>
      </w:r>
      <w:r w:rsidRPr="00DC31FE">
        <w:rPr>
          <w:rFonts w:ascii="Arial" w:hAnsi="Arial" w:cs="Arial"/>
          <w:spacing w:val="15"/>
        </w:rPr>
        <w:t xml:space="preserve"> </w:t>
      </w:r>
      <w:r w:rsidRPr="00DC31FE">
        <w:rPr>
          <w:rFonts w:ascii="Arial" w:hAnsi="Arial" w:cs="Arial"/>
        </w:rPr>
        <w:t>implementar una</w:t>
      </w:r>
      <w:r w:rsidRPr="00DC31FE">
        <w:rPr>
          <w:rFonts w:ascii="Arial" w:hAnsi="Arial" w:cs="Arial"/>
          <w:spacing w:val="-15"/>
        </w:rPr>
        <w:t xml:space="preserve"> </w:t>
      </w:r>
      <w:r w:rsidRPr="00DC31FE">
        <w:rPr>
          <w:rFonts w:ascii="Arial" w:hAnsi="Arial" w:cs="Arial"/>
        </w:rPr>
        <w:t>base</w:t>
      </w:r>
      <w:r w:rsidRPr="00DC31FE">
        <w:rPr>
          <w:rFonts w:ascii="Arial" w:hAnsi="Arial" w:cs="Arial"/>
          <w:spacing w:val="-20"/>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datos</w:t>
      </w:r>
      <w:r w:rsidRPr="00DC31FE">
        <w:rPr>
          <w:rFonts w:ascii="Arial" w:hAnsi="Arial" w:cs="Arial"/>
          <w:spacing w:val="-9"/>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los</w:t>
      </w:r>
      <w:r w:rsidRPr="00DC31FE">
        <w:rPr>
          <w:rFonts w:ascii="Arial" w:hAnsi="Arial" w:cs="Arial"/>
          <w:spacing w:val="-6"/>
        </w:rPr>
        <w:t xml:space="preserve"> </w:t>
      </w:r>
      <w:r w:rsidRPr="00DC31FE">
        <w:rPr>
          <w:rFonts w:ascii="Arial" w:hAnsi="Arial" w:cs="Arial"/>
        </w:rPr>
        <w:t>mismos</w:t>
      </w:r>
      <w:r w:rsidRPr="00DC31FE">
        <w:rPr>
          <w:rFonts w:ascii="Arial" w:hAnsi="Arial" w:cs="Arial"/>
          <w:spacing w:val="-22"/>
        </w:rPr>
        <w:t xml:space="preserve"> </w:t>
      </w:r>
      <w:r w:rsidRPr="00DC31FE">
        <w:rPr>
          <w:rFonts w:ascii="Arial" w:hAnsi="Arial" w:cs="Arial"/>
        </w:rPr>
        <w:t>proveedores.</w:t>
      </w:r>
    </w:p>
    <w:p w14:paraId="735166B7" w14:textId="77777777" w:rsidR="00942500" w:rsidRPr="00DC31FE" w:rsidRDefault="00942500" w:rsidP="0010033F">
      <w:pPr>
        <w:spacing w:after="0" w:line="240" w:lineRule="auto"/>
        <w:ind w:right="110"/>
        <w:jc w:val="both"/>
        <w:rPr>
          <w:rFonts w:ascii="Arial" w:eastAsia="Arial" w:hAnsi="Arial" w:cs="Arial"/>
          <w:b/>
        </w:rPr>
      </w:pPr>
    </w:p>
    <w:p w14:paraId="14DE6422" w14:textId="43E7377F" w:rsidR="00942500" w:rsidRPr="00C53C8F" w:rsidRDefault="007A1501" w:rsidP="003F67F8">
      <w:pPr>
        <w:pStyle w:val="Ttulo2"/>
        <w:numPr>
          <w:ilvl w:val="1"/>
          <w:numId w:val="69"/>
        </w:numPr>
      </w:pPr>
      <w:bookmarkStart w:id="58" w:name="_Toc115965574"/>
      <w:proofErr w:type="spellStart"/>
      <w:r w:rsidRPr="00C53C8F">
        <w:t>Parametros</w:t>
      </w:r>
      <w:proofErr w:type="spellEnd"/>
      <w:r w:rsidRPr="00C53C8F">
        <w:t xml:space="preserve"> A Tener </w:t>
      </w:r>
      <w:proofErr w:type="spellStart"/>
      <w:r w:rsidRPr="00C53C8F">
        <w:t>En</w:t>
      </w:r>
      <w:proofErr w:type="spellEnd"/>
      <w:r w:rsidRPr="00C53C8F">
        <w:t xml:space="preserve"> </w:t>
      </w:r>
      <w:proofErr w:type="spellStart"/>
      <w:r w:rsidRPr="00C53C8F">
        <w:t>Cuenta</w:t>
      </w:r>
      <w:proofErr w:type="spellEnd"/>
      <w:r w:rsidRPr="00C53C8F">
        <w:t xml:space="preserve"> </w:t>
      </w:r>
      <w:proofErr w:type="spellStart"/>
      <w:r w:rsidRPr="00C53C8F">
        <w:t>En</w:t>
      </w:r>
      <w:proofErr w:type="spellEnd"/>
      <w:r w:rsidRPr="00C53C8F">
        <w:t xml:space="preserve"> La </w:t>
      </w:r>
      <w:proofErr w:type="spellStart"/>
      <w:r w:rsidRPr="00C53C8F">
        <w:t>Compra</w:t>
      </w:r>
      <w:proofErr w:type="spellEnd"/>
      <w:r w:rsidRPr="00C53C8F">
        <w:t xml:space="preserve"> De </w:t>
      </w:r>
      <w:proofErr w:type="spellStart"/>
      <w:r w:rsidRPr="00C53C8F">
        <w:t>Tecnologia</w:t>
      </w:r>
      <w:proofErr w:type="spellEnd"/>
      <w:r w:rsidRPr="00C53C8F">
        <w:t xml:space="preserve"> Informatica Y </w:t>
      </w:r>
      <w:proofErr w:type="spellStart"/>
      <w:r w:rsidRPr="00C53C8F">
        <w:t>Telecomunicaciones</w:t>
      </w:r>
      <w:bookmarkEnd w:id="58"/>
      <w:proofErr w:type="spellEnd"/>
    </w:p>
    <w:p w14:paraId="6AFA3E25" w14:textId="77777777" w:rsidR="00FD4ABC" w:rsidRDefault="00FD4ABC" w:rsidP="00FD4ABC">
      <w:pPr>
        <w:spacing w:after="0" w:line="240" w:lineRule="auto"/>
        <w:ind w:left="720"/>
        <w:contextualSpacing/>
        <w:jc w:val="both"/>
        <w:rPr>
          <w:rFonts w:ascii="Arial" w:hAnsi="Arial" w:cs="Arial"/>
        </w:rPr>
      </w:pPr>
    </w:p>
    <w:p w14:paraId="32B42453" w14:textId="5901E449"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Las</w:t>
      </w:r>
      <w:r w:rsidRPr="00DC31FE">
        <w:rPr>
          <w:rFonts w:ascii="Arial" w:hAnsi="Arial" w:cs="Arial"/>
          <w:spacing w:val="-17"/>
        </w:rPr>
        <w:t xml:space="preserve"> </w:t>
      </w:r>
      <w:r w:rsidRPr="00DC31FE">
        <w:rPr>
          <w:rFonts w:ascii="Arial" w:hAnsi="Arial" w:cs="Arial"/>
        </w:rPr>
        <w:t>especificaciones</w:t>
      </w:r>
      <w:r w:rsidRPr="00DC31FE">
        <w:rPr>
          <w:rFonts w:ascii="Arial" w:hAnsi="Arial" w:cs="Arial"/>
          <w:spacing w:val="-34"/>
        </w:rPr>
        <w:t xml:space="preserve"> </w:t>
      </w:r>
      <w:r w:rsidRPr="00DC31FE">
        <w:rPr>
          <w:rFonts w:ascii="Arial" w:hAnsi="Arial" w:cs="Arial"/>
        </w:rPr>
        <w:t>técnicas</w:t>
      </w:r>
      <w:r w:rsidRPr="00DC31FE">
        <w:rPr>
          <w:rFonts w:ascii="Arial" w:hAnsi="Arial" w:cs="Arial"/>
          <w:spacing w:val="-14"/>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las</w:t>
      </w:r>
      <w:r w:rsidRPr="00DC31FE">
        <w:rPr>
          <w:rFonts w:ascii="Arial" w:hAnsi="Arial" w:cs="Arial"/>
          <w:spacing w:val="-6"/>
        </w:rPr>
        <w:t xml:space="preserve"> </w:t>
      </w:r>
      <w:r w:rsidRPr="00DC31FE">
        <w:rPr>
          <w:rFonts w:ascii="Arial" w:hAnsi="Arial" w:cs="Arial"/>
        </w:rPr>
        <w:t>actualizaciones</w:t>
      </w:r>
      <w:r w:rsidRPr="00DC31FE">
        <w:rPr>
          <w:rFonts w:ascii="Arial" w:hAnsi="Arial" w:cs="Arial"/>
          <w:spacing w:val="-39"/>
        </w:rPr>
        <w:t xml:space="preserve"> </w:t>
      </w:r>
      <w:r w:rsidRPr="00DC31FE">
        <w:rPr>
          <w:rFonts w:ascii="Arial" w:hAnsi="Arial" w:cs="Arial"/>
        </w:rPr>
        <w:t>de</w:t>
      </w:r>
      <w:r w:rsidRPr="00DC31FE">
        <w:rPr>
          <w:rFonts w:ascii="Arial" w:hAnsi="Arial" w:cs="Arial"/>
          <w:spacing w:val="6"/>
        </w:rPr>
        <w:t xml:space="preserve"> </w:t>
      </w:r>
      <w:r w:rsidRPr="00DC31FE">
        <w:rPr>
          <w:rFonts w:ascii="Arial" w:hAnsi="Arial" w:cs="Arial"/>
        </w:rPr>
        <w:t>los</w:t>
      </w:r>
      <w:r w:rsidRPr="00DC31FE">
        <w:rPr>
          <w:rFonts w:ascii="Arial" w:hAnsi="Arial" w:cs="Arial"/>
          <w:spacing w:val="-11"/>
        </w:rPr>
        <w:t xml:space="preserve"> </w:t>
      </w:r>
      <w:r w:rsidRPr="00DC31FE">
        <w:rPr>
          <w:rFonts w:ascii="Arial" w:hAnsi="Arial" w:cs="Arial"/>
        </w:rPr>
        <w:t>equipos</w:t>
      </w:r>
      <w:r w:rsidRPr="00DC31FE">
        <w:rPr>
          <w:rFonts w:ascii="Arial" w:hAnsi="Arial" w:cs="Arial"/>
          <w:spacing w:val="-11"/>
        </w:rPr>
        <w:t xml:space="preserve"> </w:t>
      </w:r>
      <w:r w:rsidRPr="00DC31FE">
        <w:rPr>
          <w:rFonts w:ascii="Arial" w:hAnsi="Arial" w:cs="Arial"/>
        </w:rPr>
        <w:t>corporativos</w:t>
      </w:r>
      <w:r w:rsidRPr="00DC31FE">
        <w:rPr>
          <w:rFonts w:ascii="Arial" w:hAnsi="Arial" w:cs="Arial"/>
          <w:spacing w:val="-30"/>
        </w:rPr>
        <w:t xml:space="preserve"> </w:t>
      </w:r>
      <w:r w:rsidRPr="00DC31FE">
        <w:rPr>
          <w:rFonts w:ascii="Arial" w:hAnsi="Arial" w:cs="Arial"/>
        </w:rPr>
        <w:t>o</w:t>
      </w:r>
      <w:r w:rsidRPr="00DC31FE">
        <w:rPr>
          <w:rFonts w:ascii="Arial" w:hAnsi="Arial" w:cs="Arial"/>
          <w:spacing w:val="4"/>
        </w:rPr>
        <w:t xml:space="preserve"> </w:t>
      </w:r>
      <w:r w:rsidRPr="00DC31FE">
        <w:rPr>
          <w:rFonts w:ascii="Arial" w:hAnsi="Arial" w:cs="Arial"/>
        </w:rPr>
        <w:t>de los</w:t>
      </w:r>
      <w:r w:rsidRPr="00DC31FE">
        <w:rPr>
          <w:rFonts w:ascii="Arial" w:hAnsi="Arial" w:cs="Arial"/>
          <w:spacing w:val="-6"/>
        </w:rPr>
        <w:t xml:space="preserve"> </w:t>
      </w:r>
      <w:r w:rsidRPr="00DC31FE">
        <w:rPr>
          <w:rFonts w:ascii="Arial" w:hAnsi="Arial" w:cs="Arial"/>
        </w:rPr>
        <w:t>servidores,</w:t>
      </w:r>
      <w:r w:rsidRPr="00DC31FE">
        <w:rPr>
          <w:rFonts w:ascii="Arial" w:hAnsi="Arial" w:cs="Arial"/>
          <w:spacing w:val="-14"/>
        </w:rPr>
        <w:t xml:space="preserve"> </w:t>
      </w:r>
      <w:r w:rsidRPr="00DC31FE">
        <w:rPr>
          <w:rFonts w:ascii="Arial" w:hAnsi="Arial" w:cs="Arial"/>
        </w:rPr>
        <w:t>como</w:t>
      </w:r>
      <w:r w:rsidRPr="00DC31FE">
        <w:rPr>
          <w:rFonts w:ascii="Arial" w:hAnsi="Arial" w:cs="Arial"/>
          <w:spacing w:val="-4"/>
        </w:rPr>
        <w:t xml:space="preserve"> </w:t>
      </w:r>
      <w:r w:rsidRPr="00DC31FE">
        <w:rPr>
          <w:rFonts w:ascii="Arial" w:hAnsi="Arial" w:cs="Arial"/>
        </w:rPr>
        <w:t>la</w:t>
      </w:r>
      <w:r w:rsidRPr="00DC31FE">
        <w:rPr>
          <w:rFonts w:ascii="Arial" w:hAnsi="Arial" w:cs="Arial"/>
          <w:spacing w:val="-2"/>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sus</w:t>
      </w:r>
      <w:r w:rsidRPr="00DC31FE">
        <w:rPr>
          <w:rFonts w:ascii="Arial" w:hAnsi="Arial" w:cs="Arial"/>
          <w:spacing w:val="-5"/>
        </w:rPr>
        <w:t xml:space="preserve"> </w:t>
      </w:r>
      <w:r w:rsidRPr="00DC31FE">
        <w:rPr>
          <w:rFonts w:ascii="Arial" w:hAnsi="Arial" w:cs="Arial"/>
        </w:rPr>
        <w:t>equipos</w:t>
      </w:r>
      <w:r w:rsidRPr="00DC31FE">
        <w:rPr>
          <w:rFonts w:ascii="Arial" w:hAnsi="Arial" w:cs="Arial"/>
          <w:spacing w:val="-11"/>
        </w:rPr>
        <w:t xml:space="preserve"> </w:t>
      </w:r>
      <w:r w:rsidRPr="00DC31FE">
        <w:rPr>
          <w:rFonts w:ascii="Arial" w:hAnsi="Arial" w:cs="Arial"/>
        </w:rPr>
        <w:t>reemplazantes,</w:t>
      </w:r>
      <w:r w:rsidRPr="00DC31FE">
        <w:rPr>
          <w:rFonts w:ascii="Arial" w:hAnsi="Arial" w:cs="Arial"/>
          <w:spacing w:val="-34"/>
        </w:rPr>
        <w:t xml:space="preserve"> </w:t>
      </w:r>
      <w:r w:rsidRPr="00DC31FE">
        <w:rPr>
          <w:rFonts w:ascii="Arial" w:hAnsi="Arial" w:cs="Arial"/>
        </w:rPr>
        <w:t xml:space="preserve">se </w:t>
      </w:r>
      <w:r w:rsidR="00C53C8F" w:rsidRPr="00DC31FE">
        <w:rPr>
          <w:rFonts w:ascii="Arial" w:hAnsi="Arial" w:cs="Arial"/>
        </w:rPr>
        <w:t>dimensionarán</w:t>
      </w:r>
      <w:r w:rsidRPr="00DC31FE">
        <w:rPr>
          <w:rFonts w:ascii="Arial" w:hAnsi="Arial" w:cs="Arial"/>
          <w:spacing w:val="-30"/>
        </w:rPr>
        <w:t xml:space="preserve"> </w:t>
      </w:r>
      <w:r w:rsidRPr="00DC31FE">
        <w:rPr>
          <w:rFonts w:ascii="Arial" w:hAnsi="Arial" w:cs="Arial"/>
        </w:rPr>
        <w:t>a</w:t>
      </w:r>
      <w:r w:rsidRPr="00DC31FE">
        <w:rPr>
          <w:rFonts w:ascii="Arial" w:hAnsi="Arial" w:cs="Arial"/>
          <w:spacing w:val="-6"/>
        </w:rPr>
        <w:t xml:space="preserve"> </w:t>
      </w:r>
      <w:r w:rsidRPr="00DC31FE">
        <w:rPr>
          <w:rFonts w:ascii="Arial" w:hAnsi="Arial" w:cs="Arial"/>
        </w:rPr>
        <w:t>través</w:t>
      </w:r>
      <w:r w:rsidRPr="00DC31FE">
        <w:rPr>
          <w:rFonts w:ascii="Arial" w:hAnsi="Arial" w:cs="Arial"/>
          <w:spacing w:val="2"/>
        </w:rPr>
        <w:t xml:space="preserve"> </w:t>
      </w:r>
      <w:r w:rsidRPr="00DC31FE">
        <w:rPr>
          <w:rFonts w:ascii="Arial" w:hAnsi="Arial" w:cs="Arial"/>
        </w:rPr>
        <w:t>de estudios</w:t>
      </w:r>
      <w:r w:rsidRPr="00DC31FE">
        <w:rPr>
          <w:rFonts w:ascii="Arial" w:hAnsi="Arial" w:cs="Arial"/>
          <w:spacing w:val="-36"/>
        </w:rPr>
        <w:t xml:space="preserve"> </w:t>
      </w:r>
      <w:r w:rsidRPr="00DC31FE">
        <w:rPr>
          <w:rFonts w:ascii="Arial" w:hAnsi="Arial" w:cs="Arial"/>
        </w:rPr>
        <w:t>formales</w:t>
      </w:r>
      <w:r w:rsidRPr="00DC31FE">
        <w:rPr>
          <w:rFonts w:ascii="Arial" w:hAnsi="Arial" w:cs="Arial"/>
          <w:spacing w:val="-2"/>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planeación</w:t>
      </w:r>
      <w:r w:rsidRPr="00DC31FE">
        <w:rPr>
          <w:rFonts w:ascii="Arial" w:hAnsi="Arial" w:cs="Arial"/>
          <w:spacing w:val="-31"/>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la</w:t>
      </w:r>
      <w:r w:rsidRPr="00DC31FE">
        <w:rPr>
          <w:rFonts w:ascii="Arial" w:hAnsi="Arial" w:cs="Arial"/>
          <w:spacing w:val="-2"/>
        </w:rPr>
        <w:t xml:space="preserve"> </w:t>
      </w:r>
      <w:r w:rsidRPr="00DC31FE">
        <w:rPr>
          <w:rFonts w:ascii="Arial" w:hAnsi="Arial" w:cs="Arial"/>
        </w:rPr>
        <w:t>capacidad</w:t>
      </w:r>
      <w:r w:rsidRPr="00DC31FE">
        <w:rPr>
          <w:rFonts w:ascii="Arial" w:hAnsi="Arial" w:cs="Arial"/>
          <w:spacing w:val="-22"/>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almacenamiento,</w:t>
      </w:r>
      <w:r w:rsidRPr="00DC31FE">
        <w:rPr>
          <w:rFonts w:ascii="Arial" w:hAnsi="Arial" w:cs="Arial"/>
          <w:spacing w:val="-37"/>
        </w:rPr>
        <w:t xml:space="preserve"> </w:t>
      </w:r>
      <w:r w:rsidRPr="00DC31FE">
        <w:rPr>
          <w:rFonts w:ascii="Arial" w:hAnsi="Arial" w:cs="Arial"/>
        </w:rPr>
        <w:t xml:space="preserve">procesamiento, </w:t>
      </w:r>
      <w:r w:rsidR="002F2B3A" w:rsidRPr="00DC31FE">
        <w:rPr>
          <w:rFonts w:ascii="Arial" w:hAnsi="Arial" w:cs="Arial"/>
        </w:rPr>
        <w:t xml:space="preserve">compatibilidad </w:t>
      </w:r>
      <w:r w:rsidR="002F2B3A" w:rsidRPr="00DC31FE">
        <w:rPr>
          <w:rFonts w:ascii="Arial" w:hAnsi="Arial" w:cs="Arial"/>
          <w:spacing w:val="40"/>
        </w:rPr>
        <w:t>y</w:t>
      </w:r>
      <w:r w:rsidRPr="00DC31FE">
        <w:rPr>
          <w:rFonts w:ascii="Arial" w:hAnsi="Arial" w:cs="Arial"/>
        </w:rPr>
        <w:t xml:space="preserve"> tecnología, con</w:t>
      </w:r>
      <w:r w:rsidRPr="00DC31FE">
        <w:rPr>
          <w:rFonts w:ascii="Arial" w:hAnsi="Arial" w:cs="Arial"/>
          <w:spacing w:val="9"/>
        </w:rPr>
        <w:t xml:space="preserve"> </w:t>
      </w:r>
      <w:r w:rsidRPr="00DC31FE">
        <w:rPr>
          <w:rFonts w:ascii="Arial" w:hAnsi="Arial" w:cs="Arial"/>
        </w:rPr>
        <w:t>un</w:t>
      </w:r>
      <w:r w:rsidRPr="00DC31FE">
        <w:rPr>
          <w:rFonts w:ascii="Arial" w:hAnsi="Arial" w:cs="Arial"/>
          <w:spacing w:val="13"/>
        </w:rPr>
        <w:t xml:space="preserve"> </w:t>
      </w:r>
      <w:r w:rsidRPr="00DC31FE">
        <w:rPr>
          <w:rFonts w:ascii="Arial" w:hAnsi="Arial" w:cs="Arial"/>
        </w:rPr>
        <w:t>horizonte</w:t>
      </w:r>
      <w:r w:rsidRPr="00DC31FE">
        <w:rPr>
          <w:rFonts w:ascii="Arial" w:hAnsi="Arial" w:cs="Arial"/>
          <w:spacing w:val="27"/>
        </w:rPr>
        <w:t xml:space="preserve"> </w:t>
      </w:r>
      <w:r w:rsidR="002F2B3A" w:rsidRPr="00DC31FE">
        <w:rPr>
          <w:rFonts w:ascii="Arial" w:hAnsi="Arial" w:cs="Arial"/>
          <w:spacing w:val="27"/>
        </w:rPr>
        <w:t>a</w:t>
      </w:r>
      <w:r w:rsidR="002F2B3A" w:rsidRPr="00DC31FE">
        <w:rPr>
          <w:rFonts w:ascii="Arial" w:hAnsi="Arial" w:cs="Arial"/>
        </w:rPr>
        <w:t xml:space="preserve">corde </w:t>
      </w:r>
      <w:r w:rsidR="002F2B3A" w:rsidRPr="00DC31FE">
        <w:rPr>
          <w:rFonts w:ascii="Arial" w:hAnsi="Arial" w:cs="Arial"/>
          <w:spacing w:val="59"/>
        </w:rPr>
        <w:t>con</w:t>
      </w:r>
      <w:r w:rsidR="00C97A0B">
        <w:rPr>
          <w:rFonts w:ascii="Arial" w:hAnsi="Arial" w:cs="Arial"/>
        </w:rPr>
        <w:t xml:space="preserve"> </w:t>
      </w:r>
      <w:r w:rsidRPr="00DC31FE">
        <w:rPr>
          <w:rFonts w:ascii="Arial" w:hAnsi="Arial" w:cs="Arial"/>
        </w:rPr>
        <w:t>los</w:t>
      </w:r>
      <w:r w:rsidR="00C97A0B">
        <w:rPr>
          <w:rFonts w:ascii="Arial" w:hAnsi="Arial" w:cs="Arial"/>
        </w:rPr>
        <w:t xml:space="preserve"> </w:t>
      </w:r>
      <w:r w:rsidRPr="00DC31FE">
        <w:rPr>
          <w:rFonts w:ascii="Arial" w:hAnsi="Arial" w:cs="Arial"/>
        </w:rPr>
        <w:t>niveles</w:t>
      </w:r>
      <w:r w:rsidR="00C97A0B">
        <w:rPr>
          <w:rFonts w:ascii="Arial" w:hAnsi="Arial" w:cs="Arial"/>
        </w:rPr>
        <w:t xml:space="preserve"> </w:t>
      </w:r>
      <w:r w:rsidRPr="00DC31FE">
        <w:rPr>
          <w:rFonts w:ascii="Arial" w:hAnsi="Arial" w:cs="Arial"/>
        </w:rPr>
        <w:t>de obsolescencia,</w:t>
      </w:r>
      <w:r w:rsidRPr="00DC31FE">
        <w:rPr>
          <w:rFonts w:ascii="Arial" w:hAnsi="Arial" w:cs="Arial"/>
          <w:spacing w:val="-38"/>
        </w:rPr>
        <w:t xml:space="preserve"> </w:t>
      </w:r>
      <w:r w:rsidRPr="00DC31FE">
        <w:rPr>
          <w:rFonts w:ascii="Arial" w:hAnsi="Arial" w:cs="Arial"/>
        </w:rPr>
        <w:t>lo</w:t>
      </w:r>
      <w:r w:rsidRPr="00DC31FE">
        <w:rPr>
          <w:rFonts w:ascii="Arial" w:hAnsi="Arial" w:cs="Arial"/>
          <w:spacing w:val="-7"/>
        </w:rPr>
        <w:t xml:space="preserve"> </w:t>
      </w:r>
      <w:r w:rsidRPr="00DC31FE">
        <w:rPr>
          <w:rFonts w:ascii="Arial" w:hAnsi="Arial" w:cs="Arial"/>
        </w:rPr>
        <w:t>que</w:t>
      </w:r>
      <w:r w:rsidRPr="00DC31FE">
        <w:rPr>
          <w:rFonts w:ascii="Arial" w:hAnsi="Arial" w:cs="Arial"/>
          <w:spacing w:val="-6"/>
        </w:rPr>
        <w:t xml:space="preserve"> </w:t>
      </w:r>
      <w:r w:rsidRPr="00DC31FE">
        <w:rPr>
          <w:rFonts w:ascii="Arial" w:hAnsi="Arial" w:cs="Arial"/>
        </w:rPr>
        <w:t>permitirá</w:t>
      </w:r>
      <w:r w:rsidRPr="00DC31FE">
        <w:rPr>
          <w:rFonts w:ascii="Arial" w:hAnsi="Arial" w:cs="Arial"/>
          <w:spacing w:val="-24"/>
        </w:rPr>
        <w:t xml:space="preserve"> </w:t>
      </w:r>
      <w:r w:rsidRPr="00DC31FE">
        <w:rPr>
          <w:rFonts w:ascii="Arial" w:hAnsi="Arial" w:cs="Arial"/>
        </w:rPr>
        <w:t>un</w:t>
      </w:r>
      <w:r w:rsidRPr="00DC31FE">
        <w:rPr>
          <w:rFonts w:ascii="Arial" w:hAnsi="Arial" w:cs="Arial"/>
          <w:spacing w:val="-13"/>
        </w:rPr>
        <w:t xml:space="preserve"> </w:t>
      </w:r>
      <w:r w:rsidRPr="00DC31FE">
        <w:rPr>
          <w:rFonts w:ascii="Arial" w:hAnsi="Arial" w:cs="Arial"/>
        </w:rPr>
        <w:t>crecimiento</w:t>
      </w:r>
      <w:r w:rsidRPr="00DC31FE">
        <w:rPr>
          <w:rFonts w:ascii="Arial" w:hAnsi="Arial" w:cs="Arial"/>
          <w:spacing w:val="-24"/>
        </w:rPr>
        <w:t xml:space="preserve"> </w:t>
      </w:r>
      <w:r w:rsidRPr="00DC31FE">
        <w:rPr>
          <w:rFonts w:ascii="Arial" w:hAnsi="Arial" w:cs="Arial"/>
        </w:rPr>
        <w:t>apropiado.</w:t>
      </w:r>
    </w:p>
    <w:p w14:paraId="43E251EE" w14:textId="77777777" w:rsidR="00942500" w:rsidRPr="00DC31FE" w:rsidRDefault="00942500" w:rsidP="0010033F">
      <w:pPr>
        <w:spacing w:after="0" w:line="240" w:lineRule="auto"/>
        <w:jc w:val="both"/>
        <w:rPr>
          <w:rFonts w:ascii="Arial" w:hAnsi="Arial" w:cs="Arial"/>
        </w:rPr>
      </w:pPr>
    </w:p>
    <w:p w14:paraId="5C6DDFC4" w14:textId="4A30F8FF" w:rsidR="00942500" w:rsidRPr="00DC31FE" w:rsidRDefault="00C53C8F" w:rsidP="003F67F8">
      <w:pPr>
        <w:numPr>
          <w:ilvl w:val="0"/>
          <w:numId w:val="33"/>
        </w:numPr>
        <w:spacing w:after="0" w:line="240" w:lineRule="auto"/>
        <w:contextualSpacing/>
        <w:jc w:val="both"/>
        <w:rPr>
          <w:rFonts w:ascii="Arial" w:hAnsi="Arial" w:cs="Arial"/>
        </w:rPr>
      </w:pPr>
      <w:r w:rsidRPr="00C53C8F">
        <w:rPr>
          <w:rFonts w:ascii="Arial" w:hAnsi="Arial" w:cs="Arial"/>
        </w:rPr>
        <w:t>Los equipos a cotizar generalmente deben ajustarse a la necesidad, ser compatibles, de marca, de última tecnología, técnicamente comparables, bajo ninguna circunstancia CLONES</w:t>
      </w:r>
      <w:r w:rsidR="00942500" w:rsidRPr="00DC31FE">
        <w:rPr>
          <w:rFonts w:ascii="Arial" w:hAnsi="Arial" w:cs="Arial"/>
        </w:rPr>
        <w:t>.</w:t>
      </w:r>
    </w:p>
    <w:p w14:paraId="7E2E46E7" w14:textId="77777777" w:rsidR="00942500" w:rsidRPr="00DC31FE" w:rsidRDefault="00942500" w:rsidP="0010033F">
      <w:pPr>
        <w:spacing w:after="0" w:line="240" w:lineRule="auto"/>
        <w:jc w:val="both"/>
        <w:rPr>
          <w:rFonts w:ascii="Arial" w:hAnsi="Arial" w:cs="Arial"/>
        </w:rPr>
      </w:pPr>
    </w:p>
    <w:p w14:paraId="506310EA" w14:textId="77777777"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Propender</w:t>
      </w:r>
      <w:r w:rsidRPr="00DC31FE">
        <w:rPr>
          <w:rFonts w:ascii="Arial" w:hAnsi="Arial" w:cs="Arial"/>
          <w:spacing w:val="5"/>
        </w:rPr>
        <w:t xml:space="preserve"> </w:t>
      </w:r>
      <w:r w:rsidRPr="00DC31FE">
        <w:rPr>
          <w:rFonts w:ascii="Arial" w:hAnsi="Arial" w:cs="Arial"/>
        </w:rPr>
        <w:t>por</w:t>
      </w:r>
      <w:r w:rsidRPr="00DC31FE">
        <w:rPr>
          <w:rFonts w:ascii="Arial" w:hAnsi="Arial" w:cs="Arial"/>
          <w:spacing w:val="28"/>
        </w:rPr>
        <w:t xml:space="preserve"> </w:t>
      </w:r>
      <w:r w:rsidRPr="00DC31FE">
        <w:rPr>
          <w:rFonts w:ascii="Arial" w:hAnsi="Arial" w:cs="Arial"/>
        </w:rPr>
        <w:t>reponer</w:t>
      </w:r>
      <w:r w:rsidRPr="00DC31FE">
        <w:rPr>
          <w:rFonts w:ascii="Arial" w:hAnsi="Arial" w:cs="Arial"/>
          <w:spacing w:val="15"/>
        </w:rPr>
        <w:t xml:space="preserve"> </w:t>
      </w:r>
      <w:r w:rsidRPr="00DC31FE">
        <w:rPr>
          <w:rFonts w:ascii="Arial" w:hAnsi="Arial" w:cs="Arial"/>
        </w:rPr>
        <w:t>y</w:t>
      </w:r>
      <w:r w:rsidRPr="00DC31FE">
        <w:rPr>
          <w:rFonts w:ascii="Arial" w:hAnsi="Arial" w:cs="Arial"/>
          <w:spacing w:val="38"/>
        </w:rPr>
        <w:t xml:space="preserve"> </w:t>
      </w:r>
      <w:r w:rsidRPr="00DC31FE">
        <w:rPr>
          <w:rFonts w:ascii="Arial" w:hAnsi="Arial" w:cs="Arial"/>
        </w:rPr>
        <w:t>renovar</w:t>
      </w:r>
      <w:r w:rsidRPr="00DC31FE">
        <w:rPr>
          <w:rFonts w:ascii="Arial" w:hAnsi="Arial" w:cs="Arial"/>
          <w:spacing w:val="13"/>
        </w:rPr>
        <w:t xml:space="preserve"> </w:t>
      </w:r>
      <w:r w:rsidRPr="00DC31FE">
        <w:rPr>
          <w:rFonts w:ascii="Arial" w:hAnsi="Arial" w:cs="Arial"/>
        </w:rPr>
        <w:t>los</w:t>
      </w:r>
      <w:r w:rsidRPr="00DC31FE">
        <w:rPr>
          <w:rFonts w:ascii="Arial" w:hAnsi="Arial" w:cs="Arial"/>
          <w:spacing w:val="21"/>
        </w:rPr>
        <w:t xml:space="preserve"> </w:t>
      </w:r>
      <w:r w:rsidRPr="00DC31FE">
        <w:rPr>
          <w:rFonts w:ascii="Arial" w:hAnsi="Arial" w:cs="Arial"/>
        </w:rPr>
        <w:t>equipos</w:t>
      </w:r>
      <w:r w:rsidRPr="00DC31FE">
        <w:rPr>
          <w:rFonts w:ascii="Arial" w:hAnsi="Arial" w:cs="Arial"/>
          <w:spacing w:val="31"/>
        </w:rPr>
        <w:t xml:space="preserve"> </w:t>
      </w:r>
      <w:r w:rsidRPr="00DC31FE">
        <w:rPr>
          <w:rFonts w:ascii="Arial" w:hAnsi="Arial" w:cs="Arial"/>
        </w:rPr>
        <w:t>informatices antes</w:t>
      </w:r>
      <w:r w:rsidRPr="00DC31FE">
        <w:rPr>
          <w:rFonts w:ascii="Arial" w:hAnsi="Arial" w:cs="Arial"/>
          <w:spacing w:val="19"/>
        </w:rPr>
        <w:t xml:space="preserve"> </w:t>
      </w:r>
      <w:r w:rsidRPr="00DC31FE">
        <w:rPr>
          <w:rFonts w:ascii="Arial" w:hAnsi="Arial" w:cs="Arial"/>
        </w:rPr>
        <w:t>de</w:t>
      </w:r>
      <w:r w:rsidRPr="00DC31FE">
        <w:rPr>
          <w:rFonts w:ascii="Arial" w:hAnsi="Arial" w:cs="Arial"/>
          <w:spacing w:val="34"/>
        </w:rPr>
        <w:t xml:space="preserve"> </w:t>
      </w:r>
      <w:r w:rsidRPr="00DC31FE">
        <w:rPr>
          <w:rFonts w:ascii="Arial" w:hAnsi="Arial" w:cs="Arial"/>
        </w:rPr>
        <w:t>producirse</w:t>
      </w:r>
      <w:r w:rsidRPr="00DC31FE">
        <w:rPr>
          <w:rFonts w:ascii="Arial" w:hAnsi="Arial" w:cs="Arial"/>
          <w:spacing w:val="5"/>
        </w:rPr>
        <w:t xml:space="preserve"> </w:t>
      </w:r>
      <w:r w:rsidRPr="00DC31FE">
        <w:rPr>
          <w:rFonts w:ascii="Arial" w:hAnsi="Arial" w:cs="Arial"/>
        </w:rPr>
        <w:t>su obsolescencia</w:t>
      </w:r>
      <w:r w:rsidRPr="00DC31FE">
        <w:rPr>
          <w:rFonts w:ascii="Arial" w:hAnsi="Arial" w:cs="Arial"/>
          <w:spacing w:val="-39"/>
        </w:rPr>
        <w:t xml:space="preserve"> </w:t>
      </w:r>
      <w:r w:rsidRPr="00DC31FE">
        <w:rPr>
          <w:rFonts w:ascii="Arial" w:hAnsi="Arial" w:cs="Arial"/>
        </w:rPr>
        <w:t>tecnológica,</w:t>
      </w:r>
      <w:r w:rsidRPr="00DC31FE">
        <w:rPr>
          <w:rFonts w:ascii="Arial" w:hAnsi="Arial" w:cs="Arial"/>
          <w:spacing w:val="-6"/>
        </w:rPr>
        <w:t xml:space="preserve"> </w:t>
      </w:r>
      <w:r w:rsidRPr="00DC31FE">
        <w:rPr>
          <w:rFonts w:ascii="Arial" w:hAnsi="Arial" w:cs="Arial"/>
        </w:rPr>
        <w:t>mientras</w:t>
      </w:r>
      <w:r w:rsidRPr="00DC31FE">
        <w:rPr>
          <w:rFonts w:ascii="Arial" w:hAnsi="Arial" w:cs="Arial"/>
          <w:spacing w:val="-26"/>
        </w:rPr>
        <w:t xml:space="preserve"> </w:t>
      </w:r>
      <w:r w:rsidRPr="00DC31FE">
        <w:rPr>
          <w:rFonts w:ascii="Arial" w:hAnsi="Arial" w:cs="Arial"/>
        </w:rPr>
        <w:t>tengan</w:t>
      </w:r>
      <w:r w:rsidRPr="00DC31FE">
        <w:rPr>
          <w:rFonts w:ascii="Arial" w:hAnsi="Arial" w:cs="Arial"/>
          <w:spacing w:val="10"/>
        </w:rPr>
        <w:t xml:space="preserve"> </w:t>
      </w:r>
      <w:r w:rsidRPr="00DC31FE">
        <w:rPr>
          <w:rFonts w:ascii="Arial" w:hAnsi="Arial" w:cs="Arial"/>
        </w:rPr>
        <w:t>un</w:t>
      </w:r>
      <w:r w:rsidRPr="00DC31FE">
        <w:rPr>
          <w:rFonts w:ascii="Arial" w:hAnsi="Arial" w:cs="Arial"/>
          <w:spacing w:val="-8"/>
        </w:rPr>
        <w:t xml:space="preserve"> </w:t>
      </w:r>
      <w:r w:rsidRPr="00DC31FE">
        <w:rPr>
          <w:rFonts w:ascii="Arial" w:hAnsi="Arial" w:cs="Arial"/>
        </w:rPr>
        <w:t>valor</w:t>
      </w:r>
      <w:r w:rsidRPr="00DC31FE">
        <w:rPr>
          <w:rFonts w:ascii="Arial" w:hAnsi="Arial" w:cs="Arial"/>
          <w:spacing w:val="-5"/>
        </w:rPr>
        <w:t xml:space="preserve"> </w:t>
      </w:r>
      <w:r w:rsidRPr="00DC31FE">
        <w:rPr>
          <w:rFonts w:ascii="Arial" w:hAnsi="Arial" w:cs="Arial"/>
        </w:rPr>
        <w:t>en el</w:t>
      </w:r>
      <w:r w:rsidRPr="00DC31FE">
        <w:rPr>
          <w:rFonts w:ascii="Arial" w:hAnsi="Arial" w:cs="Arial"/>
          <w:spacing w:val="8"/>
        </w:rPr>
        <w:t xml:space="preserve"> </w:t>
      </w:r>
      <w:r w:rsidRPr="00DC31FE">
        <w:rPr>
          <w:rFonts w:ascii="Arial" w:hAnsi="Arial" w:cs="Arial"/>
        </w:rPr>
        <w:t>mercado,</w:t>
      </w:r>
      <w:r w:rsidRPr="00DC31FE">
        <w:rPr>
          <w:rFonts w:ascii="Arial" w:hAnsi="Arial" w:cs="Arial"/>
          <w:spacing w:val="-18"/>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tal forma</w:t>
      </w:r>
      <w:r w:rsidRPr="00DC31FE">
        <w:rPr>
          <w:rFonts w:ascii="Arial" w:hAnsi="Arial" w:cs="Arial"/>
          <w:spacing w:val="1"/>
        </w:rPr>
        <w:t xml:space="preserve"> </w:t>
      </w:r>
      <w:r w:rsidRPr="00DC31FE">
        <w:rPr>
          <w:rFonts w:ascii="Arial" w:hAnsi="Arial" w:cs="Arial"/>
        </w:rPr>
        <w:t>que sean</w:t>
      </w:r>
      <w:r w:rsidRPr="00DC31FE">
        <w:rPr>
          <w:rFonts w:ascii="Arial" w:hAnsi="Arial" w:cs="Arial"/>
          <w:spacing w:val="-15"/>
        </w:rPr>
        <w:t xml:space="preserve"> </w:t>
      </w:r>
      <w:r w:rsidRPr="00DC31FE">
        <w:rPr>
          <w:rFonts w:ascii="Arial" w:hAnsi="Arial" w:cs="Arial"/>
        </w:rPr>
        <w:t>negociables</w:t>
      </w:r>
      <w:r w:rsidRPr="00DC31FE">
        <w:rPr>
          <w:rFonts w:ascii="Arial" w:hAnsi="Arial" w:cs="Arial"/>
          <w:spacing w:val="-26"/>
        </w:rPr>
        <w:t xml:space="preserve"> </w:t>
      </w:r>
      <w:r w:rsidRPr="00DC31FE">
        <w:rPr>
          <w:rFonts w:ascii="Arial" w:hAnsi="Arial" w:cs="Arial"/>
        </w:rPr>
        <w:t>a</w:t>
      </w:r>
      <w:r w:rsidRPr="00DC31FE">
        <w:rPr>
          <w:rFonts w:ascii="Arial" w:hAnsi="Arial" w:cs="Arial"/>
          <w:spacing w:val="-1"/>
        </w:rPr>
        <w:t xml:space="preserve"> </w:t>
      </w:r>
      <w:r w:rsidRPr="00DC31FE">
        <w:rPr>
          <w:rFonts w:ascii="Arial" w:hAnsi="Arial" w:cs="Arial"/>
        </w:rPr>
        <w:t>un</w:t>
      </w:r>
      <w:r w:rsidRPr="00DC31FE">
        <w:rPr>
          <w:rFonts w:ascii="Arial" w:hAnsi="Arial" w:cs="Arial"/>
          <w:spacing w:val="-8"/>
        </w:rPr>
        <w:t xml:space="preserve"> </w:t>
      </w:r>
      <w:r w:rsidRPr="00DC31FE">
        <w:rPr>
          <w:rFonts w:ascii="Arial" w:hAnsi="Arial" w:cs="Arial"/>
        </w:rPr>
        <w:t>costo</w:t>
      </w:r>
      <w:r w:rsidRPr="00DC31FE">
        <w:rPr>
          <w:rFonts w:ascii="Arial" w:hAnsi="Arial" w:cs="Arial"/>
          <w:spacing w:val="-16"/>
        </w:rPr>
        <w:t xml:space="preserve"> </w:t>
      </w:r>
      <w:r w:rsidRPr="00DC31FE">
        <w:rPr>
          <w:rFonts w:ascii="Arial" w:hAnsi="Arial" w:cs="Arial"/>
        </w:rPr>
        <w:t>significativo</w:t>
      </w:r>
      <w:r w:rsidRPr="00DC31FE">
        <w:rPr>
          <w:rFonts w:ascii="Arial" w:hAnsi="Arial" w:cs="Arial"/>
          <w:spacing w:val="-41"/>
        </w:rPr>
        <w:t xml:space="preserve"> </w:t>
      </w:r>
      <w:r w:rsidRPr="00DC31FE">
        <w:rPr>
          <w:rFonts w:ascii="Arial" w:hAnsi="Arial" w:cs="Arial"/>
        </w:rPr>
        <w:t>y</w:t>
      </w:r>
      <w:r w:rsidRPr="00DC31FE">
        <w:rPr>
          <w:rFonts w:ascii="Arial" w:hAnsi="Arial" w:cs="Arial"/>
          <w:spacing w:val="6"/>
        </w:rPr>
        <w:t xml:space="preserve"> </w:t>
      </w:r>
      <w:r w:rsidRPr="00DC31FE">
        <w:rPr>
          <w:rFonts w:ascii="Arial" w:hAnsi="Arial" w:cs="Arial"/>
        </w:rPr>
        <w:t>no</w:t>
      </w:r>
      <w:r w:rsidRPr="00DC31FE">
        <w:rPr>
          <w:rFonts w:ascii="Arial" w:hAnsi="Arial" w:cs="Arial"/>
          <w:spacing w:val="-8"/>
        </w:rPr>
        <w:t xml:space="preserve"> </w:t>
      </w:r>
      <w:r w:rsidRPr="00DC31FE">
        <w:rPr>
          <w:rFonts w:ascii="Arial" w:hAnsi="Arial" w:cs="Arial"/>
        </w:rPr>
        <w:t>meramente</w:t>
      </w:r>
      <w:r w:rsidRPr="00DC31FE">
        <w:rPr>
          <w:rFonts w:ascii="Arial" w:hAnsi="Arial" w:cs="Arial"/>
          <w:spacing w:val="-36"/>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salvamento.</w:t>
      </w:r>
    </w:p>
    <w:p w14:paraId="038CCABC" w14:textId="77777777" w:rsidR="00942500" w:rsidRPr="00DC31FE" w:rsidRDefault="00942500" w:rsidP="0010033F">
      <w:pPr>
        <w:spacing w:after="0" w:line="240" w:lineRule="auto"/>
        <w:jc w:val="both"/>
        <w:rPr>
          <w:rFonts w:ascii="Arial" w:hAnsi="Arial" w:cs="Arial"/>
        </w:rPr>
      </w:pPr>
    </w:p>
    <w:p w14:paraId="4B4A4D16" w14:textId="77777777"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Buscar</w:t>
      </w:r>
      <w:r w:rsidRPr="00DC31FE">
        <w:rPr>
          <w:rFonts w:ascii="Arial" w:hAnsi="Arial" w:cs="Arial"/>
          <w:spacing w:val="-11"/>
        </w:rPr>
        <w:t xml:space="preserve"> </w:t>
      </w:r>
      <w:r w:rsidRPr="00DC31FE">
        <w:rPr>
          <w:rFonts w:ascii="Arial" w:hAnsi="Arial" w:cs="Arial"/>
        </w:rPr>
        <w:t>que</w:t>
      </w:r>
      <w:r w:rsidRPr="00DC31FE">
        <w:rPr>
          <w:rFonts w:ascii="Arial" w:hAnsi="Arial" w:cs="Arial"/>
          <w:spacing w:val="28"/>
        </w:rPr>
        <w:t xml:space="preserve"> </w:t>
      </w:r>
      <w:r w:rsidRPr="00DC31FE">
        <w:rPr>
          <w:rFonts w:ascii="Arial" w:hAnsi="Arial" w:cs="Arial"/>
        </w:rPr>
        <w:t>los</w:t>
      </w:r>
      <w:r w:rsidRPr="00DC31FE">
        <w:rPr>
          <w:rFonts w:ascii="Arial" w:hAnsi="Arial" w:cs="Arial"/>
          <w:spacing w:val="13"/>
        </w:rPr>
        <w:t xml:space="preserve"> </w:t>
      </w:r>
      <w:r w:rsidRPr="00DC31FE">
        <w:rPr>
          <w:rFonts w:ascii="Arial" w:hAnsi="Arial" w:cs="Arial"/>
        </w:rPr>
        <w:t>equipos</w:t>
      </w:r>
      <w:r w:rsidRPr="00DC31FE">
        <w:rPr>
          <w:rFonts w:ascii="Arial" w:hAnsi="Arial" w:cs="Arial"/>
          <w:spacing w:val="13"/>
        </w:rPr>
        <w:t xml:space="preserve"> </w:t>
      </w:r>
      <w:r w:rsidRPr="00DC31FE">
        <w:rPr>
          <w:rFonts w:ascii="Arial" w:hAnsi="Arial" w:cs="Arial"/>
        </w:rPr>
        <w:t>a</w:t>
      </w:r>
      <w:r w:rsidRPr="00DC31FE">
        <w:rPr>
          <w:rFonts w:ascii="Arial" w:hAnsi="Arial" w:cs="Arial"/>
          <w:spacing w:val="23"/>
        </w:rPr>
        <w:t xml:space="preserve"> </w:t>
      </w:r>
      <w:r w:rsidRPr="00DC31FE">
        <w:rPr>
          <w:rFonts w:ascii="Arial" w:hAnsi="Arial" w:cs="Arial"/>
        </w:rPr>
        <w:t>reponer</w:t>
      </w:r>
      <w:r w:rsidRPr="00DC31FE">
        <w:rPr>
          <w:rFonts w:ascii="Arial" w:hAnsi="Arial" w:cs="Arial"/>
          <w:spacing w:val="-8"/>
        </w:rPr>
        <w:t xml:space="preserve"> </w:t>
      </w:r>
      <w:r w:rsidRPr="00DC31FE">
        <w:rPr>
          <w:rFonts w:ascii="Arial" w:hAnsi="Arial" w:cs="Arial"/>
        </w:rPr>
        <w:t>se</w:t>
      </w:r>
      <w:r w:rsidRPr="00DC31FE">
        <w:rPr>
          <w:rFonts w:ascii="Arial" w:hAnsi="Arial" w:cs="Arial"/>
          <w:spacing w:val="28"/>
        </w:rPr>
        <w:t xml:space="preserve"> </w:t>
      </w:r>
      <w:r w:rsidRPr="00DC31FE">
        <w:rPr>
          <w:rFonts w:ascii="Arial" w:hAnsi="Arial" w:cs="Arial"/>
        </w:rPr>
        <w:t>puedan</w:t>
      </w:r>
      <w:r w:rsidRPr="00DC31FE">
        <w:rPr>
          <w:rFonts w:ascii="Arial" w:hAnsi="Arial" w:cs="Arial"/>
          <w:spacing w:val="11"/>
        </w:rPr>
        <w:t xml:space="preserve"> </w:t>
      </w:r>
      <w:r w:rsidRPr="00DC31FE">
        <w:rPr>
          <w:rFonts w:ascii="Arial" w:hAnsi="Arial" w:cs="Arial"/>
        </w:rPr>
        <w:t>utilizar</w:t>
      </w:r>
      <w:r w:rsidRPr="00DC31FE">
        <w:rPr>
          <w:rFonts w:ascii="Arial" w:hAnsi="Arial" w:cs="Arial"/>
          <w:spacing w:val="4"/>
        </w:rPr>
        <w:t xml:space="preserve"> </w:t>
      </w:r>
      <w:r w:rsidRPr="00DC31FE">
        <w:rPr>
          <w:rFonts w:ascii="Arial" w:hAnsi="Arial" w:cs="Arial"/>
        </w:rPr>
        <w:t>para</w:t>
      </w:r>
      <w:r w:rsidRPr="00DC31FE">
        <w:rPr>
          <w:rFonts w:ascii="Arial" w:hAnsi="Arial" w:cs="Arial"/>
          <w:spacing w:val="8"/>
        </w:rPr>
        <w:t xml:space="preserve"> </w:t>
      </w:r>
      <w:r w:rsidRPr="00DC31FE">
        <w:rPr>
          <w:rFonts w:ascii="Arial" w:hAnsi="Arial" w:cs="Arial"/>
        </w:rPr>
        <w:t>otros</w:t>
      </w:r>
      <w:r w:rsidRPr="00DC31FE">
        <w:rPr>
          <w:rFonts w:ascii="Arial" w:hAnsi="Arial" w:cs="Arial"/>
          <w:spacing w:val="16"/>
        </w:rPr>
        <w:t xml:space="preserve"> </w:t>
      </w:r>
      <w:r w:rsidRPr="00DC31FE">
        <w:rPr>
          <w:rFonts w:ascii="Arial" w:hAnsi="Arial" w:cs="Arial"/>
        </w:rPr>
        <w:t>propósitos</w:t>
      </w:r>
      <w:r w:rsidRPr="00DC31FE">
        <w:rPr>
          <w:rFonts w:ascii="Arial" w:hAnsi="Arial" w:cs="Arial"/>
          <w:spacing w:val="-15"/>
        </w:rPr>
        <w:t xml:space="preserve"> </w:t>
      </w:r>
      <w:r w:rsidRPr="00DC31FE">
        <w:rPr>
          <w:rFonts w:ascii="Arial" w:hAnsi="Arial" w:cs="Arial"/>
        </w:rPr>
        <w:t>o</w:t>
      </w:r>
      <w:r w:rsidRPr="00DC31FE">
        <w:rPr>
          <w:rFonts w:ascii="Arial" w:hAnsi="Arial" w:cs="Arial"/>
          <w:spacing w:val="14"/>
        </w:rPr>
        <w:t xml:space="preserve"> </w:t>
      </w:r>
      <w:r w:rsidRPr="00DC31FE">
        <w:rPr>
          <w:rFonts w:ascii="Arial" w:hAnsi="Arial" w:cs="Arial"/>
        </w:rPr>
        <w:t>tareas dentro</w:t>
      </w:r>
      <w:r w:rsidRPr="00DC31FE">
        <w:rPr>
          <w:rFonts w:ascii="Arial" w:hAnsi="Arial" w:cs="Arial"/>
          <w:spacing w:val="-3"/>
        </w:rPr>
        <w:t xml:space="preserve"> </w:t>
      </w:r>
      <w:r w:rsidRPr="00DC31FE">
        <w:rPr>
          <w:rFonts w:ascii="Arial" w:hAnsi="Arial" w:cs="Arial"/>
        </w:rPr>
        <w:t>de</w:t>
      </w:r>
      <w:r w:rsidRPr="00DC31FE">
        <w:rPr>
          <w:rFonts w:ascii="Arial" w:hAnsi="Arial" w:cs="Arial"/>
          <w:spacing w:val="21"/>
        </w:rPr>
        <w:t xml:space="preserve"> </w:t>
      </w:r>
      <w:r w:rsidRPr="00DC31FE">
        <w:rPr>
          <w:rFonts w:ascii="Arial" w:hAnsi="Arial" w:cs="Arial"/>
        </w:rPr>
        <w:t>la</w:t>
      </w:r>
      <w:r w:rsidRPr="00DC31FE">
        <w:rPr>
          <w:rFonts w:ascii="Arial" w:hAnsi="Arial" w:cs="Arial"/>
          <w:spacing w:val="13"/>
        </w:rPr>
        <w:t xml:space="preserve"> </w:t>
      </w:r>
      <w:r w:rsidRPr="00DC31FE">
        <w:rPr>
          <w:rFonts w:ascii="Arial" w:hAnsi="Arial" w:cs="Arial"/>
        </w:rPr>
        <w:t>Gobernación</w:t>
      </w:r>
      <w:r w:rsidRPr="00DC31FE">
        <w:rPr>
          <w:rFonts w:ascii="Arial" w:hAnsi="Arial" w:cs="Arial"/>
          <w:spacing w:val="-1"/>
        </w:rPr>
        <w:t xml:space="preserve"> </w:t>
      </w:r>
      <w:r w:rsidRPr="00DC31FE">
        <w:rPr>
          <w:rFonts w:ascii="Arial" w:hAnsi="Arial" w:cs="Arial"/>
        </w:rPr>
        <w:t>del</w:t>
      </w:r>
      <w:r w:rsidRPr="00DC31FE">
        <w:rPr>
          <w:rFonts w:ascii="Arial" w:hAnsi="Arial" w:cs="Arial"/>
          <w:spacing w:val="15"/>
        </w:rPr>
        <w:t xml:space="preserve"> </w:t>
      </w:r>
      <w:r w:rsidRPr="00DC31FE">
        <w:rPr>
          <w:rFonts w:ascii="Arial" w:hAnsi="Arial" w:cs="Arial"/>
        </w:rPr>
        <w:t>Huila,</w:t>
      </w:r>
      <w:r w:rsidRPr="00DC31FE">
        <w:rPr>
          <w:rFonts w:ascii="Arial" w:hAnsi="Arial" w:cs="Arial"/>
          <w:spacing w:val="-4"/>
        </w:rPr>
        <w:t xml:space="preserve"> </w:t>
      </w:r>
      <w:r w:rsidRPr="00DC31FE">
        <w:rPr>
          <w:rFonts w:ascii="Arial" w:hAnsi="Arial" w:cs="Arial"/>
        </w:rPr>
        <w:t>de</w:t>
      </w:r>
      <w:r w:rsidRPr="00DC31FE">
        <w:rPr>
          <w:rFonts w:ascii="Arial" w:hAnsi="Arial" w:cs="Arial"/>
          <w:spacing w:val="16"/>
        </w:rPr>
        <w:t xml:space="preserve"> </w:t>
      </w:r>
      <w:r w:rsidRPr="00DC31FE">
        <w:rPr>
          <w:rFonts w:ascii="Arial" w:hAnsi="Arial" w:cs="Arial"/>
        </w:rPr>
        <w:t>lo</w:t>
      </w:r>
      <w:r w:rsidRPr="00DC31FE">
        <w:rPr>
          <w:rFonts w:ascii="Arial" w:hAnsi="Arial" w:cs="Arial"/>
          <w:spacing w:val="13"/>
        </w:rPr>
        <w:t xml:space="preserve"> </w:t>
      </w:r>
      <w:r w:rsidRPr="00DC31FE">
        <w:rPr>
          <w:rFonts w:ascii="Arial" w:hAnsi="Arial" w:cs="Arial"/>
        </w:rPr>
        <w:t>contrario</w:t>
      </w:r>
      <w:r w:rsidRPr="00DC31FE">
        <w:rPr>
          <w:rFonts w:ascii="Arial" w:hAnsi="Arial" w:cs="Arial"/>
          <w:spacing w:val="5"/>
        </w:rPr>
        <w:t xml:space="preserve"> </w:t>
      </w:r>
      <w:r w:rsidRPr="00DC31FE">
        <w:rPr>
          <w:rFonts w:ascii="Arial" w:hAnsi="Arial" w:cs="Arial"/>
        </w:rPr>
        <w:t>negociarlos</w:t>
      </w:r>
      <w:r w:rsidRPr="00DC31FE">
        <w:rPr>
          <w:rFonts w:ascii="Arial" w:hAnsi="Arial" w:cs="Arial"/>
          <w:spacing w:val="-20"/>
        </w:rPr>
        <w:t xml:space="preserve"> </w:t>
      </w:r>
      <w:r w:rsidRPr="00DC31FE">
        <w:rPr>
          <w:rFonts w:ascii="Arial" w:hAnsi="Arial" w:cs="Arial"/>
        </w:rPr>
        <w:t>como</w:t>
      </w:r>
      <w:r w:rsidRPr="00DC31FE">
        <w:rPr>
          <w:rFonts w:ascii="Arial" w:hAnsi="Arial" w:cs="Arial"/>
          <w:spacing w:val="11"/>
        </w:rPr>
        <w:t xml:space="preserve"> </w:t>
      </w:r>
      <w:r w:rsidRPr="00DC31FE">
        <w:rPr>
          <w:rFonts w:ascii="Arial" w:hAnsi="Arial" w:cs="Arial"/>
        </w:rPr>
        <w:t>parte</w:t>
      </w:r>
      <w:r w:rsidRPr="00DC31FE">
        <w:rPr>
          <w:rFonts w:ascii="Arial" w:hAnsi="Arial" w:cs="Arial"/>
          <w:spacing w:val="-1"/>
        </w:rPr>
        <w:t xml:space="preserve"> </w:t>
      </w:r>
      <w:r w:rsidRPr="00DC31FE">
        <w:rPr>
          <w:rFonts w:ascii="Arial" w:hAnsi="Arial" w:cs="Arial"/>
        </w:rPr>
        <w:t>de</w:t>
      </w:r>
      <w:r w:rsidRPr="00DC31FE">
        <w:rPr>
          <w:rFonts w:ascii="Arial" w:hAnsi="Arial" w:cs="Arial"/>
          <w:spacing w:val="16"/>
        </w:rPr>
        <w:t xml:space="preserve"> </w:t>
      </w:r>
      <w:r w:rsidRPr="00DC31FE">
        <w:rPr>
          <w:rFonts w:ascii="Arial" w:hAnsi="Arial" w:cs="Arial"/>
        </w:rPr>
        <w:t>pago de</w:t>
      </w:r>
      <w:r w:rsidRPr="00DC31FE">
        <w:rPr>
          <w:rFonts w:ascii="Arial" w:hAnsi="Arial" w:cs="Arial"/>
          <w:spacing w:val="35"/>
        </w:rPr>
        <w:t xml:space="preserve"> </w:t>
      </w:r>
      <w:r w:rsidRPr="00DC31FE">
        <w:rPr>
          <w:rFonts w:ascii="Arial" w:hAnsi="Arial" w:cs="Arial"/>
        </w:rPr>
        <w:t>los</w:t>
      </w:r>
      <w:r w:rsidRPr="00DC31FE">
        <w:rPr>
          <w:rFonts w:ascii="Arial" w:hAnsi="Arial" w:cs="Arial"/>
          <w:spacing w:val="23"/>
        </w:rPr>
        <w:t xml:space="preserve"> </w:t>
      </w:r>
      <w:r w:rsidRPr="00DC31FE">
        <w:rPr>
          <w:rFonts w:ascii="Arial" w:hAnsi="Arial" w:cs="Arial"/>
        </w:rPr>
        <w:t>equipos</w:t>
      </w:r>
      <w:r w:rsidRPr="00DC31FE">
        <w:rPr>
          <w:rFonts w:ascii="Arial" w:hAnsi="Arial" w:cs="Arial"/>
          <w:spacing w:val="32"/>
        </w:rPr>
        <w:t xml:space="preserve"> </w:t>
      </w:r>
      <w:r w:rsidRPr="00DC31FE">
        <w:rPr>
          <w:rFonts w:ascii="Arial" w:hAnsi="Arial" w:cs="Arial"/>
        </w:rPr>
        <w:t>reemplazantes;</w:t>
      </w:r>
      <w:r w:rsidRPr="00DC31FE">
        <w:rPr>
          <w:rFonts w:ascii="Arial" w:hAnsi="Arial" w:cs="Arial"/>
          <w:spacing w:val="-5"/>
        </w:rPr>
        <w:t xml:space="preserve"> </w:t>
      </w:r>
      <w:r w:rsidRPr="00DC31FE">
        <w:rPr>
          <w:rFonts w:ascii="Arial" w:hAnsi="Arial" w:cs="Arial"/>
        </w:rPr>
        <w:t>de</w:t>
      </w:r>
      <w:r w:rsidRPr="00DC31FE">
        <w:rPr>
          <w:rFonts w:ascii="Arial" w:hAnsi="Arial" w:cs="Arial"/>
          <w:spacing w:val="35"/>
        </w:rPr>
        <w:t xml:space="preserve"> </w:t>
      </w:r>
      <w:r w:rsidRPr="00DC31FE">
        <w:rPr>
          <w:rFonts w:ascii="Arial" w:hAnsi="Arial" w:cs="Arial"/>
        </w:rPr>
        <w:t>no</w:t>
      </w:r>
      <w:r w:rsidRPr="00DC31FE">
        <w:rPr>
          <w:rFonts w:ascii="Arial" w:hAnsi="Arial" w:cs="Arial"/>
          <w:spacing w:val="26"/>
        </w:rPr>
        <w:t xml:space="preserve"> </w:t>
      </w:r>
      <w:r w:rsidRPr="00DC31FE">
        <w:rPr>
          <w:rFonts w:ascii="Arial" w:hAnsi="Arial" w:cs="Arial"/>
        </w:rPr>
        <w:t>ser</w:t>
      </w:r>
      <w:r w:rsidRPr="00DC31FE">
        <w:rPr>
          <w:rFonts w:ascii="Arial" w:hAnsi="Arial" w:cs="Arial"/>
          <w:spacing w:val="42"/>
        </w:rPr>
        <w:t xml:space="preserve"> </w:t>
      </w:r>
      <w:r w:rsidRPr="00DC31FE">
        <w:rPr>
          <w:rFonts w:ascii="Arial" w:hAnsi="Arial" w:cs="Arial"/>
        </w:rPr>
        <w:t>posible,</w:t>
      </w:r>
      <w:r w:rsidRPr="00DC31FE">
        <w:rPr>
          <w:rFonts w:ascii="Arial" w:hAnsi="Arial" w:cs="Arial"/>
          <w:spacing w:val="21"/>
        </w:rPr>
        <w:t xml:space="preserve"> </w:t>
      </w:r>
      <w:r w:rsidRPr="00DC31FE">
        <w:rPr>
          <w:rFonts w:ascii="Arial" w:hAnsi="Arial" w:cs="Arial"/>
        </w:rPr>
        <w:t>realizar</w:t>
      </w:r>
      <w:r w:rsidRPr="00DC31FE">
        <w:rPr>
          <w:rFonts w:ascii="Arial" w:hAnsi="Arial" w:cs="Arial"/>
          <w:spacing w:val="15"/>
        </w:rPr>
        <w:t xml:space="preserve"> </w:t>
      </w:r>
      <w:r w:rsidRPr="00DC31FE">
        <w:rPr>
          <w:rFonts w:ascii="Arial" w:hAnsi="Arial" w:cs="Arial"/>
        </w:rPr>
        <w:t>donaciones</w:t>
      </w:r>
      <w:r w:rsidRPr="00DC31FE">
        <w:rPr>
          <w:rFonts w:ascii="Arial" w:hAnsi="Arial" w:cs="Arial"/>
          <w:spacing w:val="4"/>
        </w:rPr>
        <w:t xml:space="preserve"> </w:t>
      </w:r>
      <w:r w:rsidRPr="00DC31FE">
        <w:rPr>
          <w:rFonts w:ascii="Arial" w:hAnsi="Arial" w:cs="Arial"/>
        </w:rPr>
        <w:t>a</w:t>
      </w:r>
      <w:r w:rsidRPr="00DC31FE">
        <w:rPr>
          <w:rFonts w:ascii="Arial" w:hAnsi="Arial" w:cs="Arial"/>
          <w:spacing w:val="33"/>
        </w:rPr>
        <w:t xml:space="preserve"> </w:t>
      </w:r>
      <w:r w:rsidRPr="00DC31FE">
        <w:rPr>
          <w:rFonts w:ascii="Arial" w:hAnsi="Arial" w:cs="Arial"/>
        </w:rPr>
        <w:t>entidades públicas</w:t>
      </w:r>
      <w:r w:rsidRPr="00DC31FE">
        <w:rPr>
          <w:rFonts w:ascii="Arial" w:hAnsi="Arial" w:cs="Arial"/>
          <w:spacing w:val="-33"/>
        </w:rPr>
        <w:t xml:space="preserve"> </w:t>
      </w:r>
      <w:r w:rsidRPr="00DC31FE">
        <w:rPr>
          <w:rFonts w:ascii="Arial" w:hAnsi="Arial" w:cs="Arial"/>
        </w:rPr>
        <w:t>descentralizadas</w:t>
      </w:r>
      <w:r w:rsidRPr="00DC31FE">
        <w:rPr>
          <w:rFonts w:ascii="Arial" w:hAnsi="Arial" w:cs="Arial"/>
          <w:spacing w:val="-22"/>
        </w:rPr>
        <w:t xml:space="preserve"> </w:t>
      </w:r>
      <w:r w:rsidRPr="00DC31FE">
        <w:rPr>
          <w:rFonts w:ascii="Arial" w:hAnsi="Arial" w:cs="Arial"/>
        </w:rPr>
        <w:t>(como</w:t>
      </w:r>
      <w:r w:rsidRPr="00DC31FE">
        <w:rPr>
          <w:rFonts w:ascii="Arial" w:hAnsi="Arial" w:cs="Arial"/>
          <w:spacing w:val="-34"/>
        </w:rPr>
        <w:t xml:space="preserve"> </w:t>
      </w:r>
      <w:r w:rsidRPr="00DC31FE">
        <w:rPr>
          <w:rFonts w:ascii="Arial" w:hAnsi="Arial" w:cs="Arial"/>
        </w:rPr>
        <w:t>escuelas)</w:t>
      </w:r>
      <w:r w:rsidRPr="00DC31FE">
        <w:rPr>
          <w:rFonts w:ascii="Arial" w:hAnsi="Arial" w:cs="Arial"/>
          <w:spacing w:val="-18"/>
        </w:rPr>
        <w:t xml:space="preserve"> </w:t>
      </w:r>
      <w:r w:rsidRPr="00DC31FE">
        <w:rPr>
          <w:rFonts w:ascii="Arial" w:hAnsi="Arial" w:cs="Arial"/>
        </w:rPr>
        <w:t>o</w:t>
      </w:r>
      <w:r w:rsidRPr="00DC31FE">
        <w:rPr>
          <w:rFonts w:ascii="Arial" w:hAnsi="Arial" w:cs="Arial"/>
          <w:spacing w:val="-1"/>
        </w:rPr>
        <w:t xml:space="preserve"> </w:t>
      </w:r>
      <w:r w:rsidRPr="00DC31FE">
        <w:rPr>
          <w:rFonts w:ascii="Arial" w:hAnsi="Arial" w:cs="Arial"/>
        </w:rPr>
        <w:t>sin</w:t>
      </w:r>
      <w:r w:rsidRPr="00DC31FE">
        <w:rPr>
          <w:rFonts w:ascii="Arial" w:hAnsi="Arial" w:cs="Arial"/>
          <w:spacing w:val="-11"/>
        </w:rPr>
        <w:t xml:space="preserve"> </w:t>
      </w:r>
      <w:r w:rsidRPr="00DC31FE">
        <w:rPr>
          <w:rFonts w:ascii="Arial" w:hAnsi="Arial" w:cs="Arial"/>
        </w:rPr>
        <w:t>ánimo</w:t>
      </w:r>
      <w:r w:rsidRPr="00DC31FE">
        <w:rPr>
          <w:rFonts w:ascii="Arial" w:hAnsi="Arial" w:cs="Arial"/>
          <w:spacing w:val="-22"/>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lucro.</w:t>
      </w:r>
    </w:p>
    <w:p w14:paraId="7C7C2712" w14:textId="77777777" w:rsidR="00942500" w:rsidRPr="00DC31FE" w:rsidRDefault="00942500" w:rsidP="0010033F">
      <w:pPr>
        <w:spacing w:after="0" w:line="240" w:lineRule="auto"/>
        <w:jc w:val="both"/>
        <w:rPr>
          <w:rFonts w:ascii="Arial" w:hAnsi="Arial" w:cs="Arial"/>
        </w:rPr>
      </w:pPr>
    </w:p>
    <w:p w14:paraId="41F3D4D3" w14:textId="77777777"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Se</w:t>
      </w:r>
      <w:r w:rsidRPr="00DC31FE">
        <w:rPr>
          <w:rFonts w:ascii="Arial" w:hAnsi="Arial" w:cs="Arial"/>
          <w:spacing w:val="40"/>
        </w:rPr>
        <w:t xml:space="preserve"> </w:t>
      </w:r>
      <w:r w:rsidRPr="00DC31FE">
        <w:rPr>
          <w:rFonts w:ascii="Arial" w:hAnsi="Arial" w:cs="Arial"/>
        </w:rPr>
        <w:t>repondrán</w:t>
      </w:r>
      <w:r w:rsidRPr="00DC31FE">
        <w:rPr>
          <w:rFonts w:ascii="Arial" w:hAnsi="Arial" w:cs="Arial"/>
          <w:spacing w:val="16"/>
        </w:rPr>
        <w:t xml:space="preserve"> </w:t>
      </w:r>
      <w:r w:rsidRPr="00DC31FE">
        <w:rPr>
          <w:rFonts w:ascii="Arial" w:hAnsi="Arial" w:cs="Arial"/>
        </w:rPr>
        <w:t>los</w:t>
      </w:r>
      <w:r w:rsidRPr="00DC31FE">
        <w:rPr>
          <w:rFonts w:ascii="Arial" w:hAnsi="Arial" w:cs="Arial"/>
          <w:spacing w:val="32"/>
        </w:rPr>
        <w:t xml:space="preserve"> </w:t>
      </w:r>
      <w:r w:rsidRPr="00DC31FE">
        <w:rPr>
          <w:rFonts w:ascii="Arial" w:hAnsi="Arial" w:cs="Arial"/>
        </w:rPr>
        <w:t>equipos</w:t>
      </w:r>
      <w:r w:rsidRPr="00DC31FE">
        <w:rPr>
          <w:rFonts w:ascii="Arial" w:hAnsi="Arial" w:cs="Arial"/>
          <w:spacing w:val="23"/>
        </w:rPr>
        <w:t xml:space="preserve"> </w:t>
      </w:r>
      <w:r w:rsidRPr="00DC31FE">
        <w:rPr>
          <w:rFonts w:ascii="Arial" w:hAnsi="Arial" w:cs="Arial"/>
        </w:rPr>
        <w:t>cuando</w:t>
      </w:r>
      <w:r w:rsidRPr="00DC31FE">
        <w:rPr>
          <w:rFonts w:ascii="Arial" w:hAnsi="Arial" w:cs="Arial"/>
          <w:spacing w:val="19"/>
        </w:rPr>
        <w:t xml:space="preserve"> </w:t>
      </w:r>
      <w:r w:rsidRPr="00DC31FE">
        <w:rPr>
          <w:rFonts w:ascii="Arial" w:hAnsi="Arial" w:cs="Arial"/>
        </w:rPr>
        <w:t>el</w:t>
      </w:r>
      <w:r w:rsidRPr="00DC31FE">
        <w:rPr>
          <w:rFonts w:ascii="Arial" w:hAnsi="Arial" w:cs="Arial"/>
          <w:spacing w:val="46"/>
        </w:rPr>
        <w:t xml:space="preserve"> </w:t>
      </w:r>
      <w:r w:rsidRPr="00DC31FE">
        <w:rPr>
          <w:rFonts w:ascii="Arial" w:hAnsi="Arial" w:cs="Arial"/>
        </w:rPr>
        <w:t>rendimiento</w:t>
      </w:r>
      <w:r w:rsidRPr="00DC31FE">
        <w:rPr>
          <w:rFonts w:ascii="Arial" w:hAnsi="Arial" w:cs="Arial"/>
          <w:spacing w:val="9"/>
        </w:rPr>
        <w:t xml:space="preserve"> </w:t>
      </w:r>
      <w:r w:rsidRPr="00DC31FE">
        <w:rPr>
          <w:rFonts w:ascii="Arial" w:hAnsi="Arial" w:cs="Arial"/>
        </w:rPr>
        <w:t>y/o tiempo</w:t>
      </w:r>
      <w:r w:rsidRPr="00DC31FE">
        <w:rPr>
          <w:rFonts w:ascii="Arial" w:hAnsi="Arial" w:cs="Arial"/>
          <w:spacing w:val="32"/>
        </w:rPr>
        <w:t xml:space="preserve"> </w:t>
      </w:r>
      <w:r w:rsidRPr="00DC31FE">
        <w:rPr>
          <w:rFonts w:ascii="Arial" w:hAnsi="Arial" w:cs="Arial"/>
        </w:rPr>
        <w:t>de</w:t>
      </w:r>
      <w:r w:rsidRPr="00DC31FE">
        <w:rPr>
          <w:rFonts w:ascii="Arial" w:hAnsi="Arial" w:cs="Arial"/>
          <w:spacing w:val="45"/>
        </w:rPr>
        <w:t xml:space="preserve"> </w:t>
      </w:r>
      <w:r w:rsidRPr="00DC31FE">
        <w:rPr>
          <w:rFonts w:ascii="Arial" w:hAnsi="Arial" w:cs="Arial"/>
        </w:rPr>
        <w:t>respuesta</w:t>
      </w:r>
      <w:r w:rsidRPr="00DC31FE">
        <w:rPr>
          <w:rFonts w:ascii="Arial" w:hAnsi="Arial" w:cs="Arial"/>
          <w:spacing w:val="15"/>
        </w:rPr>
        <w:t xml:space="preserve"> </w:t>
      </w:r>
      <w:r w:rsidRPr="00DC31FE">
        <w:rPr>
          <w:rFonts w:ascii="Arial" w:hAnsi="Arial" w:cs="Arial"/>
        </w:rPr>
        <w:t>no</w:t>
      </w:r>
      <w:r w:rsidRPr="00DC31FE">
        <w:rPr>
          <w:rFonts w:ascii="Arial" w:hAnsi="Arial" w:cs="Arial"/>
          <w:spacing w:val="30"/>
        </w:rPr>
        <w:t xml:space="preserve"> </w:t>
      </w:r>
      <w:r w:rsidRPr="00DC31FE">
        <w:rPr>
          <w:rFonts w:ascii="Arial" w:hAnsi="Arial" w:cs="Arial"/>
        </w:rPr>
        <w:t>sea aceptable</w:t>
      </w:r>
      <w:r w:rsidRPr="00DC31FE">
        <w:rPr>
          <w:rFonts w:ascii="Arial" w:hAnsi="Arial" w:cs="Arial"/>
          <w:spacing w:val="-26"/>
        </w:rPr>
        <w:t xml:space="preserve"> </w:t>
      </w:r>
      <w:r w:rsidRPr="00DC31FE">
        <w:rPr>
          <w:rFonts w:ascii="Arial" w:hAnsi="Arial" w:cs="Arial"/>
        </w:rPr>
        <w:t>para</w:t>
      </w:r>
      <w:r w:rsidRPr="00DC31FE">
        <w:rPr>
          <w:rFonts w:ascii="Arial" w:hAnsi="Arial" w:cs="Arial"/>
          <w:spacing w:val="-7"/>
        </w:rPr>
        <w:t xml:space="preserve"> </w:t>
      </w:r>
      <w:r w:rsidRPr="00DC31FE">
        <w:rPr>
          <w:rFonts w:ascii="Arial" w:hAnsi="Arial" w:cs="Arial"/>
        </w:rPr>
        <w:t>los</w:t>
      </w:r>
      <w:r w:rsidRPr="00DC31FE">
        <w:rPr>
          <w:rFonts w:ascii="Arial" w:hAnsi="Arial" w:cs="Arial"/>
          <w:spacing w:val="-1"/>
        </w:rPr>
        <w:t xml:space="preserve"> </w:t>
      </w:r>
      <w:r w:rsidRPr="00DC31FE">
        <w:rPr>
          <w:rFonts w:ascii="Arial" w:hAnsi="Arial" w:cs="Arial"/>
        </w:rPr>
        <w:t>usuarios</w:t>
      </w:r>
      <w:r w:rsidRPr="00DC31FE">
        <w:rPr>
          <w:rFonts w:ascii="Arial" w:hAnsi="Arial" w:cs="Arial"/>
          <w:spacing w:val="-28"/>
        </w:rPr>
        <w:t xml:space="preserve"> </w:t>
      </w:r>
      <w:r w:rsidRPr="00DC31FE">
        <w:rPr>
          <w:rFonts w:ascii="Arial" w:hAnsi="Arial" w:cs="Arial"/>
        </w:rPr>
        <w:t>en</w:t>
      </w:r>
      <w:r w:rsidRPr="00DC31FE">
        <w:rPr>
          <w:rFonts w:ascii="Arial" w:hAnsi="Arial" w:cs="Arial"/>
          <w:spacing w:val="-3"/>
        </w:rPr>
        <w:t xml:space="preserve"> </w:t>
      </w:r>
      <w:r w:rsidRPr="00DC31FE">
        <w:rPr>
          <w:rFonts w:ascii="Arial" w:hAnsi="Arial" w:cs="Arial"/>
        </w:rPr>
        <w:t>la</w:t>
      </w:r>
      <w:r w:rsidRPr="00DC31FE">
        <w:rPr>
          <w:rFonts w:ascii="Arial" w:hAnsi="Arial" w:cs="Arial"/>
          <w:spacing w:val="-7"/>
        </w:rPr>
        <w:t xml:space="preserve"> </w:t>
      </w:r>
      <w:r w:rsidRPr="00DC31FE">
        <w:rPr>
          <w:rFonts w:ascii="Arial" w:hAnsi="Arial" w:cs="Arial"/>
        </w:rPr>
        <w:t>realización</w:t>
      </w:r>
      <w:r w:rsidRPr="00DC31FE">
        <w:rPr>
          <w:rFonts w:ascii="Arial" w:hAnsi="Arial" w:cs="Arial"/>
          <w:spacing w:val="-28"/>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sus</w:t>
      </w:r>
      <w:r w:rsidRPr="00DC31FE">
        <w:rPr>
          <w:rFonts w:ascii="Arial" w:hAnsi="Arial" w:cs="Arial"/>
          <w:spacing w:val="-24"/>
        </w:rPr>
        <w:t xml:space="preserve"> </w:t>
      </w:r>
      <w:r w:rsidRPr="00DC31FE">
        <w:rPr>
          <w:rFonts w:ascii="Arial" w:hAnsi="Arial" w:cs="Arial"/>
        </w:rPr>
        <w:t>funciones,</w:t>
      </w:r>
      <w:r w:rsidRPr="00DC31FE">
        <w:rPr>
          <w:rFonts w:ascii="Arial" w:hAnsi="Arial" w:cs="Arial"/>
          <w:spacing w:val="-17"/>
        </w:rPr>
        <w:t xml:space="preserve"> </w:t>
      </w:r>
      <w:r w:rsidRPr="00DC31FE">
        <w:rPr>
          <w:rFonts w:ascii="Arial" w:hAnsi="Arial" w:cs="Arial"/>
        </w:rPr>
        <w:t>esto</w:t>
      </w:r>
      <w:r w:rsidRPr="00DC31FE">
        <w:rPr>
          <w:rFonts w:ascii="Arial" w:hAnsi="Arial" w:cs="Arial"/>
          <w:spacing w:val="-11"/>
        </w:rPr>
        <w:t xml:space="preserve"> </w:t>
      </w:r>
      <w:r w:rsidRPr="00DC31FE">
        <w:rPr>
          <w:rFonts w:ascii="Arial" w:hAnsi="Arial" w:cs="Arial"/>
        </w:rPr>
        <w:t>será</w:t>
      </w:r>
      <w:r w:rsidRPr="00DC31FE">
        <w:rPr>
          <w:rFonts w:ascii="Arial" w:hAnsi="Arial" w:cs="Arial"/>
          <w:spacing w:val="-14"/>
        </w:rPr>
        <w:t xml:space="preserve"> </w:t>
      </w:r>
      <w:r w:rsidRPr="00DC31FE">
        <w:rPr>
          <w:rFonts w:ascii="Arial" w:hAnsi="Arial" w:cs="Arial"/>
        </w:rPr>
        <w:t>con</w:t>
      </w:r>
      <w:r w:rsidRPr="00DC31FE">
        <w:rPr>
          <w:rFonts w:ascii="Arial" w:hAnsi="Arial" w:cs="Arial"/>
          <w:spacing w:val="-12"/>
        </w:rPr>
        <w:t xml:space="preserve"> </w:t>
      </w:r>
      <w:r w:rsidRPr="00DC31FE">
        <w:rPr>
          <w:rFonts w:ascii="Arial" w:hAnsi="Arial" w:cs="Arial"/>
        </w:rPr>
        <w:t>el</w:t>
      </w:r>
      <w:r w:rsidRPr="00DC31FE">
        <w:rPr>
          <w:rFonts w:ascii="Arial" w:hAnsi="Arial" w:cs="Arial"/>
          <w:spacing w:val="-2"/>
        </w:rPr>
        <w:t xml:space="preserve"> </w:t>
      </w:r>
      <w:r w:rsidRPr="00DC31FE">
        <w:rPr>
          <w:rFonts w:ascii="Arial" w:hAnsi="Arial" w:cs="Arial"/>
        </w:rPr>
        <w:t>previo análisis</w:t>
      </w:r>
      <w:r w:rsidRPr="00DC31FE">
        <w:rPr>
          <w:rFonts w:ascii="Arial" w:hAnsi="Arial" w:cs="Arial"/>
          <w:spacing w:val="-31"/>
        </w:rPr>
        <w:t xml:space="preserve"> </w:t>
      </w:r>
      <w:r w:rsidRPr="00DC31FE">
        <w:rPr>
          <w:rFonts w:ascii="Arial" w:hAnsi="Arial" w:cs="Arial"/>
        </w:rPr>
        <w:t>del</w:t>
      </w:r>
      <w:r w:rsidRPr="00DC31FE">
        <w:rPr>
          <w:rFonts w:ascii="Arial" w:hAnsi="Arial" w:cs="Arial"/>
          <w:spacing w:val="10"/>
        </w:rPr>
        <w:t xml:space="preserve"> </w:t>
      </w:r>
      <w:r w:rsidRPr="00DC31FE">
        <w:rPr>
          <w:rFonts w:ascii="Arial" w:hAnsi="Arial" w:cs="Arial"/>
        </w:rPr>
        <w:t>Grupo</w:t>
      </w:r>
      <w:r w:rsidRPr="00DC31FE">
        <w:rPr>
          <w:rFonts w:ascii="Arial" w:hAnsi="Arial" w:cs="Arial"/>
          <w:spacing w:val="-15"/>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Tecnología,</w:t>
      </w:r>
      <w:r w:rsidRPr="00DC31FE">
        <w:rPr>
          <w:rFonts w:ascii="Arial" w:hAnsi="Arial" w:cs="Arial"/>
          <w:spacing w:val="-30"/>
        </w:rPr>
        <w:t xml:space="preserve"> </w:t>
      </w:r>
      <w:r w:rsidRPr="00DC31FE">
        <w:rPr>
          <w:rFonts w:ascii="Arial" w:hAnsi="Arial" w:cs="Arial"/>
        </w:rPr>
        <w:t>Conectividad</w:t>
      </w:r>
      <w:r w:rsidRPr="00DC31FE">
        <w:rPr>
          <w:rFonts w:ascii="Arial" w:hAnsi="Arial" w:cs="Arial"/>
          <w:spacing w:val="-37"/>
        </w:rPr>
        <w:t xml:space="preserve"> </w:t>
      </w:r>
      <w:r w:rsidRPr="00DC31FE">
        <w:rPr>
          <w:rFonts w:ascii="Arial" w:hAnsi="Arial" w:cs="Arial"/>
        </w:rPr>
        <w:t>y</w:t>
      </w:r>
      <w:r w:rsidRPr="00DC31FE">
        <w:rPr>
          <w:rFonts w:ascii="Arial" w:hAnsi="Arial" w:cs="Arial"/>
          <w:spacing w:val="1"/>
        </w:rPr>
        <w:t xml:space="preserve"> </w:t>
      </w:r>
      <w:r w:rsidRPr="00DC31FE">
        <w:rPr>
          <w:rFonts w:ascii="Arial" w:hAnsi="Arial" w:cs="Arial"/>
        </w:rPr>
        <w:t>Comunicaciones.</w:t>
      </w:r>
    </w:p>
    <w:p w14:paraId="42388316" w14:textId="77777777" w:rsidR="00942500" w:rsidRPr="00DC31FE" w:rsidRDefault="00942500" w:rsidP="0010033F">
      <w:pPr>
        <w:spacing w:after="0" w:line="240" w:lineRule="auto"/>
        <w:jc w:val="both"/>
        <w:rPr>
          <w:rFonts w:ascii="Arial" w:hAnsi="Arial" w:cs="Arial"/>
        </w:rPr>
      </w:pPr>
    </w:p>
    <w:p w14:paraId="0D09B411" w14:textId="11A1766E"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Se</w:t>
      </w:r>
      <w:r w:rsidRPr="00DC31FE">
        <w:rPr>
          <w:rFonts w:ascii="Arial" w:hAnsi="Arial" w:cs="Arial"/>
          <w:spacing w:val="17"/>
        </w:rPr>
        <w:t xml:space="preserve"> </w:t>
      </w:r>
      <w:r w:rsidRPr="00DC31FE">
        <w:rPr>
          <w:rFonts w:ascii="Arial" w:hAnsi="Arial" w:cs="Arial"/>
        </w:rPr>
        <w:t>deben</w:t>
      </w:r>
      <w:r w:rsidRPr="00DC31FE">
        <w:rPr>
          <w:rFonts w:ascii="Arial" w:hAnsi="Arial" w:cs="Arial"/>
          <w:spacing w:val="15"/>
        </w:rPr>
        <w:t xml:space="preserve"> </w:t>
      </w:r>
      <w:r w:rsidRPr="00DC31FE">
        <w:rPr>
          <w:rFonts w:ascii="Arial" w:hAnsi="Arial" w:cs="Arial"/>
        </w:rPr>
        <w:t>adquirir</w:t>
      </w:r>
      <w:r w:rsidRPr="00DC31FE">
        <w:rPr>
          <w:rFonts w:ascii="Arial" w:hAnsi="Arial" w:cs="Arial"/>
          <w:spacing w:val="13"/>
        </w:rPr>
        <w:t xml:space="preserve"> </w:t>
      </w:r>
      <w:r w:rsidRPr="00DC31FE">
        <w:rPr>
          <w:rFonts w:ascii="Arial" w:hAnsi="Arial" w:cs="Arial"/>
        </w:rPr>
        <w:t>solo</w:t>
      </w:r>
      <w:r w:rsidRPr="00DC31FE">
        <w:rPr>
          <w:rFonts w:ascii="Arial" w:hAnsi="Arial" w:cs="Arial"/>
          <w:spacing w:val="17"/>
        </w:rPr>
        <w:t xml:space="preserve"> </w:t>
      </w:r>
      <w:r w:rsidRPr="00DC31FE">
        <w:rPr>
          <w:rFonts w:ascii="Arial" w:hAnsi="Arial" w:cs="Arial"/>
        </w:rPr>
        <w:t>equipos</w:t>
      </w:r>
      <w:r w:rsidRPr="00DC31FE">
        <w:rPr>
          <w:rFonts w:ascii="Arial" w:hAnsi="Arial" w:cs="Arial"/>
          <w:spacing w:val="10"/>
        </w:rPr>
        <w:t xml:space="preserve"> </w:t>
      </w:r>
      <w:r w:rsidRPr="00DC31FE">
        <w:rPr>
          <w:rFonts w:ascii="Arial" w:hAnsi="Arial" w:cs="Arial"/>
        </w:rPr>
        <w:t>electrónicos que</w:t>
      </w:r>
      <w:r w:rsidRPr="00DC31FE">
        <w:rPr>
          <w:rFonts w:ascii="Arial" w:hAnsi="Arial" w:cs="Arial"/>
          <w:spacing w:val="20"/>
        </w:rPr>
        <w:t xml:space="preserve"> </w:t>
      </w:r>
      <w:r w:rsidRPr="00DC31FE">
        <w:rPr>
          <w:rFonts w:ascii="Arial" w:hAnsi="Arial" w:cs="Arial"/>
        </w:rPr>
        <w:t>sean</w:t>
      </w:r>
      <w:r w:rsidRPr="00DC31FE">
        <w:rPr>
          <w:rFonts w:ascii="Arial" w:hAnsi="Arial" w:cs="Arial"/>
          <w:spacing w:val="6"/>
        </w:rPr>
        <w:t xml:space="preserve"> </w:t>
      </w:r>
      <w:r w:rsidRPr="00DC31FE">
        <w:rPr>
          <w:rFonts w:ascii="Arial" w:hAnsi="Arial" w:cs="Arial"/>
        </w:rPr>
        <w:t>fácilmente</w:t>
      </w:r>
      <w:r w:rsidRPr="00DC31FE">
        <w:rPr>
          <w:rFonts w:ascii="Arial" w:hAnsi="Arial" w:cs="Arial"/>
          <w:spacing w:val="8"/>
        </w:rPr>
        <w:t xml:space="preserve"> </w:t>
      </w:r>
      <w:r w:rsidRPr="00DC31FE">
        <w:rPr>
          <w:rFonts w:ascii="Arial" w:hAnsi="Arial" w:cs="Arial"/>
        </w:rPr>
        <w:t>escalables,</w:t>
      </w:r>
      <w:r w:rsidRPr="00DC31FE">
        <w:rPr>
          <w:rFonts w:ascii="Arial" w:hAnsi="Arial" w:cs="Arial"/>
          <w:spacing w:val="1"/>
        </w:rPr>
        <w:t xml:space="preserve"> </w:t>
      </w:r>
      <w:r w:rsidRPr="00DC31FE">
        <w:rPr>
          <w:rFonts w:ascii="Arial" w:hAnsi="Arial" w:cs="Arial"/>
        </w:rPr>
        <w:t>para asegurar</w:t>
      </w:r>
      <w:r w:rsidRPr="00DC31FE">
        <w:rPr>
          <w:rFonts w:ascii="Arial" w:hAnsi="Arial" w:cs="Arial"/>
          <w:spacing w:val="-22"/>
        </w:rPr>
        <w:t xml:space="preserve"> </w:t>
      </w:r>
      <w:r w:rsidRPr="00DC31FE">
        <w:rPr>
          <w:rFonts w:ascii="Arial" w:hAnsi="Arial" w:cs="Arial"/>
        </w:rPr>
        <w:t>una</w:t>
      </w:r>
      <w:r w:rsidRPr="00DC31FE">
        <w:rPr>
          <w:rFonts w:ascii="Arial" w:hAnsi="Arial" w:cs="Arial"/>
          <w:spacing w:val="-10"/>
        </w:rPr>
        <w:t xml:space="preserve"> </w:t>
      </w:r>
      <w:r w:rsidRPr="00DC31FE">
        <w:rPr>
          <w:rFonts w:ascii="Arial" w:hAnsi="Arial" w:cs="Arial"/>
        </w:rPr>
        <w:t>mayor</w:t>
      </w:r>
      <w:r w:rsidRPr="00DC31FE">
        <w:rPr>
          <w:rFonts w:ascii="Arial" w:hAnsi="Arial" w:cs="Arial"/>
          <w:spacing w:val="-5"/>
        </w:rPr>
        <w:t xml:space="preserve"> </w:t>
      </w:r>
      <w:r w:rsidRPr="00DC31FE">
        <w:rPr>
          <w:rFonts w:ascii="Arial" w:hAnsi="Arial" w:cs="Arial"/>
        </w:rPr>
        <w:t>permanencia</w:t>
      </w:r>
      <w:r w:rsidRPr="00DC31FE">
        <w:rPr>
          <w:rFonts w:ascii="Arial" w:hAnsi="Arial" w:cs="Arial"/>
          <w:spacing w:val="-37"/>
        </w:rPr>
        <w:t xml:space="preserve"> </w:t>
      </w:r>
      <w:r w:rsidRPr="00DC31FE">
        <w:rPr>
          <w:rFonts w:ascii="Arial" w:hAnsi="Arial" w:cs="Arial"/>
        </w:rPr>
        <w:t>en</w:t>
      </w:r>
      <w:r w:rsidRPr="00DC31FE">
        <w:rPr>
          <w:rFonts w:ascii="Arial" w:hAnsi="Arial" w:cs="Arial"/>
          <w:spacing w:val="-8"/>
        </w:rPr>
        <w:t xml:space="preserve"> </w:t>
      </w:r>
      <w:r w:rsidRPr="00DC31FE">
        <w:rPr>
          <w:rFonts w:ascii="Arial" w:hAnsi="Arial" w:cs="Arial"/>
        </w:rPr>
        <w:t>el</w:t>
      </w:r>
      <w:r w:rsidRPr="00DC31FE">
        <w:rPr>
          <w:rFonts w:ascii="Arial" w:hAnsi="Arial" w:cs="Arial"/>
          <w:spacing w:val="-7"/>
        </w:rPr>
        <w:t xml:space="preserve"> </w:t>
      </w:r>
      <w:r w:rsidRPr="00DC31FE">
        <w:rPr>
          <w:rFonts w:ascii="Arial" w:hAnsi="Arial" w:cs="Arial"/>
        </w:rPr>
        <w:t>tiempo</w:t>
      </w:r>
      <w:r w:rsidRPr="00DC31FE">
        <w:rPr>
          <w:rFonts w:ascii="Arial" w:hAnsi="Arial" w:cs="Arial"/>
          <w:spacing w:val="-1"/>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las arquitectura</w:t>
      </w:r>
      <w:r w:rsidRPr="00DC31FE">
        <w:rPr>
          <w:rFonts w:ascii="Arial" w:hAnsi="Arial" w:cs="Arial"/>
          <w:spacing w:val="13"/>
        </w:rPr>
        <w:t xml:space="preserve">s </w:t>
      </w:r>
      <w:r w:rsidRPr="00DC31FE">
        <w:rPr>
          <w:rFonts w:ascii="Arial" w:hAnsi="Arial" w:cs="Arial"/>
        </w:rPr>
        <w:t>y</w:t>
      </w:r>
      <w:r w:rsidRPr="00DC31FE">
        <w:rPr>
          <w:rFonts w:ascii="Arial" w:hAnsi="Arial" w:cs="Arial"/>
          <w:spacing w:val="1"/>
        </w:rPr>
        <w:t xml:space="preserve"> </w:t>
      </w:r>
      <w:r w:rsidRPr="00DC31FE">
        <w:rPr>
          <w:rFonts w:ascii="Arial" w:hAnsi="Arial" w:cs="Arial"/>
        </w:rPr>
        <w:t>compatibles</w:t>
      </w:r>
      <w:r w:rsidRPr="00DC31FE">
        <w:rPr>
          <w:rFonts w:ascii="Arial" w:hAnsi="Arial" w:cs="Arial"/>
          <w:spacing w:val="-30"/>
        </w:rPr>
        <w:t xml:space="preserve"> </w:t>
      </w:r>
      <w:r w:rsidRPr="00DC31FE">
        <w:rPr>
          <w:rFonts w:ascii="Arial" w:hAnsi="Arial" w:cs="Arial"/>
        </w:rPr>
        <w:t>con la</w:t>
      </w:r>
      <w:r w:rsidRPr="00DC31FE">
        <w:rPr>
          <w:rFonts w:ascii="Arial" w:hAnsi="Arial" w:cs="Arial"/>
          <w:spacing w:val="-7"/>
        </w:rPr>
        <w:t xml:space="preserve"> </w:t>
      </w:r>
      <w:r w:rsidR="002F2B3A" w:rsidRPr="00DC31FE">
        <w:rPr>
          <w:rFonts w:ascii="Arial" w:hAnsi="Arial" w:cs="Arial"/>
        </w:rPr>
        <w:t xml:space="preserve">plataforma </w:t>
      </w:r>
      <w:r w:rsidR="002C0CC6" w:rsidRPr="002C0CC6">
        <w:rPr>
          <w:rFonts w:ascii="Arial" w:hAnsi="Arial" w:cs="Arial"/>
        </w:rPr>
        <w:t xml:space="preserve">tecnológica </w:t>
      </w:r>
      <w:r w:rsidRPr="00DC31FE">
        <w:rPr>
          <w:rFonts w:ascii="Arial" w:hAnsi="Arial" w:cs="Arial"/>
        </w:rPr>
        <w:t>de</w:t>
      </w:r>
      <w:r w:rsidRPr="00DC31FE">
        <w:rPr>
          <w:rFonts w:ascii="Arial" w:hAnsi="Arial" w:cs="Arial"/>
          <w:spacing w:val="-8"/>
        </w:rPr>
        <w:t xml:space="preserve"> </w:t>
      </w:r>
      <w:r w:rsidRPr="00DC31FE">
        <w:rPr>
          <w:rFonts w:ascii="Arial" w:hAnsi="Arial" w:cs="Arial"/>
        </w:rPr>
        <w:t>la</w:t>
      </w:r>
      <w:r w:rsidRPr="00DC31FE">
        <w:rPr>
          <w:rFonts w:ascii="Arial" w:hAnsi="Arial" w:cs="Arial"/>
          <w:spacing w:val="-11"/>
        </w:rPr>
        <w:t xml:space="preserve"> </w:t>
      </w:r>
      <w:r w:rsidRPr="00DC31FE">
        <w:rPr>
          <w:rFonts w:ascii="Arial" w:hAnsi="Arial" w:cs="Arial"/>
        </w:rPr>
        <w:t>Gobernación</w:t>
      </w:r>
      <w:r w:rsidRPr="00DC31FE">
        <w:rPr>
          <w:rFonts w:ascii="Arial" w:hAnsi="Arial" w:cs="Arial"/>
          <w:spacing w:val="-29"/>
        </w:rPr>
        <w:t xml:space="preserve"> </w:t>
      </w:r>
      <w:r w:rsidRPr="00DC31FE">
        <w:rPr>
          <w:rFonts w:ascii="Arial" w:hAnsi="Arial" w:cs="Arial"/>
        </w:rPr>
        <w:t>del</w:t>
      </w:r>
      <w:r w:rsidRPr="00DC31FE">
        <w:rPr>
          <w:rFonts w:ascii="Arial" w:hAnsi="Arial" w:cs="Arial"/>
          <w:spacing w:val="-4"/>
        </w:rPr>
        <w:t xml:space="preserve"> </w:t>
      </w:r>
      <w:r w:rsidRPr="00DC31FE">
        <w:rPr>
          <w:rFonts w:ascii="Arial" w:hAnsi="Arial" w:cs="Arial"/>
        </w:rPr>
        <w:t>Huila.</w:t>
      </w:r>
    </w:p>
    <w:p w14:paraId="484DB82F" w14:textId="77777777" w:rsidR="00942500" w:rsidRPr="00DC31FE" w:rsidRDefault="00942500" w:rsidP="0010033F">
      <w:pPr>
        <w:spacing w:after="0" w:line="240" w:lineRule="auto"/>
        <w:jc w:val="both"/>
        <w:rPr>
          <w:rFonts w:ascii="Arial" w:hAnsi="Arial" w:cs="Arial"/>
        </w:rPr>
      </w:pPr>
    </w:p>
    <w:p w14:paraId="689FABE7" w14:textId="6441FFCC"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Los</w:t>
      </w:r>
      <w:r w:rsidRPr="00DC31FE">
        <w:rPr>
          <w:rFonts w:ascii="Arial" w:hAnsi="Arial" w:cs="Arial"/>
          <w:spacing w:val="10"/>
        </w:rPr>
        <w:t xml:space="preserve"> </w:t>
      </w:r>
      <w:r w:rsidRPr="00DC31FE">
        <w:rPr>
          <w:rFonts w:ascii="Arial" w:hAnsi="Arial" w:cs="Arial"/>
        </w:rPr>
        <w:t>programas</w:t>
      </w:r>
      <w:r w:rsidRPr="00DC31FE">
        <w:rPr>
          <w:rFonts w:ascii="Arial" w:hAnsi="Arial" w:cs="Arial"/>
          <w:spacing w:val="4"/>
        </w:rPr>
        <w:t xml:space="preserve"> </w:t>
      </w:r>
      <w:r w:rsidRPr="00DC31FE">
        <w:rPr>
          <w:rFonts w:ascii="Arial" w:hAnsi="Arial" w:cs="Arial"/>
        </w:rPr>
        <w:t>que</w:t>
      </w:r>
      <w:r w:rsidRPr="00DC31FE">
        <w:rPr>
          <w:rFonts w:ascii="Arial" w:hAnsi="Arial" w:cs="Arial"/>
          <w:spacing w:val="26"/>
        </w:rPr>
        <w:t xml:space="preserve"> </w:t>
      </w:r>
      <w:r w:rsidRPr="00DC31FE">
        <w:rPr>
          <w:rFonts w:ascii="Arial" w:hAnsi="Arial" w:cs="Arial"/>
        </w:rPr>
        <w:t>se</w:t>
      </w:r>
      <w:r w:rsidRPr="00DC31FE">
        <w:rPr>
          <w:rFonts w:ascii="Arial" w:hAnsi="Arial" w:cs="Arial"/>
          <w:spacing w:val="31"/>
        </w:rPr>
        <w:t xml:space="preserve"> </w:t>
      </w:r>
      <w:r w:rsidRPr="00DC31FE">
        <w:rPr>
          <w:rFonts w:ascii="Arial" w:hAnsi="Arial" w:cs="Arial"/>
        </w:rPr>
        <w:t>instalen en</w:t>
      </w:r>
      <w:r w:rsidRPr="00DC31FE">
        <w:rPr>
          <w:rFonts w:ascii="Arial" w:hAnsi="Arial" w:cs="Arial"/>
          <w:spacing w:val="29"/>
        </w:rPr>
        <w:t xml:space="preserve"> </w:t>
      </w:r>
      <w:r w:rsidRPr="00DC31FE">
        <w:rPr>
          <w:rFonts w:ascii="Arial" w:hAnsi="Arial" w:cs="Arial"/>
        </w:rPr>
        <w:t>los</w:t>
      </w:r>
      <w:r w:rsidRPr="00DC31FE">
        <w:rPr>
          <w:rFonts w:ascii="Arial" w:hAnsi="Arial" w:cs="Arial"/>
          <w:spacing w:val="21"/>
        </w:rPr>
        <w:t xml:space="preserve"> </w:t>
      </w:r>
      <w:r w:rsidRPr="00DC31FE">
        <w:rPr>
          <w:rFonts w:ascii="Arial" w:hAnsi="Arial" w:cs="Arial"/>
        </w:rPr>
        <w:t>equipos</w:t>
      </w:r>
      <w:r w:rsidRPr="00DC31FE">
        <w:rPr>
          <w:rFonts w:ascii="Arial" w:hAnsi="Arial" w:cs="Arial"/>
          <w:spacing w:val="11"/>
        </w:rPr>
        <w:t xml:space="preserve"> </w:t>
      </w:r>
      <w:r w:rsidRPr="00DC31FE">
        <w:rPr>
          <w:rFonts w:ascii="Arial" w:hAnsi="Arial" w:cs="Arial"/>
        </w:rPr>
        <w:t>de</w:t>
      </w:r>
      <w:r w:rsidRPr="00DC31FE">
        <w:rPr>
          <w:rFonts w:ascii="Arial" w:hAnsi="Arial" w:cs="Arial"/>
          <w:spacing w:val="24"/>
        </w:rPr>
        <w:t xml:space="preserve"> </w:t>
      </w:r>
      <w:r w:rsidRPr="00DC31FE">
        <w:rPr>
          <w:rFonts w:ascii="Arial" w:hAnsi="Arial" w:cs="Arial"/>
        </w:rPr>
        <w:t>cómputo</w:t>
      </w:r>
      <w:r w:rsidRPr="00DC31FE">
        <w:rPr>
          <w:rFonts w:ascii="Arial" w:hAnsi="Arial" w:cs="Arial"/>
          <w:spacing w:val="5"/>
        </w:rPr>
        <w:t xml:space="preserve"> no </w:t>
      </w:r>
      <w:r w:rsidRPr="00DC31FE">
        <w:rPr>
          <w:rFonts w:ascii="Arial" w:hAnsi="Arial" w:cs="Arial"/>
        </w:rPr>
        <w:t>deben ser totalmente</w:t>
      </w:r>
      <w:r w:rsidRPr="00DC31FE">
        <w:rPr>
          <w:rFonts w:ascii="Arial" w:hAnsi="Arial" w:cs="Arial"/>
          <w:spacing w:val="21"/>
        </w:rPr>
        <w:t xml:space="preserve"> </w:t>
      </w:r>
      <w:r w:rsidRPr="00DC31FE">
        <w:rPr>
          <w:rFonts w:ascii="Arial" w:hAnsi="Arial" w:cs="Arial"/>
        </w:rPr>
        <w:t>de</w:t>
      </w:r>
      <w:r w:rsidRPr="00DC31FE">
        <w:rPr>
          <w:rFonts w:ascii="Arial" w:hAnsi="Arial" w:cs="Arial"/>
          <w:spacing w:val="29"/>
        </w:rPr>
        <w:t xml:space="preserve"> </w:t>
      </w:r>
      <w:r w:rsidRPr="00DC31FE">
        <w:rPr>
          <w:rFonts w:ascii="Arial" w:hAnsi="Arial" w:cs="Arial"/>
        </w:rPr>
        <w:t>última versión, ya que en ocasiones no se cuentan con</w:t>
      </w:r>
      <w:r w:rsidRPr="00DC31FE">
        <w:rPr>
          <w:rFonts w:ascii="Arial" w:hAnsi="Arial" w:cs="Arial"/>
          <w:spacing w:val="-8"/>
        </w:rPr>
        <w:t xml:space="preserve"> </w:t>
      </w:r>
      <w:r w:rsidRPr="00DC31FE">
        <w:rPr>
          <w:rFonts w:ascii="Arial" w:hAnsi="Arial" w:cs="Arial"/>
        </w:rPr>
        <w:t>su</w:t>
      </w:r>
      <w:r w:rsidR="002C0CC6" w:rsidRPr="002C0CC6">
        <w:t xml:space="preserve"> </w:t>
      </w:r>
      <w:r w:rsidR="002C0CC6" w:rsidRPr="002C0CC6">
        <w:rPr>
          <w:rFonts w:ascii="Arial" w:hAnsi="Arial" w:cs="Arial"/>
        </w:rPr>
        <w:t>respectiva licencia</w:t>
      </w:r>
      <w:r w:rsidRPr="00DC31FE">
        <w:rPr>
          <w:rFonts w:ascii="Arial" w:hAnsi="Arial" w:cs="Arial"/>
        </w:rPr>
        <w:t xml:space="preserve">, por </w:t>
      </w:r>
      <w:r w:rsidR="002C0CC6" w:rsidRPr="00DC31FE">
        <w:rPr>
          <w:rFonts w:ascii="Arial" w:hAnsi="Arial" w:cs="Arial"/>
        </w:rPr>
        <w:t>tanto,</w:t>
      </w:r>
      <w:r w:rsidRPr="00DC31FE">
        <w:rPr>
          <w:rFonts w:ascii="Arial" w:hAnsi="Arial" w:cs="Arial"/>
        </w:rPr>
        <w:t xml:space="preserve"> se deben ajustar a las características y requisitos del sistema.</w:t>
      </w:r>
    </w:p>
    <w:p w14:paraId="5092AC09" w14:textId="77777777" w:rsidR="00942500" w:rsidRPr="00DC31FE" w:rsidRDefault="00942500" w:rsidP="0010033F">
      <w:pPr>
        <w:spacing w:after="0" w:line="240" w:lineRule="auto"/>
        <w:jc w:val="both"/>
        <w:rPr>
          <w:rFonts w:ascii="Arial" w:hAnsi="Arial" w:cs="Arial"/>
        </w:rPr>
      </w:pPr>
    </w:p>
    <w:p w14:paraId="25DEBD6C" w14:textId="52526CAF"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 xml:space="preserve">El software que se adquiera en la Gobernación del Huila deberá ser de última versión estable; en cuanto a las versiones de prueba, se aceptaran temporalmente y solamente por cortesía del proveedor para su estudio, prueba e implementación por el Grupo de Tecnología. </w:t>
      </w:r>
    </w:p>
    <w:p w14:paraId="6D159E24" w14:textId="77777777" w:rsidR="00942500" w:rsidRPr="00DC31FE" w:rsidRDefault="00942500" w:rsidP="0010033F">
      <w:pPr>
        <w:spacing w:after="0" w:line="240" w:lineRule="auto"/>
        <w:jc w:val="both"/>
        <w:rPr>
          <w:rFonts w:ascii="Arial" w:hAnsi="Arial" w:cs="Arial"/>
        </w:rPr>
      </w:pPr>
    </w:p>
    <w:p w14:paraId="7160B6F9" w14:textId="77777777" w:rsidR="00942500" w:rsidRPr="00DC31FE" w:rsidRDefault="00BD219D" w:rsidP="003F67F8">
      <w:pPr>
        <w:numPr>
          <w:ilvl w:val="0"/>
          <w:numId w:val="33"/>
        </w:numPr>
        <w:spacing w:after="0" w:line="240" w:lineRule="auto"/>
        <w:contextualSpacing/>
        <w:jc w:val="both"/>
        <w:rPr>
          <w:rFonts w:ascii="Arial" w:hAnsi="Arial" w:cs="Arial"/>
        </w:rPr>
      </w:pPr>
      <w:r w:rsidRPr="00DC31FE">
        <w:rPr>
          <w:rFonts w:ascii="Arial" w:hAnsi="Arial" w:cs="Arial"/>
        </w:rPr>
        <w:t>Al comprar software operativo se</w:t>
      </w:r>
      <w:r w:rsidR="00942500" w:rsidRPr="00DC31FE">
        <w:rPr>
          <w:rFonts w:ascii="Arial" w:hAnsi="Arial" w:cs="Arial"/>
        </w:rPr>
        <w:t xml:space="preserve"> </w:t>
      </w:r>
      <w:r w:rsidRPr="00DC31FE">
        <w:rPr>
          <w:rFonts w:ascii="Arial" w:hAnsi="Arial" w:cs="Arial"/>
        </w:rPr>
        <w:t>debe solicitar al</w:t>
      </w:r>
      <w:r w:rsidR="00942500" w:rsidRPr="00DC31FE">
        <w:rPr>
          <w:rFonts w:ascii="Arial" w:hAnsi="Arial" w:cs="Arial"/>
        </w:rPr>
        <w:t xml:space="preserve"> </w:t>
      </w:r>
      <w:r w:rsidRPr="00DC31FE">
        <w:rPr>
          <w:rFonts w:ascii="Arial" w:hAnsi="Arial" w:cs="Arial"/>
        </w:rPr>
        <w:t>proveedor una</w:t>
      </w:r>
      <w:r w:rsidR="00942500" w:rsidRPr="00DC31FE">
        <w:rPr>
          <w:rFonts w:ascii="Arial" w:hAnsi="Arial" w:cs="Arial"/>
        </w:rPr>
        <w:t xml:space="preserve"> </w:t>
      </w:r>
      <w:r w:rsidRPr="00DC31FE">
        <w:rPr>
          <w:rFonts w:ascii="Arial" w:hAnsi="Arial" w:cs="Arial"/>
        </w:rPr>
        <w:t>certificación de</w:t>
      </w:r>
      <w:r w:rsidR="00942500" w:rsidRPr="00DC31FE">
        <w:rPr>
          <w:rFonts w:ascii="Arial" w:hAnsi="Arial" w:cs="Arial"/>
        </w:rPr>
        <w:t xml:space="preserve"> su nivel de seguridad.</w:t>
      </w:r>
    </w:p>
    <w:p w14:paraId="26585DE1" w14:textId="77777777" w:rsidR="00942500" w:rsidRPr="00DC31FE" w:rsidRDefault="00942500" w:rsidP="0010033F">
      <w:pPr>
        <w:spacing w:after="0" w:line="240" w:lineRule="auto"/>
        <w:jc w:val="both"/>
        <w:rPr>
          <w:rFonts w:ascii="Arial" w:hAnsi="Arial" w:cs="Arial"/>
        </w:rPr>
      </w:pPr>
    </w:p>
    <w:p w14:paraId="2716381D" w14:textId="4F35C4B8"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Solo se podrá utilizar software que sea legalmente licenciado o que sea expresamente autorizado</w:t>
      </w:r>
      <w:r w:rsidR="002C0CC6">
        <w:rPr>
          <w:rFonts w:ascii="Arial" w:hAnsi="Arial" w:cs="Arial"/>
        </w:rPr>
        <w:t xml:space="preserve"> </w:t>
      </w:r>
      <w:r w:rsidRPr="00DC31FE">
        <w:rPr>
          <w:rFonts w:ascii="Arial" w:hAnsi="Arial" w:cs="Arial"/>
        </w:rPr>
        <w:t>su uso por parte del dueño de los derechos y se cuente con las respectivas licencias de uso por parte del proveedor contratista a nombre de la Gobernación del Huila.</w:t>
      </w:r>
    </w:p>
    <w:p w14:paraId="1A736CEE" w14:textId="77777777" w:rsidR="00942500" w:rsidRPr="00DC31FE" w:rsidRDefault="00942500" w:rsidP="0010033F">
      <w:pPr>
        <w:spacing w:after="0" w:line="240" w:lineRule="auto"/>
        <w:jc w:val="both"/>
        <w:rPr>
          <w:rFonts w:ascii="Arial" w:hAnsi="Arial" w:cs="Arial"/>
        </w:rPr>
      </w:pPr>
    </w:p>
    <w:p w14:paraId="5926A95F" w14:textId="061F9CA3"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La reposición de software básico y de automatización de oficina tendrá en cuenta los cambios de versiones de los proveedores y los tiempos límites de soporte del proveedor a las versiones antiguas.</w:t>
      </w:r>
    </w:p>
    <w:p w14:paraId="3B3C8338" w14:textId="77777777" w:rsidR="00942500" w:rsidRPr="00DC31FE" w:rsidRDefault="00942500" w:rsidP="0010033F">
      <w:pPr>
        <w:spacing w:after="0" w:line="240" w:lineRule="auto"/>
        <w:jc w:val="both"/>
        <w:rPr>
          <w:rFonts w:ascii="Arial" w:hAnsi="Arial" w:cs="Arial"/>
        </w:rPr>
      </w:pPr>
    </w:p>
    <w:p w14:paraId="1B82CFCA" w14:textId="0BF3BFF0"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Toda</w:t>
      </w:r>
      <w:r w:rsidRPr="00DC31FE">
        <w:rPr>
          <w:rFonts w:ascii="Arial" w:hAnsi="Arial" w:cs="Arial"/>
          <w:spacing w:val="52"/>
        </w:rPr>
        <w:t xml:space="preserve"> </w:t>
      </w:r>
      <w:r w:rsidRPr="00DC31FE">
        <w:rPr>
          <w:rFonts w:ascii="Arial" w:hAnsi="Arial" w:cs="Arial"/>
        </w:rPr>
        <w:t>negociación</w:t>
      </w:r>
      <w:r w:rsidRPr="00DC31FE">
        <w:rPr>
          <w:rFonts w:ascii="Arial" w:hAnsi="Arial" w:cs="Arial"/>
          <w:spacing w:val="37"/>
        </w:rPr>
        <w:t xml:space="preserve"> </w:t>
      </w:r>
      <w:r w:rsidR="00BD219D" w:rsidRPr="00DC31FE">
        <w:rPr>
          <w:rFonts w:ascii="Arial" w:hAnsi="Arial" w:cs="Arial"/>
        </w:rPr>
        <w:t xml:space="preserve">de </w:t>
      </w:r>
      <w:r w:rsidR="00BD219D" w:rsidRPr="00DC31FE">
        <w:rPr>
          <w:rFonts w:ascii="Arial" w:hAnsi="Arial" w:cs="Arial"/>
          <w:spacing w:val="8"/>
        </w:rPr>
        <w:t>hardware</w:t>
      </w:r>
      <w:r w:rsidRPr="00DC31FE">
        <w:rPr>
          <w:rFonts w:ascii="Arial" w:hAnsi="Arial" w:cs="Arial"/>
          <w:spacing w:val="25"/>
        </w:rPr>
        <w:t xml:space="preserve"> </w:t>
      </w:r>
      <w:r w:rsidRPr="00DC31FE">
        <w:rPr>
          <w:rFonts w:ascii="Arial" w:hAnsi="Arial" w:cs="Arial"/>
        </w:rPr>
        <w:t>y/o</w:t>
      </w:r>
      <w:r w:rsidRPr="00DC31FE">
        <w:rPr>
          <w:rFonts w:ascii="Arial" w:hAnsi="Arial" w:cs="Arial"/>
          <w:spacing w:val="54"/>
        </w:rPr>
        <w:t xml:space="preserve"> </w:t>
      </w:r>
      <w:r w:rsidRPr="00DC31FE">
        <w:rPr>
          <w:rFonts w:ascii="Arial" w:hAnsi="Arial" w:cs="Arial"/>
        </w:rPr>
        <w:t>software</w:t>
      </w:r>
      <w:r w:rsidRPr="00DC31FE">
        <w:rPr>
          <w:rFonts w:ascii="Arial" w:hAnsi="Arial" w:cs="Arial"/>
          <w:spacing w:val="53"/>
        </w:rPr>
        <w:t xml:space="preserve"> </w:t>
      </w:r>
      <w:r w:rsidRPr="00DC31FE">
        <w:rPr>
          <w:rFonts w:ascii="Arial" w:hAnsi="Arial" w:cs="Arial"/>
        </w:rPr>
        <w:t>debe</w:t>
      </w:r>
      <w:r w:rsidRPr="00DC31FE">
        <w:rPr>
          <w:rFonts w:ascii="Arial" w:hAnsi="Arial" w:cs="Arial"/>
          <w:spacing w:val="55"/>
        </w:rPr>
        <w:t xml:space="preserve"> </w:t>
      </w:r>
      <w:r w:rsidRPr="00DC31FE">
        <w:rPr>
          <w:rFonts w:ascii="Arial" w:hAnsi="Arial" w:cs="Arial"/>
        </w:rPr>
        <w:t>presentarse</w:t>
      </w:r>
      <w:r w:rsidRPr="00DC31FE">
        <w:rPr>
          <w:rFonts w:ascii="Arial" w:hAnsi="Arial" w:cs="Arial"/>
          <w:spacing w:val="35"/>
        </w:rPr>
        <w:t xml:space="preserve"> </w:t>
      </w:r>
      <w:r w:rsidRPr="00DC31FE">
        <w:rPr>
          <w:rFonts w:ascii="Arial" w:hAnsi="Arial" w:cs="Arial"/>
        </w:rPr>
        <w:t>bajo</w:t>
      </w:r>
      <w:r w:rsidRPr="00DC31FE">
        <w:rPr>
          <w:rFonts w:ascii="Arial" w:hAnsi="Arial" w:cs="Arial"/>
          <w:spacing w:val="51"/>
        </w:rPr>
        <w:t xml:space="preserve"> </w:t>
      </w:r>
      <w:r w:rsidRPr="00DC31FE">
        <w:rPr>
          <w:rFonts w:ascii="Arial" w:hAnsi="Arial" w:cs="Arial"/>
        </w:rPr>
        <w:t>la</w:t>
      </w:r>
      <w:r w:rsidRPr="00DC31FE">
        <w:rPr>
          <w:rFonts w:ascii="Arial" w:hAnsi="Arial" w:cs="Arial"/>
          <w:spacing w:val="41"/>
        </w:rPr>
        <w:t xml:space="preserve"> </w:t>
      </w:r>
      <w:r w:rsidR="00BD219D" w:rsidRPr="00DC31FE">
        <w:rPr>
          <w:rFonts w:ascii="Arial" w:hAnsi="Arial" w:cs="Arial"/>
        </w:rPr>
        <w:t>figura de</w:t>
      </w:r>
      <w:r w:rsidRPr="00DC31FE">
        <w:rPr>
          <w:rFonts w:ascii="Arial" w:hAnsi="Arial" w:cs="Arial"/>
        </w:rPr>
        <w:t xml:space="preserve"> esquema de</w:t>
      </w:r>
      <w:r w:rsidR="00AE616B">
        <w:rPr>
          <w:rFonts w:ascii="Arial" w:hAnsi="Arial" w:cs="Arial"/>
        </w:rPr>
        <w:t xml:space="preserve"> </w:t>
      </w:r>
      <w:r w:rsidRPr="00DC31FE">
        <w:rPr>
          <w:rFonts w:ascii="Arial" w:hAnsi="Arial" w:cs="Arial"/>
        </w:rPr>
        <w:t>proyecto con objetivos, alcances, recursos,</w:t>
      </w:r>
      <w:r w:rsidRPr="00DC31FE">
        <w:rPr>
          <w:rFonts w:ascii="Arial" w:hAnsi="Arial" w:cs="Arial"/>
          <w:spacing w:val="21"/>
        </w:rPr>
        <w:t xml:space="preserve"> </w:t>
      </w:r>
      <w:r w:rsidRPr="00DC31FE">
        <w:rPr>
          <w:rFonts w:ascii="Arial" w:hAnsi="Arial" w:cs="Arial"/>
        </w:rPr>
        <w:t>cronogramas y responsabilidades</w:t>
      </w:r>
      <w:r w:rsidRPr="00DC31FE">
        <w:rPr>
          <w:rFonts w:ascii="Arial" w:hAnsi="Arial" w:cs="Arial"/>
          <w:spacing w:val="-39"/>
        </w:rPr>
        <w:t xml:space="preserve"> </w:t>
      </w:r>
      <w:r w:rsidRPr="00DC31FE">
        <w:rPr>
          <w:rFonts w:ascii="Arial" w:hAnsi="Arial" w:cs="Arial"/>
        </w:rPr>
        <w:t>claramente</w:t>
      </w:r>
      <w:r w:rsidRPr="00DC31FE">
        <w:rPr>
          <w:rFonts w:ascii="Arial" w:hAnsi="Arial" w:cs="Arial"/>
          <w:spacing w:val="-21"/>
        </w:rPr>
        <w:t xml:space="preserve"> </w:t>
      </w:r>
      <w:r w:rsidRPr="00DC31FE">
        <w:rPr>
          <w:rFonts w:ascii="Arial" w:hAnsi="Arial" w:cs="Arial"/>
        </w:rPr>
        <w:t>definidas,</w:t>
      </w:r>
      <w:r w:rsidRPr="00DC31FE">
        <w:rPr>
          <w:rFonts w:ascii="Arial" w:hAnsi="Arial" w:cs="Arial"/>
          <w:spacing w:val="-9"/>
        </w:rPr>
        <w:t xml:space="preserve"> </w:t>
      </w:r>
      <w:r w:rsidRPr="00DC31FE">
        <w:rPr>
          <w:rFonts w:ascii="Arial" w:hAnsi="Arial" w:cs="Arial"/>
        </w:rPr>
        <w:t>involucrando</w:t>
      </w:r>
      <w:r w:rsidRPr="00DC31FE">
        <w:rPr>
          <w:rFonts w:ascii="Arial" w:hAnsi="Arial" w:cs="Arial"/>
          <w:spacing w:val="-14"/>
        </w:rPr>
        <w:t xml:space="preserve"> </w:t>
      </w:r>
      <w:r w:rsidRPr="00DC31FE">
        <w:rPr>
          <w:rFonts w:ascii="Arial" w:hAnsi="Arial" w:cs="Arial"/>
        </w:rPr>
        <w:t>todas</w:t>
      </w:r>
      <w:r w:rsidRPr="00DC31FE">
        <w:rPr>
          <w:rFonts w:ascii="Arial" w:hAnsi="Arial" w:cs="Arial"/>
          <w:spacing w:val="1"/>
        </w:rPr>
        <w:t xml:space="preserve"> </w:t>
      </w:r>
      <w:r w:rsidRPr="00DC31FE">
        <w:rPr>
          <w:rFonts w:ascii="Arial" w:hAnsi="Arial" w:cs="Arial"/>
        </w:rPr>
        <w:t>aquellas</w:t>
      </w:r>
      <w:r w:rsidRPr="00DC31FE">
        <w:rPr>
          <w:rFonts w:ascii="Arial" w:hAnsi="Arial" w:cs="Arial"/>
          <w:spacing w:val="-12"/>
        </w:rPr>
        <w:t xml:space="preserve"> </w:t>
      </w:r>
      <w:r w:rsidRPr="00DC31FE">
        <w:rPr>
          <w:rFonts w:ascii="Arial" w:hAnsi="Arial" w:cs="Arial"/>
        </w:rPr>
        <w:t>dependencias</w:t>
      </w:r>
      <w:r w:rsidRPr="00DC31FE">
        <w:rPr>
          <w:rFonts w:ascii="Arial" w:hAnsi="Arial" w:cs="Arial"/>
          <w:spacing w:val="-25"/>
        </w:rPr>
        <w:t xml:space="preserve"> </w:t>
      </w:r>
      <w:r w:rsidRPr="00DC31FE">
        <w:rPr>
          <w:rFonts w:ascii="Arial" w:hAnsi="Arial" w:cs="Arial"/>
        </w:rPr>
        <w:t>y personas</w:t>
      </w:r>
      <w:r w:rsidRPr="00DC31FE">
        <w:rPr>
          <w:rFonts w:ascii="Arial" w:hAnsi="Arial" w:cs="Arial"/>
          <w:spacing w:val="-35"/>
        </w:rPr>
        <w:t xml:space="preserve"> </w:t>
      </w:r>
      <w:r w:rsidRPr="00DC31FE">
        <w:rPr>
          <w:rFonts w:ascii="Arial" w:hAnsi="Arial" w:cs="Arial"/>
        </w:rPr>
        <w:t>que</w:t>
      </w:r>
      <w:r w:rsidRPr="00DC31FE">
        <w:rPr>
          <w:rFonts w:ascii="Arial" w:hAnsi="Arial" w:cs="Arial"/>
          <w:spacing w:val="-15"/>
        </w:rPr>
        <w:t xml:space="preserve"> </w:t>
      </w:r>
      <w:r w:rsidRPr="00DC31FE">
        <w:rPr>
          <w:rFonts w:ascii="Arial" w:hAnsi="Arial" w:cs="Arial"/>
        </w:rPr>
        <w:t>tienen</w:t>
      </w:r>
      <w:r w:rsidRPr="00DC31FE">
        <w:rPr>
          <w:rFonts w:ascii="Arial" w:hAnsi="Arial" w:cs="Arial"/>
          <w:spacing w:val="-8"/>
        </w:rPr>
        <w:t xml:space="preserve"> </w:t>
      </w:r>
      <w:r w:rsidRPr="00DC31FE">
        <w:rPr>
          <w:rFonts w:ascii="Arial" w:hAnsi="Arial" w:cs="Arial"/>
        </w:rPr>
        <w:t>que</w:t>
      </w:r>
      <w:r w:rsidRPr="00DC31FE">
        <w:rPr>
          <w:rFonts w:ascii="Arial" w:hAnsi="Arial" w:cs="Arial"/>
          <w:spacing w:val="-10"/>
        </w:rPr>
        <w:t xml:space="preserve"> </w:t>
      </w:r>
      <w:r w:rsidRPr="00DC31FE">
        <w:rPr>
          <w:rFonts w:ascii="Arial" w:hAnsi="Arial" w:cs="Arial"/>
        </w:rPr>
        <w:t>ver</w:t>
      </w:r>
      <w:r w:rsidRPr="00DC31FE">
        <w:rPr>
          <w:rFonts w:ascii="Arial" w:hAnsi="Arial" w:cs="Arial"/>
          <w:spacing w:val="-7"/>
        </w:rPr>
        <w:t xml:space="preserve"> </w:t>
      </w:r>
      <w:r w:rsidRPr="00DC31FE">
        <w:rPr>
          <w:rFonts w:ascii="Arial" w:hAnsi="Arial" w:cs="Arial"/>
        </w:rPr>
        <w:t>con</w:t>
      </w:r>
      <w:r w:rsidRPr="00DC31FE">
        <w:rPr>
          <w:rFonts w:ascii="Arial" w:hAnsi="Arial" w:cs="Arial"/>
          <w:spacing w:val="-12"/>
        </w:rPr>
        <w:t xml:space="preserve"> </w:t>
      </w:r>
      <w:r w:rsidRPr="00DC31FE">
        <w:rPr>
          <w:rFonts w:ascii="Arial" w:hAnsi="Arial" w:cs="Arial"/>
        </w:rPr>
        <w:t>dicho</w:t>
      </w:r>
      <w:r w:rsidRPr="00DC31FE">
        <w:rPr>
          <w:rFonts w:ascii="Arial" w:hAnsi="Arial" w:cs="Arial"/>
          <w:spacing w:val="-11"/>
        </w:rPr>
        <w:t xml:space="preserve"> </w:t>
      </w:r>
      <w:r w:rsidRPr="00DC31FE">
        <w:rPr>
          <w:rFonts w:ascii="Arial" w:hAnsi="Arial" w:cs="Arial"/>
        </w:rPr>
        <w:t>proceso.</w:t>
      </w:r>
    </w:p>
    <w:p w14:paraId="046A4710" w14:textId="77777777" w:rsidR="00942500" w:rsidRPr="00DC31FE" w:rsidRDefault="00942500" w:rsidP="0010033F">
      <w:pPr>
        <w:spacing w:after="0" w:line="240" w:lineRule="auto"/>
        <w:jc w:val="both"/>
        <w:rPr>
          <w:rFonts w:ascii="Arial" w:hAnsi="Arial" w:cs="Arial"/>
        </w:rPr>
      </w:pPr>
    </w:p>
    <w:p w14:paraId="5384DC9E" w14:textId="43648D87" w:rsidR="002C0CC6" w:rsidRDefault="00942500" w:rsidP="003F67F8">
      <w:pPr>
        <w:numPr>
          <w:ilvl w:val="0"/>
          <w:numId w:val="33"/>
        </w:numPr>
        <w:spacing w:after="0" w:line="240" w:lineRule="auto"/>
        <w:contextualSpacing/>
        <w:jc w:val="both"/>
        <w:rPr>
          <w:rFonts w:ascii="Arial" w:hAnsi="Arial" w:cs="Arial"/>
        </w:rPr>
      </w:pPr>
      <w:r w:rsidRPr="002C0CC6">
        <w:rPr>
          <w:rFonts w:ascii="Arial" w:hAnsi="Arial" w:cs="Arial"/>
        </w:rPr>
        <w:t>Para la obtención de los sistemas de información y desarrollos requeridos se tendrá en cuenta el siguiente orden de preferencias:</w:t>
      </w:r>
      <w:r w:rsidR="00C97A0B">
        <w:rPr>
          <w:rFonts w:ascii="Arial" w:hAnsi="Arial" w:cs="Arial"/>
        </w:rPr>
        <w:t xml:space="preserve"> </w:t>
      </w:r>
      <w:r w:rsidRPr="002C0CC6">
        <w:rPr>
          <w:rFonts w:ascii="Arial" w:hAnsi="Arial" w:cs="Arial"/>
        </w:rPr>
        <w:t xml:space="preserve">Comprar o licenciar un paquete de aplicaciones probado en el mercado, contratar el desarrollo del sistema con terceros y en última instancia, desarrollo internamente. </w:t>
      </w:r>
      <w:r w:rsidR="00BD219D" w:rsidRPr="002C0CC6">
        <w:rPr>
          <w:rFonts w:ascii="Arial" w:hAnsi="Arial" w:cs="Arial"/>
        </w:rPr>
        <w:t>La selección</w:t>
      </w:r>
      <w:r w:rsidRPr="002C0CC6">
        <w:rPr>
          <w:rFonts w:ascii="Arial" w:hAnsi="Arial" w:cs="Arial"/>
        </w:rPr>
        <w:t xml:space="preserve"> </w:t>
      </w:r>
      <w:r w:rsidR="00BD219D" w:rsidRPr="002C0CC6">
        <w:rPr>
          <w:rFonts w:ascii="Arial" w:hAnsi="Arial" w:cs="Arial"/>
        </w:rPr>
        <w:t>de la alternativa</w:t>
      </w:r>
      <w:r w:rsidR="002C0CC6" w:rsidRPr="002C0CC6">
        <w:rPr>
          <w:rFonts w:ascii="Arial" w:hAnsi="Arial" w:cs="Arial"/>
        </w:rPr>
        <w:t xml:space="preserve"> </w:t>
      </w:r>
      <w:r w:rsidRPr="002C0CC6">
        <w:rPr>
          <w:rFonts w:ascii="Arial" w:hAnsi="Arial" w:cs="Arial"/>
        </w:rPr>
        <w:t xml:space="preserve">de </w:t>
      </w:r>
      <w:r w:rsidR="00BD219D" w:rsidRPr="002C0CC6">
        <w:rPr>
          <w:rFonts w:ascii="Arial" w:hAnsi="Arial" w:cs="Arial"/>
        </w:rPr>
        <w:t>adquisición será</w:t>
      </w:r>
      <w:r w:rsidRPr="002C0CC6">
        <w:rPr>
          <w:rFonts w:ascii="Arial" w:hAnsi="Arial" w:cs="Arial"/>
        </w:rPr>
        <w:t xml:space="preserve"> la que </w:t>
      </w:r>
      <w:r w:rsidR="00BD219D" w:rsidRPr="002C0CC6">
        <w:rPr>
          <w:rFonts w:ascii="Arial" w:hAnsi="Arial" w:cs="Arial"/>
        </w:rPr>
        <w:t>determine el</w:t>
      </w:r>
      <w:r w:rsidRPr="002C0CC6">
        <w:rPr>
          <w:rFonts w:ascii="Arial" w:hAnsi="Arial" w:cs="Arial"/>
        </w:rPr>
        <w:t xml:space="preserve"> </w:t>
      </w:r>
      <w:r w:rsidR="00BD219D" w:rsidRPr="002C0CC6">
        <w:rPr>
          <w:rFonts w:ascii="Arial" w:hAnsi="Arial" w:cs="Arial"/>
        </w:rPr>
        <w:t>correspondiente estudio</w:t>
      </w:r>
      <w:r w:rsidRPr="002C0CC6">
        <w:rPr>
          <w:rFonts w:ascii="Arial" w:hAnsi="Arial" w:cs="Arial"/>
        </w:rPr>
        <w:t xml:space="preserve"> de conveniencia.</w:t>
      </w:r>
    </w:p>
    <w:p w14:paraId="2B108E83" w14:textId="77777777" w:rsidR="002C0CC6" w:rsidRDefault="002C0CC6" w:rsidP="002C0CC6">
      <w:pPr>
        <w:pStyle w:val="Prrafodelista"/>
        <w:rPr>
          <w:rFonts w:ascii="Arial" w:hAnsi="Arial" w:cs="Arial"/>
          <w:sz w:val="24"/>
          <w:szCs w:val="24"/>
        </w:rPr>
      </w:pPr>
    </w:p>
    <w:p w14:paraId="25C1087D" w14:textId="2984F005" w:rsidR="001D0989" w:rsidRPr="002C0CC6" w:rsidRDefault="001D0989" w:rsidP="003F67F8">
      <w:pPr>
        <w:numPr>
          <w:ilvl w:val="0"/>
          <w:numId w:val="33"/>
        </w:numPr>
        <w:spacing w:after="0" w:line="240" w:lineRule="auto"/>
        <w:contextualSpacing/>
        <w:jc w:val="both"/>
        <w:rPr>
          <w:rFonts w:ascii="Arial" w:hAnsi="Arial" w:cs="Arial"/>
        </w:rPr>
      </w:pPr>
      <w:r w:rsidRPr="002C0CC6">
        <w:rPr>
          <w:rFonts w:ascii="Arial" w:hAnsi="Arial" w:cs="Arial"/>
        </w:rPr>
        <w:t xml:space="preserve">En toda negociación de tecnología se deben obtener los productos y servicios que son objeto de la contratación, buscando la creación de relaciones de trabajo efectivas con el proveedor, que permitan el beneficio mutuo acordado, la flexibilidad </w:t>
      </w:r>
      <w:r w:rsidR="00AE616B">
        <w:rPr>
          <w:rFonts w:ascii="Arial" w:hAnsi="Arial" w:cs="Arial"/>
        </w:rPr>
        <w:t>y</w:t>
      </w:r>
      <w:r w:rsidRPr="002C0CC6">
        <w:rPr>
          <w:rFonts w:ascii="Arial" w:hAnsi="Arial" w:cs="Arial"/>
        </w:rPr>
        <w:t xml:space="preserve"> la actualización tecnológica adecuada.</w:t>
      </w:r>
    </w:p>
    <w:p w14:paraId="546594C2" w14:textId="77777777" w:rsidR="00AE616B" w:rsidRDefault="00AE616B" w:rsidP="00AE616B">
      <w:pPr>
        <w:spacing w:after="0" w:line="240" w:lineRule="auto"/>
        <w:ind w:left="720"/>
        <w:contextualSpacing/>
        <w:jc w:val="both"/>
        <w:rPr>
          <w:rFonts w:ascii="Arial" w:hAnsi="Arial" w:cs="Arial"/>
        </w:rPr>
      </w:pPr>
    </w:p>
    <w:p w14:paraId="4064FEB8" w14:textId="08749D34"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Antes de adquirir un producto es necesario realizar un estudio adecuado acerca de su coherencia con las políticas y medidas de seguridad adoptadas</w:t>
      </w:r>
      <w:r w:rsidR="00C97A0B">
        <w:rPr>
          <w:rFonts w:ascii="Arial" w:hAnsi="Arial" w:cs="Arial"/>
        </w:rPr>
        <w:t xml:space="preserve"> </w:t>
      </w:r>
      <w:r w:rsidRPr="00DC31FE">
        <w:rPr>
          <w:rFonts w:ascii="Arial" w:hAnsi="Arial" w:cs="Arial"/>
        </w:rPr>
        <w:t>por El Grupo de Tecnología, Conectividad y Comunicaciones.</w:t>
      </w:r>
    </w:p>
    <w:p w14:paraId="7D8C9FCC" w14:textId="77777777" w:rsidR="00942500" w:rsidRPr="00DC31FE" w:rsidRDefault="00942500" w:rsidP="0010033F">
      <w:pPr>
        <w:spacing w:after="0" w:line="240" w:lineRule="auto"/>
        <w:jc w:val="both"/>
        <w:rPr>
          <w:rFonts w:ascii="Arial" w:hAnsi="Arial" w:cs="Arial"/>
        </w:rPr>
      </w:pPr>
    </w:p>
    <w:p w14:paraId="16DB55D7" w14:textId="7BEA7432"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El Grupo de Tecnología, Conectividad y Comunicaciones será el encargado</w:t>
      </w:r>
      <w:r w:rsidR="002C0CC6">
        <w:rPr>
          <w:rFonts w:ascii="Arial" w:hAnsi="Arial" w:cs="Arial"/>
        </w:rPr>
        <w:t xml:space="preserve"> d</w:t>
      </w:r>
      <w:r w:rsidRPr="00DC31FE">
        <w:rPr>
          <w:rFonts w:ascii="Arial" w:hAnsi="Arial" w:cs="Arial"/>
        </w:rPr>
        <w:t>e la administración total de todos los recursos de tecnología informática con los que cuente la Gobernación del Huila.</w:t>
      </w:r>
    </w:p>
    <w:p w14:paraId="7778CEFA" w14:textId="77777777" w:rsidR="00942500" w:rsidRPr="00DC31FE" w:rsidRDefault="00942500" w:rsidP="0010033F">
      <w:pPr>
        <w:spacing w:after="0" w:line="240" w:lineRule="auto"/>
        <w:jc w:val="both"/>
        <w:rPr>
          <w:rFonts w:ascii="Arial" w:hAnsi="Arial" w:cs="Arial"/>
        </w:rPr>
      </w:pPr>
    </w:p>
    <w:p w14:paraId="15AEB69B" w14:textId="741269CC" w:rsidR="00AE616B" w:rsidRDefault="00BD219D" w:rsidP="003F67F8">
      <w:pPr>
        <w:numPr>
          <w:ilvl w:val="0"/>
          <w:numId w:val="33"/>
        </w:numPr>
        <w:spacing w:after="0" w:line="240" w:lineRule="auto"/>
        <w:contextualSpacing/>
        <w:jc w:val="both"/>
        <w:rPr>
          <w:rFonts w:ascii="Arial" w:hAnsi="Arial" w:cs="Arial"/>
        </w:rPr>
      </w:pPr>
      <w:r w:rsidRPr="00DC31FE">
        <w:rPr>
          <w:rFonts w:ascii="Arial" w:hAnsi="Arial" w:cs="Arial"/>
        </w:rPr>
        <w:t>El Grupo de</w:t>
      </w:r>
      <w:r w:rsidR="00942500" w:rsidRPr="00DC31FE">
        <w:rPr>
          <w:rFonts w:ascii="Arial" w:hAnsi="Arial" w:cs="Arial"/>
        </w:rPr>
        <w:t xml:space="preserve"> Tecnología</w:t>
      </w:r>
      <w:r w:rsidRPr="00DC31FE">
        <w:rPr>
          <w:rFonts w:ascii="Arial" w:hAnsi="Arial" w:cs="Arial"/>
        </w:rPr>
        <w:t>, Conectividad y</w:t>
      </w:r>
      <w:r w:rsidR="00942500" w:rsidRPr="00DC31FE">
        <w:rPr>
          <w:rFonts w:ascii="Arial" w:hAnsi="Arial" w:cs="Arial"/>
        </w:rPr>
        <w:t xml:space="preserve"> </w:t>
      </w:r>
      <w:r w:rsidRPr="00DC31FE">
        <w:rPr>
          <w:rFonts w:ascii="Arial" w:hAnsi="Arial" w:cs="Arial"/>
        </w:rPr>
        <w:t>Telecomunicaciones validaran las</w:t>
      </w:r>
      <w:r w:rsidR="00942500" w:rsidRPr="00DC31FE">
        <w:rPr>
          <w:rFonts w:ascii="Arial" w:hAnsi="Arial" w:cs="Arial"/>
        </w:rPr>
        <w:t xml:space="preserve"> diversas </w:t>
      </w:r>
      <w:r w:rsidRPr="00DC31FE">
        <w:rPr>
          <w:rFonts w:ascii="Arial" w:hAnsi="Arial" w:cs="Arial"/>
        </w:rPr>
        <w:t>solicitudes de</w:t>
      </w:r>
      <w:r w:rsidR="00942500" w:rsidRPr="00DC31FE">
        <w:rPr>
          <w:rFonts w:ascii="Arial" w:hAnsi="Arial" w:cs="Arial"/>
        </w:rPr>
        <w:t xml:space="preserve"> oferta </w:t>
      </w:r>
      <w:r w:rsidRPr="00DC31FE">
        <w:rPr>
          <w:rFonts w:ascii="Arial" w:hAnsi="Arial" w:cs="Arial"/>
        </w:rPr>
        <w:t>expuestas por</w:t>
      </w:r>
      <w:r w:rsidR="00942500" w:rsidRPr="00DC31FE">
        <w:rPr>
          <w:rFonts w:ascii="Arial" w:hAnsi="Arial" w:cs="Arial"/>
        </w:rPr>
        <w:t xml:space="preserve"> los proveedores. Se debe </w:t>
      </w:r>
      <w:r w:rsidRPr="00DC31FE">
        <w:rPr>
          <w:rFonts w:ascii="Arial" w:hAnsi="Arial" w:cs="Arial"/>
        </w:rPr>
        <w:t>poseer una</w:t>
      </w:r>
      <w:r w:rsidR="00942500" w:rsidRPr="00DC31FE">
        <w:rPr>
          <w:rFonts w:ascii="Arial" w:hAnsi="Arial" w:cs="Arial"/>
        </w:rPr>
        <w:t xml:space="preserve"> </w:t>
      </w:r>
      <w:r w:rsidRPr="00DC31FE">
        <w:rPr>
          <w:rFonts w:ascii="Arial" w:hAnsi="Arial" w:cs="Arial"/>
        </w:rPr>
        <w:t>cláusula de</w:t>
      </w:r>
      <w:r w:rsidR="00942500" w:rsidRPr="00DC31FE">
        <w:rPr>
          <w:rFonts w:ascii="Arial" w:hAnsi="Arial" w:cs="Arial"/>
        </w:rPr>
        <w:t xml:space="preserve"> actualización</w:t>
      </w:r>
      <w:r w:rsidR="00C97A0B">
        <w:rPr>
          <w:rFonts w:ascii="Arial" w:hAnsi="Arial" w:cs="Arial"/>
        </w:rPr>
        <w:t xml:space="preserve"> </w:t>
      </w:r>
      <w:r w:rsidR="00942500" w:rsidRPr="00DC31FE">
        <w:rPr>
          <w:rFonts w:ascii="Arial" w:hAnsi="Arial" w:cs="Arial"/>
        </w:rPr>
        <w:t>tecnológica</w:t>
      </w:r>
      <w:r w:rsidR="00C97A0B">
        <w:rPr>
          <w:rFonts w:ascii="Arial" w:hAnsi="Arial" w:cs="Arial"/>
        </w:rPr>
        <w:t xml:space="preserve"> </w:t>
      </w:r>
      <w:r w:rsidR="00942500" w:rsidRPr="00DC31FE">
        <w:rPr>
          <w:rFonts w:ascii="Arial" w:hAnsi="Arial" w:cs="Arial"/>
        </w:rPr>
        <w:t xml:space="preserve">y un </w:t>
      </w:r>
      <w:r w:rsidRPr="00DC31FE">
        <w:rPr>
          <w:rFonts w:ascii="Arial" w:hAnsi="Arial" w:cs="Arial"/>
        </w:rPr>
        <w:t>soporte técnico adecuado y</w:t>
      </w:r>
      <w:r w:rsidR="00942500" w:rsidRPr="00DC31FE">
        <w:rPr>
          <w:rFonts w:ascii="Arial" w:hAnsi="Arial" w:cs="Arial"/>
        </w:rPr>
        <w:t xml:space="preserve"> </w:t>
      </w:r>
      <w:r w:rsidRPr="00DC31FE">
        <w:rPr>
          <w:rFonts w:ascii="Arial" w:hAnsi="Arial" w:cs="Arial"/>
        </w:rPr>
        <w:t>oportuno por parte del</w:t>
      </w:r>
      <w:r w:rsidR="00942500" w:rsidRPr="00DC31FE">
        <w:rPr>
          <w:rFonts w:ascii="Arial" w:hAnsi="Arial" w:cs="Arial"/>
        </w:rPr>
        <w:t xml:space="preserve"> </w:t>
      </w:r>
      <w:r w:rsidRPr="00DC31FE">
        <w:rPr>
          <w:rFonts w:ascii="Arial" w:hAnsi="Arial" w:cs="Arial"/>
        </w:rPr>
        <w:t>proveedor designado</w:t>
      </w:r>
      <w:r w:rsidR="00942500" w:rsidRPr="00DC31FE">
        <w:rPr>
          <w:rFonts w:ascii="Arial" w:hAnsi="Arial" w:cs="Arial"/>
        </w:rPr>
        <w:t>.</w:t>
      </w:r>
      <w:r w:rsidR="00C97A0B">
        <w:rPr>
          <w:rFonts w:ascii="Arial" w:hAnsi="Arial" w:cs="Arial"/>
        </w:rPr>
        <w:t xml:space="preserve"> </w:t>
      </w:r>
    </w:p>
    <w:p w14:paraId="6AA01DC4" w14:textId="77777777" w:rsidR="00AE616B" w:rsidRDefault="00AE616B" w:rsidP="00AE616B">
      <w:pPr>
        <w:pStyle w:val="Prrafodelista"/>
        <w:rPr>
          <w:rFonts w:ascii="Arial" w:hAnsi="Arial" w:cs="Arial"/>
          <w:sz w:val="24"/>
          <w:szCs w:val="24"/>
        </w:rPr>
      </w:pPr>
    </w:p>
    <w:p w14:paraId="0FBC68D2" w14:textId="00EE9CB2" w:rsidR="00942500" w:rsidRPr="00AE616B" w:rsidRDefault="00942500" w:rsidP="003F67F8">
      <w:pPr>
        <w:numPr>
          <w:ilvl w:val="0"/>
          <w:numId w:val="33"/>
        </w:numPr>
        <w:spacing w:after="0" w:line="240" w:lineRule="auto"/>
        <w:contextualSpacing/>
        <w:jc w:val="both"/>
        <w:rPr>
          <w:rFonts w:ascii="Arial" w:hAnsi="Arial" w:cs="Arial"/>
        </w:rPr>
      </w:pPr>
      <w:r w:rsidRPr="00AE616B">
        <w:rPr>
          <w:rFonts w:ascii="Arial" w:hAnsi="Arial" w:cs="Arial"/>
        </w:rPr>
        <w:t>Todo contrato de tecnología informática llevado a cabo con la Gobernación</w:t>
      </w:r>
      <w:r w:rsidR="00C97A0B">
        <w:rPr>
          <w:rFonts w:ascii="Arial" w:hAnsi="Arial" w:cs="Arial"/>
        </w:rPr>
        <w:t xml:space="preserve"> </w:t>
      </w:r>
      <w:r w:rsidRPr="00AE616B">
        <w:rPr>
          <w:rFonts w:ascii="Arial" w:hAnsi="Arial" w:cs="Arial"/>
        </w:rPr>
        <w:t>del Huila debe tener cláusulas de actualización tecnológica, cambios durante la ejecución, manejo de actas de acuerdo, coordinación entre contratistas, calidad, seguimiento a las metodológicas en lo referente a los productos a entregar, pruebas, aplicación</w:t>
      </w:r>
      <w:r w:rsidR="00AE616B">
        <w:rPr>
          <w:rFonts w:ascii="Arial" w:hAnsi="Arial" w:cs="Arial"/>
        </w:rPr>
        <w:t xml:space="preserve"> </w:t>
      </w:r>
      <w:r w:rsidRPr="00AE616B">
        <w:rPr>
          <w:rFonts w:ascii="Arial" w:hAnsi="Arial" w:cs="Arial"/>
        </w:rPr>
        <w:t>de las garantías</w:t>
      </w:r>
      <w:r w:rsidR="00AE616B">
        <w:rPr>
          <w:rFonts w:ascii="Arial" w:hAnsi="Arial" w:cs="Arial"/>
        </w:rPr>
        <w:t xml:space="preserve"> </w:t>
      </w:r>
      <w:r w:rsidRPr="00AE616B">
        <w:rPr>
          <w:rFonts w:ascii="Arial" w:hAnsi="Arial" w:cs="Arial"/>
        </w:rPr>
        <w:t>de uso y proceso de</w:t>
      </w:r>
      <w:r w:rsidR="00AE616B">
        <w:rPr>
          <w:rFonts w:ascii="Arial" w:hAnsi="Arial" w:cs="Arial"/>
        </w:rPr>
        <w:t xml:space="preserve"> </w:t>
      </w:r>
      <w:r w:rsidRPr="00AE616B">
        <w:rPr>
          <w:rFonts w:ascii="Arial" w:hAnsi="Arial" w:cs="Arial"/>
        </w:rPr>
        <w:t>aceptación.</w:t>
      </w:r>
    </w:p>
    <w:p w14:paraId="4A0DE6CD" w14:textId="77777777" w:rsidR="00942500" w:rsidRPr="00DC31FE" w:rsidRDefault="00942500" w:rsidP="0010033F">
      <w:pPr>
        <w:spacing w:after="0" w:line="240" w:lineRule="auto"/>
        <w:jc w:val="both"/>
        <w:rPr>
          <w:rFonts w:ascii="Arial" w:hAnsi="Arial" w:cs="Arial"/>
        </w:rPr>
      </w:pPr>
    </w:p>
    <w:p w14:paraId="125C2E40" w14:textId="2741BC34" w:rsidR="00942500" w:rsidRPr="00DC31FE" w:rsidRDefault="00942500" w:rsidP="003F67F8">
      <w:pPr>
        <w:numPr>
          <w:ilvl w:val="0"/>
          <w:numId w:val="33"/>
        </w:numPr>
        <w:spacing w:after="0" w:line="240" w:lineRule="auto"/>
        <w:contextualSpacing/>
        <w:jc w:val="both"/>
        <w:rPr>
          <w:rFonts w:ascii="Arial" w:hAnsi="Arial" w:cs="Arial"/>
        </w:rPr>
      </w:pPr>
      <w:r w:rsidRPr="00DC31FE">
        <w:rPr>
          <w:rFonts w:ascii="Arial" w:hAnsi="Arial" w:cs="Arial"/>
        </w:rPr>
        <w:t>Antes</w:t>
      </w:r>
      <w:r w:rsidRPr="00DC31FE">
        <w:rPr>
          <w:rFonts w:ascii="Arial" w:hAnsi="Arial" w:cs="Arial"/>
          <w:spacing w:val="23"/>
        </w:rPr>
        <w:t xml:space="preserve"> </w:t>
      </w:r>
      <w:r w:rsidRPr="00DC31FE">
        <w:rPr>
          <w:rFonts w:ascii="Arial" w:hAnsi="Arial" w:cs="Arial"/>
        </w:rPr>
        <w:t>de</w:t>
      </w:r>
      <w:r w:rsidRPr="00DC31FE">
        <w:rPr>
          <w:rFonts w:ascii="Arial" w:hAnsi="Arial" w:cs="Arial"/>
          <w:spacing w:val="43"/>
        </w:rPr>
        <w:t xml:space="preserve"> </w:t>
      </w:r>
      <w:r w:rsidRPr="00DC31FE">
        <w:rPr>
          <w:rFonts w:ascii="Arial" w:hAnsi="Arial" w:cs="Arial"/>
        </w:rPr>
        <w:t>llegar</w:t>
      </w:r>
      <w:r w:rsidRPr="00DC31FE">
        <w:rPr>
          <w:rFonts w:ascii="Arial" w:hAnsi="Arial" w:cs="Arial"/>
          <w:spacing w:val="38"/>
        </w:rPr>
        <w:t xml:space="preserve"> </w:t>
      </w:r>
      <w:r w:rsidRPr="00DC31FE">
        <w:rPr>
          <w:rFonts w:ascii="Arial" w:hAnsi="Arial" w:cs="Arial"/>
        </w:rPr>
        <w:t>a</w:t>
      </w:r>
      <w:r w:rsidRPr="00DC31FE">
        <w:rPr>
          <w:rFonts w:ascii="Arial" w:hAnsi="Arial" w:cs="Arial"/>
          <w:spacing w:val="41"/>
        </w:rPr>
        <w:t xml:space="preserve"> </w:t>
      </w:r>
      <w:r w:rsidRPr="00DC31FE">
        <w:rPr>
          <w:rFonts w:ascii="Arial" w:hAnsi="Arial" w:cs="Arial"/>
        </w:rPr>
        <w:t>la</w:t>
      </w:r>
      <w:r w:rsidRPr="00DC31FE">
        <w:rPr>
          <w:rFonts w:ascii="Arial" w:hAnsi="Arial" w:cs="Arial"/>
          <w:spacing w:val="30"/>
        </w:rPr>
        <w:t xml:space="preserve"> </w:t>
      </w:r>
      <w:r w:rsidRPr="00DC31FE">
        <w:rPr>
          <w:rFonts w:ascii="Arial" w:hAnsi="Arial" w:cs="Arial"/>
        </w:rPr>
        <w:t>etapa</w:t>
      </w:r>
      <w:r w:rsidRPr="00DC31FE">
        <w:rPr>
          <w:rFonts w:ascii="Arial" w:hAnsi="Arial" w:cs="Arial"/>
          <w:spacing w:val="21"/>
        </w:rPr>
        <w:t xml:space="preserve"> </w:t>
      </w:r>
      <w:r w:rsidRPr="00DC31FE">
        <w:rPr>
          <w:rFonts w:ascii="Arial" w:hAnsi="Arial" w:cs="Arial"/>
        </w:rPr>
        <w:t>de</w:t>
      </w:r>
      <w:r w:rsidRPr="00DC31FE">
        <w:rPr>
          <w:rFonts w:ascii="Arial" w:hAnsi="Arial" w:cs="Arial"/>
          <w:spacing w:val="38"/>
        </w:rPr>
        <w:t xml:space="preserve"> </w:t>
      </w:r>
      <w:r w:rsidRPr="00DC31FE">
        <w:rPr>
          <w:rFonts w:ascii="Arial" w:hAnsi="Arial" w:cs="Arial"/>
        </w:rPr>
        <w:t>contratación</w:t>
      </w:r>
      <w:r w:rsidRPr="00DC31FE">
        <w:rPr>
          <w:rFonts w:ascii="Arial" w:hAnsi="Arial" w:cs="Arial"/>
          <w:spacing w:val="11"/>
        </w:rPr>
        <w:t xml:space="preserve"> </w:t>
      </w:r>
      <w:r w:rsidRPr="00DC31FE">
        <w:rPr>
          <w:rFonts w:ascii="Arial" w:hAnsi="Arial" w:cs="Arial"/>
        </w:rPr>
        <w:t>debe</w:t>
      </w:r>
      <w:r w:rsidRPr="00DC31FE">
        <w:rPr>
          <w:rFonts w:ascii="Arial" w:hAnsi="Arial" w:cs="Arial"/>
          <w:spacing w:val="24"/>
        </w:rPr>
        <w:t xml:space="preserve"> </w:t>
      </w:r>
      <w:r w:rsidRPr="00DC31FE">
        <w:rPr>
          <w:rFonts w:ascii="Arial" w:hAnsi="Arial" w:cs="Arial"/>
        </w:rPr>
        <w:t>realizarse</w:t>
      </w:r>
      <w:r w:rsidRPr="00DC31FE">
        <w:rPr>
          <w:rFonts w:ascii="Arial" w:hAnsi="Arial" w:cs="Arial"/>
          <w:spacing w:val="16"/>
        </w:rPr>
        <w:t xml:space="preserve"> </w:t>
      </w:r>
      <w:r w:rsidRPr="00DC31FE">
        <w:rPr>
          <w:rFonts w:ascii="Arial" w:hAnsi="Arial" w:cs="Arial"/>
        </w:rPr>
        <w:t>una</w:t>
      </w:r>
      <w:r w:rsidRPr="00DC31FE">
        <w:rPr>
          <w:rFonts w:ascii="Arial" w:hAnsi="Arial" w:cs="Arial"/>
          <w:spacing w:val="31"/>
        </w:rPr>
        <w:t xml:space="preserve"> </w:t>
      </w:r>
      <w:r w:rsidRPr="00DC31FE">
        <w:rPr>
          <w:rFonts w:ascii="Arial" w:hAnsi="Arial" w:cs="Arial"/>
        </w:rPr>
        <w:t>investigación de mercado.</w:t>
      </w:r>
      <w:r w:rsidRPr="00DC31FE">
        <w:rPr>
          <w:rFonts w:ascii="Arial" w:hAnsi="Arial" w:cs="Arial"/>
          <w:spacing w:val="54"/>
        </w:rPr>
        <w:t xml:space="preserve"> </w:t>
      </w:r>
      <w:r w:rsidRPr="00DC31FE">
        <w:rPr>
          <w:rFonts w:ascii="Arial" w:hAnsi="Arial" w:cs="Arial"/>
        </w:rPr>
        <w:t>Dentro</w:t>
      </w:r>
      <w:r w:rsidRPr="00DC31FE">
        <w:rPr>
          <w:rFonts w:ascii="Arial" w:hAnsi="Arial" w:cs="Arial"/>
          <w:spacing w:val="56"/>
        </w:rPr>
        <w:t xml:space="preserve"> </w:t>
      </w:r>
      <w:r w:rsidR="00BD219D" w:rsidRPr="00DC31FE">
        <w:rPr>
          <w:rFonts w:ascii="Arial" w:hAnsi="Arial" w:cs="Arial"/>
        </w:rPr>
        <w:t xml:space="preserve">de </w:t>
      </w:r>
      <w:r w:rsidR="00BD219D" w:rsidRPr="00DC31FE">
        <w:rPr>
          <w:rFonts w:ascii="Arial" w:hAnsi="Arial" w:cs="Arial"/>
          <w:spacing w:val="13"/>
        </w:rPr>
        <w:t>los</w:t>
      </w:r>
      <w:r w:rsidR="00BD219D" w:rsidRPr="00DC31FE">
        <w:rPr>
          <w:rFonts w:ascii="Arial" w:hAnsi="Arial" w:cs="Arial"/>
        </w:rPr>
        <w:t xml:space="preserve"> </w:t>
      </w:r>
      <w:r w:rsidR="00BD219D" w:rsidRPr="00DC31FE">
        <w:rPr>
          <w:rFonts w:ascii="Arial" w:hAnsi="Arial" w:cs="Arial"/>
          <w:spacing w:val="5"/>
        </w:rPr>
        <w:t>tópicos</w:t>
      </w:r>
      <w:r w:rsidRPr="00DC31FE">
        <w:rPr>
          <w:rFonts w:ascii="Arial" w:hAnsi="Arial" w:cs="Arial"/>
          <w:spacing w:val="58"/>
        </w:rPr>
        <w:t xml:space="preserve"> </w:t>
      </w:r>
      <w:r w:rsidR="00BD219D" w:rsidRPr="00DC31FE">
        <w:rPr>
          <w:rFonts w:ascii="Arial" w:hAnsi="Arial" w:cs="Arial"/>
        </w:rPr>
        <w:t xml:space="preserve">a </w:t>
      </w:r>
      <w:r w:rsidR="00BD219D" w:rsidRPr="00DC31FE">
        <w:rPr>
          <w:rFonts w:ascii="Arial" w:hAnsi="Arial" w:cs="Arial"/>
          <w:spacing w:val="10"/>
        </w:rPr>
        <w:t>considerar</w:t>
      </w:r>
      <w:r w:rsidRPr="00DC31FE">
        <w:rPr>
          <w:rFonts w:ascii="Arial" w:hAnsi="Arial" w:cs="Arial"/>
          <w:spacing w:val="54"/>
        </w:rPr>
        <w:t xml:space="preserve"> </w:t>
      </w:r>
      <w:r w:rsidRPr="00DC31FE">
        <w:rPr>
          <w:rFonts w:ascii="Arial" w:hAnsi="Arial" w:cs="Arial"/>
        </w:rPr>
        <w:t>se</w:t>
      </w:r>
      <w:r w:rsidRPr="00DC31FE">
        <w:rPr>
          <w:rFonts w:ascii="Arial" w:hAnsi="Arial" w:cs="Arial"/>
          <w:spacing w:val="-10"/>
        </w:rPr>
        <w:t xml:space="preserve"> </w:t>
      </w:r>
      <w:r w:rsidR="00BD219D" w:rsidRPr="00DC31FE">
        <w:rPr>
          <w:rFonts w:ascii="Arial" w:hAnsi="Arial" w:cs="Arial"/>
        </w:rPr>
        <w:t xml:space="preserve">deben </w:t>
      </w:r>
      <w:r w:rsidR="00BD219D" w:rsidRPr="00DC31FE">
        <w:rPr>
          <w:rFonts w:ascii="Arial" w:hAnsi="Arial" w:cs="Arial"/>
          <w:spacing w:val="10"/>
        </w:rPr>
        <w:t>incluir</w:t>
      </w:r>
      <w:r w:rsidR="00BD219D" w:rsidRPr="00DC31FE">
        <w:rPr>
          <w:rFonts w:ascii="Arial" w:hAnsi="Arial" w:cs="Arial"/>
        </w:rPr>
        <w:t xml:space="preserve"> aspectos</w:t>
      </w:r>
      <w:r w:rsidR="00AE616B" w:rsidRPr="00AE616B">
        <w:t xml:space="preserve"> </w:t>
      </w:r>
      <w:r w:rsidR="00AE616B" w:rsidRPr="00AE616B">
        <w:rPr>
          <w:rFonts w:ascii="Arial" w:hAnsi="Arial" w:cs="Arial"/>
        </w:rPr>
        <w:t>como</w:t>
      </w:r>
      <w:r w:rsidRPr="00DC31FE">
        <w:rPr>
          <w:rFonts w:ascii="Arial" w:hAnsi="Arial" w:cs="Arial"/>
        </w:rPr>
        <w:t>: Esquemas</w:t>
      </w:r>
      <w:r w:rsidRPr="00DC31FE">
        <w:rPr>
          <w:rFonts w:ascii="Arial" w:hAnsi="Arial" w:cs="Arial"/>
          <w:spacing w:val="28"/>
        </w:rPr>
        <w:t xml:space="preserve"> </w:t>
      </w:r>
      <w:r w:rsidRPr="00DC31FE">
        <w:rPr>
          <w:rFonts w:ascii="Arial" w:hAnsi="Arial" w:cs="Arial"/>
        </w:rPr>
        <w:t>de</w:t>
      </w:r>
      <w:r w:rsidRPr="00DC31FE">
        <w:rPr>
          <w:rFonts w:ascii="Arial" w:hAnsi="Arial" w:cs="Arial"/>
          <w:spacing w:val="59"/>
        </w:rPr>
        <w:t xml:space="preserve"> </w:t>
      </w:r>
      <w:r w:rsidRPr="00DC31FE">
        <w:rPr>
          <w:rFonts w:ascii="Arial" w:hAnsi="Arial" w:cs="Arial"/>
        </w:rPr>
        <w:t>prestación</w:t>
      </w:r>
      <w:r w:rsidRPr="00DC31FE">
        <w:rPr>
          <w:rFonts w:ascii="Arial" w:hAnsi="Arial" w:cs="Arial"/>
          <w:spacing w:val="42"/>
        </w:rPr>
        <w:t xml:space="preserve"> </w:t>
      </w:r>
      <w:r w:rsidRPr="00DC31FE">
        <w:rPr>
          <w:rFonts w:ascii="Arial" w:hAnsi="Arial" w:cs="Arial"/>
        </w:rPr>
        <w:t>de</w:t>
      </w:r>
      <w:r w:rsidRPr="00DC31FE">
        <w:rPr>
          <w:rFonts w:ascii="Arial" w:hAnsi="Arial" w:cs="Arial"/>
          <w:spacing w:val="50"/>
        </w:rPr>
        <w:t xml:space="preserve"> </w:t>
      </w:r>
      <w:r w:rsidRPr="00DC31FE">
        <w:rPr>
          <w:rFonts w:ascii="Arial" w:hAnsi="Arial" w:cs="Arial"/>
        </w:rPr>
        <w:t>servicios,</w:t>
      </w:r>
      <w:r w:rsidRPr="00DC31FE">
        <w:rPr>
          <w:rFonts w:ascii="Arial" w:hAnsi="Arial" w:cs="Arial"/>
          <w:spacing w:val="45"/>
        </w:rPr>
        <w:t xml:space="preserve"> </w:t>
      </w:r>
      <w:r w:rsidRPr="00DC31FE">
        <w:rPr>
          <w:rFonts w:ascii="Arial" w:hAnsi="Arial" w:cs="Arial"/>
        </w:rPr>
        <w:t>licenciamientos</w:t>
      </w:r>
      <w:r w:rsidRPr="00DC31FE">
        <w:rPr>
          <w:rFonts w:ascii="Arial" w:hAnsi="Arial" w:cs="Arial"/>
          <w:spacing w:val="24"/>
        </w:rPr>
        <w:t xml:space="preserve"> </w:t>
      </w:r>
      <w:r w:rsidRPr="00DC31FE">
        <w:rPr>
          <w:rFonts w:ascii="Arial" w:hAnsi="Arial" w:cs="Arial"/>
        </w:rPr>
        <w:t>de</w:t>
      </w:r>
      <w:r w:rsidRPr="00DC31FE">
        <w:rPr>
          <w:rFonts w:ascii="Arial" w:hAnsi="Arial" w:cs="Arial"/>
          <w:spacing w:val="54"/>
        </w:rPr>
        <w:t xml:space="preserve"> </w:t>
      </w:r>
      <w:r w:rsidRPr="00DC31FE">
        <w:rPr>
          <w:rFonts w:ascii="Arial" w:hAnsi="Arial" w:cs="Arial"/>
        </w:rPr>
        <w:t>software</w:t>
      </w:r>
      <w:r w:rsidR="00BD219D" w:rsidRPr="00DC31FE">
        <w:rPr>
          <w:rFonts w:ascii="Arial" w:hAnsi="Arial" w:cs="Arial"/>
        </w:rPr>
        <w:t xml:space="preserve">, </w:t>
      </w:r>
      <w:r w:rsidR="00AE616B" w:rsidRPr="00AE616B">
        <w:rPr>
          <w:rFonts w:ascii="Arial" w:hAnsi="Arial" w:cs="Arial"/>
        </w:rPr>
        <w:t xml:space="preserve">derechos </w:t>
      </w:r>
      <w:r w:rsidRPr="00DC31FE">
        <w:rPr>
          <w:rFonts w:ascii="Arial" w:hAnsi="Arial" w:cs="Arial"/>
        </w:rPr>
        <w:t>de autor.</w:t>
      </w:r>
      <w:r w:rsidR="00AE616B" w:rsidRPr="00AE616B">
        <w:t xml:space="preserve"> </w:t>
      </w:r>
      <w:r w:rsidR="00AE616B" w:rsidRPr="00AE616B">
        <w:rPr>
          <w:rFonts w:ascii="Arial" w:hAnsi="Arial" w:cs="Arial"/>
        </w:rPr>
        <w:t>Estos resultados deberán quedar plasmados en el respectivo pliego de condiciones de acuerdo con la conveniencia para la Gobernación del Huila.</w:t>
      </w:r>
      <w:r w:rsidRPr="00DC31FE">
        <w:rPr>
          <w:rFonts w:ascii="Arial" w:hAnsi="Arial" w:cs="Arial"/>
          <w:spacing w:val="2"/>
        </w:rPr>
        <w:t xml:space="preserve"> </w:t>
      </w:r>
    </w:p>
    <w:p w14:paraId="0EDDEB5A" w14:textId="2E21D470" w:rsidR="00942500" w:rsidRDefault="00942500" w:rsidP="0010033F">
      <w:pPr>
        <w:spacing w:after="0" w:line="240" w:lineRule="auto"/>
        <w:ind w:right="122"/>
        <w:jc w:val="both"/>
        <w:rPr>
          <w:rFonts w:ascii="Arial" w:eastAsia="Arial" w:hAnsi="Arial" w:cs="Arial"/>
          <w:b/>
          <w:highlight w:val="green"/>
        </w:rPr>
      </w:pPr>
    </w:p>
    <w:p w14:paraId="62DF949E" w14:textId="365559A0" w:rsidR="00FC529D" w:rsidRDefault="00FC529D" w:rsidP="0010033F">
      <w:pPr>
        <w:spacing w:after="0" w:line="240" w:lineRule="auto"/>
        <w:ind w:right="122"/>
        <w:jc w:val="both"/>
        <w:rPr>
          <w:rFonts w:ascii="Arial" w:eastAsia="Arial" w:hAnsi="Arial" w:cs="Arial"/>
          <w:b/>
          <w:highlight w:val="green"/>
        </w:rPr>
      </w:pPr>
    </w:p>
    <w:p w14:paraId="035C1C01" w14:textId="03FDCD5A" w:rsidR="00FC529D" w:rsidRDefault="00FC529D" w:rsidP="0010033F">
      <w:pPr>
        <w:spacing w:after="0" w:line="240" w:lineRule="auto"/>
        <w:ind w:right="122"/>
        <w:jc w:val="both"/>
        <w:rPr>
          <w:rFonts w:ascii="Arial" w:eastAsia="Arial" w:hAnsi="Arial" w:cs="Arial"/>
          <w:b/>
          <w:highlight w:val="green"/>
        </w:rPr>
      </w:pPr>
    </w:p>
    <w:p w14:paraId="3ABB9684" w14:textId="620BE6F8" w:rsidR="00FC529D" w:rsidRDefault="00FC529D" w:rsidP="0010033F">
      <w:pPr>
        <w:spacing w:after="0" w:line="240" w:lineRule="auto"/>
        <w:ind w:right="122"/>
        <w:jc w:val="both"/>
        <w:rPr>
          <w:rFonts w:ascii="Arial" w:eastAsia="Arial" w:hAnsi="Arial" w:cs="Arial"/>
          <w:b/>
          <w:highlight w:val="green"/>
        </w:rPr>
      </w:pPr>
    </w:p>
    <w:p w14:paraId="7DA8A4BD" w14:textId="344D5009" w:rsidR="00FC529D" w:rsidRDefault="00FC529D" w:rsidP="0010033F">
      <w:pPr>
        <w:spacing w:after="0" w:line="240" w:lineRule="auto"/>
        <w:ind w:right="122"/>
        <w:jc w:val="both"/>
        <w:rPr>
          <w:rFonts w:ascii="Arial" w:eastAsia="Arial" w:hAnsi="Arial" w:cs="Arial"/>
          <w:b/>
          <w:highlight w:val="green"/>
        </w:rPr>
      </w:pPr>
    </w:p>
    <w:p w14:paraId="15042F55" w14:textId="4D11B59E" w:rsidR="00FC529D" w:rsidRDefault="00FC529D" w:rsidP="0010033F">
      <w:pPr>
        <w:spacing w:after="0" w:line="240" w:lineRule="auto"/>
        <w:ind w:right="122"/>
        <w:jc w:val="both"/>
        <w:rPr>
          <w:rFonts w:ascii="Arial" w:eastAsia="Arial" w:hAnsi="Arial" w:cs="Arial"/>
          <w:b/>
          <w:highlight w:val="green"/>
        </w:rPr>
      </w:pPr>
    </w:p>
    <w:p w14:paraId="3B714325" w14:textId="05D4FF02" w:rsidR="00FC529D" w:rsidRDefault="00FC529D" w:rsidP="0010033F">
      <w:pPr>
        <w:spacing w:after="0" w:line="240" w:lineRule="auto"/>
        <w:ind w:right="122"/>
        <w:jc w:val="both"/>
        <w:rPr>
          <w:rFonts w:ascii="Arial" w:eastAsia="Arial" w:hAnsi="Arial" w:cs="Arial"/>
          <w:b/>
          <w:highlight w:val="green"/>
        </w:rPr>
      </w:pPr>
    </w:p>
    <w:p w14:paraId="5747B57C" w14:textId="1AAC7D2B" w:rsidR="00FC529D" w:rsidRDefault="00FC529D" w:rsidP="0010033F">
      <w:pPr>
        <w:spacing w:after="0" w:line="240" w:lineRule="auto"/>
        <w:ind w:right="122"/>
        <w:jc w:val="both"/>
        <w:rPr>
          <w:rFonts w:ascii="Arial" w:eastAsia="Arial" w:hAnsi="Arial" w:cs="Arial"/>
          <w:b/>
          <w:highlight w:val="green"/>
        </w:rPr>
      </w:pPr>
    </w:p>
    <w:p w14:paraId="664A9E0E" w14:textId="1DBF4548" w:rsidR="00FC529D" w:rsidRDefault="00FC529D" w:rsidP="0010033F">
      <w:pPr>
        <w:spacing w:after="0" w:line="240" w:lineRule="auto"/>
        <w:ind w:right="122"/>
        <w:jc w:val="both"/>
        <w:rPr>
          <w:rFonts w:ascii="Arial" w:eastAsia="Arial" w:hAnsi="Arial" w:cs="Arial"/>
          <w:b/>
          <w:highlight w:val="green"/>
        </w:rPr>
      </w:pPr>
    </w:p>
    <w:p w14:paraId="6446455D" w14:textId="77777777" w:rsidR="00C3791C" w:rsidRDefault="00C3791C" w:rsidP="0010033F">
      <w:pPr>
        <w:spacing w:after="0" w:line="240" w:lineRule="auto"/>
        <w:ind w:right="122"/>
        <w:jc w:val="both"/>
        <w:rPr>
          <w:rFonts w:ascii="Arial" w:eastAsia="Arial" w:hAnsi="Arial" w:cs="Arial"/>
          <w:b/>
          <w:highlight w:val="green"/>
        </w:rPr>
        <w:sectPr w:rsidR="00C3791C" w:rsidSect="005B0500">
          <w:pgSz w:w="12240" w:h="15840"/>
          <w:pgMar w:top="1417" w:right="1701" w:bottom="1417" w:left="1701" w:header="340" w:footer="340" w:gutter="0"/>
          <w:cols w:space="708"/>
          <w:docGrid w:linePitch="360"/>
        </w:sectPr>
      </w:pPr>
    </w:p>
    <w:p w14:paraId="0C7B6437" w14:textId="77777777" w:rsidR="00392972" w:rsidRDefault="00392972" w:rsidP="00FC529D">
      <w:pPr>
        <w:pStyle w:val="Ttulo1"/>
        <w:numPr>
          <w:ilvl w:val="0"/>
          <w:numId w:val="0"/>
        </w:numPr>
        <w:rPr>
          <w:rFonts w:eastAsia="Arial" w:cs="Arial"/>
          <w:b w:val="0"/>
          <w:bCs w:val="0"/>
          <w:kern w:val="0"/>
          <w:sz w:val="72"/>
          <w:szCs w:val="72"/>
          <w:lang w:eastAsia="en-US"/>
        </w:rPr>
      </w:pPr>
    </w:p>
    <w:p w14:paraId="0FD943CF" w14:textId="77777777" w:rsidR="00392972" w:rsidRDefault="00392972" w:rsidP="00FC529D">
      <w:pPr>
        <w:pStyle w:val="Ttulo1"/>
        <w:numPr>
          <w:ilvl w:val="0"/>
          <w:numId w:val="0"/>
        </w:numPr>
        <w:rPr>
          <w:rFonts w:eastAsia="Arial" w:cs="Arial"/>
          <w:b w:val="0"/>
          <w:bCs w:val="0"/>
          <w:kern w:val="0"/>
          <w:sz w:val="72"/>
          <w:szCs w:val="72"/>
          <w:lang w:eastAsia="en-US"/>
        </w:rPr>
      </w:pPr>
    </w:p>
    <w:p w14:paraId="4BA1BA50" w14:textId="77777777" w:rsidR="00392972" w:rsidRDefault="00392972" w:rsidP="00FC529D">
      <w:pPr>
        <w:pStyle w:val="Ttulo1"/>
        <w:numPr>
          <w:ilvl w:val="0"/>
          <w:numId w:val="0"/>
        </w:numPr>
        <w:rPr>
          <w:rFonts w:eastAsia="Arial" w:cs="Arial"/>
          <w:b w:val="0"/>
          <w:bCs w:val="0"/>
          <w:kern w:val="0"/>
          <w:sz w:val="72"/>
          <w:szCs w:val="72"/>
          <w:lang w:eastAsia="en-US"/>
        </w:rPr>
      </w:pPr>
    </w:p>
    <w:p w14:paraId="32F56431" w14:textId="77777777" w:rsidR="00392972" w:rsidRDefault="00392972" w:rsidP="00FC529D">
      <w:pPr>
        <w:pStyle w:val="Ttulo1"/>
        <w:numPr>
          <w:ilvl w:val="0"/>
          <w:numId w:val="0"/>
        </w:numPr>
        <w:rPr>
          <w:rFonts w:eastAsia="Arial" w:cs="Arial"/>
          <w:b w:val="0"/>
          <w:bCs w:val="0"/>
          <w:kern w:val="0"/>
          <w:sz w:val="72"/>
          <w:szCs w:val="72"/>
          <w:lang w:eastAsia="en-US"/>
        </w:rPr>
      </w:pPr>
    </w:p>
    <w:p w14:paraId="650A4823" w14:textId="0B1180D9" w:rsidR="00FC529D" w:rsidRPr="00431B15" w:rsidRDefault="00FC529D" w:rsidP="00FC529D">
      <w:pPr>
        <w:pStyle w:val="Ttulo1"/>
        <w:numPr>
          <w:ilvl w:val="0"/>
          <w:numId w:val="0"/>
        </w:numPr>
        <w:rPr>
          <w:rFonts w:eastAsia="Arial" w:cs="Arial"/>
          <w:b w:val="0"/>
          <w:bCs w:val="0"/>
          <w:kern w:val="0"/>
          <w:sz w:val="72"/>
          <w:szCs w:val="72"/>
          <w:lang w:eastAsia="en-US"/>
        </w:rPr>
      </w:pPr>
      <w:bookmarkStart w:id="59" w:name="_Toc115965575"/>
      <w:r w:rsidRPr="00431B15">
        <w:rPr>
          <w:rFonts w:eastAsia="Arial" w:cs="Arial"/>
          <w:b w:val="0"/>
          <w:bCs w:val="0"/>
          <w:kern w:val="0"/>
          <w:sz w:val="72"/>
          <w:szCs w:val="72"/>
          <w:lang w:eastAsia="en-US"/>
        </w:rPr>
        <w:t>CAPITULO 4:</w:t>
      </w:r>
      <w:bookmarkEnd w:id="59"/>
    </w:p>
    <w:p w14:paraId="567E4C64" w14:textId="2BDF9894" w:rsidR="00FC529D" w:rsidRPr="00431B15" w:rsidRDefault="00FC529D" w:rsidP="00FC529D">
      <w:pPr>
        <w:pStyle w:val="Ttulo1"/>
        <w:numPr>
          <w:ilvl w:val="0"/>
          <w:numId w:val="0"/>
        </w:numPr>
        <w:rPr>
          <w:rFonts w:eastAsia="Arial" w:cs="Arial"/>
          <w:b w:val="0"/>
          <w:bCs w:val="0"/>
          <w:kern w:val="0"/>
          <w:sz w:val="72"/>
          <w:szCs w:val="72"/>
          <w:lang w:eastAsia="en-US"/>
        </w:rPr>
      </w:pPr>
      <w:bookmarkStart w:id="60" w:name="_Toc115965576"/>
      <w:r w:rsidRPr="00431B15">
        <w:rPr>
          <w:rFonts w:eastAsia="Arial" w:cs="Arial"/>
          <w:b w:val="0"/>
          <w:bCs w:val="0"/>
          <w:kern w:val="0"/>
          <w:sz w:val="72"/>
          <w:szCs w:val="72"/>
          <w:lang w:eastAsia="en-US"/>
        </w:rPr>
        <w:t>CONTROL DE ACCESO DE USUARIOS</w:t>
      </w:r>
      <w:bookmarkEnd w:id="60"/>
    </w:p>
    <w:p w14:paraId="464584D3" w14:textId="12AACEFF" w:rsidR="00FC529D" w:rsidRDefault="00FC529D" w:rsidP="00FC529D">
      <w:pPr>
        <w:pStyle w:val="Ttulo1"/>
        <w:numPr>
          <w:ilvl w:val="0"/>
          <w:numId w:val="0"/>
        </w:numPr>
        <w:jc w:val="left"/>
        <w:rPr>
          <w:rFonts w:eastAsia="Arial" w:cs="Arial"/>
          <w:b w:val="0"/>
          <w:bCs w:val="0"/>
          <w:kern w:val="0"/>
          <w:szCs w:val="24"/>
          <w:lang w:eastAsia="en-US"/>
        </w:rPr>
      </w:pPr>
    </w:p>
    <w:p w14:paraId="3DD3B52C" w14:textId="7DDA3D16" w:rsidR="000D247E" w:rsidRDefault="000D247E" w:rsidP="00FC529D">
      <w:pPr>
        <w:pStyle w:val="Ttulo1"/>
        <w:numPr>
          <w:ilvl w:val="0"/>
          <w:numId w:val="0"/>
        </w:numPr>
        <w:jc w:val="left"/>
        <w:rPr>
          <w:rFonts w:eastAsia="Arial" w:cs="Arial"/>
          <w:b w:val="0"/>
          <w:bCs w:val="0"/>
          <w:kern w:val="0"/>
          <w:szCs w:val="24"/>
          <w:lang w:eastAsia="en-US"/>
        </w:rPr>
      </w:pPr>
    </w:p>
    <w:p w14:paraId="3866689B" w14:textId="4BC7E6A3" w:rsidR="000D247E" w:rsidRDefault="000D247E" w:rsidP="00FC529D">
      <w:pPr>
        <w:pStyle w:val="Ttulo1"/>
        <w:numPr>
          <w:ilvl w:val="0"/>
          <w:numId w:val="0"/>
        </w:numPr>
        <w:jc w:val="left"/>
        <w:rPr>
          <w:rFonts w:eastAsia="Arial" w:cs="Arial"/>
          <w:b w:val="0"/>
          <w:bCs w:val="0"/>
          <w:kern w:val="0"/>
          <w:szCs w:val="24"/>
          <w:lang w:eastAsia="en-US"/>
        </w:rPr>
      </w:pPr>
    </w:p>
    <w:p w14:paraId="4EE7DD5F" w14:textId="30245D67" w:rsidR="000D247E" w:rsidRDefault="000D247E" w:rsidP="00FC529D">
      <w:pPr>
        <w:pStyle w:val="Ttulo1"/>
        <w:numPr>
          <w:ilvl w:val="0"/>
          <w:numId w:val="0"/>
        </w:numPr>
        <w:jc w:val="left"/>
        <w:rPr>
          <w:rFonts w:eastAsia="Arial" w:cs="Arial"/>
          <w:b w:val="0"/>
          <w:bCs w:val="0"/>
          <w:kern w:val="0"/>
          <w:szCs w:val="24"/>
          <w:lang w:eastAsia="en-US"/>
        </w:rPr>
      </w:pPr>
    </w:p>
    <w:p w14:paraId="7E2014BA" w14:textId="2FC81B62" w:rsidR="000D247E" w:rsidRDefault="000D247E" w:rsidP="00FC529D">
      <w:pPr>
        <w:pStyle w:val="Ttulo1"/>
        <w:numPr>
          <w:ilvl w:val="0"/>
          <w:numId w:val="0"/>
        </w:numPr>
        <w:jc w:val="left"/>
        <w:rPr>
          <w:rFonts w:eastAsia="Arial" w:cs="Arial"/>
          <w:b w:val="0"/>
          <w:bCs w:val="0"/>
          <w:kern w:val="0"/>
          <w:szCs w:val="24"/>
          <w:lang w:eastAsia="en-US"/>
        </w:rPr>
      </w:pPr>
    </w:p>
    <w:p w14:paraId="2ACF432A" w14:textId="77777777" w:rsidR="000D247E" w:rsidRDefault="000D247E" w:rsidP="00FC529D">
      <w:pPr>
        <w:pStyle w:val="Ttulo1"/>
        <w:numPr>
          <w:ilvl w:val="0"/>
          <w:numId w:val="0"/>
        </w:numPr>
        <w:jc w:val="left"/>
        <w:rPr>
          <w:rFonts w:eastAsia="Arial" w:cs="Arial"/>
          <w:b w:val="0"/>
          <w:bCs w:val="0"/>
          <w:kern w:val="0"/>
          <w:szCs w:val="24"/>
          <w:lang w:eastAsia="en-US"/>
        </w:rPr>
      </w:pPr>
    </w:p>
    <w:p w14:paraId="74056D17" w14:textId="77777777" w:rsidR="00FC529D" w:rsidRDefault="00FC529D" w:rsidP="00CB0464">
      <w:pPr>
        <w:pStyle w:val="Ttulo1"/>
        <w:numPr>
          <w:ilvl w:val="0"/>
          <w:numId w:val="0"/>
        </w:numPr>
        <w:jc w:val="left"/>
        <w:rPr>
          <w:rFonts w:eastAsia="Arial" w:cs="Arial"/>
          <w:b w:val="0"/>
          <w:bCs w:val="0"/>
          <w:kern w:val="0"/>
          <w:szCs w:val="24"/>
          <w:lang w:eastAsia="en-US"/>
        </w:rPr>
      </w:pPr>
    </w:p>
    <w:p w14:paraId="732A34B6" w14:textId="77777777" w:rsidR="000D247E" w:rsidRDefault="000D247E" w:rsidP="00FC529D">
      <w:pPr>
        <w:pStyle w:val="Ttulo1"/>
        <w:numPr>
          <w:ilvl w:val="0"/>
          <w:numId w:val="0"/>
        </w:numPr>
        <w:jc w:val="left"/>
        <w:rPr>
          <w:rFonts w:eastAsia="Arial" w:cs="Arial"/>
          <w:b w:val="0"/>
          <w:bCs w:val="0"/>
          <w:kern w:val="0"/>
          <w:szCs w:val="24"/>
          <w:lang w:eastAsia="en-US"/>
        </w:rPr>
        <w:sectPr w:rsidR="000D247E" w:rsidSect="005B0500">
          <w:pgSz w:w="12240" w:h="15840"/>
          <w:pgMar w:top="1417" w:right="1701" w:bottom="1417" w:left="1701" w:header="340" w:footer="340" w:gutter="0"/>
          <w:cols w:space="708"/>
          <w:docGrid w:linePitch="360"/>
        </w:sectPr>
      </w:pPr>
    </w:p>
    <w:p w14:paraId="0F36EE6A" w14:textId="5D391D69" w:rsidR="00FC529D" w:rsidRDefault="00FC529D" w:rsidP="00FC529D">
      <w:pPr>
        <w:pStyle w:val="Ttulo1"/>
        <w:numPr>
          <w:ilvl w:val="0"/>
          <w:numId w:val="0"/>
        </w:numPr>
        <w:jc w:val="left"/>
        <w:rPr>
          <w:rFonts w:eastAsia="Arial" w:cs="Arial"/>
          <w:b w:val="0"/>
          <w:bCs w:val="0"/>
          <w:kern w:val="0"/>
          <w:szCs w:val="24"/>
          <w:lang w:eastAsia="en-US"/>
        </w:rPr>
      </w:pPr>
    </w:p>
    <w:p w14:paraId="7A8A7BA5" w14:textId="43B40F35" w:rsidR="000D247E" w:rsidRPr="00AD128B" w:rsidRDefault="00C53C8F" w:rsidP="00C53C8F">
      <w:pPr>
        <w:pStyle w:val="Ttulo1"/>
        <w:rPr>
          <w:rFonts w:eastAsiaTheme="majorEastAsia"/>
          <w:w w:val="101"/>
        </w:rPr>
      </w:pPr>
      <w:r>
        <w:rPr>
          <w:rFonts w:eastAsiaTheme="majorEastAsia"/>
          <w:w w:val="101"/>
        </w:rPr>
        <w:t xml:space="preserve"> </w:t>
      </w:r>
      <w:bookmarkStart w:id="61" w:name="_Toc115965577"/>
      <w:r w:rsidR="000D247E" w:rsidRPr="00AD128B">
        <w:rPr>
          <w:rFonts w:eastAsiaTheme="majorEastAsia"/>
          <w:w w:val="101"/>
        </w:rPr>
        <w:t>CUENTAS DE LOS USUARIOS</w:t>
      </w:r>
      <w:bookmarkEnd w:id="61"/>
    </w:p>
    <w:p w14:paraId="2DB65FDB" w14:textId="77777777" w:rsidR="000D247E" w:rsidRPr="00DC31FE" w:rsidRDefault="000D247E" w:rsidP="000D247E">
      <w:pPr>
        <w:spacing w:after="0" w:line="240" w:lineRule="auto"/>
        <w:ind w:right="74"/>
        <w:jc w:val="both"/>
        <w:rPr>
          <w:rFonts w:ascii="Arial" w:eastAsia="Arial" w:hAnsi="Arial" w:cs="Arial"/>
          <w:b/>
        </w:rPr>
      </w:pPr>
    </w:p>
    <w:p w14:paraId="48881239" w14:textId="77777777" w:rsidR="000D247E" w:rsidRPr="00DC31FE" w:rsidRDefault="000D247E" w:rsidP="000D247E">
      <w:pPr>
        <w:spacing w:after="0" w:line="240" w:lineRule="auto"/>
        <w:ind w:right="85"/>
        <w:jc w:val="both"/>
        <w:rPr>
          <w:rFonts w:ascii="Arial" w:eastAsia="Arial" w:hAnsi="Arial" w:cs="Arial"/>
        </w:rPr>
      </w:pPr>
      <w:r w:rsidRPr="001748F9">
        <w:rPr>
          <w:rFonts w:ascii="Arial" w:eastAsia="Arial" w:hAnsi="Arial" w:cs="Arial"/>
        </w:rPr>
        <w:t>Cuando un usuario recibe una cuenta, debería firmar un documento donde declara conocer las políticas y procedimientos de seguridad, y acepta sus responsabilidades con relación al uso de esa cuenta</w:t>
      </w:r>
      <w:r w:rsidRPr="00DC31FE">
        <w:rPr>
          <w:rFonts w:ascii="Arial" w:eastAsia="Arial" w:hAnsi="Arial" w:cs="Arial"/>
        </w:rPr>
        <w:t>.</w:t>
      </w:r>
    </w:p>
    <w:p w14:paraId="2730015B" w14:textId="77777777" w:rsidR="000D247E" w:rsidRPr="00DC31FE" w:rsidRDefault="000D247E" w:rsidP="000D247E">
      <w:pPr>
        <w:spacing w:after="0" w:line="240" w:lineRule="auto"/>
        <w:ind w:right="80"/>
        <w:jc w:val="both"/>
        <w:rPr>
          <w:rFonts w:ascii="Arial" w:eastAsia="Arial" w:hAnsi="Arial" w:cs="Arial"/>
        </w:rPr>
      </w:pPr>
    </w:p>
    <w:p w14:paraId="77B0C211" w14:textId="77777777" w:rsidR="000D247E" w:rsidRPr="00DC31FE" w:rsidRDefault="000D247E" w:rsidP="000D247E">
      <w:pPr>
        <w:spacing w:after="0" w:line="240" w:lineRule="auto"/>
        <w:ind w:right="80"/>
        <w:jc w:val="both"/>
        <w:rPr>
          <w:rFonts w:ascii="Arial" w:eastAsia="Arial" w:hAnsi="Arial" w:cs="Arial"/>
        </w:rPr>
      </w:pPr>
      <w:r w:rsidRPr="001748F9">
        <w:rPr>
          <w:rFonts w:ascii="Arial" w:eastAsia="Arial" w:hAnsi="Arial" w:cs="Arial"/>
        </w:rPr>
        <w:t>La solicitud de una cuenta de usuario ya sea para tener acceso al correo electrónico institucional o a un aplicativo administrativo, el cambio de privilegios o el bloqueo a la misma debe ser efectuado por el jefe inmediato del usuario solicitante y la misma debe ser hecha de manera escrita y dirigida al Grupo de Tecnología, Conectividad y Comunicaciones</w:t>
      </w:r>
      <w:r w:rsidRPr="00DC31FE">
        <w:rPr>
          <w:rFonts w:ascii="Arial" w:eastAsia="Arial" w:hAnsi="Arial" w:cs="Arial"/>
        </w:rPr>
        <w:t>.</w:t>
      </w:r>
    </w:p>
    <w:p w14:paraId="5312075A" w14:textId="77777777" w:rsidR="000D247E" w:rsidRPr="00DC31FE" w:rsidRDefault="000D247E" w:rsidP="000D247E">
      <w:pPr>
        <w:spacing w:after="0" w:line="240" w:lineRule="auto"/>
        <w:jc w:val="both"/>
        <w:rPr>
          <w:rFonts w:ascii="Arial" w:hAnsi="Arial" w:cs="Arial"/>
        </w:rPr>
      </w:pPr>
    </w:p>
    <w:p w14:paraId="75B0E73A"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No</w:t>
      </w:r>
      <w:r w:rsidRPr="00DC31FE">
        <w:rPr>
          <w:rFonts w:ascii="Arial" w:eastAsia="Arial" w:hAnsi="Arial" w:cs="Arial"/>
          <w:spacing w:val="-6"/>
        </w:rPr>
        <w:t xml:space="preserve"> </w:t>
      </w:r>
      <w:r w:rsidRPr="00DC31FE">
        <w:rPr>
          <w:rFonts w:ascii="Arial" w:eastAsia="Arial" w:hAnsi="Arial" w:cs="Arial"/>
        </w:rPr>
        <w:t>debe</w:t>
      </w:r>
      <w:r w:rsidRPr="00DC31FE">
        <w:rPr>
          <w:rFonts w:ascii="Arial" w:eastAsia="Arial" w:hAnsi="Arial" w:cs="Arial"/>
          <w:spacing w:val="-13"/>
        </w:rPr>
        <w:t xml:space="preserve"> </w:t>
      </w:r>
      <w:r w:rsidRPr="00DC31FE">
        <w:rPr>
          <w:rFonts w:ascii="Arial" w:eastAsia="Arial" w:hAnsi="Arial" w:cs="Arial"/>
        </w:rPr>
        <w:t>concederse</w:t>
      </w:r>
      <w:r w:rsidRPr="00DC31FE">
        <w:rPr>
          <w:rFonts w:ascii="Arial" w:eastAsia="Arial" w:hAnsi="Arial" w:cs="Arial"/>
          <w:spacing w:val="-18"/>
        </w:rPr>
        <w:t xml:space="preserve"> </w:t>
      </w:r>
      <w:r w:rsidRPr="00DC31FE">
        <w:rPr>
          <w:rFonts w:ascii="Arial" w:eastAsia="Arial" w:hAnsi="Arial" w:cs="Arial"/>
        </w:rPr>
        <w:t>cuentas</w:t>
      </w:r>
      <w:r w:rsidRPr="00DC31FE">
        <w:rPr>
          <w:rFonts w:ascii="Arial" w:eastAsia="Arial" w:hAnsi="Arial" w:cs="Arial"/>
          <w:spacing w:val="-11"/>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usuarios</w:t>
      </w:r>
      <w:r w:rsidRPr="00DC31FE">
        <w:rPr>
          <w:rFonts w:ascii="Arial" w:eastAsia="Arial" w:hAnsi="Arial" w:cs="Arial"/>
          <w:spacing w:val="48"/>
        </w:rPr>
        <w:t xml:space="preserve"> </w:t>
      </w:r>
      <w:r w:rsidRPr="00DC31FE">
        <w:rPr>
          <w:rFonts w:ascii="Arial" w:eastAsia="Arial" w:hAnsi="Arial" w:cs="Arial"/>
        </w:rPr>
        <w:t>a</w:t>
      </w:r>
      <w:r w:rsidRPr="00DC31FE">
        <w:rPr>
          <w:rFonts w:ascii="Arial" w:eastAsia="Arial" w:hAnsi="Arial" w:cs="Arial"/>
          <w:spacing w:val="9"/>
        </w:rPr>
        <w:t xml:space="preserve"> </w:t>
      </w:r>
      <w:r w:rsidRPr="00DC31FE">
        <w:rPr>
          <w:rFonts w:ascii="Arial" w:eastAsia="Arial" w:hAnsi="Arial" w:cs="Arial"/>
        </w:rPr>
        <w:t>personas</w:t>
      </w:r>
      <w:r w:rsidRPr="00DC31FE">
        <w:rPr>
          <w:rFonts w:ascii="Arial" w:eastAsia="Arial" w:hAnsi="Arial" w:cs="Arial"/>
          <w:spacing w:val="-20"/>
        </w:rPr>
        <w:t xml:space="preserve"> </w:t>
      </w:r>
      <w:r w:rsidRPr="00DC31FE">
        <w:rPr>
          <w:rFonts w:ascii="Arial" w:eastAsia="Arial" w:hAnsi="Arial" w:cs="Arial"/>
        </w:rPr>
        <w:t>que</w:t>
      </w:r>
      <w:r w:rsidRPr="00DC31FE">
        <w:rPr>
          <w:rFonts w:ascii="Arial" w:eastAsia="Arial" w:hAnsi="Arial" w:cs="Arial"/>
          <w:spacing w:val="9"/>
        </w:rPr>
        <w:t xml:space="preserve"> </w:t>
      </w:r>
      <w:r w:rsidRPr="00DC31FE">
        <w:rPr>
          <w:rFonts w:ascii="Arial" w:eastAsia="Arial" w:hAnsi="Arial" w:cs="Arial"/>
        </w:rPr>
        <w:t>no</w:t>
      </w:r>
      <w:r w:rsidRPr="00DC31FE">
        <w:rPr>
          <w:rFonts w:ascii="Arial" w:eastAsia="Arial" w:hAnsi="Arial" w:cs="Arial"/>
          <w:spacing w:val="-13"/>
        </w:rPr>
        <w:t xml:space="preserve"> </w:t>
      </w:r>
      <w:r w:rsidRPr="00DC31FE">
        <w:rPr>
          <w:rFonts w:ascii="Arial" w:eastAsia="Arial" w:hAnsi="Arial" w:cs="Arial"/>
        </w:rPr>
        <w:t>tengan</w:t>
      </w:r>
      <w:r w:rsidRPr="00DC31FE">
        <w:rPr>
          <w:rFonts w:ascii="Arial" w:eastAsia="Arial" w:hAnsi="Arial" w:cs="Arial"/>
          <w:spacing w:val="-9"/>
        </w:rPr>
        <w:t xml:space="preserve"> </w:t>
      </w:r>
      <w:r w:rsidRPr="00DC31FE">
        <w:rPr>
          <w:rFonts w:ascii="Arial" w:eastAsia="Arial" w:hAnsi="Arial" w:cs="Arial"/>
        </w:rPr>
        <w:t>vínculos</w:t>
      </w:r>
      <w:r w:rsidRPr="00DC31FE">
        <w:rPr>
          <w:rFonts w:ascii="Arial" w:eastAsia="Arial" w:hAnsi="Arial" w:cs="Arial"/>
          <w:spacing w:val="-4"/>
        </w:rPr>
        <w:t xml:space="preserve"> </w:t>
      </w:r>
      <w:r w:rsidRPr="00DC31FE">
        <w:rPr>
          <w:rFonts w:ascii="Arial" w:eastAsia="Arial" w:hAnsi="Arial" w:cs="Arial"/>
        </w:rPr>
        <w:t>laborales</w:t>
      </w:r>
      <w:r w:rsidRPr="00DC31FE">
        <w:rPr>
          <w:rFonts w:ascii="Arial" w:eastAsia="Arial" w:hAnsi="Arial" w:cs="Arial"/>
          <w:spacing w:val="-18"/>
        </w:rPr>
        <w:t xml:space="preserve"> </w:t>
      </w:r>
      <w:r w:rsidRPr="00DC31FE">
        <w:rPr>
          <w:rFonts w:ascii="Arial" w:eastAsia="Arial" w:hAnsi="Arial" w:cs="Arial"/>
        </w:rPr>
        <w:t>con La</w:t>
      </w:r>
      <w:r w:rsidRPr="00DC31FE">
        <w:rPr>
          <w:rFonts w:ascii="Arial" w:eastAsia="Arial" w:hAnsi="Arial" w:cs="Arial"/>
          <w:spacing w:val="21"/>
        </w:rPr>
        <w:t xml:space="preserve"> </w:t>
      </w:r>
      <w:r w:rsidRPr="00DC31FE">
        <w:rPr>
          <w:rFonts w:ascii="Arial" w:eastAsia="Arial" w:hAnsi="Arial" w:cs="Arial"/>
        </w:rPr>
        <w:t>Gobernación</w:t>
      </w:r>
      <w:r w:rsidRPr="00DC31FE">
        <w:rPr>
          <w:rFonts w:ascii="Arial" w:eastAsia="Arial" w:hAnsi="Arial" w:cs="Arial"/>
          <w:spacing w:val="-5"/>
        </w:rPr>
        <w:t xml:space="preserve"> </w:t>
      </w:r>
      <w:r w:rsidRPr="00DC31FE">
        <w:rPr>
          <w:rFonts w:ascii="Arial" w:eastAsia="Arial" w:hAnsi="Arial" w:cs="Arial"/>
        </w:rPr>
        <w:t>del</w:t>
      </w:r>
      <w:r w:rsidRPr="00DC31FE">
        <w:rPr>
          <w:rFonts w:ascii="Arial" w:eastAsia="Arial" w:hAnsi="Arial" w:cs="Arial"/>
          <w:spacing w:val="39"/>
        </w:rPr>
        <w:t xml:space="preserve"> </w:t>
      </w:r>
      <w:r w:rsidRPr="00DC31FE">
        <w:rPr>
          <w:rFonts w:ascii="Arial" w:eastAsia="Arial" w:hAnsi="Arial" w:cs="Arial"/>
        </w:rPr>
        <w:t>Huila</w:t>
      </w:r>
      <w:r w:rsidRPr="00DC31FE">
        <w:rPr>
          <w:rFonts w:ascii="Arial" w:eastAsia="Arial" w:hAnsi="Arial" w:cs="Arial"/>
          <w:spacing w:val="28"/>
        </w:rPr>
        <w:t xml:space="preserve"> </w:t>
      </w:r>
      <w:r w:rsidRPr="00DC31FE">
        <w:rPr>
          <w:rFonts w:ascii="Arial" w:eastAsia="Arial" w:hAnsi="Arial" w:cs="Arial"/>
        </w:rPr>
        <w:t>a</w:t>
      </w:r>
      <w:r w:rsidRPr="00DC31FE">
        <w:rPr>
          <w:rFonts w:ascii="Arial" w:eastAsia="Arial" w:hAnsi="Arial" w:cs="Arial"/>
          <w:spacing w:val="38"/>
        </w:rPr>
        <w:t xml:space="preserve"> </w:t>
      </w:r>
      <w:r w:rsidRPr="00DC31FE">
        <w:rPr>
          <w:rFonts w:ascii="Arial" w:eastAsia="Arial" w:hAnsi="Arial" w:cs="Arial"/>
        </w:rPr>
        <w:t>menos</w:t>
      </w:r>
      <w:r w:rsidRPr="00DC31FE">
        <w:rPr>
          <w:rFonts w:ascii="Arial" w:eastAsia="Arial" w:hAnsi="Arial" w:cs="Arial"/>
          <w:spacing w:val="13"/>
        </w:rPr>
        <w:t xml:space="preserve"> </w:t>
      </w:r>
      <w:r w:rsidRPr="00DC31FE">
        <w:rPr>
          <w:rFonts w:ascii="Arial" w:eastAsia="Arial" w:hAnsi="Arial" w:cs="Arial"/>
        </w:rPr>
        <w:t>que</w:t>
      </w:r>
      <w:r w:rsidRPr="00DC31FE">
        <w:rPr>
          <w:rFonts w:ascii="Arial" w:eastAsia="Arial" w:hAnsi="Arial" w:cs="Arial"/>
          <w:spacing w:val="28"/>
        </w:rPr>
        <w:t xml:space="preserve"> </w:t>
      </w:r>
      <w:r w:rsidRPr="00DC31FE">
        <w:rPr>
          <w:rFonts w:ascii="Arial" w:eastAsia="Arial" w:hAnsi="Arial" w:cs="Arial"/>
        </w:rPr>
        <w:t>estén</w:t>
      </w:r>
      <w:r w:rsidRPr="00DC31FE">
        <w:rPr>
          <w:rFonts w:ascii="Arial" w:eastAsia="Arial" w:hAnsi="Arial" w:cs="Arial"/>
          <w:spacing w:val="20"/>
        </w:rPr>
        <w:t xml:space="preserve"> </w:t>
      </w:r>
      <w:r w:rsidRPr="00DC31FE">
        <w:rPr>
          <w:rFonts w:ascii="Arial" w:eastAsia="Arial" w:hAnsi="Arial" w:cs="Arial"/>
        </w:rPr>
        <w:t>debidamente</w:t>
      </w:r>
      <w:r w:rsidRPr="00DC31FE">
        <w:rPr>
          <w:rFonts w:ascii="Arial" w:eastAsia="Arial" w:hAnsi="Arial" w:cs="Arial"/>
          <w:spacing w:val="16"/>
        </w:rPr>
        <w:t xml:space="preserve"> </w:t>
      </w:r>
      <w:r w:rsidRPr="00DC31FE">
        <w:rPr>
          <w:rFonts w:ascii="Arial" w:eastAsia="Arial" w:hAnsi="Arial" w:cs="Arial"/>
        </w:rPr>
        <w:t>autorizados,</w:t>
      </w:r>
      <w:r w:rsidRPr="00DC31FE">
        <w:rPr>
          <w:rFonts w:ascii="Arial" w:eastAsia="Arial" w:hAnsi="Arial" w:cs="Arial"/>
          <w:spacing w:val="-2"/>
        </w:rPr>
        <w:t xml:space="preserve"> </w:t>
      </w:r>
      <w:r w:rsidRPr="00DC31FE">
        <w:rPr>
          <w:rFonts w:ascii="Arial" w:eastAsia="Arial" w:hAnsi="Arial" w:cs="Arial"/>
        </w:rPr>
        <w:t>en</w:t>
      </w:r>
      <w:r w:rsidRPr="00DC31FE">
        <w:rPr>
          <w:rFonts w:ascii="Arial" w:eastAsia="Arial" w:hAnsi="Arial" w:cs="Arial"/>
          <w:spacing w:val="35"/>
        </w:rPr>
        <w:t xml:space="preserve"> </w:t>
      </w:r>
      <w:r w:rsidRPr="00DC31FE">
        <w:rPr>
          <w:rFonts w:ascii="Arial" w:eastAsia="Arial" w:hAnsi="Arial" w:cs="Arial"/>
        </w:rPr>
        <w:t>cuyo</w:t>
      </w:r>
      <w:r w:rsidRPr="00DC31FE">
        <w:rPr>
          <w:rFonts w:ascii="Arial" w:eastAsia="Arial" w:hAnsi="Arial" w:cs="Arial"/>
          <w:spacing w:val="17"/>
        </w:rPr>
        <w:t xml:space="preserve"> </w:t>
      </w:r>
      <w:r w:rsidRPr="00DC31FE">
        <w:rPr>
          <w:rFonts w:ascii="Arial" w:eastAsia="Arial" w:hAnsi="Arial" w:cs="Arial"/>
        </w:rPr>
        <w:t>caso</w:t>
      </w:r>
      <w:r w:rsidRPr="00DC31FE">
        <w:rPr>
          <w:rFonts w:ascii="Arial" w:eastAsia="Arial" w:hAnsi="Arial" w:cs="Arial"/>
          <w:spacing w:val="36"/>
        </w:rPr>
        <w:t xml:space="preserve"> </w:t>
      </w:r>
      <w:r w:rsidRPr="00DC31FE">
        <w:rPr>
          <w:rFonts w:ascii="Arial" w:eastAsia="Arial" w:hAnsi="Arial" w:cs="Arial"/>
        </w:rPr>
        <w:t>la cuenta</w:t>
      </w:r>
      <w:r w:rsidRPr="00DC31FE">
        <w:rPr>
          <w:rFonts w:ascii="Arial" w:eastAsia="Arial" w:hAnsi="Arial" w:cs="Arial"/>
          <w:spacing w:val="-30"/>
        </w:rPr>
        <w:t xml:space="preserve"> </w:t>
      </w:r>
      <w:r w:rsidRPr="00DC31FE">
        <w:rPr>
          <w:rFonts w:ascii="Arial" w:eastAsia="Arial" w:hAnsi="Arial" w:cs="Arial"/>
        </w:rPr>
        <w:t>debe</w:t>
      </w:r>
      <w:r w:rsidRPr="00DC31FE">
        <w:rPr>
          <w:rFonts w:ascii="Arial" w:eastAsia="Arial" w:hAnsi="Arial" w:cs="Arial"/>
          <w:spacing w:val="-22"/>
        </w:rPr>
        <w:t xml:space="preserve"> </w:t>
      </w:r>
      <w:r w:rsidRPr="00DC31FE">
        <w:rPr>
          <w:rFonts w:ascii="Arial" w:eastAsia="Arial" w:hAnsi="Arial" w:cs="Arial"/>
        </w:rPr>
        <w:t>expirar</w:t>
      </w:r>
      <w:r w:rsidRPr="00DC31FE">
        <w:rPr>
          <w:rFonts w:ascii="Arial" w:eastAsia="Arial" w:hAnsi="Arial" w:cs="Arial"/>
          <w:spacing w:val="-9"/>
        </w:rPr>
        <w:t xml:space="preserve"> </w:t>
      </w:r>
      <w:r w:rsidRPr="00DC31FE">
        <w:rPr>
          <w:rFonts w:ascii="Arial" w:eastAsia="Arial" w:hAnsi="Arial" w:cs="Arial"/>
        </w:rPr>
        <w:t>automáticamente</w:t>
      </w:r>
      <w:r w:rsidRPr="00DC31FE">
        <w:rPr>
          <w:rFonts w:ascii="Arial" w:eastAsia="Arial" w:hAnsi="Arial" w:cs="Arial"/>
          <w:spacing w:val="-40"/>
        </w:rPr>
        <w:t xml:space="preserve"> </w:t>
      </w:r>
      <w:r w:rsidRPr="00DC31FE">
        <w:rPr>
          <w:rFonts w:ascii="Arial" w:eastAsia="Arial" w:hAnsi="Arial" w:cs="Arial"/>
        </w:rPr>
        <w:t>al</w:t>
      </w:r>
      <w:r w:rsidRPr="00DC31FE">
        <w:rPr>
          <w:rFonts w:ascii="Arial" w:eastAsia="Arial" w:hAnsi="Arial" w:cs="Arial"/>
          <w:spacing w:val="-11"/>
        </w:rPr>
        <w:t xml:space="preserve"> </w:t>
      </w:r>
      <w:r w:rsidRPr="00DC31FE">
        <w:rPr>
          <w:rFonts w:ascii="Arial" w:eastAsia="Arial" w:hAnsi="Arial" w:cs="Arial"/>
        </w:rPr>
        <w:t>cabo</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un</w:t>
      </w:r>
      <w:r w:rsidRPr="00DC31FE">
        <w:rPr>
          <w:rFonts w:ascii="Arial" w:eastAsia="Arial" w:hAnsi="Arial" w:cs="Arial"/>
          <w:spacing w:val="-3"/>
        </w:rPr>
        <w:t xml:space="preserve"> </w:t>
      </w:r>
      <w:r w:rsidRPr="00DC31FE">
        <w:rPr>
          <w:rFonts w:ascii="Arial" w:eastAsia="Arial" w:hAnsi="Arial" w:cs="Arial"/>
        </w:rPr>
        <w:t>lapso</w:t>
      </w:r>
      <w:r w:rsidRPr="00DC31FE">
        <w:rPr>
          <w:rFonts w:ascii="Arial" w:eastAsia="Arial" w:hAnsi="Arial" w:cs="Arial"/>
          <w:spacing w:val="-11"/>
        </w:rPr>
        <w:t xml:space="preserve"> </w:t>
      </w:r>
      <w:r w:rsidRPr="00DC31FE">
        <w:rPr>
          <w:rFonts w:ascii="Arial" w:eastAsia="Arial" w:hAnsi="Arial" w:cs="Arial"/>
        </w:rPr>
        <w:t>no</w:t>
      </w:r>
      <w:r w:rsidRPr="00DC31FE">
        <w:rPr>
          <w:rFonts w:ascii="Arial" w:eastAsia="Arial" w:hAnsi="Arial" w:cs="Arial"/>
          <w:spacing w:val="-13"/>
        </w:rPr>
        <w:t xml:space="preserve"> </w:t>
      </w:r>
      <w:r w:rsidRPr="00DC31FE">
        <w:rPr>
          <w:rFonts w:ascii="Arial" w:eastAsia="Arial" w:hAnsi="Arial" w:cs="Arial"/>
        </w:rPr>
        <w:t>mayor</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30</w:t>
      </w:r>
      <w:r w:rsidRPr="00DC31FE">
        <w:rPr>
          <w:rFonts w:ascii="Arial" w:eastAsia="Arial" w:hAnsi="Arial" w:cs="Arial"/>
          <w:spacing w:val="-8"/>
        </w:rPr>
        <w:t xml:space="preserve"> </w:t>
      </w:r>
      <w:r w:rsidRPr="00DC31FE">
        <w:rPr>
          <w:rFonts w:ascii="Arial" w:eastAsia="Arial" w:hAnsi="Arial" w:cs="Arial"/>
        </w:rPr>
        <w:t>días.</w:t>
      </w:r>
    </w:p>
    <w:p w14:paraId="1EA38C9D" w14:textId="77777777" w:rsidR="000D247E" w:rsidRPr="00DC31FE" w:rsidRDefault="000D247E" w:rsidP="000D247E">
      <w:pPr>
        <w:spacing w:after="0" w:line="240" w:lineRule="auto"/>
        <w:jc w:val="both"/>
        <w:rPr>
          <w:rFonts w:ascii="Arial" w:hAnsi="Arial" w:cs="Arial"/>
        </w:rPr>
      </w:pPr>
    </w:p>
    <w:p w14:paraId="03563649" w14:textId="76B78EF3"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Privilegios</w:t>
      </w:r>
      <w:r w:rsidRPr="00DC31FE">
        <w:rPr>
          <w:rFonts w:ascii="Arial" w:eastAsia="Arial" w:hAnsi="Arial" w:cs="Arial"/>
          <w:spacing w:val="41"/>
        </w:rPr>
        <w:t xml:space="preserve"> </w:t>
      </w:r>
      <w:r w:rsidRPr="00DC31FE">
        <w:rPr>
          <w:rFonts w:ascii="Arial" w:eastAsia="Arial" w:hAnsi="Arial" w:cs="Arial"/>
        </w:rPr>
        <w:t>especiales, tal como la posibilidad</w:t>
      </w:r>
      <w:r w:rsidRPr="00DC31FE">
        <w:rPr>
          <w:rFonts w:ascii="Arial" w:eastAsia="Arial" w:hAnsi="Arial" w:cs="Arial"/>
          <w:spacing w:val="56"/>
        </w:rPr>
        <w:t xml:space="preserve"> </w:t>
      </w:r>
      <w:r w:rsidRPr="00DC31FE">
        <w:rPr>
          <w:rFonts w:ascii="Arial" w:eastAsia="Arial" w:hAnsi="Arial" w:cs="Arial"/>
        </w:rPr>
        <w:t>de modificar</w:t>
      </w:r>
      <w:r w:rsidRPr="00DC31FE">
        <w:rPr>
          <w:rFonts w:ascii="Arial" w:eastAsia="Arial" w:hAnsi="Arial" w:cs="Arial"/>
          <w:spacing w:val="59"/>
        </w:rPr>
        <w:t xml:space="preserve"> </w:t>
      </w:r>
      <w:r w:rsidRPr="00DC31FE">
        <w:rPr>
          <w:rFonts w:ascii="Arial" w:eastAsia="Arial" w:hAnsi="Arial" w:cs="Arial"/>
        </w:rPr>
        <w:t>o borrar los</w:t>
      </w:r>
      <w:r w:rsidRPr="00DC31FE">
        <w:rPr>
          <w:rFonts w:ascii="Arial" w:eastAsia="Arial" w:hAnsi="Arial" w:cs="Arial"/>
          <w:spacing w:val="19"/>
        </w:rPr>
        <w:t xml:space="preserve"> </w:t>
      </w:r>
      <w:r w:rsidRPr="00DC31FE">
        <w:rPr>
          <w:rFonts w:ascii="Arial" w:eastAsia="Arial" w:hAnsi="Arial" w:cs="Arial"/>
        </w:rPr>
        <w:t>archivos de otros</w:t>
      </w:r>
      <w:r w:rsidRPr="00DC31FE">
        <w:rPr>
          <w:rFonts w:ascii="Arial" w:eastAsia="Arial" w:hAnsi="Arial" w:cs="Arial"/>
          <w:spacing w:val="-12"/>
        </w:rPr>
        <w:t xml:space="preserve"> </w:t>
      </w:r>
      <w:r w:rsidRPr="00DC31FE">
        <w:rPr>
          <w:rFonts w:ascii="Arial" w:eastAsia="Arial" w:hAnsi="Arial" w:cs="Arial"/>
        </w:rPr>
        <w:t>usuarios,</w:t>
      </w:r>
      <w:r w:rsidRPr="00DC31FE">
        <w:rPr>
          <w:rFonts w:ascii="Arial" w:eastAsia="Arial" w:hAnsi="Arial" w:cs="Arial"/>
          <w:spacing w:val="30"/>
        </w:rPr>
        <w:t xml:space="preserve"> </w:t>
      </w:r>
      <w:r w:rsidRPr="00DC31FE">
        <w:rPr>
          <w:rFonts w:ascii="Arial" w:eastAsia="Arial" w:hAnsi="Arial" w:cs="Arial"/>
        </w:rPr>
        <w:t>sólo deben</w:t>
      </w:r>
      <w:r w:rsidR="00C97A0B">
        <w:rPr>
          <w:rFonts w:ascii="Arial" w:eastAsia="Arial" w:hAnsi="Arial" w:cs="Arial"/>
        </w:rPr>
        <w:t xml:space="preserve"> </w:t>
      </w:r>
      <w:r w:rsidRPr="00DC31FE">
        <w:rPr>
          <w:rFonts w:ascii="Arial" w:eastAsia="Arial" w:hAnsi="Arial" w:cs="Arial"/>
        </w:rPr>
        <w:t>otorgarse</w:t>
      </w:r>
      <w:r w:rsidRPr="00DC31FE">
        <w:rPr>
          <w:rFonts w:ascii="Arial" w:eastAsia="Arial" w:hAnsi="Arial" w:cs="Arial"/>
          <w:spacing w:val="42"/>
        </w:rPr>
        <w:t xml:space="preserve"> </w:t>
      </w:r>
      <w:r w:rsidRPr="00DC31FE">
        <w:rPr>
          <w:rFonts w:ascii="Arial" w:eastAsia="Arial" w:hAnsi="Arial" w:cs="Arial"/>
        </w:rPr>
        <w:t>a</w:t>
      </w:r>
      <w:r w:rsidR="00C97A0B">
        <w:rPr>
          <w:rFonts w:ascii="Arial" w:eastAsia="Arial" w:hAnsi="Arial" w:cs="Arial"/>
        </w:rPr>
        <w:t xml:space="preserve"> </w:t>
      </w:r>
      <w:r w:rsidRPr="00DC31FE">
        <w:rPr>
          <w:rFonts w:ascii="Arial" w:eastAsia="Arial" w:hAnsi="Arial" w:cs="Arial"/>
        </w:rPr>
        <w:t>aquellos</w:t>
      </w:r>
      <w:r w:rsidRPr="00DC31FE">
        <w:rPr>
          <w:rFonts w:ascii="Arial" w:eastAsia="Arial" w:hAnsi="Arial" w:cs="Arial"/>
          <w:spacing w:val="46"/>
        </w:rPr>
        <w:t xml:space="preserve"> </w:t>
      </w:r>
      <w:r w:rsidRPr="00DC31FE">
        <w:rPr>
          <w:rFonts w:ascii="Arial" w:eastAsia="Arial" w:hAnsi="Arial" w:cs="Arial"/>
        </w:rPr>
        <w:t>funcionarios</w:t>
      </w:r>
      <w:r w:rsidRPr="00DC31FE">
        <w:rPr>
          <w:rFonts w:ascii="Arial" w:eastAsia="Arial" w:hAnsi="Arial" w:cs="Arial"/>
          <w:spacing w:val="39"/>
        </w:rPr>
        <w:t xml:space="preserve"> </w:t>
      </w:r>
      <w:r w:rsidRPr="00DC31FE">
        <w:rPr>
          <w:rFonts w:ascii="Arial" w:eastAsia="Arial" w:hAnsi="Arial" w:cs="Arial"/>
        </w:rPr>
        <w:t>directamente</w:t>
      </w:r>
      <w:r w:rsidRPr="00DC31FE">
        <w:rPr>
          <w:rFonts w:ascii="Arial" w:eastAsia="Arial" w:hAnsi="Arial" w:cs="Arial"/>
          <w:spacing w:val="-27"/>
        </w:rPr>
        <w:t xml:space="preserve"> </w:t>
      </w:r>
      <w:r w:rsidRPr="00DC31FE">
        <w:rPr>
          <w:rFonts w:ascii="Arial" w:eastAsia="Arial" w:hAnsi="Arial" w:cs="Arial"/>
        </w:rPr>
        <w:t>responsable de</w:t>
      </w:r>
      <w:r w:rsidRPr="00DC31FE">
        <w:rPr>
          <w:rFonts w:ascii="Arial" w:eastAsia="Arial" w:hAnsi="Arial" w:cs="Arial"/>
          <w:spacing w:val="50"/>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administració</w:t>
      </w:r>
      <w:r w:rsidRPr="00DC31FE">
        <w:rPr>
          <w:rFonts w:ascii="Arial" w:eastAsia="Arial" w:hAnsi="Arial" w:cs="Arial"/>
          <w:spacing w:val="12"/>
        </w:rPr>
        <w:t xml:space="preserve">n </w:t>
      </w:r>
      <w:r w:rsidRPr="00DC31FE">
        <w:rPr>
          <w:rFonts w:ascii="Arial" w:eastAsia="Arial" w:hAnsi="Arial" w:cs="Arial"/>
        </w:rPr>
        <w:t>o</w:t>
      </w:r>
      <w:r w:rsidRPr="00DC31FE">
        <w:rPr>
          <w:rFonts w:ascii="Arial" w:eastAsia="Arial" w:hAnsi="Arial" w:cs="Arial"/>
          <w:spacing w:val="4"/>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seguridad</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los</w:t>
      </w:r>
      <w:r w:rsidRPr="00DC31FE">
        <w:rPr>
          <w:rFonts w:ascii="Arial" w:eastAsia="Arial" w:hAnsi="Arial" w:cs="Arial"/>
          <w:spacing w:val="-11"/>
        </w:rPr>
        <w:t xml:space="preserve"> </w:t>
      </w:r>
      <w:r w:rsidRPr="00DC31FE">
        <w:rPr>
          <w:rFonts w:ascii="Arial" w:eastAsia="Arial" w:hAnsi="Arial" w:cs="Arial"/>
        </w:rPr>
        <w:t>sistemas.</w:t>
      </w:r>
    </w:p>
    <w:p w14:paraId="1D6D3A6E" w14:textId="77777777" w:rsidR="000D247E" w:rsidRPr="00DC31FE" w:rsidRDefault="000D247E" w:rsidP="000D247E">
      <w:pPr>
        <w:spacing w:after="0" w:line="240" w:lineRule="auto"/>
        <w:jc w:val="both"/>
        <w:rPr>
          <w:rFonts w:ascii="Arial" w:eastAsia="Arial" w:hAnsi="Arial" w:cs="Arial"/>
        </w:rPr>
      </w:pPr>
    </w:p>
    <w:p w14:paraId="02675260" w14:textId="4F4EE06E"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No</w:t>
      </w:r>
      <w:r w:rsidRPr="00DC31FE">
        <w:rPr>
          <w:rFonts w:ascii="Arial" w:eastAsia="Arial" w:hAnsi="Arial" w:cs="Arial"/>
          <w:spacing w:val="-16"/>
        </w:rPr>
        <w:t xml:space="preserve"> </w:t>
      </w:r>
      <w:r w:rsidRPr="00DC31FE">
        <w:rPr>
          <w:rFonts w:ascii="Arial" w:eastAsia="Arial" w:hAnsi="Arial" w:cs="Arial"/>
        </w:rPr>
        <w:t>deben</w:t>
      </w:r>
      <w:r w:rsidRPr="00DC31FE">
        <w:rPr>
          <w:rFonts w:ascii="Arial" w:eastAsia="Arial" w:hAnsi="Arial" w:cs="Arial"/>
          <w:spacing w:val="-20"/>
        </w:rPr>
        <w:t xml:space="preserve"> </w:t>
      </w:r>
      <w:r w:rsidRPr="00DC31FE">
        <w:rPr>
          <w:rFonts w:ascii="Arial" w:eastAsia="Arial" w:hAnsi="Arial" w:cs="Arial"/>
        </w:rPr>
        <w:t>otorgarse</w:t>
      </w:r>
      <w:r w:rsidRPr="00DC31FE">
        <w:rPr>
          <w:rFonts w:ascii="Arial" w:eastAsia="Arial" w:hAnsi="Arial" w:cs="Arial"/>
          <w:spacing w:val="-16"/>
        </w:rPr>
        <w:t xml:space="preserve"> </w:t>
      </w:r>
      <w:r w:rsidRPr="00DC31FE">
        <w:rPr>
          <w:rFonts w:ascii="Arial" w:eastAsia="Arial" w:hAnsi="Arial" w:cs="Arial"/>
        </w:rPr>
        <w:t>cuentas</w:t>
      </w:r>
      <w:r w:rsidRPr="00DC31FE">
        <w:rPr>
          <w:rFonts w:ascii="Arial" w:eastAsia="Arial" w:hAnsi="Arial" w:cs="Arial"/>
          <w:spacing w:val="-11"/>
        </w:rPr>
        <w:t xml:space="preserve"> </w:t>
      </w:r>
      <w:r w:rsidRPr="00DC31FE">
        <w:rPr>
          <w:rFonts w:ascii="Arial" w:eastAsia="Arial" w:hAnsi="Arial" w:cs="Arial"/>
        </w:rPr>
        <w:t>con</w:t>
      </w:r>
      <w:r w:rsidRPr="00DC31FE">
        <w:rPr>
          <w:rFonts w:ascii="Arial" w:eastAsia="Arial" w:hAnsi="Arial" w:cs="Arial"/>
          <w:spacing w:val="2"/>
        </w:rPr>
        <w:t xml:space="preserve"> </w:t>
      </w:r>
      <w:r w:rsidRPr="00DC31FE">
        <w:rPr>
          <w:rFonts w:ascii="Arial" w:eastAsia="Arial" w:hAnsi="Arial" w:cs="Arial"/>
        </w:rPr>
        <w:t>privilegios</w:t>
      </w:r>
      <w:r w:rsidRPr="00DC31FE">
        <w:rPr>
          <w:rFonts w:ascii="Arial" w:eastAsia="Arial" w:hAnsi="Arial" w:cs="Arial"/>
          <w:spacing w:val="-36"/>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Administrador</w:t>
      </w:r>
      <w:r w:rsidRPr="00DC31FE">
        <w:rPr>
          <w:rFonts w:ascii="Arial" w:eastAsia="Arial" w:hAnsi="Arial" w:cs="Arial"/>
          <w:spacing w:val="-17"/>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técnicos</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mantenimiento</w:t>
      </w:r>
      <w:r w:rsidRPr="00DC31FE">
        <w:rPr>
          <w:rFonts w:ascii="Arial" w:eastAsia="Arial" w:hAnsi="Arial" w:cs="Arial"/>
          <w:spacing w:val="-30"/>
        </w:rPr>
        <w:t xml:space="preserve"> </w:t>
      </w:r>
      <w:r w:rsidRPr="00DC31FE">
        <w:rPr>
          <w:rFonts w:ascii="Arial" w:eastAsia="Arial" w:hAnsi="Arial" w:cs="Arial"/>
        </w:rPr>
        <w:t>ni permitir</w:t>
      </w:r>
      <w:r w:rsidRPr="00DC31FE">
        <w:rPr>
          <w:rFonts w:ascii="Arial" w:eastAsia="Arial" w:hAnsi="Arial" w:cs="Arial"/>
          <w:spacing w:val="26"/>
        </w:rPr>
        <w:t xml:space="preserve"> </w:t>
      </w:r>
      <w:r w:rsidRPr="00DC31FE">
        <w:rPr>
          <w:rFonts w:ascii="Arial" w:eastAsia="Arial" w:hAnsi="Arial" w:cs="Arial"/>
        </w:rPr>
        <w:t>su</w:t>
      </w:r>
      <w:r w:rsidRPr="00DC31FE">
        <w:rPr>
          <w:rFonts w:ascii="Arial" w:eastAsia="Arial" w:hAnsi="Arial" w:cs="Arial"/>
          <w:spacing w:val="43"/>
        </w:rPr>
        <w:t xml:space="preserve"> </w:t>
      </w:r>
      <w:r w:rsidRPr="00DC31FE">
        <w:rPr>
          <w:rFonts w:ascii="Arial" w:eastAsia="Arial" w:hAnsi="Arial" w:cs="Arial"/>
        </w:rPr>
        <w:t>acceso</w:t>
      </w:r>
      <w:r w:rsidRPr="00DC31FE">
        <w:rPr>
          <w:rFonts w:ascii="Arial" w:eastAsia="Arial" w:hAnsi="Arial" w:cs="Arial"/>
          <w:spacing w:val="53"/>
        </w:rPr>
        <w:t xml:space="preserve"> </w:t>
      </w:r>
      <w:r w:rsidRPr="00DC31FE">
        <w:rPr>
          <w:rFonts w:ascii="Arial" w:eastAsia="Arial" w:hAnsi="Arial" w:cs="Arial"/>
        </w:rPr>
        <w:t>remoto</w:t>
      </w:r>
      <w:r w:rsidRPr="00DC31FE">
        <w:rPr>
          <w:rFonts w:ascii="Arial" w:eastAsia="Arial" w:hAnsi="Arial" w:cs="Arial"/>
          <w:spacing w:val="46"/>
        </w:rPr>
        <w:t xml:space="preserve"> </w:t>
      </w:r>
      <w:r w:rsidRPr="00DC31FE">
        <w:rPr>
          <w:rFonts w:ascii="Arial" w:eastAsia="Arial" w:hAnsi="Arial" w:cs="Arial"/>
        </w:rPr>
        <w:t>a</w:t>
      </w:r>
      <w:r w:rsidRPr="00DC31FE">
        <w:rPr>
          <w:rFonts w:ascii="Arial" w:eastAsia="Arial" w:hAnsi="Arial" w:cs="Arial"/>
          <w:spacing w:val="57"/>
        </w:rPr>
        <w:t xml:space="preserve"> </w:t>
      </w:r>
      <w:r w:rsidRPr="00DC31FE">
        <w:rPr>
          <w:rFonts w:ascii="Arial" w:eastAsia="Arial" w:hAnsi="Arial" w:cs="Arial"/>
        </w:rPr>
        <w:t>menos</w:t>
      </w:r>
      <w:r w:rsidRPr="00DC31FE">
        <w:rPr>
          <w:rFonts w:ascii="Arial" w:eastAsia="Arial" w:hAnsi="Arial" w:cs="Arial"/>
          <w:spacing w:val="37"/>
        </w:rPr>
        <w:t xml:space="preserve"> </w:t>
      </w:r>
      <w:r w:rsidRPr="00DC31FE">
        <w:rPr>
          <w:rFonts w:ascii="Arial" w:eastAsia="Arial" w:hAnsi="Arial" w:cs="Arial"/>
        </w:rPr>
        <w:t>que</w:t>
      </w:r>
      <w:r w:rsidRPr="00DC31FE">
        <w:rPr>
          <w:rFonts w:ascii="Arial" w:eastAsia="Arial" w:hAnsi="Arial" w:cs="Arial"/>
          <w:spacing w:val="42"/>
        </w:rPr>
        <w:t xml:space="preserve"> </w:t>
      </w:r>
      <w:r w:rsidRPr="00DC31FE">
        <w:rPr>
          <w:rFonts w:ascii="Arial" w:eastAsia="Arial" w:hAnsi="Arial" w:cs="Arial"/>
        </w:rPr>
        <w:t>el</w:t>
      </w:r>
      <w:r w:rsidRPr="00DC31FE">
        <w:rPr>
          <w:rFonts w:ascii="Arial" w:eastAsia="Arial" w:hAnsi="Arial" w:cs="Arial"/>
          <w:spacing w:val="51"/>
        </w:rPr>
        <w:t xml:space="preserve"> </w:t>
      </w:r>
      <w:r w:rsidRPr="00DC31FE">
        <w:rPr>
          <w:rFonts w:ascii="Arial" w:eastAsia="Arial" w:hAnsi="Arial" w:cs="Arial"/>
        </w:rPr>
        <w:t xml:space="preserve">Administrador </w:t>
      </w:r>
      <w:r w:rsidRPr="00DC31FE">
        <w:rPr>
          <w:rFonts w:ascii="Arial" w:eastAsia="Arial" w:hAnsi="Arial" w:cs="Arial"/>
          <w:spacing w:val="-37"/>
        </w:rPr>
        <w:t>de</w:t>
      </w:r>
      <w:r w:rsidRPr="00DC31FE">
        <w:rPr>
          <w:rFonts w:ascii="Arial" w:eastAsia="Arial" w:hAnsi="Arial" w:cs="Arial"/>
          <w:spacing w:val="50"/>
        </w:rPr>
        <w:t xml:space="preserve"> </w:t>
      </w:r>
      <w:r w:rsidRPr="00DC31FE">
        <w:rPr>
          <w:rFonts w:ascii="Arial" w:eastAsia="Arial" w:hAnsi="Arial" w:cs="Arial"/>
        </w:rPr>
        <w:t>Sistemas</w:t>
      </w:r>
      <w:r w:rsidRPr="00DC31FE">
        <w:rPr>
          <w:rFonts w:ascii="Arial" w:eastAsia="Arial" w:hAnsi="Arial" w:cs="Arial"/>
          <w:spacing w:val="38"/>
        </w:rPr>
        <w:t xml:space="preserve"> </w:t>
      </w:r>
      <w:r w:rsidRPr="00DC31FE">
        <w:rPr>
          <w:rFonts w:ascii="Arial" w:eastAsia="Arial" w:hAnsi="Arial" w:cs="Arial"/>
        </w:rPr>
        <w:t>determine</w:t>
      </w:r>
      <w:r w:rsidRPr="00DC31FE">
        <w:rPr>
          <w:rFonts w:ascii="Arial" w:eastAsia="Arial" w:hAnsi="Arial" w:cs="Arial"/>
          <w:spacing w:val="29"/>
        </w:rPr>
        <w:t xml:space="preserve"> </w:t>
      </w:r>
      <w:r w:rsidRPr="00DC31FE">
        <w:rPr>
          <w:rFonts w:ascii="Arial" w:eastAsia="Arial" w:hAnsi="Arial" w:cs="Arial"/>
        </w:rPr>
        <w:t>que es</w:t>
      </w:r>
      <w:r w:rsidRPr="00DC31FE">
        <w:rPr>
          <w:rFonts w:ascii="Arial" w:eastAsia="Arial" w:hAnsi="Arial" w:cs="Arial"/>
          <w:spacing w:val="8"/>
        </w:rPr>
        <w:t xml:space="preserve"> </w:t>
      </w:r>
      <w:r w:rsidRPr="00DC31FE">
        <w:rPr>
          <w:rFonts w:ascii="Arial" w:eastAsia="Arial" w:hAnsi="Arial" w:cs="Arial"/>
        </w:rPr>
        <w:t>necesario.</w:t>
      </w:r>
      <w:r w:rsidR="00C97A0B">
        <w:rPr>
          <w:rFonts w:ascii="Arial" w:eastAsia="Arial" w:hAnsi="Arial" w:cs="Arial"/>
        </w:rPr>
        <w:t xml:space="preserve"> </w:t>
      </w:r>
      <w:r w:rsidRPr="00DC31FE">
        <w:rPr>
          <w:rFonts w:ascii="Arial" w:eastAsia="Arial" w:hAnsi="Arial" w:cs="Arial"/>
        </w:rPr>
        <w:t>En todo</w:t>
      </w:r>
      <w:r w:rsidRPr="00DC31FE">
        <w:rPr>
          <w:rFonts w:ascii="Arial" w:eastAsia="Arial" w:hAnsi="Arial" w:cs="Arial"/>
          <w:spacing w:val="35"/>
        </w:rPr>
        <w:t xml:space="preserve"> </w:t>
      </w:r>
      <w:r w:rsidRPr="00DC31FE">
        <w:rPr>
          <w:rFonts w:ascii="Arial" w:eastAsia="Arial" w:hAnsi="Arial" w:cs="Arial"/>
        </w:rPr>
        <w:t>caso</w:t>
      </w:r>
      <w:r w:rsidRPr="00DC31FE">
        <w:rPr>
          <w:rFonts w:ascii="Arial" w:eastAsia="Arial" w:hAnsi="Arial" w:cs="Arial"/>
          <w:spacing w:val="22"/>
        </w:rPr>
        <w:t xml:space="preserve"> </w:t>
      </w:r>
      <w:r w:rsidRPr="00DC31FE">
        <w:rPr>
          <w:rFonts w:ascii="Arial" w:eastAsia="Arial" w:hAnsi="Arial" w:cs="Arial"/>
        </w:rPr>
        <w:t>esta facilidad sólo debe</w:t>
      </w:r>
      <w:r w:rsidRPr="00DC31FE">
        <w:rPr>
          <w:rFonts w:ascii="Arial" w:eastAsia="Arial" w:hAnsi="Arial" w:cs="Arial"/>
          <w:spacing w:val="21"/>
        </w:rPr>
        <w:t xml:space="preserve"> </w:t>
      </w:r>
      <w:r w:rsidRPr="00DC31FE">
        <w:rPr>
          <w:rFonts w:ascii="Arial" w:eastAsia="Arial" w:hAnsi="Arial" w:cs="Arial"/>
        </w:rPr>
        <w:t>habilitarse para</w:t>
      </w:r>
      <w:r w:rsidRPr="00DC31FE">
        <w:rPr>
          <w:rFonts w:ascii="Arial" w:eastAsia="Arial" w:hAnsi="Arial" w:cs="Arial"/>
          <w:spacing w:val="18"/>
        </w:rPr>
        <w:t xml:space="preserve"> </w:t>
      </w:r>
      <w:r w:rsidRPr="00DC31FE">
        <w:rPr>
          <w:rFonts w:ascii="Arial" w:eastAsia="Arial" w:hAnsi="Arial" w:cs="Arial"/>
        </w:rPr>
        <w:t>el periodo</w:t>
      </w:r>
      <w:r w:rsidRPr="00DC31FE">
        <w:rPr>
          <w:rFonts w:ascii="Arial" w:eastAsia="Arial" w:hAnsi="Arial" w:cs="Arial"/>
          <w:spacing w:val="7"/>
        </w:rPr>
        <w:t xml:space="preserve"> </w:t>
      </w:r>
      <w:r w:rsidRPr="00DC31FE">
        <w:rPr>
          <w:rFonts w:ascii="Arial" w:eastAsia="Arial" w:hAnsi="Arial" w:cs="Arial"/>
        </w:rPr>
        <w:t>de tiempo</w:t>
      </w:r>
      <w:r w:rsidRPr="00DC31FE">
        <w:rPr>
          <w:rFonts w:ascii="Arial" w:eastAsia="Arial" w:hAnsi="Arial" w:cs="Arial"/>
          <w:spacing w:val="8"/>
        </w:rPr>
        <w:t xml:space="preserve"> </w:t>
      </w:r>
      <w:r w:rsidRPr="00DC31FE">
        <w:rPr>
          <w:rFonts w:ascii="Arial" w:eastAsia="Arial" w:hAnsi="Arial" w:cs="Arial"/>
        </w:rPr>
        <w:t>requerido</w:t>
      </w:r>
      <w:r w:rsidRPr="00DC31FE">
        <w:rPr>
          <w:rFonts w:ascii="Arial" w:eastAsia="Arial" w:hAnsi="Arial" w:cs="Arial"/>
          <w:spacing w:val="-2"/>
        </w:rPr>
        <w:t xml:space="preserve"> </w:t>
      </w:r>
      <w:r w:rsidRPr="00DC31FE">
        <w:rPr>
          <w:rFonts w:ascii="Arial" w:eastAsia="Arial" w:hAnsi="Arial" w:cs="Arial"/>
        </w:rPr>
        <w:t>para</w:t>
      </w:r>
      <w:r w:rsidRPr="00DC31FE">
        <w:rPr>
          <w:rFonts w:ascii="Arial" w:eastAsia="Arial" w:hAnsi="Arial" w:cs="Arial"/>
          <w:spacing w:val="17"/>
        </w:rPr>
        <w:t xml:space="preserve"> </w:t>
      </w:r>
      <w:r w:rsidRPr="00DC31FE">
        <w:rPr>
          <w:rFonts w:ascii="Arial" w:eastAsia="Arial" w:hAnsi="Arial" w:cs="Arial"/>
        </w:rPr>
        <w:t>efectuar</w:t>
      </w:r>
      <w:r w:rsidRPr="00DC31FE">
        <w:rPr>
          <w:rFonts w:ascii="Arial" w:eastAsia="Arial" w:hAnsi="Arial" w:cs="Arial"/>
          <w:spacing w:val="8"/>
        </w:rPr>
        <w:t xml:space="preserve"> </w:t>
      </w:r>
      <w:r w:rsidRPr="00DC31FE">
        <w:rPr>
          <w:rFonts w:ascii="Arial" w:eastAsia="Arial" w:hAnsi="Arial" w:cs="Arial"/>
        </w:rPr>
        <w:t>el</w:t>
      </w:r>
      <w:r w:rsidRPr="00DC31FE">
        <w:rPr>
          <w:rFonts w:ascii="Arial" w:eastAsia="Arial" w:hAnsi="Arial" w:cs="Arial"/>
          <w:spacing w:val="13"/>
        </w:rPr>
        <w:t xml:space="preserve"> </w:t>
      </w:r>
      <w:r w:rsidRPr="00DC31FE">
        <w:rPr>
          <w:rFonts w:ascii="Arial" w:eastAsia="Arial" w:hAnsi="Arial" w:cs="Arial"/>
        </w:rPr>
        <w:t>trabajo</w:t>
      </w:r>
      <w:r w:rsidRPr="00DC31FE">
        <w:rPr>
          <w:rFonts w:ascii="Arial" w:eastAsia="Arial" w:hAnsi="Arial" w:cs="Arial"/>
          <w:spacing w:val="15"/>
        </w:rPr>
        <w:t xml:space="preserve"> </w:t>
      </w:r>
      <w:r w:rsidRPr="00DC31FE">
        <w:rPr>
          <w:rFonts w:ascii="Arial" w:eastAsia="Arial" w:hAnsi="Arial" w:cs="Arial"/>
        </w:rPr>
        <w:t>(como,</w:t>
      </w:r>
      <w:r w:rsidRPr="00DC31FE">
        <w:rPr>
          <w:rFonts w:ascii="Arial" w:eastAsia="Arial" w:hAnsi="Arial" w:cs="Arial"/>
          <w:spacing w:val="9"/>
        </w:rPr>
        <w:t xml:space="preserve"> </w:t>
      </w:r>
      <w:r w:rsidRPr="00DC31FE">
        <w:rPr>
          <w:rFonts w:ascii="Arial" w:eastAsia="Arial" w:hAnsi="Arial" w:cs="Arial"/>
        </w:rPr>
        <w:t>por</w:t>
      </w:r>
      <w:r w:rsidRPr="00DC31FE">
        <w:rPr>
          <w:rFonts w:ascii="Arial" w:eastAsia="Arial" w:hAnsi="Arial" w:cs="Arial"/>
          <w:spacing w:val="15"/>
        </w:rPr>
        <w:t xml:space="preserve"> </w:t>
      </w:r>
      <w:r w:rsidRPr="00DC31FE">
        <w:rPr>
          <w:rFonts w:ascii="Arial" w:eastAsia="Arial" w:hAnsi="Arial" w:cs="Arial"/>
        </w:rPr>
        <w:t>ejemplo,</w:t>
      </w:r>
      <w:r w:rsidRPr="00DC31FE">
        <w:rPr>
          <w:rFonts w:ascii="Arial" w:eastAsia="Arial" w:hAnsi="Arial" w:cs="Arial"/>
          <w:spacing w:val="5"/>
        </w:rPr>
        <w:t xml:space="preserve"> </w:t>
      </w:r>
      <w:r w:rsidRPr="00DC31FE">
        <w:rPr>
          <w:rFonts w:ascii="Arial" w:eastAsia="Arial" w:hAnsi="Arial" w:cs="Arial"/>
        </w:rPr>
        <w:t>el</w:t>
      </w:r>
      <w:r w:rsidRPr="00DC31FE">
        <w:rPr>
          <w:rFonts w:ascii="Arial" w:eastAsia="Arial" w:hAnsi="Arial" w:cs="Arial"/>
          <w:spacing w:val="22"/>
        </w:rPr>
        <w:t xml:space="preserve"> </w:t>
      </w:r>
      <w:r w:rsidRPr="00DC31FE">
        <w:rPr>
          <w:rFonts w:ascii="Arial" w:eastAsia="Arial" w:hAnsi="Arial" w:cs="Arial"/>
        </w:rPr>
        <w:t>mantenimiento</w:t>
      </w:r>
      <w:r w:rsidRPr="00DC31FE">
        <w:rPr>
          <w:rFonts w:ascii="Arial" w:eastAsia="Arial" w:hAnsi="Arial" w:cs="Arial"/>
          <w:spacing w:val="-16"/>
        </w:rPr>
        <w:t xml:space="preserve"> </w:t>
      </w:r>
      <w:r w:rsidRPr="00DC31FE">
        <w:rPr>
          <w:rFonts w:ascii="Arial" w:eastAsia="Arial" w:hAnsi="Arial" w:cs="Arial"/>
        </w:rPr>
        <w:t>remoto).</w:t>
      </w:r>
      <w:r w:rsidRPr="00DC31FE">
        <w:rPr>
          <w:rFonts w:ascii="Arial" w:eastAsia="Arial" w:hAnsi="Arial" w:cs="Arial"/>
          <w:spacing w:val="3"/>
        </w:rPr>
        <w:t xml:space="preserve"> </w:t>
      </w:r>
      <w:r w:rsidRPr="00DC31FE">
        <w:rPr>
          <w:rFonts w:ascii="Arial" w:eastAsia="Arial" w:hAnsi="Arial" w:cs="Arial"/>
        </w:rPr>
        <w:t>Si hace</w:t>
      </w:r>
      <w:r w:rsidRPr="00DC31FE">
        <w:rPr>
          <w:rFonts w:ascii="Arial" w:eastAsia="Arial" w:hAnsi="Arial" w:cs="Arial"/>
          <w:spacing w:val="-34"/>
        </w:rPr>
        <w:t xml:space="preserve"> </w:t>
      </w:r>
      <w:r w:rsidRPr="00DC31FE">
        <w:rPr>
          <w:rFonts w:ascii="Arial" w:eastAsia="Arial" w:hAnsi="Arial" w:cs="Arial"/>
        </w:rPr>
        <w:t>falta</w:t>
      </w:r>
      <w:r w:rsidRPr="00DC31FE">
        <w:rPr>
          <w:rFonts w:ascii="Arial" w:eastAsia="Arial" w:hAnsi="Arial" w:cs="Arial"/>
          <w:spacing w:val="3"/>
        </w:rPr>
        <w:t xml:space="preserve"> </w:t>
      </w:r>
      <w:r w:rsidRPr="00DC31FE">
        <w:rPr>
          <w:rFonts w:ascii="Arial" w:eastAsia="Arial" w:hAnsi="Arial" w:cs="Arial"/>
        </w:rPr>
        <w:t>una</w:t>
      </w:r>
      <w:r w:rsidRPr="00DC31FE">
        <w:rPr>
          <w:rFonts w:ascii="Arial" w:eastAsia="Arial" w:hAnsi="Arial" w:cs="Arial"/>
          <w:spacing w:val="47"/>
        </w:rPr>
        <w:t xml:space="preserve"> </w:t>
      </w:r>
      <w:r w:rsidRPr="00DC31FE">
        <w:rPr>
          <w:rFonts w:ascii="Arial" w:eastAsia="Arial" w:hAnsi="Arial" w:cs="Arial"/>
        </w:rPr>
        <w:t>conexión</w:t>
      </w:r>
      <w:r w:rsidRPr="00DC31FE">
        <w:rPr>
          <w:rFonts w:ascii="Arial" w:eastAsia="Arial" w:hAnsi="Arial" w:cs="Arial"/>
          <w:spacing w:val="57"/>
        </w:rPr>
        <w:t xml:space="preserve"> </w:t>
      </w:r>
      <w:r w:rsidRPr="00DC31FE">
        <w:rPr>
          <w:rFonts w:ascii="Arial" w:eastAsia="Arial" w:hAnsi="Arial" w:cs="Arial"/>
        </w:rPr>
        <w:t>remota</w:t>
      </w:r>
      <w:r w:rsidRPr="00DC31FE">
        <w:rPr>
          <w:rFonts w:ascii="Arial" w:eastAsia="Arial" w:hAnsi="Arial" w:cs="Arial"/>
          <w:spacing w:val="46"/>
        </w:rPr>
        <w:t xml:space="preserve"> </w:t>
      </w:r>
      <w:r w:rsidRPr="00DC31FE">
        <w:rPr>
          <w:rFonts w:ascii="Arial" w:eastAsia="Arial" w:hAnsi="Arial" w:cs="Arial"/>
        </w:rPr>
        <w:t>durante</w:t>
      </w:r>
      <w:r w:rsidRPr="00DC31FE">
        <w:rPr>
          <w:rFonts w:ascii="Arial" w:eastAsia="Arial" w:hAnsi="Arial" w:cs="Arial"/>
          <w:spacing w:val="47"/>
        </w:rPr>
        <w:t xml:space="preserve"> </w:t>
      </w:r>
      <w:r w:rsidRPr="00DC31FE">
        <w:rPr>
          <w:rFonts w:ascii="Arial" w:eastAsia="Arial" w:hAnsi="Arial" w:cs="Arial"/>
        </w:rPr>
        <w:t>un</w:t>
      </w:r>
      <w:r w:rsidRPr="00DC31FE">
        <w:rPr>
          <w:rFonts w:ascii="Arial" w:eastAsia="Arial" w:hAnsi="Arial" w:cs="Arial"/>
          <w:spacing w:val="54"/>
        </w:rPr>
        <w:t xml:space="preserve"> </w:t>
      </w:r>
      <w:r w:rsidRPr="00DC31FE">
        <w:rPr>
          <w:rFonts w:ascii="Arial" w:eastAsia="Arial" w:hAnsi="Arial" w:cs="Arial"/>
        </w:rPr>
        <w:t xml:space="preserve">periodo </w:t>
      </w:r>
      <w:r w:rsidRPr="00DC31FE">
        <w:rPr>
          <w:rFonts w:ascii="Arial" w:eastAsia="Arial" w:hAnsi="Arial" w:cs="Arial"/>
          <w:spacing w:val="3"/>
        </w:rPr>
        <w:t>más</w:t>
      </w:r>
      <w:r w:rsidRPr="00DC31FE">
        <w:rPr>
          <w:rFonts w:ascii="Arial" w:eastAsia="Arial" w:hAnsi="Arial" w:cs="Arial"/>
          <w:spacing w:val="52"/>
        </w:rPr>
        <w:t xml:space="preserve"> </w:t>
      </w:r>
      <w:r w:rsidRPr="00DC31FE">
        <w:rPr>
          <w:rFonts w:ascii="Arial" w:eastAsia="Arial" w:hAnsi="Arial" w:cs="Arial"/>
        </w:rPr>
        <w:t>largo,</w:t>
      </w:r>
      <w:r w:rsidRPr="00DC31FE">
        <w:rPr>
          <w:rFonts w:ascii="Arial" w:eastAsia="Arial" w:hAnsi="Arial" w:cs="Arial"/>
          <w:spacing w:val="46"/>
        </w:rPr>
        <w:t xml:space="preserve"> </w:t>
      </w:r>
      <w:r w:rsidRPr="00DC31FE">
        <w:rPr>
          <w:rFonts w:ascii="Arial" w:eastAsia="Arial" w:hAnsi="Arial" w:cs="Arial"/>
        </w:rPr>
        <w:t>entonces</w:t>
      </w:r>
      <w:r w:rsidRPr="00DC31FE">
        <w:rPr>
          <w:rFonts w:ascii="Arial" w:eastAsia="Arial" w:hAnsi="Arial" w:cs="Arial"/>
          <w:spacing w:val="40"/>
        </w:rPr>
        <w:t xml:space="preserve"> </w:t>
      </w:r>
      <w:r w:rsidRPr="00DC31FE">
        <w:rPr>
          <w:rFonts w:ascii="Arial" w:eastAsia="Arial" w:hAnsi="Arial" w:cs="Arial"/>
        </w:rPr>
        <w:t>se</w:t>
      </w:r>
      <w:r w:rsidRPr="00DC31FE">
        <w:rPr>
          <w:rFonts w:ascii="Arial" w:eastAsia="Arial" w:hAnsi="Arial" w:cs="Arial"/>
          <w:spacing w:val="52"/>
        </w:rPr>
        <w:t xml:space="preserve"> </w:t>
      </w:r>
      <w:r w:rsidRPr="00DC31FE">
        <w:rPr>
          <w:rFonts w:ascii="Arial" w:eastAsia="Arial" w:hAnsi="Arial" w:cs="Arial"/>
        </w:rPr>
        <w:t>debe</w:t>
      </w:r>
      <w:r w:rsidRPr="00DC31FE">
        <w:rPr>
          <w:rFonts w:ascii="Arial" w:eastAsia="Arial" w:hAnsi="Arial" w:cs="Arial"/>
          <w:spacing w:val="59"/>
        </w:rPr>
        <w:t xml:space="preserve"> </w:t>
      </w:r>
      <w:r w:rsidRPr="00DC31FE">
        <w:rPr>
          <w:rFonts w:ascii="Arial" w:eastAsia="Arial" w:hAnsi="Arial" w:cs="Arial"/>
        </w:rPr>
        <w:t>usar un</w:t>
      </w:r>
      <w:r w:rsidRPr="00DC31FE">
        <w:rPr>
          <w:rFonts w:ascii="Arial" w:eastAsia="Arial" w:hAnsi="Arial" w:cs="Arial"/>
          <w:spacing w:val="40"/>
        </w:rPr>
        <w:t xml:space="preserve"> </w:t>
      </w:r>
      <w:r w:rsidRPr="00DC31FE">
        <w:rPr>
          <w:rFonts w:ascii="Arial" w:eastAsia="Arial" w:hAnsi="Arial" w:cs="Arial"/>
        </w:rPr>
        <w:t>sistema</w:t>
      </w:r>
      <w:r w:rsidRPr="00DC31FE">
        <w:rPr>
          <w:rFonts w:ascii="Arial" w:eastAsia="Arial" w:hAnsi="Arial" w:cs="Arial"/>
          <w:spacing w:val="31"/>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autenticación</w:t>
      </w:r>
      <w:r w:rsidRPr="00DC31FE">
        <w:rPr>
          <w:rFonts w:ascii="Arial" w:eastAsia="Arial" w:hAnsi="Arial" w:cs="Arial"/>
          <w:spacing w:val="-18"/>
        </w:rPr>
        <w:t xml:space="preserve"> </w:t>
      </w:r>
      <w:r w:rsidRPr="00DC31FE">
        <w:rPr>
          <w:rFonts w:ascii="Arial" w:eastAsia="Arial" w:hAnsi="Arial" w:cs="Arial"/>
        </w:rPr>
        <w:t>más</w:t>
      </w:r>
      <w:r w:rsidRPr="00DC31FE">
        <w:rPr>
          <w:rFonts w:ascii="Arial" w:eastAsia="Arial" w:hAnsi="Arial" w:cs="Arial"/>
          <w:spacing w:val="-11"/>
        </w:rPr>
        <w:t xml:space="preserve"> </w:t>
      </w:r>
      <w:r w:rsidRPr="00DC31FE">
        <w:rPr>
          <w:rFonts w:ascii="Arial" w:eastAsia="Arial" w:hAnsi="Arial" w:cs="Arial"/>
        </w:rPr>
        <w:t>robusto.</w:t>
      </w:r>
    </w:p>
    <w:p w14:paraId="50CFDA22" w14:textId="77777777" w:rsidR="000D247E" w:rsidRPr="00DC31FE" w:rsidRDefault="000D247E" w:rsidP="000D247E">
      <w:pPr>
        <w:spacing w:after="0" w:line="240" w:lineRule="auto"/>
        <w:jc w:val="both"/>
        <w:rPr>
          <w:rFonts w:ascii="Arial" w:eastAsia="Arial" w:hAnsi="Arial" w:cs="Arial"/>
        </w:rPr>
      </w:pPr>
    </w:p>
    <w:p w14:paraId="50F0191A"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Se prohíbe el uso de cuentas anónimas o de invitado (</w:t>
      </w:r>
      <w:proofErr w:type="spellStart"/>
      <w:r w:rsidRPr="00DC31FE">
        <w:rPr>
          <w:rFonts w:ascii="Arial" w:eastAsia="Arial" w:hAnsi="Arial" w:cs="Arial"/>
        </w:rPr>
        <w:t>guest</w:t>
      </w:r>
      <w:proofErr w:type="spellEnd"/>
      <w:r w:rsidRPr="00DC31FE">
        <w:rPr>
          <w:rFonts w:ascii="Arial" w:eastAsia="Arial" w:hAnsi="Arial" w:cs="Arial"/>
        </w:rPr>
        <w:t>) en los aplicativos</w:t>
      </w:r>
      <w:r w:rsidRPr="00DC31FE">
        <w:rPr>
          <w:rFonts w:ascii="Arial" w:eastAsia="Arial" w:hAnsi="Arial" w:cs="Arial"/>
          <w:spacing w:val="-42"/>
        </w:rPr>
        <w:t xml:space="preserve"> </w:t>
      </w:r>
      <w:r w:rsidRPr="00DC31FE">
        <w:rPr>
          <w:rFonts w:ascii="Arial" w:eastAsia="Arial" w:hAnsi="Arial" w:cs="Arial"/>
        </w:rPr>
        <w:t>administrativos.</w:t>
      </w:r>
    </w:p>
    <w:p w14:paraId="25FFE79E" w14:textId="77777777" w:rsidR="000D247E" w:rsidRPr="00DC31FE" w:rsidRDefault="000D247E" w:rsidP="000D247E">
      <w:pPr>
        <w:spacing w:after="0" w:line="240" w:lineRule="auto"/>
        <w:jc w:val="both"/>
        <w:rPr>
          <w:rFonts w:ascii="Arial" w:eastAsia="Arial" w:hAnsi="Arial" w:cs="Arial"/>
        </w:rPr>
      </w:pPr>
    </w:p>
    <w:p w14:paraId="656564D3" w14:textId="2B0792A6" w:rsidR="000D247E" w:rsidRPr="00DC31FE" w:rsidRDefault="000D247E" w:rsidP="000D247E">
      <w:pPr>
        <w:spacing w:after="0" w:line="240" w:lineRule="auto"/>
        <w:jc w:val="both"/>
        <w:rPr>
          <w:rFonts w:ascii="Arial" w:eastAsia="Arial" w:hAnsi="Arial" w:cs="Arial"/>
        </w:rPr>
      </w:pPr>
      <w:r w:rsidRPr="001748F9">
        <w:rPr>
          <w:rFonts w:ascii="Arial" w:eastAsia="Arial" w:hAnsi="Arial" w:cs="Arial"/>
        </w:rPr>
        <w:t>Los usuarios deben entrar al sistema mediante cuentas que indiquen claramente su identidad; esto también implica que los administradores de los servidores y sus respectivos sistemas operativos</w:t>
      </w:r>
      <w:r w:rsidR="00C97A0B">
        <w:rPr>
          <w:rFonts w:ascii="Arial" w:eastAsia="Arial" w:hAnsi="Arial" w:cs="Arial"/>
        </w:rPr>
        <w:t xml:space="preserve"> </w:t>
      </w:r>
      <w:r w:rsidRPr="001748F9">
        <w:rPr>
          <w:rFonts w:ascii="Arial" w:eastAsia="Arial" w:hAnsi="Arial" w:cs="Arial"/>
        </w:rPr>
        <w:t>deben</w:t>
      </w:r>
      <w:r w:rsidR="00C97A0B">
        <w:rPr>
          <w:rFonts w:ascii="Arial" w:eastAsia="Arial" w:hAnsi="Arial" w:cs="Arial"/>
        </w:rPr>
        <w:t xml:space="preserve"> </w:t>
      </w:r>
      <w:r w:rsidRPr="001748F9">
        <w:rPr>
          <w:rFonts w:ascii="Arial" w:eastAsia="Arial" w:hAnsi="Arial" w:cs="Arial"/>
        </w:rPr>
        <w:t>entrar</w:t>
      </w:r>
      <w:r w:rsidR="00C97A0B">
        <w:rPr>
          <w:rFonts w:ascii="Arial" w:eastAsia="Arial" w:hAnsi="Arial" w:cs="Arial"/>
        </w:rPr>
        <w:t xml:space="preserve"> </w:t>
      </w:r>
      <w:r w:rsidRPr="001748F9">
        <w:rPr>
          <w:rFonts w:ascii="Arial" w:eastAsia="Arial" w:hAnsi="Arial" w:cs="Arial"/>
        </w:rPr>
        <w:t>empleando su</w:t>
      </w:r>
      <w:r w:rsidR="00C97A0B">
        <w:rPr>
          <w:rFonts w:ascii="Arial" w:eastAsia="Arial" w:hAnsi="Arial" w:cs="Arial"/>
        </w:rPr>
        <w:t xml:space="preserve"> </w:t>
      </w:r>
      <w:r w:rsidRPr="001748F9">
        <w:rPr>
          <w:rFonts w:ascii="Arial" w:eastAsia="Arial" w:hAnsi="Arial" w:cs="Arial"/>
        </w:rPr>
        <w:t>propio</w:t>
      </w:r>
      <w:r w:rsidR="00C97A0B">
        <w:rPr>
          <w:rFonts w:ascii="Arial" w:eastAsia="Arial" w:hAnsi="Arial" w:cs="Arial"/>
        </w:rPr>
        <w:t xml:space="preserve"> </w:t>
      </w:r>
      <w:proofErr w:type="spellStart"/>
      <w:r w:rsidRPr="001748F9">
        <w:rPr>
          <w:rFonts w:ascii="Arial" w:eastAsia="Arial" w:hAnsi="Arial" w:cs="Arial"/>
        </w:rPr>
        <w:t>username</w:t>
      </w:r>
      <w:proofErr w:type="spellEnd"/>
      <w:r w:rsidRPr="001748F9">
        <w:rPr>
          <w:rFonts w:ascii="Arial" w:eastAsia="Arial" w:hAnsi="Arial" w:cs="Arial"/>
        </w:rPr>
        <w:t xml:space="preserve"> (usuario). En cualquier caso</w:t>
      </w:r>
      <w:r>
        <w:rPr>
          <w:rFonts w:ascii="Arial" w:eastAsia="Arial" w:hAnsi="Arial" w:cs="Arial"/>
        </w:rPr>
        <w:t>,</w:t>
      </w:r>
      <w:r w:rsidRPr="001748F9">
        <w:rPr>
          <w:rFonts w:ascii="Arial" w:eastAsia="Arial" w:hAnsi="Arial" w:cs="Arial"/>
        </w:rPr>
        <w:t xml:space="preserve"> debe registrarse en una bitácora todos los cambios de usuario</w:t>
      </w:r>
      <w:r w:rsidRPr="00DC31FE">
        <w:rPr>
          <w:rFonts w:ascii="Arial" w:eastAsia="Arial" w:hAnsi="Arial" w:cs="Arial"/>
        </w:rPr>
        <w:t>.</w:t>
      </w:r>
    </w:p>
    <w:p w14:paraId="7DD9D6FA" w14:textId="77777777" w:rsidR="000D247E" w:rsidRPr="00DC31FE" w:rsidRDefault="000D247E" w:rsidP="000D247E">
      <w:pPr>
        <w:spacing w:after="0" w:line="240" w:lineRule="auto"/>
        <w:jc w:val="both"/>
        <w:rPr>
          <w:rFonts w:ascii="Arial" w:hAnsi="Arial" w:cs="Arial"/>
        </w:rPr>
      </w:pPr>
    </w:p>
    <w:p w14:paraId="29193D57"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Toda</w:t>
      </w:r>
      <w:r w:rsidRPr="00DC31FE">
        <w:rPr>
          <w:rFonts w:ascii="Arial" w:eastAsia="Arial" w:hAnsi="Arial" w:cs="Arial"/>
          <w:spacing w:val="19"/>
        </w:rPr>
        <w:t xml:space="preserve"> </w:t>
      </w:r>
      <w:r w:rsidRPr="00DC31FE">
        <w:rPr>
          <w:rFonts w:ascii="Arial" w:eastAsia="Arial" w:hAnsi="Arial" w:cs="Arial"/>
        </w:rPr>
        <w:t>cuenta debe ser suspendida después de un cierto periodo</w:t>
      </w:r>
      <w:r w:rsidRPr="00DC31FE">
        <w:rPr>
          <w:rFonts w:ascii="Arial" w:eastAsia="Arial" w:hAnsi="Arial" w:cs="Arial"/>
          <w:spacing w:val="7"/>
        </w:rPr>
        <w:t xml:space="preserve"> </w:t>
      </w:r>
      <w:r w:rsidRPr="00DC31FE">
        <w:rPr>
          <w:rFonts w:ascii="Arial" w:eastAsia="Arial" w:hAnsi="Arial" w:cs="Arial"/>
        </w:rPr>
        <w:t>de</w:t>
      </w:r>
      <w:r>
        <w:rPr>
          <w:rFonts w:ascii="Arial" w:eastAsia="Arial" w:hAnsi="Arial" w:cs="Arial"/>
        </w:rPr>
        <w:t xml:space="preserve"> </w:t>
      </w:r>
      <w:r w:rsidRPr="00DC31FE">
        <w:rPr>
          <w:rFonts w:ascii="Arial" w:eastAsia="Arial" w:hAnsi="Arial" w:cs="Arial"/>
        </w:rPr>
        <w:t>inactividad. El periodo</w:t>
      </w:r>
      <w:r w:rsidRPr="00DC31FE">
        <w:rPr>
          <w:rFonts w:ascii="Arial" w:eastAsia="Arial" w:hAnsi="Arial" w:cs="Arial"/>
          <w:spacing w:val="-27"/>
        </w:rPr>
        <w:t xml:space="preserve"> </w:t>
      </w:r>
      <w:r w:rsidRPr="00DC31FE">
        <w:rPr>
          <w:rFonts w:ascii="Arial" w:eastAsia="Arial" w:hAnsi="Arial" w:cs="Arial"/>
        </w:rPr>
        <w:t>recomendad</w:t>
      </w:r>
      <w:r w:rsidRPr="00DC31FE">
        <w:rPr>
          <w:rFonts w:ascii="Arial" w:eastAsia="Arial" w:hAnsi="Arial" w:cs="Arial"/>
          <w:spacing w:val="13"/>
        </w:rPr>
        <w:t xml:space="preserve">o </w:t>
      </w:r>
      <w:r w:rsidRPr="00DC31FE">
        <w:rPr>
          <w:rFonts w:ascii="Arial" w:eastAsia="Arial" w:hAnsi="Arial" w:cs="Arial"/>
        </w:rPr>
        <w:t>es de</w:t>
      </w:r>
      <w:r w:rsidRPr="00DC31FE">
        <w:rPr>
          <w:rFonts w:ascii="Arial" w:eastAsia="Arial" w:hAnsi="Arial" w:cs="Arial"/>
          <w:spacing w:val="-3"/>
        </w:rPr>
        <w:t xml:space="preserve"> </w:t>
      </w:r>
      <w:r w:rsidRPr="00DC31FE">
        <w:rPr>
          <w:rFonts w:ascii="Arial" w:eastAsia="Arial" w:hAnsi="Arial" w:cs="Arial"/>
        </w:rPr>
        <w:t>90</w:t>
      </w:r>
      <w:r w:rsidRPr="00DC31FE">
        <w:rPr>
          <w:rFonts w:ascii="Arial" w:eastAsia="Arial" w:hAnsi="Arial" w:cs="Arial"/>
          <w:spacing w:val="-8"/>
        </w:rPr>
        <w:t xml:space="preserve"> </w:t>
      </w:r>
      <w:r w:rsidRPr="00DC31FE">
        <w:rPr>
          <w:rFonts w:ascii="Arial" w:eastAsia="Arial" w:hAnsi="Arial" w:cs="Arial"/>
        </w:rPr>
        <w:t>días.</w:t>
      </w:r>
    </w:p>
    <w:p w14:paraId="48530AA5" w14:textId="77777777" w:rsidR="000D247E" w:rsidRPr="00DC31FE" w:rsidRDefault="000D247E" w:rsidP="000D247E">
      <w:pPr>
        <w:spacing w:after="0" w:line="240" w:lineRule="auto"/>
        <w:jc w:val="both"/>
        <w:rPr>
          <w:rFonts w:ascii="Arial" w:hAnsi="Arial" w:cs="Arial"/>
        </w:rPr>
      </w:pPr>
    </w:p>
    <w:p w14:paraId="34CC4631" w14:textId="5A9B051A"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El Administrador de los recursos informáticos debe inactivar la cuenta o los privilegios de un usuario cuando reciba una orden escrita del jefe</w:t>
      </w:r>
      <w:r w:rsidR="00C97A0B">
        <w:rPr>
          <w:rFonts w:ascii="Arial" w:eastAsia="Arial" w:hAnsi="Arial" w:cs="Arial"/>
        </w:rPr>
        <w:t xml:space="preserve"> </w:t>
      </w:r>
      <w:r w:rsidRPr="00BE41EF">
        <w:rPr>
          <w:rFonts w:ascii="Arial" w:eastAsia="Arial" w:hAnsi="Arial" w:cs="Arial"/>
        </w:rPr>
        <w:t>de dicho usuario, y en particular cuando el empleado cesa en sus funciones.</w:t>
      </w:r>
    </w:p>
    <w:p w14:paraId="1BAD8F02" w14:textId="77777777" w:rsidR="000D247E" w:rsidRPr="00BE41EF" w:rsidRDefault="000D247E" w:rsidP="000D247E">
      <w:pPr>
        <w:spacing w:after="0" w:line="240" w:lineRule="auto"/>
        <w:jc w:val="both"/>
        <w:rPr>
          <w:rFonts w:ascii="Arial" w:eastAsia="Arial" w:hAnsi="Arial" w:cs="Arial"/>
        </w:rPr>
      </w:pPr>
    </w:p>
    <w:p w14:paraId="6C5404F5"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Cuando un empleado se retira de la Gobernación del Huila, debe inactivarse sus cuentas después de que deje el cargo.</w:t>
      </w:r>
    </w:p>
    <w:p w14:paraId="6E4F24E9" w14:textId="77777777" w:rsidR="000D247E" w:rsidRPr="00BE41EF" w:rsidRDefault="000D247E" w:rsidP="000D247E">
      <w:pPr>
        <w:spacing w:after="0" w:line="240" w:lineRule="auto"/>
        <w:jc w:val="both"/>
        <w:rPr>
          <w:rFonts w:ascii="Arial" w:eastAsia="Arial" w:hAnsi="Arial" w:cs="Arial"/>
        </w:rPr>
      </w:pPr>
    </w:p>
    <w:p w14:paraId="6D47ECDD" w14:textId="77777777"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rPr>
        <w:t>El área de Talento Humano debe reportar al Grupo de Tecnología, Conectividad y Comunicaciones cada</w:t>
      </w:r>
      <w:r>
        <w:rPr>
          <w:rFonts w:ascii="Arial" w:eastAsia="Arial" w:hAnsi="Arial" w:cs="Arial"/>
        </w:rPr>
        <w:t xml:space="preserve"> </w:t>
      </w:r>
      <w:r w:rsidRPr="00BE41EF">
        <w:rPr>
          <w:rFonts w:ascii="Arial" w:eastAsia="Arial" w:hAnsi="Arial" w:cs="Arial"/>
        </w:rPr>
        <w:t xml:space="preserve">vez que ingresen nuevos </w:t>
      </w:r>
      <w:r>
        <w:rPr>
          <w:rFonts w:ascii="Arial" w:eastAsia="Arial" w:hAnsi="Arial" w:cs="Arial"/>
        </w:rPr>
        <w:t>funcionarios</w:t>
      </w:r>
      <w:r w:rsidRPr="00BE41EF">
        <w:rPr>
          <w:rFonts w:ascii="Arial" w:eastAsia="Arial" w:hAnsi="Arial" w:cs="Arial"/>
        </w:rPr>
        <w:t>, para proceder a crear o a inactivar las cuentas de correo electrónico a que haya lugar</w:t>
      </w:r>
      <w:r w:rsidRPr="00DC31FE">
        <w:rPr>
          <w:rFonts w:ascii="Arial" w:eastAsia="Arial" w:hAnsi="Arial" w:cs="Arial"/>
        </w:rPr>
        <w:t>.</w:t>
      </w:r>
    </w:p>
    <w:p w14:paraId="7B56BB9D" w14:textId="77777777" w:rsidR="000D247E" w:rsidRDefault="000D247E" w:rsidP="000D247E">
      <w:pPr>
        <w:spacing w:after="0" w:line="240" w:lineRule="auto"/>
        <w:jc w:val="both"/>
        <w:rPr>
          <w:rFonts w:ascii="Arial" w:eastAsia="Arial" w:hAnsi="Arial" w:cs="Arial"/>
        </w:rPr>
      </w:pPr>
    </w:p>
    <w:p w14:paraId="4747D703" w14:textId="60FBFC9E" w:rsidR="000D247E" w:rsidRPr="00C53C8F" w:rsidRDefault="007A1501" w:rsidP="003F67F8">
      <w:pPr>
        <w:pStyle w:val="Ttulo2"/>
        <w:numPr>
          <w:ilvl w:val="1"/>
          <w:numId w:val="69"/>
        </w:numPr>
      </w:pPr>
      <w:bookmarkStart w:id="62" w:name="_Toc115965578"/>
      <w:r w:rsidRPr="00643084">
        <w:rPr>
          <w:lang w:val="es-CO"/>
        </w:rPr>
        <w:t>Creación Cuentas Usuarios</w:t>
      </w:r>
      <w:r w:rsidRPr="00C53C8F">
        <w:t xml:space="preserve"> De Planta </w:t>
      </w:r>
      <w:proofErr w:type="spellStart"/>
      <w:r w:rsidRPr="00C53C8F">
        <w:t>Gobernación</w:t>
      </w:r>
      <w:proofErr w:type="spellEnd"/>
      <w:r w:rsidRPr="00C53C8F">
        <w:t xml:space="preserve"> Del Huila</w:t>
      </w:r>
      <w:bookmarkEnd w:id="62"/>
    </w:p>
    <w:p w14:paraId="2A105E44" w14:textId="77777777" w:rsidR="000D247E" w:rsidRPr="00DC31FE" w:rsidRDefault="000D247E" w:rsidP="000D247E">
      <w:pPr>
        <w:spacing w:after="0" w:line="240" w:lineRule="auto"/>
        <w:jc w:val="both"/>
        <w:rPr>
          <w:rFonts w:ascii="Arial" w:eastAsia="Arial" w:hAnsi="Arial" w:cs="Arial"/>
          <w:b/>
        </w:rPr>
      </w:pPr>
    </w:p>
    <w:p w14:paraId="50FD17D1"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Para la creación de una cuenta de usuario para el correo electrónico del personal de planta de la Gobernación del Huila se utiliza la siguiente convención:</w:t>
      </w:r>
    </w:p>
    <w:p w14:paraId="188780D9" w14:textId="77777777" w:rsidR="000D247E" w:rsidRPr="00DC31FE" w:rsidRDefault="000D247E" w:rsidP="000D247E">
      <w:pPr>
        <w:spacing w:after="0" w:line="240" w:lineRule="auto"/>
        <w:jc w:val="both"/>
        <w:rPr>
          <w:rFonts w:ascii="Arial" w:eastAsia="Arial" w:hAnsi="Arial" w:cs="Arial"/>
        </w:rPr>
      </w:pPr>
    </w:p>
    <w:p w14:paraId="2166C918"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u w:val="single"/>
        </w:rPr>
        <w:t>Ejemplo:</w:t>
      </w:r>
      <w:r w:rsidRPr="00DC31FE">
        <w:rPr>
          <w:rFonts w:ascii="Arial" w:eastAsia="Arial" w:hAnsi="Arial" w:cs="Arial"/>
        </w:rPr>
        <w:t xml:space="preserve"> El primer nombre, seguido de punto, seguido del primer apellido</w:t>
      </w:r>
    </w:p>
    <w:p w14:paraId="7F3D6366" w14:textId="77777777" w:rsidR="000D247E" w:rsidRPr="00DC31FE" w:rsidRDefault="000D247E" w:rsidP="000D247E">
      <w:pPr>
        <w:spacing w:after="0" w:line="240" w:lineRule="auto"/>
        <w:jc w:val="both"/>
        <w:rPr>
          <w:rFonts w:ascii="Arial" w:eastAsia="Arial" w:hAnsi="Arial" w:cs="Arial"/>
        </w:rPr>
      </w:pPr>
      <w:proofErr w:type="spellStart"/>
      <w:r w:rsidRPr="00DC31FE">
        <w:rPr>
          <w:rFonts w:ascii="Arial" w:eastAsia="Arial" w:hAnsi="Arial" w:cs="Arial"/>
        </w:rPr>
        <w:t>luz.cardenas</w:t>
      </w:r>
      <w:proofErr w:type="spellEnd"/>
    </w:p>
    <w:p w14:paraId="711B3D68" w14:textId="77777777" w:rsidR="000D247E" w:rsidRPr="00DC31FE" w:rsidRDefault="000D247E" w:rsidP="000D247E">
      <w:pPr>
        <w:spacing w:after="0" w:line="240" w:lineRule="auto"/>
        <w:jc w:val="both"/>
        <w:rPr>
          <w:rFonts w:ascii="Arial" w:eastAsia="Arial" w:hAnsi="Arial" w:cs="Arial"/>
        </w:rPr>
      </w:pPr>
    </w:p>
    <w:p w14:paraId="3D0FBAA3"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b/>
        </w:rPr>
        <w:t>Observación:</w:t>
      </w:r>
      <w:r w:rsidRPr="00DC31FE">
        <w:rPr>
          <w:rFonts w:ascii="Arial" w:eastAsia="Arial" w:hAnsi="Arial" w:cs="Arial"/>
        </w:rPr>
        <w:t xml:space="preserve"> Si se presenta duplicidad en las cuentas de usuario se debe aplicar la siguiente convención: El primer nombre, seguido del segundo nombre, seguido de punto, seguido del primer apellido. </w:t>
      </w:r>
    </w:p>
    <w:p w14:paraId="1F77E2CC" w14:textId="77777777" w:rsidR="000D247E" w:rsidRPr="00DC31FE" w:rsidRDefault="000D247E" w:rsidP="000D247E">
      <w:pPr>
        <w:spacing w:after="0" w:line="240" w:lineRule="auto"/>
        <w:jc w:val="both"/>
        <w:rPr>
          <w:rFonts w:ascii="Arial" w:eastAsia="Arial" w:hAnsi="Arial" w:cs="Arial"/>
        </w:rPr>
      </w:pPr>
    </w:p>
    <w:p w14:paraId="55446EF2"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Si nuevamente se presentan duplicidad en las cuentas de usuario de debe aplicar la siguiente convención: El primer nombre, seguido del segundo nombre, seguido de punto, seguido del primer apellido, seguido segundo apellido.</w:t>
      </w:r>
    </w:p>
    <w:p w14:paraId="3D6114A7" w14:textId="77777777" w:rsidR="000D247E" w:rsidRPr="00DC31FE" w:rsidRDefault="000D247E" w:rsidP="000D247E">
      <w:pPr>
        <w:spacing w:after="0" w:line="240" w:lineRule="auto"/>
        <w:jc w:val="both"/>
        <w:rPr>
          <w:rFonts w:ascii="Arial" w:eastAsia="Arial" w:hAnsi="Arial" w:cs="Arial"/>
        </w:rPr>
      </w:pPr>
    </w:p>
    <w:p w14:paraId="5062233C" w14:textId="77777777" w:rsidR="000D247E" w:rsidRDefault="000D247E" w:rsidP="000D247E">
      <w:pPr>
        <w:spacing w:after="0" w:line="240" w:lineRule="auto"/>
        <w:jc w:val="both"/>
        <w:rPr>
          <w:rFonts w:ascii="Arial" w:eastAsia="Arial" w:hAnsi="Arial" w:cs="Arial"/>
        </w:rPr>
      </w:pPr>
      <w:r w:rsidRPr="001014C1">
        <w:rPr>
          <w:rFonts w:ascii="Arial" w:eastAsia="Arial" w:hAnsi="Arial" w:cs="Arial"/>
          <w:b/>
        </w:rPr>
        <w:t>NOTA:</w:t>
      </w:r>
      <w:r>
        <w:rPr>
          <w:rFonts w:ascii="Arial" w:eastAsia="Arial" w:hAnsi="Arial" w:cs="Arial"/>
        </w:rPr>
        <w:t xml:space="preserve"> La longitud máxima de caracteres por usuario es de 20 caracteres (letras, números, y símbolos).</w:t>
      </w:r>
    </w:p>
    <w:p w14:paraId="5FEE8318" w14:textId="77777777" w:rsidR="000D247E" w:rsidRDefault="000D247E" w:rsidP="000D247E">
      <w:pPr>
        <w:spacing w:after="0" w:line="240" w:lineRule="auto"/>
        <w:jc w:val="both"/>
        <w:rPr>
          <w:rFonts w:ascii="Arial" w:eastAsia="Arial" w:hAnsi="Arial" w:cs="Arial"/>
        </w:rPr>
      </w:pPr>
    </w:p>
    <w:p w14:paraId="0BB22EB2" w14:textId="5062E25D" w:rsidR="000D247E" w:rsidRPr="00643084" w:rsidRDefault="007A1501" w:rsidP="003F67F8">
      <w:pPr>
        <w:pStyle w:val="Ttulo2"/>
        <w:numPr>
          <w:ilvl w:val="1"/>
          <w:numId w:val="69"/>
        </w:numPr>
        <w:rPr>
          <w:lang w:val="es-CO"/>
        </w:rPr>
      </w:pPr>
      <w:bookmarkStart w:id="63" w:name="_Toc115965579"/>
      <w:r w:rsidRPr="00643084">
        <w:rPr>
          <w:lang w:val="es-CO"/>
        </w:rPr>
        <w:t>Creación Cuentas Usuario Para Contratistas De La Gobernación Del Huila</w:t>
      </w:r>
      <w:bookmarkEnd w:id="63"/>
    </w:p>
    <w:p w14:paraId="4DB61D8F" w14:textId="77777777" w:rsidR="000D247E" w:rsidRPr="00DC31FE" w:rsidRDefault="000D247E" w:rsidP="000D247E">
      <w:pPr>
        <w:spacing w:after="0" w:line="240" w:lineRule="auto"/>
        <w:jc w:val="both"/>
        <w:rPr>
          <w:rFonts w:ascii="Arial" w:eastAsia="Arial" w:hAnsi="Arial" w:cs="Arial"/>
          <w:b/>
        </w:rPr>
      </w:pPr>
    </w:p>
    <w:p w14:paraId="5E98C7F2"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Para la creación de una cuenta de usuario de dominio para contratistas de la Gobernación del Huila se utiliza la siguiente convención:</w:t>
      </w:r>
    </w:p>
    <w:p w14:paraId="263B7651" w14:textId="77777777" w:rsidR="000D247E" w:rsidRPr="00DC31FE" w:rsidRDefault="000D247E" w:rsidP="000D247E">
      <w:pPr>
        <w:spacing w:after="0" w:line="240" w:lineRule="auto"/>
        <w:jc w:val="both"/>
        <w:rPr>
          <w:rFonts w:ascii="Arial" w:eastAsia="Arial" w:hAnsi="Arial" w:cs="Arial"/>
        </w:rPr>
      </w:pPr>
    </w:p>
    <w:p w14:paraId="5236CE60"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u w:val="single"/>
        </w:rPr>
        <w:t>Ejemplo:</w:t>
      </w:r>
      <w:r w:rsidRPr="00DC31FE">
        <w:rPr>
          <w:rFonts w:ascii="Arial" w:eastAsia="Arial" w:hAnsi="Arial" w:cs="Arial"/>
        </w:rPr>
        <w:t xml:space="preserve"> La </w:t>
      </w:r>
      <w:r>
        <w:rPr>
          <w:rFonts w:ascii="Arial" w:eastAsia="Arial" w:hAnsi="Arial" w:cs="Arial"/>
        </w:rPr>
        <w:t xml:space="preserve">letra </w:t>
      </w:r>
      <w:r w:rsidRPr="009718B2">
        <w:rPr>
          <w:rFonts w:ascii="Arial" w:eastAsia="Arial" w:hAnsi="Arial" w:cs="Arial"/>
          <w:b/>
        </w:rPr>
        <w:t>c</w:t>
      </w:r>
      <w:r w:rsidRPr="00DC31FE">
        <w:rPr>
          <w:rFonts w:ascii="Arial" w:eastAsia="Arial" w:hAnsi="Arial" w:cs="Arial"/>
        </w:rPr>
        <w:t>, seguida de (\), seguido de</w:t>
      </w:r>
      <w:r>
        <w:rPr>
          <w:rFonts w:ascii="Arial" w:eastAsia="Arial" w:hAnsi="Arial" w:cs="Arial"/>
        </w:rPr>
        <w:t>l primer nombre</w:t>
      </w:r>
      <w:r w:rsidRPr="00DC31FE">
        <w:rPr>
          <w:rFonts w:ascii="Arial" w:eastAsia="Arial" w:hAnsi="Arial" w:cs="Arial"/>
        </w:rPr>
        <w:t xml:space="preserve">, seguido </w:t>
      </w:r>
      <w:r>
        <w:rPr>
          <w:rFonts w:ascii="Arial" w:eastAsia="Arial" w:hAnsi="Arial" w:cs="Arial"/>
        </w:rPr>
        <w:t>de punto, seguido del primer apellido</w:t>
      </w:r>
      <w:r w:rsidRPr="00DC31FE">
        <w:rPr>
          <w:rFonts w:ascii="Arial" w:eastAsia="Arial" w:hAnsi="Arial" w:cs="Arial"/>
        </w:rPr>
        <w:t>.</w:t>
      </w:r>
    </w:p>
    <w:p w14:paraId="1B98279F" w14:textId="77777777" w:rsidR="000D247E" w:rsidRPr="00DC31FE" w:rsidRDefault="000D247E" w:rsidP="000D247E">
      <w:pPr>
        <w:spacing w:after="0" w:line="240" w:lineRule="auto"/>
        <w:jc w:val="both"/>
        <w:rPr>
          <w:rFonts w:ascii="Arial" w:eastAsia="Arial" w:hAnsi="Arial" w:cs="Arial"/>
        </w:rPr>
      </w:pPr>
      <w:r>
        <w:rPr>
          <w:rFonts w:ascii="Arial" w:eastAsia="Arial" w:hAnsi="Arial" w:cs="Arial"/>
        </w:rPr>
        <w:t>c</w:t>
      </w:r>
      <w:r w:rsidRPr="00DC31FE">
        <w:rPr>
          <w:rFonts w:ascii="Arial" w:eastAsia="Arial" w:hAnsi="Arial" w:cs="Arial"/>
        </w:rPr>
        <w:t>\</w:t>
      </w:r>
      <w:proofErr w:type="spellStart"/>
      <w:r>
        <w:rPr>
          <w:rFonts w:ascii="Arial" w:eastAsia="Arial" w:hAnsi="Arial" w:cs="Arial"/>
        </w:rPr>
        <w:t>luz</w:t>
      </w:r>
      <w:r w:rsidRPr="00DC31FE">
        <w:rPr>
          <w:rFonts w:ascii="Arial" w:eastAsia="Arial" w:hAnsi="Arial" w:cs="Arial"/>
        </w:rPr>
        <w:t>.</w:t>
      </w:r>
      <w:r>
        <w:rPr>
          <w:rFonts w:ascii="Arial" w:eastAsia="Arial" w:hAnsi="Arial" w:cs="Arial"/>
        </w:rPr>
        <w:t>cardenas</w:t>
      </w:r>
      <w:proofErr w:type="spellEnd"/>
    </w:p>
    <w:p w14:paraId="3734C412" w14:textId="77777777" w:rsidR="000D247E" w:rsidRPr="00DC31FE" w:rsidRDefault="000D247E" w:rsidP="000D247E">
      <w:pPr>
        <w:spacing w:after="0" w:line="240" w:lineRule="auto"/>
        <w:jc w:val="both"/>
        <w:rPr>
          <w:rFonts w:ascii="Arial" w:eastAsia="Arial" w:hAnsi="Arial" w:cs="Arial"/>
        </w:rPr>
      </w:pPr>
    </w:p>
    <w:p w14:paraId="7E52C10D"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b/>
        </w:rPr>
        <w:t>Observación:</w:t>
      </w:r>
      <w:r w:rsidRPr="00DC31FE">
        <w:rPr>
          <w:rFonts w:ascii="Arial" w:eastAsia="Arial" w:hAnsi="Arial" w:cs="Arial"/>
        </w:rPr>
        <w:t xml:space="preserve"> Si se presenta duplicidad en las cuentas de usuario se debe aplicar la siguiente convención: </w:t>
      </w:r>
      <w:r>
        <w:rPr>
          <w:rFonts w:ascii="Arial" w:eastAsia="Arial" w:hAnsi="Arial" w:cs="Arial"/>
        </w:rPr>
        <w:t xml:space="preserve">La letra </w:t>
      </w:r>
      <w:r w:rsidRPr="009718B2">
        <w:rPr>
          <w:rFonts w:ascii="Arial" w:eastAsia="Arial" w:hAnsi="Arial" w:cs="Arial"/>
          <w:b/>
        </w:rPr>
        <w:t>c</w:t>
      </w:r>
      <w:r>
        <w:rPr>
          <w:rFonts w:ascii="Arial" w:eastAsia="Arial" w:hAnsi="Arial" w:cs="Arial"/>
        </w:rPr>
        <w:t>, e</w:t>
      </w:r>
      <w:r w:rsidRPr="00DC31FE">
        <w:rPr>
          <w:rFonts w:ascii="Arial" w:eastAsia="Arial" w:hAnsi="Arial" w:cs="Arial"/>
        </w:rPr>
        <w:t xml:space="preserve">l primer nombre, seguido del segundo nombre, seguido de punto, seguido del primer apellido. </w:t>
      </w:r>
    </w:p>
    <w:p w14:paraId="47C4F9BF" w14:textId="77777777" w:rsidR="000D247E" w:rsidRPr="00DC31FE" w:rsidRDefault="000D247E" w:rsidP="000D247E">
      <w:pPr>
        <w:spacing w:after="0" w:line="240" w:lineRule="auto"/>
        <w:jc w:val="both"/>
        <w:rPr>
          <w:rFonts w:ascii="Arial" w:eastAsia="Arial" w:hAnsi="Arial" w:cs="Arial"/>
        </w:rPr>
      </w:pPr>
    </w:p>
    <w:p w14:paraId="6AADEF1F" w14:textId="77777777" w:rsidR="000D247E" w:rsidRDefault="000D247E" w:rsidP="000D247E">
      <w:pPr>
        <w:spacing w:after="0" w:line="240" w:lineRule="auto"/>
        <w:jc w:val="both"/>
        <w:rPr>
          <w:rFonts w:ascii="Arial" w:eastAsia="Arial" w:hAnsi="Arial" w:cs="Arial"/>
        </w:rPr>
      </w:pPr>
      <w:r w:rsidRPr="00DC31FE">
        <w:rPr>
          <w:rFonts w:ascii="Arial" w:eastAsia="Arial" w:hAnsi="Arial" w:cs="Arial"/>
        </w:rPr>
        <w:t>Si nuevamente se presentan duplicidad en las cuentas de usuario de debe aplicar la siguiente convención: El primer nombre, seguido del segundo nombre, seguido de punto, seguido del primer apellido, seguido segundo apellido.</w:t>
      </w:r>
    </w:p>
    <w:p w14:paraId="2DBB7731" w14:textId="77777777" w:rsidR="000D247E" w:rsidRDefault="000D247E" w:rsidP="000D247E">
      <w:pPr>
        <w:spacing w:after="0" w:line="240" w:lineRule="auto"/>
        <w:jc w:val="both"/>
        <w:rPr>
          <w:rFonts w:ascii="Arial" w:eastAsia="Arial" w:hAnsi="Arial" w:cs="Arial"/>
        </w:rPr>
      </w:pPr>
    </w:p>
    <w:p w14:paraId="0BD8611B" w14:textId="77777777" w:rsidR="000D247E" w:rsidRPr="00DC31FE" w:rsidRDefault="000D247E" w:rsidP="000D247E">
      <w:pPr>
        <w:spacing w:after="0" w:line="240" w:lineRule="auto"/>
        <w:jc w:val="both"/>
        <w:rPr>
          <w:rFonts w:ascii="Arial" w:eastAsia="Arial" w:hAnsi="Arial" w:cs="Arial"/>
        </w:rPr>
      </w:pPr>
      <w:r w:rsidRPr="001014C1">
        <w:rPr>
          <w:rFonts w:ascii="Arial" w:eastAsia="Arial" w:hAnsi="Arial" w:cs="Arial"/>
          <w:b/>
        </w:rPr>
        <w:t>NOTA:</w:t>
      </w:r>
      <w:r>
        <w:rPr>
          <w:rFonts w:ascii="Arial" w:eastAsia="Arial" w:hAnsi="Arial" w:cs="Arial"/>
        </w:rPr>
        <w:t xml:space="preserve"> La longitud máxima de caracteres por usuario es de 20 caracteres (letras, números, y símbolos).</w:t>
      </w:r>
    </w:p>
    <w:p w14:paraId="0711F52C" w14:textId="77777777" w:rsidR="000D247E" w:rsidRDefault="000D247E" w:rsidP="000D247E">
      <w:pPr>
        <w:spacing w:after="0" w:line="240" w:lineRule="auto"/>
        <w:jc w:val="both"/>
        <w:rPr>
          <w:rFonts w:ascii="Arial" w:eastAsia="Arial" w:hAnsi="Arial" w:cs="Arial"/>
        </w:rPr>
      </w:pPr>
    </w:p>
    <w:p w14:paraId="658B3B93" w14:textId="501F4455" w:rsidR="000D247E" w:rsidRPr="00643084" w:rsidRDefault="007A1501" w:rsidP="003F67F8">
      <w:pPr>
        <w:pStyle w:val="Ttulo2"/>
        <w:numPr>
          <w:ilvl w:val="1"/>
          <w:numId w:val="69"/>
        </w:numPr>
        <w:rPr>
          <w:lang w:val="es-CO"/>
        </w:rPr>
      </w:pPr>
      <w:bookmarkStart w:id="64" w:name="_Toc115965580"/>
      <w:r w:rsidRPr="00643084">
        <w:rPr>
          <w:lang w:val="es-CO"/>
        </w:rPr>
        <w:t>Creación Cuentas De Usuario Para Dependencias E Instituciones Descentralizadas</w:t>
      </w:r>
      <w:bookmarkEnd w:id="64"/>
    </w:p>
    <w:p w14:paraId="29796DC4" w14:textId="77777777" w:rsidR="000D247E" w:rsidRPr="00DC31FE" w:rsidRDefault="000D247E" w:rsidP="000D247E">
      <w:pPr>
        <w:spacing w:after="0" w:line="240" w:lineRule="auto"/>
        <w:jc w:val="both"/>
        <w:rPr>
          <w:rFonts w:ascii="Arial" w:eastAsia="Arial" w:hAnsi="Arial" w:cs="Arial"/>
          <w:b/>
        </w:rPr>
      </w:pPr>
    </w:p>
    <w:p w14:paraId="3274B93E" w14:textId="77777777"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rPr>
        <w:t>Para la creación de una cuenta de usuario para dependencias e institutos descentralizados se utilizará la siguiente convención</w:t>
      </w:r>
      <w:r w:rsidRPr="00DC31FE">
        <w:rPr>
          <w:rFonts w:ascii="Arial" w:eastAsia="Arial" w:hAnsi="Arial" w:cs="Arial"/>
        </w:rPr>
        <w:t>:</w:t>
      </w:r>
    </w:p>
    <w:p w14:paraId="42F34C7A" w14:textId="77777777" w:rsidR="000D247E" w:rsidRPr="00DC31FE" w:rsidRDefault="000D247E" w:rsidP="000D247E">
      <w:pPr>
        <w:spacing w:after="0" w:line="240" w:lineRule="auto"/>
        <w:jc w:val="both"/>
        <w:rPr>
          <w:rFonts w:ascii="Arial" w:hAnsi="Arial" w:cs="Arial"/>
        </w:rPr>
      </w:pPr>
    </w:p>
    <w:p w14:paraId="0AC9ACB4" w14:textId="77777777" w:rsidR="000D247E" w:rsidRPr="00643084" w:rsidRDefault="000D247E" w:rsidP="003F67F8">
      <w:pPr>
        <w:pStyle w:val="Prrafodelista"/>
        <w:numPr>
          <w:ilvl w:val="0"/>
          <w:numId w:val="14"/>
        </w:numPr>
        <w:jc w:val="both"/>
        <w:rPr>
          <w:rFonts w:ascii="Arial" w:eastAsia="Arial" w:hAnsi="Arial" w:cs="Arial"/>
          <w:sz w:val="24"/>
          <w:szCs w:val="24"/>
          <w:lang w:val="es-CO"/>
        </w:rPr>
      </w:pPr>
      <w:r w:rsidRPr="00643084">
        <w:rPr>
          <w:rFonts w:ascii="Arial" w:eastAsia="Arial" w:hAnsi="Arial" w:cs="Arial"/>
          <w:sz w:val="24"/>
          <w:szCs w:val="24"/>
          <w:lang w:val="es-CO"/>
        </w:rPr>
        <w:t>Para</w:t>
      </w:r>
      <w:r w:rsidRPr="00643084">
        <w:rPr>
          <w:rFonts w:ascii="Arial" w:eastAsia="Arial" w:hAnsi="Arial" w:cs="Arial"/>
          <w:spacing w:val="-17"/>
          <w:sz w:val="24"/>
          <w:szCs w:val="24"/>
          <w:lang w:val="es-CO"/>
        </w:rPr>
        <w:t xml:space="preserve"> </w:t>
      </w:r>
      <w:r w:rsidRPr="00643084">
        <w:rPr>
          <w:rFonts w:ascii="Arial" w:eastAsia="Arial" w:hAnsi="Arial" w:cs="Arial"/>
          <w:sz w:val="24"/>
          <w:szCs w:val="24"/>
          <w:lang w:val="es-CO"/>
        </w:rPr>
        <w:t>las</w:t>
      </w:r>
      <w:r w:rsidRPr="00643084">
        <w:rPr>
          <w:rFonts w:ascii="Arial" w:eastAsia="Arial" w:hAnsi="Arial" w:cs="Arial"/>
          <w:spacing w:val="-1"/>
          <w:sz w:val="24"/>
          <w:szCs w:val="24"/>
          <w:lang w:val="es-CO"/>
        </w:rPr>
        <w:t xml:space="preserve"> </w:t>
      </w:r>
      <w:r w:rsidRPr="00643084">
        <w:rPr>
          <w:rFonts w:ascii="Arial" w:eastAsia="Arial" w:hAnsi="Arial" w:cs="Arial"/>
          <w:sz w:val="24"/>
          <w:szCs w:val="24"/>
          <w:lang w:val="es-CO"/>
        </w:rPr>
        <w:t>secretarias,</w:t>
      </w:r>
      <w:r w:rsidRPr="00643084">
        <w:rPr>
          <w:rFonts w:ascii="Arial" w:eastAsia="Arial" w:hAnsi="Arial" w:cs="Arial"/>
          <w:spacing w:val="-17"/>
          <w:sz w:val="24"/>
          <w:szCs w:val="24"/>
          <w:lang w:val="es-CO"/>
        </w:rPr>
        <w:t xml:space="preserve"> </w:t>
      </w:r>
      <w:r w:rsidRPr="00643084">
        <w:rPr>
          <w:rFonts w:ascii="Arial" w:eastAsia="Arial" w:hAnsi="Arial" w:cs="Arial"/>
          <w:sz w:val="24"/>
          <w:szCs w:val="24"/>
          <w:lang w:val="es-CO"/>
        </w:rPr>
        <w:t>aplicar</w:t>
      </w:r>
      <w:r w:rsidRPr="00643084">
        <w:rPr>
          <w:rFonts w:ascii="Arial" w:eastAsia="Arial" w:hAnsi="Arial" w:cs="Arial"/>
          <w:spacing w:val="-18"/>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2"/>
          <w:sz w:val="24"/>
          <w:szCs w:val="24"/>
          <w:lang w:val="es-CO"/>
        </w:rPr>
        <w:t xml:space="preserve"> </w:t>
      </w:r>
      <w:r w:rsidRPr="00643084">
        <w:rPr>
          <w:rFonts w:ascii="Arial" w:eastAsia="Arial" w:hAnsi="Arial" w:cs="Arial"/>
          <w:sz w:val="24"/>
          <w:szCs w:val="24"/>
          <w:lang w:val="es-CO"/>
        </w:rPr>
        <w:t>siguiente</w:t>
      </w:r>
      <w:r w:rsidRPr="00643084">
        <w:rPr>
          <w:rFonts w:ascii="Arial" w:eastAsia="Arial" w:hAnsi="Arial" w:cs="Arial"/>
          <w:spacing w:val="-20"/>
          <w:sz w:val="24"/>
          <w:szCs w:val="24"/>
          <w:lang w:val="es-CO"/>
        </w:rPr>
        <w:t xml:space="preserve"> </w:t>
      </w:r>
      <w:r w:rsidRPr="00643084">
        <w:rPr>
          <w:rFonts w:ascii="Arial" w:eastAsia="Arial" w:hAnsi="Arial" w:cs="Arial"/>
          <w:sz w:val="24"/>
          <w:szCs w:val="24"/>
          <w:lang w:val="es-CO"/>
        </w:rPr>
        <w:t>convención:</w:t>
      </w:r>
      <w:r w:rsidRPr="00643084">
        <w:rPr>
          <w:rFonts w:ascii="Arial" w:eastAsia="Arial" w:hAnsi="Arial" w:cs="Arial"/>
          <w:spacing w:val="-40"/>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17"/>
          <w:sz w:val="24"/>
          <w:szCs w:val="24"/>
          <w:lang w:val="es-CO"/>
        </w:rPr>
        <w:t xml:space="preserve"> </w:t>
      </w:r>
      <w:r w:rsidRPr="00643084">
        <w:rPr>
          <w:rFonts w:ascii="Arial" w:eastAsia="Arial" w:hAnsi="Arial" w:cs="Arial"/>
          <w:sz w:val="24"/>
          <w:szCs w:val="24"/>
          <w:lang w:val="es-CO"/>
        </w:rPr>
        <w:t>palabra</w:t>
      </w:r>
      <w:r w:rsidRPr="00643084">
        <w:rPr>
          <w:rFonts w:ascii="Arial" w:eastAsia="Arial" w:hAnsi="Arial" w:cs="Arial"/>
          <w:spacing w:val="-27"/>
          <w:sz w:val="24"/>
          <w:szCs w:val="24"/>
          <w:lang w:val="es-CO"/>
        </w:rPr>
        <w:t xml:space="preserve"> </w:t>
      </w:r>
      <w:r w:rsidRPr="00643084">
        <w:rPr>
          <w:rFonts w:ascii="Arial" w:eastAsia="Arial" w:hAnsi="Arial" w:cs="Arial"/>
          <w:sz w:val="24"/>
          <w:szCs w:val="24"/>
          <w:lang w:val="es-CO"/>
        </w:rPr>
        <w:t>secretaria,</w:t>
      </w:r>
      <w:r w:rsidRPr="00643084">
        <w:rPr>
          <w:rFonts w:ascii="Arial" w:eastAsia="Arial" w:hAnsi="Arial" w:cs="Arial"/>
          <w:spacing w:val="-22"/>
          <w:sz w:val="24"/>
          <w:szCs w:val="24"/>
          <w:lang w:val="es-CO"/>
        </w:rPr>
        <w:t xml:space="preserve"> </w:t>
      </w:r>
      <w:r w:rsidRPr="00643084">
        <w:rPr>
          <w:rFonts w:ascii="Arial" w:eastAsia="Arial" w:hAnsi="Arial" w:cs="Arial"/>
          <w:sz w:val="24"/>
          <w:szCs w:val="24"/>
          <w:lang w:val="es-CO"/>
        </w:rPr>
        <w:t>segu</w:t>
      </w:r>
      <w:r w:rsidRPr="00643084">
        <w:rPr>
          <w:rFonts w:ascii="Arial" w:eastAsia="Arial" w:hAnsi="Arial" w:cs="Arial"/>
          <w:color w:val="181818"/>
          <w:sz w:val="24"/>
          <w:szCs w:val="24"/>
          <w:lang w:val="es-CO"/>
        </w:rPr>
        <w:t>i</w:t>
      </w:r>
      <w:r w:rsidRPr="00643084">
        <w:rPr>
          <w:rFonts w:ascii="Arial" w:eastAsia="Arial" w:hAnsi="Arial" w:cs="Arial"/>
          <w:sz w:val="24"/>
          <w:szCs w:val="24"/>
          <w:lang w:val="es-CO"/>
        </w:rPr>
        <w:t>da</w:t>
      </w:r>
      <w:r w:rsidRPr="00643084">
        <w:rPr>
          <w:rFonts w:ascii="Arial" w:eastAsia="Arial" w:hAnsi="Arial" w:cs="Arial"/>
          <w:spacing w:val="-11"/>
          <w:sz w:val="24"/>
          <w:szCs w:val="24"/>
          <w:lang w:val="es-CO"/>
        </w:rPr>
        <w:t xml:space="preserve"> </w:t>
      </w:r>
      <w:r w:rsidRPr="00643084">
        <w:rPr>
          <w:rFonts w:ascii="Arial" w:eastAsia="Arial" w:hAnsi="Arial" w:cs="Arial"/>
          <w:sz w:val="24"/>
          <w:szCs w:val="24"/>
          <w:lang w:val="es-CO"/>
        </w:rPr>
        <w:t>de punto</w:t>
      </w:r>
      <w:r w:rsidRPr="00643084">
        <w:rPr>
          <w:rFonts w:ascii="Arial" w:eastAsia="Arial" w:hAnsi="Arial" w:cs="Arial"/>
          <w:color w:val="181818"/>
          <w:sz w:val="24"/>
          <w:szCs w:val="24"/>
          <w:lang w:val="es-CO"/>
        </w:rPr>
        <w:t>,</w:t>
      </w:r>
      <w:r w:rsidRPr="00643084">
        <w:rPr>
          <w:rFonts w:ascii="Arial" w:eastAsia="Arial" w:hAnsi="Arial" w:cs="Arial"/>
          <w:color w:val="181818"/>
          <w:spacing w:val="-29"/>
          <w:sz w:val="24"/>
          <w:szCs w:val="24"/>
          <w:lang w:val="es-CO"/>
        </w:rPr>
        <w:t xml:space="preserve"> </w:t>
      </w:r>
      <w:r w:rsidRPr="00643084">
        <w:rPr>
          <w:rFonts w:ascii="Arial" w:eastAsia="Arial" w:hAnsi="Arial" w:cs="Arial"/>
          <w:sz w:val="24"/>
          <w:szCs w:val="24"/>
          <w:lang w:val="es-CO"/>
        </w:rPr>
        <w:t>seguido</w:t>
      </w:r>
      <w:r w:rsidRPr="00643084">
        <w:rPr>
          <w:rFonts w:ascii="Arial" w:eastAsia="Arial" w:hAnsi="Arial" w:cs="Arial"/>
          <w:spacing w:val="-6"/>
          <w:sz w:val="24"/>
          <w:szCs w:val="24"/>
          <w:lang w:val="es-CO"/>
        </w:rPr>
        <w:t xml:space="preserve"> </w:t>
      </w:r>
      <w:r w:rsidRPr="00643084">
        <w:rPr>
          <w:rFonts w:ascii="Arial" w:eastAsia="Arial" w:hAnsi="Arial" w:cs="Arial"/>
          <w:sz w:val="24"/>
          <w:szCs w:val="24"/>
          <w:lang w:val="es-CO"/>
        </w:rPr>
        <w:t>primer</w:t>
      </w:r>
      <w:r w:rsidRPr="00643084">
        <w:rPr>
          <w:rFonts w:ascii="Arial" w:eastAsia="Arial" w:hAnsi="Arial" w:cs="Arial"/>
          <w:spacing w:val="-17"/>
          <w:sz w:val="24"/>
          <w:szCs w:val="24"/>
          <w:lang w:val="es-CO"/>
        </w:rPr>
        <w:t xml:space="preserve"> </w:t>
      </w:r>
      <w:r w:rsidRPr="00643084">
        <w:rPr>
          <w:rFonts w:ascii="Arial" w:eastAsia="Arial" w:hAnsi="Arial" w:cs="Arial"/>
          <w:sz w:val="24"/>
          <w:szCs w:val="24"/>
          <w:lang w:val="es-CO"/>
        </w:rPr>
        <w:t>nombre</w:t>
      </w:r>
      <w:r w:rsidRPr="00643084">
        <w:rPr>
          <w:rFonts w:ascii="Arial" w:eastAsia="Arial" w:hAnsi="Arial" w:cs="Arial"/>
          <w:color w:val="181818"/>
          <w:sz w:val="24"/>
          <w:szCs w:val="24"/>
          <w:lang w:val="es-CO"/>
        </w:rPr>
        <w:t>.</w:t>
      </w:r>
      <w:r w:rsidRPr="00643084">
        <w:rPr>
          <w:rFonts w:ascii="Arial" w:eastAsia="Arial" w:hAnsi="Arial" w:cs="Arial"/>
          <w:color w:val="181818"/>
          <w:spacing w:val="-28"/>
          <w:sz w:val="24"/>
          <w:szCs w:val="24"/>
          <w:lang w:val="es-CO"/>
        </w:rPr>
        <w:t xml:space="preserve"> </w:t>
      </w:r>
      <w:proofErr w:type="spellStart"/>
      <w:r w:rsidRPr="00643084">
        <w:rPr>
          <w:rFonts w:ascii="Arial" w:eastAsia="Arial" w:hAnsi="Arial" w:cs="Arial"/>
          <w:sz w:val="24"/>
          <w:szCs w:val="24"/>
          <w:lang w:val="es-CO"/>
        </w:rPr>
        <w:t>Ej</w:t>
      </w:r>
      <w:proofErr w:type="spellEnd"/>
      <w:r w:rsidRPr="00643084">
        <w:rPr>
          <w:rFonts w:ascii="Arial" w:eastAsia="Arial" w:hAnsi="Arial" w:cs="Arial"/>
          <w:sz w:val="24"/>
          <w:szCs w:val="24"/>
          <w:lang w:val="es-CO"/>
        </w:rPr>
        <w:t>:</w:t>
      </w:r>
      <w:r w:rsidRPr="00643084">
        <w:rPr>
          <w:rFonts w:ascii="Arial" w:eastAsia="Arial" w:hAnsi="Arial" w:cs="Arial"/>
          <w:spacing w:val="-10"/>
          <w:sz w:val="24"/>
          <w:szCs w:val="24"/>
          <w:lang w:val="es-CO"/>
        </w:rPr>
        <w:t xml:space="preserve"> </w:t>
      </w:r>
      <w:r w:rsidRPr="00643084">
        <w:rPr>
          <w:rFonts w:ascii="Arial" w:eastAsia="Arial" w:hAnsi="Arial" w:cs="Arial"/>
          <w:sz w:val="24"/>
          <w:szCs w:val="24"/>
          <w:lang w:val="es-CO"/>
        </w:rPr>
        <w:t>secretaria.</w:t>
      </w:r>
    </w:p>
    <w:p w14:paraId="75F33AB2" w14:textId="77777777" w:rsidR="000D247E" w:rsidRPr="00643084" w:rsidRDefault="000D247E" w:rsidP="000D247E">
      <w:pPr>
        <w:spacing w:after="0" w:line="240" w:lineRule="auto"/>
        <w:jc w:val="both"/>
        <w:rPr>
          <w:rFonts w:ascii="Arial" w:hAnsi="Arial" w:cs="Arial"/>
          <w:lang w:val="es-CO"/>
        </w:rPr>
      </w:pPr>
    </w:p>
    <w:p w14:paraId="0F1FBF8B" w14:textId="77777777" w:rsidR="000D247E" w:rsidRPr="00643084" w:rsidRDefault="000D247E" w:rsidP="003F67F8">
      <w:pPr>
        <w:pStyle w:val="Prrafodelista"/>
        <w:numPr>
          <w:ilvl w:val="0"/>
          <w:numId w:val="14"/>
        </w:numPr>
        <w:jc w:val="both"/>
        <w:rPr>
          <w:rFonts w:ascii="Arial" w:eastAsia="Arial" w:hAnsi="Arial" w:cs="Arial"/>
          <w:sz w:val="24"/>
          <w:szCs w:val="24"/>
          <w:lang w:val="es-CO"/>
        </w:rPr>
      </w:pPr>
      <w:r w:rsidRPr="00643084">
        <w:rPr>
          <w:rFonts w:ascii="Arial" w:eastAsia="Arial" w:hAnsi="Arial" w:cs="Arial"/>
          <w:sz w:val="24"/>
          <w:szCs w:val="24"/>
          <w:lang w:val="es-CO"/>
        </w:rPr>
        <w:t>Para</w:t>
      </w:r>
      <w:r w:rsidRPr="00643084">
        <w:rPr>
          <w:rFonts w:ascii="Arial" w:eastAsia="Arial" w:hAnsi="Arial" w:cs="Arial"/>
          <w:spacing w:val="-2"/>
          <w:sz w:val="24"/>
          <w:szCs w:val="24"/>
          <w:lang w:val="es-CO"/>
        </w:rPr>
        <w:t xml:space="preserve"> </w:t>
      </w:r>
      <w:r w:rsidRPr="00643084">
        <w:rPr>
          <w:rFonts w:ascii="Arial" w:eastAsia="Arial" w:hAnsi="Arial" w:cs="Arial"/>
          <w:sz w:val="24"/>
          <w:szCs w:val="24"/>
          <w:lang w:val="es-CO"/>
        </w:rPr>
        <w:t>las</w:t>
      </w:r>
      <w:r w:rsidRPr="00643084">
        <w:rPr>
          <w:rFonts w:ascii="Arial" w:eastAsia="Arial" w:hAnsi="Arial" w:cs="Arial"/>
          <w:spacing w:val="18"/>
          <w:sz w:val="24"/>
          <w:szCs w:val="24"/>
          <w:lang w:val="es-CO"/>
        </w:rPr>
        <w:t xml:space="preserve"> </w:t>
      </w:r>
      <w:r w:rsidRPr="00643084">
        <w:rPr>
          <w:rFonts w:ascii="Arial" w:eastAsia="Arial" w:hAnsi="Arial" w:cs="Arial"/>
          <w:sz w:val="24"/>
          <w:szCs w:val="24"/>
          <w:lang w:val="es-CO"/>
        </w:rPr>
        <w:t>Oficinas</w:t>
      </w:r>
      <w:r w:rsidRPr="00643084">
        <w:rPr>
          <w:rFonts w:ascii="Arial" w:eastAsia="Arial" w:hAnsi="Arial" w:cs="Arial"/>
          <w:spacing w:val="8"/>
          <w:sz w:val="24"/>
          <w:szCs w:val="24"/>
          <w:lang w:val="es-CO"/>
        </w:rPr>
        <w:t xml:space="preserve"> </w:t>
      </w:r>
      <w:r w:rsidRPr="00643084">
        <w:rPr>
          <w:rFonts w:ascii="Arial" w:eastAsia="Arial" w:hAnsi="Arial" w:cs="Arial"/>
          <w:sz w:val="24"/>
          <w:szCs w:val="24"/>
          <w:lang w:val="es-CO"/>
        </w:rPr>
        <w:t>aplicar</w:t>
      </w:r>
      <w:r w:rsidRPr="00643084">
        <w:rPr>
          <w:rFonts w:ascii="Arial" w:eastAsia="Arial" w:hAnsi="Arial" w:cs="Arial"/>
          <w:spacing w:val="11"/>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8"/>
          <w:sz w:val="24"/>
          <w:szCs w:val="24"/>
          <w:lang w:val="es-CO"/>
        </w:rPr>
        <w:t xml:space="preserve"> </w:t>
      </w:r>
      <w:r w:rsidRPr="00643084">
        <w:rPr>
          <w:rFonts w:ascii="Arial" w:eastAsia="Arial" w:hAnsi="Arial" w:cs="Arial"/>
          <w:sz w:val="24"/>
          <w:szCs w:val="24"/>
          <w:lang w:val="es-CO"/>
        </w:rPr>
        <w:t>siguiente</w:t>
      </w:r>
      <w:r w:rsidRPr="00643084">
        <w:rPr>
          <w:rFonts w:ascii="Arial" w:eastAsia="Arial" w:hAnsi="Arial" w:cs="Arial"/>
          <w:spacing w:val="-1"/>
          <w:sz w:val="24"/>
          <w:szCs w:val="24"/>
          <w:lang w:val="es-CO"/>
        </w:rPr>
        <w:t xml:space="preserve"> </w:t>
      </w:r>
      <w:r w:rsidRPr="00643084">
        <w:rPr>
          <w:rFonts w:ascii="Arial" w:eastAsia="Arial" w:hAnsi="Arial" w:cs="Arial"/>
          <w:sz w:val="24"/>
          <w:szCs w:val="24"/>
          <w:lang w:val="es-CO"/>
        </w:rPr>
        <w:t>convención:</w:t>
      </w:r>
      <w:r w:rsidRPr="00643084">
        <w:rPr>
          <w:rFonts w:ascii="Arial" w:eastAsia="Arial" w:hAnsi="Arial" w:cs="Arial"/>
          <w:spacing w:val="-1"/>
          <w:sz w:val="24"/>
          <w:szCs w:val="24"/>
          <w:lang w:val="es-CO"/>
        </w:rPr>
        <w:t xml:space="preserve"> </w:t>
      </w:r>
      <w:r w:rsidRPr="00643084">
        <w:rPr>
          <w:rFonts w:ascii="Arial" w:eastAsia="Arial" w:hAnsi="Arial" w:cs="Arial"/>
          <w:sz w:val="24"/>
          <w:szCs w:val="24"/>
          <w:lang w:val="es-CO"/>
        </w:rPr>
        <w:t>prime</w:t>
      </w:r>
      <w:r w:rsidRPr="00643084">
        <w:rPr>
          <w:rFonts w:ascii="Arial" w:eastAsia="Arial" w:hAnsi="Arial" w:cs="Arial"/>
          <w:color w:val="181818"/>
          <w:sz w:val="24"/>
          <w:szCs w:val="24"/>
          <w:lang w:val="es-CO"/>
        </w:rPr>
        <w:t>r</w:t>
      </w:r>
      <w:r w:rsidRPr="00643084">
        <w:rPr>
          <w:rFonts w:ascii="Arial" w:eastAsia="Arial" w:hAnsi="Arial" w:cs="Arial"/>
          <w:color w:val="181818"/>
          <w:spacing w:val="2"/>
          <w:sz w:val="24"/>
          <w:szCs w:val="24"/>
          <w:lang w:val="es-CO"/>
        </w:rPr>
        <w:t xml:space="preserve"> </w:t>
      </w:r>
      <w:r w:rsidRPr="00643084">
        <w:rPr>
          <w:rFonts w:ascii="Arial" w:eastAsia="Arial" w:hAnsi="Arial" w:cs="Arial"/>
          <w:sz w:val="24"/>
          <w:szCs w:val="24"/>
          <w:lang w:val="es-CO"/>
        </w:rPr>
        <w:t>nombre,</w:t>
      </w:r>
      <w:r w:rsidRPr="00643084">
        <w:rPr>
          <w:rFonts w:ascii="Arial" w:eastAsia="Arial" w:hAnsi="Arial" w:cs="Arial"/>
          <w:spacing w:val="1"/>
          <w:sz w:val="24"/>
          <w:szCs w:val="24"/>
          <w:lang w:val="es-CO"/>
        </w:rPr>
        <w:t xml:space="preserve"> </w:t>
      </w:r>
      <w:r w:rsidRPr="00643084">
        <w:rPr>
          <w:rFonts w:ascii="Arial" w:eastAsia="Arial" w:hAnsi="Arial" w:cs="Arial"/>
          <w:sz w:val="24"/>
          <w:szCs w:val="24"/>
          <w:lang w:val="es-CO"/>
        </w:rPr>
        <w:t>seguida</w:t>
      </w:r>
      <w:r w:rsidRPr="00643084">
        <w:rPr>
          <w:rFonts w:ascii="Arial" w:eastAsia="Arial" w:hAnsi="Arial" w:cs="Arial"/>
          <w:spacing w:val="-11"/>
          <w:sz w:val="24"/>
          <w:szCs w:val="24"/>
          <w:lang w:val="es-CO"/>
        </w:rPr>
        <w:t xml:space="preserve"> </w:t>
      </w:r>
      <w:r w:rsidRPr="00643084">
        <w:rPr>
          <w:rFonts w:ascii="Arial" w:eastAsia="Arial" w:hAnsi="Arial" w:cs="Arial"/>
          <w:sz w:val="24"/>
          <w:szCs w:val="24"/>
          <w:lang w:val="es-CO"/>
        </w:rPr>
        <w:t>de</w:t>
      </w:r>
      <w:r w:rsidRPr="00643084">
        <w:rPr>
          <w:rFonts w:ascii="Arial" w:eastAsia="Arial" w:hAnsi="Arial" w:cs="Arial"/>
          <w:spacing w:val="21"/>
          <w:sz w:val="24"/>
          <w:szCs w:val="24"/>
          <w:lang w:val="es-CO"/>
        </w:rPr>
        <w:t xml:space="preserve"> </w:t>
      </w:r>
      <w:r w:rsidRPr="00643084">
        <w:rPr>
          <w:rFonts w:ascii="Arial" w:eastAsia="Arial" w:hAnsi="Arial" w:cs="Arial"/>
          <w:sz w:val="24"/>
          <w:szCs w:val="24"/>
          <w:lang w:val="es-CO"/>
        </w:rPr>
        <w:t>punto</w:t>
      </w:r>
      <w:r w:rsidRPr="00643084">
        <w:rPr>
          <w:rFonts w:ascii="Arial" w:eastAsia="Arial" w:hAnsi="Arial" w:cs="Arial"/>
          <w:color w:val="181818"/>
          <w:sz w:val="24"/>
          <w:szCs w:val="24"/>
          <w:lang w:val="es-CO"/>
        </w:rPr>
        <w:t xml:space="preserve">, </w:t>
      </w:r>
      <w:r w:rsidRPr="00643084">
        <w:rPr>
          <w:rFonts w:ascii="Arial" w:eastAsia="Arial" w:hAnsi="Arial" w:cs="Arial"/>
          <w:sz w:val="24"/>
          <w:szCs w:val="24"/>
          <w:lang w:val="es-CO"/>
        </w:rPr>
        <w:t>seguido</w:t>
      </w:r>
      <w:r w:rsidRPr="00643084">
        <w:rPr>
          <w:rFonts w:ascii="Arial" w:eastAsia="Arial" w:hAnsi="Arial" w:cs="Arial"/>
          <w:spacing w:val="-30"/>
          <w:sz w:val="24"/>
          <w:szCs w:val="24"/>
          <w:lang w:val="es-CO"/>
        </w:rPr>
        <w:t xml:space="preserve"> </w:t>
      </w:r>
      <w:r w:rsidRPr="00643084">
        <w:rPr>
          <w:rFonts w:ascii="Arial" w:eastAsia="Arial" w:hAnsi="Arial" w:cs="Arial"/>
          <w:sz w:val="24"/>
          <w:szCs w:val="24"/>
          <w:lang w:val="es-CO"/>
        </w:rPr>
        <w:t>de</w:t>
      </w:r>
      <w:r w:rsidRPr="00643084">
        <w:rPr>
          <w:rFonts w:ascii="Arial" w:eastAsia="Arial" w:hAnsi="Arial" w:cs="Arial"/>
          <w:spacing w:val="-3"/>
          <w:sz w:val="24"/>
          <w:szCs w:val="24"/>
          <w:lang w:val="es-CO"/>
        </w:rPr>
        <w:t xml:space="preserve"> </w:t>
      </w:r>
      <w:r w:rsidRPr="00643084">
        <w:rPr>
          <w:rFonts w:ascii="Arial" w:eastAsia="Arial" w:hAnsi="Arial" w:cs="Arial"/>
          <w:sz w:val="24"/>
          <w:szCs w:val="24"/>
          <w:lang w:val="es-CO"/>
        </w:rPr>
        <w:t>segundo</w:t>
      </w:r>
      <w:r w:rsidRPr="00643084">
        <w:rPr>
          <w:rFonts w:ascii="Arial" w:eastAsia="Arial" w:hAnsi="Arial" w:cs="Arial"/>
          <w:spacing w:val="-12"/>
          <w:sz w:val="24"/>
          <w:szCs w:val="24"/>
          <w:lang w:val="es-CO"/>
        </w:rPr>
        <w:t xml:space="preserve"> </w:t>
      </w:r>
      <w:r w:rsidRPr="00643084">
        <w:rPr>
          <w:rFonts w:ascii="Arial" w:eastAsia="Arial" w:hAnsi="Arial" w:cs="Arial"/>
          <w:sz w:val="24"/>
          <w:szCs w:val="24"/>
          <w:lang w:val="es-CO"/>
        </w:rPr>
        <w:t>nombre.</w:t>
      </w:r>
    </w:p>
    <w:p w14:paraId="5003FB28" w14:textId="77777777" w:rsidR="000D247E" w:rsidRPr="00643084" w:rsidRDefault="000D247E" w:rsidP="000D247E">
      <w:pPr>
        <w:spacing w:after="0" w:line="240" w:lineRule="auto"/>
        <w:jc w:val="both"/>
        <w:rPr>
          <w:rFonts w:ascii="Arial" w:hAnsi="Arial" w:cs="Arial"/>
          <w:lang w:val="es-CO"/>
        </w:rPr>
      </w:pPr>
    </w:p>
    <w:p w14:paraId="43C70832" w14:textId="77777777" w:rsidR="000D247E" w:rsidRPr="00643084" w:rsidRDefault="000D247E" w:rsidP="003F67F8">
      <w:pPr>
        <w:pStyle w:val="Prrafodelista"/>
        <w:numPr>
          <w:ilvl w:val="0"/>
          <w:numId w:val="14"/>
        </w:numPr>
        <w:jc w:val="both"/>
        <w:rPr>
          <w:rFonts w:ascii="Arial" w:eastAsia="Arial" w:hAnsi="Arial" w:cs="Arial"/>
          <w:sz w:val="24"/>
          <w:szCs w:val="24"/>
          <w:lang w:val="es-CO"/>
        </w:rPr>
      </w:pPr>
      <w:r w:rsidRPr="00643084">
        <w:rPr>
          <w:rFonts w:ascii="Arial" w:eastAsia="Arial" w:hAnsi="Arial" w:cs="Arial"/>
          <w:sz w:val="24"/>
          <w:szCs w:val="24"/>
          <w:lang w:val="es-CO"/>
        </w:rPr>
        <w:t>Para</w:t>
      </w:r>
      <w:r w:rsidRPr="00643084">
        <w:rPr>
          <w:rFonts w:ascii="Arial" w:eastAsia="Arial" w:hAnsi="Arial" w:cs="Arial"/>
          <w:spacing w:val="22"/>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51"/>
          <w:sz w:val="24"/>
          <w:szCs w:val="24"/>
          <w:lang w:val="es-CO"/>
        </w:rPr>
        <w:t xml:space="preserve"> </w:t>
      </w:r>
      <w:r w:rsidRPr="00643084">
        <w:rPr>
          <w:rFonts w:ascii="Arial" w:eastAsia="Arial" w:hAnsi="Arial" w:cs="Arial"/>
          <w:sz w:val="24"/>
          <w:szCs w:val="24"/>
          <w:lang w:val="es-CO"/>
        </w:rPr>
        <w:t>Departamentos</w:t>
      </w:r>
      <w:r w:rsidRPr="00643084">
        <w:rPr>
          <w:rFonts w:ascii="Arial" w:eastAsia="Arial" w:hAnsi="Arial" w:cs="Arial"/>
          <w:spacing w:val="5"/>
          <w:sz w:val="24"/>
          <w:szCs w:val="24"/>
          <w:lang w:val="es-CO"/>
        </w:rPr>
        <w:t xml:space="preserve"> </w:t>
      </w:r>
      <w:r w:rsidRPr="00643084">
        <w:rPr>
          <w:rFonts w:ascii="Arial" w:eastAsia="Arial" w:hAnsi="Arial" w:cs="Arial"/>
          <w:sz w:val="24"/>
          <w:szCs w:val="24"/>
          <w:lang w:val="es-CO"/>
        </w:rPr>
        <w:t>Administrativos</w:t>
      </w:r>
      <w:r w:rsidRPr="00643084">
        <w:rPr>
          <w:rFonts w:ascii="Arial" w:eastAsia="Arial" w:hAnsi="Arial" w:cs="Arial"/>
          <w:spacing w:val="12"/>
          <w:sz w:val="24"/>
          <w:szCs w:val="24"/>
          <w:lang w:val="es-CO"/>
        </w:rPr>
        <w:t xml:space="preserve"> </w:t>
      </w:r>
      <w:r w:rsidRPr="00643084">
        <w:rPr>
          <w:rFonts w:ascii="Arial" w:eastAsia="Arial" w:hAnsi="Arial" w:cs="Arial"/>
          <w:sz w:val="24"/>
          <w:szCs w:val="24"/>
          <w:lang w:val="es-CO"/>
        </w:rPr>
        <w:t>aplicar</w:t>
      </w:r>
      <w:r w:rsidRPr="00643084">
        <w:rPr>
          <w:rFonts w:ascii="Arial" w:eastAsia="Arial" w:hAnsi="Arial" w:cs="Arial"/>
          <w:spacing w:val="40"/>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37"/>
          <w:sz w:val="24"/>
          <w:szCs w:val="24"/>
          <w:lang w:val="es-CO"/>
        </w:rPr>
        <w:t xml:space="preserve"> </w:t>
      </w:r>
      <w:r w:rsidRPr="00643084">
        <w:rPr>
          <w:rFonts w:ascii="Arial" w:eastAsia="Arial" w:hAnsi="Arial" w:cs="Arial"/>
          <w:sz w:val="24"/>
          <w:szCs w:val="24"/>
          <w:lang w:val="es-CO"/>
        </w:rPr>
        <w:t>siguiente</w:t>
      </w:r>
      <w:r w:rsidRPr="00643084">
        <w:rPr>
          <w:rFonts w:ascii="Arial" w:eastAsia="Arial" w:hAnsi="Arial" w:cs="Arial"/>
          <w:spacing w:val="18"/>
          <w:sz w:val="24"/>
          <w:szCs w:val="24"/>
          <w:lang w:val="es-CO"/>
        </w:rPr>
        <w:t xml:space="preserve"> </w:t>
      </w:r>
      <w:r w:rsidRPr="00643084">
        <w:rPr>
          <w:rFonts w:ascii="Arial" w:eastAsia="Arial" w:hAnsi="Arial" w:cs="Arial"/>
          <w:sz w:val="24"/>
          <w:szCs w:val="24"/>
          <w:lang w:val="es-CO"/>
        </w:rPr>
        <w:t>convención:</w:t>
      </w:r>
      <w:r w:rsidRPr="00643084">
        <w:rPr>
          <w:rFonts w:ascii="Arial" w:eastAsia="Arial" w:hAnsi="Arial" w:cs="Arial"/>
          <w:spacing w:val="18"/>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41"/>
          <w:sz w:val="24"/>
          <w:szCs w:val="24"/>
          <w:lang w:val="es-CO"/>
        </w:rPr>
        <w:t xml:space="preserve"> </w:t>
      </w:r>
      <w:r w:rsidRPr="00643084">
        <w:rPr>
          <w:rFonts w:ascii="Arial" w:eastAsia="Arial" w:hAnsi="Arial" w:cs="Arial"/>
          <w:sz w:val="24"/>
          <w:szCs w:val="24"/>
          <w:lang w:val="es-CO"/>
        </w:rPr>
        <w:t>palabra departamento,</w:t>
      </w:r>
      <w:r w:rsidRPr="00643084">
        <w:rPr>
          <w:rFonts w:ascii="Arial" w:eastAsia="Arial" w:hAnsi="Arial" w:cs="Arial"/>
          <w:spacing w:val="-35"/>
          <w:sz w:val="24"/>
          <w:szCs w:val="24"/>
          <w:lang w:val="es-CO"/>
        </w:rPr>
        <w:t xml:space="preserve"> </w:t>
      </w:r>
      <w:r w:rsidRPr="00643084">
        <w:rPr>
          <w:rFonts w:ascii="Arial" w:eastAsia="Arial" w:hAnsi="Arial" w:cs="Arial"/>
          <w:sz w:val="24"/>
          <w:szCs w:val="24"/>
          <w:lang w:val="es-CO"/>
        </w:rPr>
        <w:t>seguido</w:t>
      </w:r>
      <w:r w:rsidRPr="00643084">
        <w:rPr>
          <w:rFonts w:ascii="Arial" w:eastAsia="Arial" w:hAnsi="Arial" w:cs="Arial"/>
          <w:spacing w:val="-16"/>
          <w:sz w:val="24"/>
          <w:szCs w:val="24"/>
          <w:lang w:val="es-CO"/>
        </w:rPr>
        <w:t xml:space="preserve"> </w:t>
      </w:r>
      <w:r w:rsidRPr="00643084">
        <w:rPr>
          <w:rFonts w:ascii="Arial" w:eastAsia="Arial" w:hAnsi="Arial" w:cs="Arial"/>
          <w:sz w:val="24"/>
          <w:szCs w:val="24"/>
          <w:lang w:val="es-CO"/>
        </w:rPr>
        <w:t>de</w:t>
      </w:r>
      <w:r w:rsidRPr="00643084">
        <w:rPr>
          <w:rFonts w:ascii="Arial" w:eastAsia="Arial" w:hAnsi="Arial" w:cs="Arial"/>
          <w:spacing w:val="-3"/>
          <w:sz w:val="24"/>
          <w:szCs w:val="24"/>
          <w:lang w:val="es-CO"/>
        </w:rPr>
        <w:t xml:space="preserve"> </w:t>
      </w:r>
      <w:r w:rsidRPr="00643084">
        <w:rPr>
          <w:rFonts w:ascii="Arial" w:eastAsia="Arial" w:hAnsi="Arial" w:cs="Arial"/>
          <w:sz w:val="24"/>
          <w:szCs w:val="24"/>
          <w:lang w:val="es-CO"/>
        </w:rPr>
        <w:t>punto</w:t>
      </w:r>
      <w:r w:rsidRPr="00643084">
        <w:rPr>
          <w:rFonts w:ascii="Arial" w:eastAsia="Arial" w:hAnsi="Arial" w:cs="Arial"/>
          <w:color w:val="181818"/>
          <w:sz w:val="24"/>
          <w:szCs w:val="24"/>
          <w:lang w:val="es-CO"/>
        </w:rPr>
        <w:t>,</w:t>
      </w:r>
      <w:r w:rsidRPr="00643084">
        <w:rPr>
          <w:rFonts w:ascii="Arial" w:eastAsia="Arial" w:hAnsi="Arial" w:cs="Arial"/>
          <w:color w:val="181818"/>
          <w:spacing w:val="33"/>
          <w:sz w:val="24"/>
          <w:szCs w:val="24"/>
          <w:lang w:val="es-CO"/>
        </w:rPr>
        <w:t xml:space="preserve"> </w:t>
      </w:r>
      <w:r w:rsidRPr="00643084">
        <w:rPr>
          <w:rFonts w:ascii="Arial" w:eastAsia="Arial" w:hAnsi="Arial" w:cs="Arial"/>
          <w:sz w:val="24"/>
          <w:szCs w:val="24"/>
          <w:lang w:val="es-CO"/>
        </w:rPr>
        <w:t>seguido</w:t>
      </w:r>
      <w:r w:rsidRPr="00643084">
        <w:rPr>
          <w:rFonts w:ascii="Arial" w:eastAsia="Arial" w:hAnsi="Arial" w:cs="Arial"/>
          <w:spacing w:val="-20"/>
          <w:sz w:val="24"/>
          <w:szCs w:val="24"/>
          <w:lang w:val="es-CO"/>
        </w:rPr>
        <w:t xml:space="preserve"> </w:t>
      </w:r>
      <w:r w:rsidRPr="00643084">
        <w:rPr>
          <w:rFonts w:ascii="Arial" w:eastAsia="Arial" w:hAnsi="Arial" w:cs="Arial"/>
          <w:sz w:val="24"/>
          <w:szCs w:val="24"/>
          <w:lang w:val="es-CO"/>
        </w:rPr>
        <w:t>de</w:t>
      </w:r>
      <w:r w:rsidRPr="00643084">
        <w:rPr>
          <w:rFonts w:ascii="Arial" w:eastAsia="Arial" w:hAnsi="Arial" w:cs="Arial"/>
          <w:spacing w:val="2"/>
          <w:sz w:val="24"/>
          <w:szCs w:val="24"/>
          <w:lang w:val="es-CO"/>
        </w:rPr>
        <w:t xml:space="preserve"> </w:t>
      </w:r>
      <w:r w:rsidRPr="00643084">
        <w:rPr>
          <w:rFonts w:ascii="Arial" w:eastAsia="Arial" w:hAnsi="Arial" w:cs="Arial"/>
          <w:sz w:val="24"/>
          <w:szCs w:val="24"/>
          <w:lang w:val="es-CO"/>
        </w:rPr>
        <w:t>primer</w:t>
      </w:r>
      <w:r w:rsidRPr="00643084">
        <w:rPr>
          <w:rFonts w:ascii="Arial" w:eastAsia="Arial" w:hAnsi="Arial" w:cs="Arial"/>
          <w:spacing w:val="-22"/>
          <w:sz w:val="24"/>
          <w:szCs w:val="24"/>
          <w:lang w:val="es-CO"/>
        </w:rPr>
        <w:t xml:space="preserve"> </w:t>
      </w:r>
      <w:r w:rsidRPr="00643084">
        <w:rPr>
          <w:rFonts w:ascii="Arial" w:eastAsia="Arial" w:hAnsi="Arial" w:cs="Arial"/>
          <w:sz w:val="24"/>
          <w:szCs w:val="24"/>
          <w:lang w:val="es-CO"/>
        </w:rPr>
        <w:t>nombre.</w:t>
      </w:r>
    </w:p>
    <w:p w14:paraId="459237C3" w14:textId="77777777" w:rsidR="000D247E" w:rsidRPr="00643084" w:rsidRDefault="000D247E" w:rsidP="000D247E">
      <w:pPr>
        <w:spacing w:after="0" w:line="240" w:lineRule="auto"/>
        <w:jc w:val="both"/>
        <w:rPr>
          <w:rFonts w:ascii="Arial" w:hAnsi="Arial" w:cs="Arial"/>
          <w:lang w:val="es-CO"/>
        </w:rPr>
      </w:pPr>
    </w:p>
    <w:p w14:paraId="15720644" w14:textId="77777777" w:rsidR="000D247E" w:rsidRPr="00643084" w:rsidRDefault="000D247E" w:rsidP="003F67F8">
      <w:pPr>
        <w:pStyle w:val="Prrafodelista"/>
        <w:numPr>
          <w:ilvl w:val="0"/>
          <w:numId w:val="14"/>
        </w:numPr>
        <w:jc w:val="both"/>
        <w:rPr>
          <w:rFonts w:ascii="Arial" w:eastAsia="Arial" w:hAnsi="Arial" w:cs="Arial"/>
          <w:sz w:val="24"/>
          <w:szCs w:val="24"/>
          <w:lang w:val="es-CO"/>
        </w:rPr>
      </w:pPr>
      <w:r w:rsidRPr="00643084">
        <w:rPr>
          <w:rFonts w:ascii="Arial" w:eastAsia="Arial" w:hAnsi="Arial" w:cs="Arial"/>
          <w:sz w:val="24"/>
          <w:szCs w:val="24"/>
          <w:lang w:val="es-CO"/>
        </w:rPr>
        <w:t>Para</w:t>
      </w:r>
      <w:r w:rsidRPr="00643084">
        <w:rPr>
          <w:rFonts w:ascii="Arial" w:eastAsia="Arial" w:hAnsi="Arial" w:cs="Arial"/>
          <w:spacing w:val="-12"/>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8"/>
          <w:sz w:val="24"/>
          <w:szCs w:val="24"/>
          <w:lang w:val="es-CO"/>
        </w:rPr>
        <w:t xml:space="preserve"> </w:t>
      </w:r>
      <w:r w:rsidRPr="00643084">
        <w:rPr>
          <w:rFonts w:ascii="Arial" w:eastAsia="Arial" w:hAnsi="Arial" w:cs="Arial"/>
          <w:sz w:val="24"/>
          <w:szCs w:val="24"/>
          <w:lang w:val="es-CO"/>
        </w:rPr>
        <w:t>Institutos</w:t>
      </w:r>
      <w:r w:rsidRPr="00643084">
        <w:rPr>
          <w:rFonts w:ascii="Arial" w:eastAsia="Arial" w:hAnsi="Arial" w:cs="Arial"/>
          <w:spacing w:val="-10"/>
          <w:sz w:val="24"/>
          <w:szCs w:val="24"/>
          <w:lang w:val="es-CO"/>
        </w:rPr>
        <w:t xml:space="preserve"> </w:t>
      </w:r>
      <w:r w:rsidRPr="00643084">
        <w:rPr>
          <w:rFonts w:ascii="Arial" w:eastAsia="Arial" w:hAnsi="Arial" w:cs="Arial"/>
          <w:sz w:val="24"/>
          <w:szCs w:val="24"/>
          <w:lang w:val="es-CO"/>
        </w:rPr>
        <w:t>Descentralizados</w:t>
      </w:r>
      <w:r w:rsidRPr="00643084">
        <w:rPr>
          <w:rFonts w:ascii="Arial" w:eastAsia="Arial" w:hAnsi="Arial" w:cs="Arial"/>
          <w:spacing w:val="-35"/>
          <w:sz w:val="24"/>
          <w:szCs w:val="24"/>
          <w:lang w:val="es-CO"/>
        </w:rPr>
        <w:t xml:space="preserve"> </w:t>
      </w:r>
      <w:r w:rsidRPr="00643084">
        <w:rPr>
          <w:rFonts w:ascii="Arial" w:eastAsia="Arial" w:hAnsi="Arial" w:cs="Arial"/>
          <w:sz w:val="24"/>
          <w:szCs w:val="24"/>
          <w:lang w:val="es-CO"/>
        </w:rPr>
        <w:t>aplicar</w:t>
      </w:r>
      <w:r w:rsidRPr="00643084">
        <w:rPr>
          <w:rFonts w:ascii="Arial" w:eastAsia="Arial" w:hAnsi="Arial" w:cs="Arial"/>
          <w:spacing w:val="-3"/>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3"/>
          <w:sz w:val="24"/>
          <w:szCs w:val="24"/>
          <w:lang w:val="es-CO"/>
        </w:rPr>
        <w:t xml:space="preserve"> </w:t>
      </w:r>
      <w:r w:rsidRPr="00643084">
        <w:rPr>
          <w:rFonts w:ascii="Arial" w:eastAsia="Arial" w:hAnsi="Arial" w:cs="Arial"/>
          <w:sz w:val="24"/>
          <w:szCs w:val="24"/>
          <w:lang w:val="es-CO"/>
        </w:rPr>
        <w:t>siguiente</w:t>
      </w:r>
      <w:r w:rsidRPr="00643084">
        <w:rPr>
          <w:rFonts w:ascii="Arial" w:eastAsia="Arial" w:hAnsi="Arial" w:cs="Arial"/>
          <w:spacing w:val="-15"/>
          <w:sz w:val="24"/>
          <w:szCs w:val="24"/>
          <w:lang w:val="es-CO"/>
        </w:rPr>
        <w:t xml:space="preserve"> </w:t>
      </w:r>
      <w:r w:rsidRPr="00643084">
        <w:rPr>
          <w:rFonts w:ascii="Arial" w:eastAsia="Arial" w:hAnsi="Arial" w:cs="Arial"/>
          <w:sz w:val="24"/>
          <w:szCs w:val="24"/>
          <w:lang w:val="es-CO"/>
        </w:rPr>
        <w:t>convenc</w:t>
      </w:r>
      <w:r w:rsidRPr="00643084">
        <w:rPr>
          <w:rFonts w:ascii="Arial" w:eastAsia="Arial" w:hAnsi="Arial" w:cs="Arial"/>
          <w:color w:val="181818"/>
          <w:sz w:val="24"/>
          <w:szCs w:val="24"/>
          <w:lang w:val="es-CO"/>
        </w:rPr>
        <w:t>i</w:t>
      </w:r>
      <w:r w:rsidRPr="00643084">
        <w:rPr>
          <w:rFonts w:ascii="Arial" w:eastAsia="Arial" w:hAnsi="Arial" w:cs="Arial"/>
          <w:sz w:val="24"/>
          <w:szCs w:val="24"/>
          <w:lang w:val="es-CO"/>
        </w:rPr>
        <w:t>ón:</w:t>
      </w:r>
      <w:r w:rsidRPr="00643084">
        <w:rPr>
          <w:rFonts w:ascii="Arial" w:eastAsia="Arial" w:hAnsi="Arial" w:cs="Arial"/>
          <w:spacing w:val="-20"/>
          <w:sz w:val="24"/>
          <w:szCs w:val="24"/>
          <w:lang w:val="es-CO"/>
        </w:rPr>
        <w:t xml:space="preserve"> </w:t>
      </w:r>
      <w:r w:rsidRPr="00643084">
        <w:rPr>
          <w:rFonts w:ascii="Arial" w:eastAsia="Arial" w:hAnsi="Arial" w:cs="Arial"/>
          <w:sz w:val="24"/>
          <w:szCs w:val="24"/>
          <w:lang w:val="es-CO"/>
        </w:rPr>
        <w:t>la</w:t>
      </w:r>
      <w:r w:rsidRPr="00643084">
        <w:rPr>
          <w:rFonts w:ascii="Arial" w:eastAsia="Arial" w:hAnsi="Arial" w:cs="Arial"/>
          <w:spacing w:val="3"/>
          <w:sz w:val="24"/>
          <w:szCs w:val="24"/>
          <w:lang w:val="es-CO"/>
        </w:rPr>
        <w:t xml:space="preserve"> </w:t>
      </w:r>
      <w:r w:rsidRPr="00643084">
        <w:rPr>
          <w:rFonts w:ascii="Arial" w:eastAsia="Arial" w:hAnsi="Arial" w:cs="Arial"/>
          <w:sz w:val="24"/>
          <w:szCs w:val="24"/>
          <w:lang w:val="es-CO"/>
        </w:rPr>
        <w:t>palabra</w:t>
      </w:r>
      <w:r w:rsidRPr="00643084">
        <w:rPr>
          <w:rFonts w:ascii="Arial" w:eastAsia="Arial" w:hAnsi="Arial" w:cs="Arial"/>
          <w:spacing w:val="-17"/>
          <w:sz w:val="24"/>
          <w:szCs w:val="24"/>
          <w:lang w:val="es-CO"/>
        </w:rPr>
        <w:t xml:space="preserve"> </w:t>
      </w:r>
      <w:r w:rsidRPr="00643084">
        <w:rPr>
          <w:rFonts w:ascii="Arial" w:eastAsia="Arial" w:hAnsi="Arial" w:cs="Arial"/>
          <w:sz w:val="24"/>
          <w:szCs w:val="24"/>
          <w:lang w:val="es-CO"/>
        </w:rPr>
        <w:t>inst</w:t>
      </w:r>
      <w:r w:rsidRPr="00643084">
        <w:rPr>
          <w:rFonts w:ascii="Arial" w:eastAsia="Arial" w:hAnsi="Arial" w:cs="Arial"/>
          <w:color w:val="181818"/>
          <w:sz w:val="24"/>
          <w:szCs w:val="24"/>
          <w:lang w:val="es-CO"/>
        </w:rPr>
        <w:t>i</w:t>
      </w:r>
      <w:r w:rsidRPr="00643084">
        <w:rPr>
          <w:rFonts w:ascii="Arial" w:eastAsia="Arial" w:hAnsi="Arial" w:cs="Arial"/>
          <w:sz w:val="24"/>
          <w:szCs w:val="24"/>
          <w:lang w:val="es-CO"/>
        </w:rPr>
        <w:t>tuto, seguido</w:t>
      </w:r>
      <w:r w:rsidRPr="00643084">
        <w:rPr>
          <w:rFonts w:ascii="Arial" w:eastAsia="Arial" w:hAnsi="Arial" w:cs="Arial"/>
          <w:spacing w:val="-25"/>
          <w:sz w:val="24"/>
          <w:szCs w:val="24"/>
          <w:lang w:val="es-CO"/>
        </w:rPr>
        <w:t xml:space="preserve"> </w:t>
      </w:r>
      <w:r w:rsidRPr="00643084">
        <w:rPr>
          <w:rFonts w:ascii="Arial" w:eastAsia="Arial" w:hAnsi="Arial" w:cs="Arial"/>
          <w:sz w:val="24"/>
          <w:szCs w:val="24"/>
          <w:lang w:val="es-CO"/>
        </w:rPr>
        <w:t>de</w:t>
      </w:r>
      <w:r w:rsidRPr="00643084">
        <w:rPr>
          <w:rFonts w:ascii="Arial" w:eastAsia="Arial" w:hAnsi="Arial" w:cs="Arial"/>
          <w:spacing w:val="2"/>
          <w:sz w:val="24"/>
          <w:szCs w:val="24"/>
          <w:lang w:val="es-CO"/>
        </w:rPr>
        <w:t xml:space="preserve"> </w:t>
      </w:r>
      <w:r w:rsidRPr="00643084">
        <w:rPr>
          <w:rFonts w:ascii="Arial" w:eastAsia="Arial" w:hAnsi="Arial" w:cs="Arial"/>
          <w:sz w:val="24"/>
          <w:szCs w:val="24"/>
          <w:lang w:val="es-CO"/>
        </w:rPr>
        <w:t>punto</w:t>
      </w:r>
      <w:r w:rsidRPr="00643084">
        <w:rPr>
          <w:rFonts w:ascii="Arial" w:eastAsia="Arial" w:hAnsi="Arial" w:cs="Arial"/>
          <w:color w:val="181818"/>
          <w:sz w:val="24"/>
          <w:szCs w:val="24"/>
          <w:lang w:val="es-CO"/>
        </w:rPr>
        <w:t>,</w:t>
      </w:r>
      <w:r w:rsidRPr="00643084">
        <w:rPr>
          <w:rFonts w:ascii="Arial" w:eastAsia="Arial" w:hAnsi="Arial" w:cs="Arial"/>
          <w:color w:val="181818"/>
          <w:spacing w:val="48"/>
          <w:sz w:val="24"/>
          <w:szCs w:val="24"/>
          <w:lang w:val="es-CO"/>
        </w:rPr>
        <w:t xml:space="preserve"> </w:t>
      </w:r>
      <w:r w:rsidRPr="00643084">
        <w:rPr>
          <w:rFonts w:ascii="Arial" w:eastAsia="Arial" w:hAnsi="Arial" w:cs="Arial"/>
          <w:sz w:val="24"/>
          <w:szCs w:val="24"/>
          <w:lang w:val="es-CO"/>
        </w:rPr>
        <w:t>seguido</w:t>
      </w:r>
      <w:r w:rsidRPr="00643084">
        <w:rPr>
          <w:rFonts w:ascii="Arial" w:eastAsia="Arial" w:hAnsi="Arial" w:cs="Arial"/>
          <w:spacing w:val="-30"/>
          <w:sz w:val="24"/>
          <w:szCs w:val="24"/>
          <w:lang w:val="es-CO"/>
        </w:rPr>
        <w:t xml:space="preserve"> </w:t>
      </w:r>
      <w:r w:rsidRPr="00643084">
        <w:rPr>
          <w:rFonts w:ascii="Arial" w:eastAsia="Arial" w:hAnsi="Arial" w:cs="Arial"/>
          <w:sz w:val="24"/>
          <w:szCs w:val="24"/>
          <w:lang w:val="es-CO"/>
        </w:rPr>
        <w:t>de</w:t>
      </w:r>
      <w:r w:rsidRPr="00643084">
        <w:rPr>
          <w:rFonts w:ascii="Arial" w:eastAsia="Arial" w:hAnsi="Arial" w:cs="Arial"/>
          <w:spacing w:val="2"/>
          <w:sz w:val="24"/>
          <w:szCs w:val="24"/>
          <w:lang w:val="es-CO"/>
        </w:rPr>
        <w:t xml:space="preserve"> </w:t>
      </w:r>
      <w:r w:rsidRPr="00643084">
        <w:rPr>
          <w:rFonts w:ascii="Arial" w:eastAsia="Arial" w:hAnsi="Arial" w:cs="Arial"/>
          <w:sz w:val="24"/>
          <w:szCs w:val="24"/>
          <w:lang w:val="es-CO"/>
        </w:rPr>
        <w:t>primer</w:t>
      </w:r>
      <w:r w:rsidRPr="00643084">
        <w:rPr>
          <w:rFonts w:ascii="Arial" w:eastAsia="Arial" w:hAnsi="Arial" w:cs="Arial"/>
          <w:spacing w:val="-22"/>
          <w:sz w:val="24"/>
          <w:szCs w:val="24"/>
          <w:lang w:val="es-CO"/>
        </w:rPr>
        <w:t xml:space="preserve"> </w:t>
      </w:r>
      <w:r w:rsidRPr="00643084">
        <w:rPr>
          <w:rFonts w:ascii="Arial" w:eastAsia="Arial" w:hAnsi="Arial" w:cs="Arial"/>
          <w:sz w:val="24"/>
          <w:szCs w:val="24"/>
          <w:lang w:val="es-CO"/>
        </w:rPr>
        <w:t>nombre.</w:t>
      </w:r>
    </w:p>
    <w:p w14:paraId="52670AAF" w14:textId="77777777" w:rsidR="000D247E" w:rsidRPr="00DC31FE" w:rsidRDefault="000D247E" w:rsidP="000D247E">
      <w:pPr>
        <w:spacing w:after="0" w:line="240" w:lineRule="auto"/>
        <w:jc w:val="both"/>
        <w:rPr>
          <w:rFonts w:ascii="Arial" w:hAnsi="Arial" w:cs="Arial"/>
        </w:rPr>
      </w:pPr>
    </w:p>
    <w:p w14:paraId="5611CD50" w14:textId="11338C5C" w:rsidR="000D247E" w:rsidRDefault="000D247E" w:rsidP="000D247E">
      <w:pPr>
        <w:spacing w:after="0" w:line="240" w:lineRule="auto"/>
        <w:jc w:val="both"/>
        <w:rPr>
          <w:rFonts w:ascii="Arial" w:eastAsia="Arial" w:hAnsi="Arial" w:cs="Arial"/>
          <w:b/>
        </w:rPr>
      </w:pPr>
    </w:p>
    <w:p w14:paraId="019C5203" w14:textId="6502E420" w:rsidR="00643084" w:rsidRDefault="00643084" w:rsidP="000D247E">
      <w:pPr>
        <w:spacing w:after="0" w:line="240" w:lineRule="auto"/>
        <w:jc w:val="both"/>
        <w:rPr>
          <w:rFonts w:ascii="Arial" w:eastAsia="Arial" w:hAnsi="Arial" w:cs="Arial"/>
          <w:b/>
        </w:rPr>
      </w:pPr>
    </w:p>
    <w:p w14:paraId="3AF691D1" w14:textId="54EEAE18" w:rsidR="00643084" w:rsidRDefault="00643084" w:rsidP="000D247E">
      <w:pPr>
        <w:spacing w:after="0" w:line="240" w:lineRule="auto"/>
        <w:jc w:val="both"/>
        <w:rPr>
          <w:rFonts w:ascii="Arial" w:eastAsia="Arial" w:hAnsi="Arial" w:cs="Arial"/>
          <w:b/>
        </w:rPr>
      </w:pPr>
    </w:p>
    <w:p w14:paraId="6399B3CC" w14:textId="64713CCE" w:rsidR="00643084" w:rsidRDefault="00643084" w:rsidP="000D247E">
      <w:pPr>
        <w:spacing w:after="0" w:line="240" w:lineRule="auto"/>
        <w:jc w:val="both"/>
        <w:rPr>
          <w:rFonts w:ascii="Arial" w:eastAsia="Arial" w:hAnsi="Arial" w:cs="Arial"/>
          <w:b/>
        </w:rPr>
      </w:pPr>
    </w:p>
    <w:p w14:paraId="6736A5CB" w14:textId="3683395C" w:rsidR="00643084" w:rsidRDefault="00643084" w:rsidP="000D247E">
      <w:pPr>
        <w:spacing w:after="0" w:line="240" w:lineRule="auto"/>
        <w:jc w:val="both"/>
        <w:rPr>
          <w:rFonts w:ascii="Arial" w:eastAsia="Arial" w:hAnsi="Arial" w:cs="Arial"/>
          <w:b/>
        </w:rPr>
      </w:pPr>
    </w:p>
    <w:p w14:paraId="633C4561" w14:textId="0F6959D1" w:rsidR="00643084" w:rsidRDefault="00643084" w:rsidP="000D247E">
      <w:pPr>
        <w:spacing w:after="0" w:line="240" w:lineRule="auto"/>
        <w:jc w:val="both"/>
        <w:rPr>
          <w:rFonts w:ascii="Arial" w:eastAsia="Arial" w:hAnsi="Arial" w:cs="Arial"/>
          <w:b/>
        </w:rPr>
      </w:pPr>
    </w:p>
    <w:p w14:paraId="03FE6BEE" w14:textId="02F1CC34" w:rsidR="000D247E" w:rsidRPr="00AD128B" w:rsidRDefault="00643084" w:rsidP="00643084">
      <w:pPr>
        <w:pStyle w:val="Ttulo1"/>
        <w:rPr>
          <w:rFonts w:eastAsiaTheme="majorEastAsia"/>
          <w:w w:val="101"/>
        </w:rPr>
      </w:pPr>
      <w:r>
        <w:rPr>
          <w:rFonts w:eastAsiaTheme="majorEastAsia"/>
          <w:w w:val="101"/>
        </w:rPr>
        <w:t xml:space="preserve"> </w:t>
      </w:r>
      <w:bookmarkStart w:id="65" w:name="_Toc115965581"/>
      <w:r w:rsidR="000D247E" w:rsidRPr="00AD128B">
        <w:rPr>
          <w:rFonts w:eastAsiaTheme="majorEastAsia"/>
          <w:w w:val="101"/>
        </w:rPr>
        <w:t>CONTROL DE ACCESO A SERVIDORES, ESTACIONES DE TRABAJO Y APLICATIVOS</w:t>
      </w:r>
      <w:bookmarkEnd w:id="65"/>
    </w:p>
    <w:p w14:paraId="527F3239" w14:textId="77777777" w:rsidR="000D247E" w:rsidRPr="00DC31FE" w:rsidRDefault="000D247E" w:rsidP="000D247E">
      <w:pPr>
        <w:spacing w:after="0" w:line="240" w:lineRule="auto"/>
        <w:jc w:val="both"/>
        <w:rPr>
          <w:rFonts w:ascii="Arial" w:eastAsia="Arial" w:hAnsi="Arial" w:cs="Arial"/>
        </w:rPr>
      </w:pPr>
    </w:p>
    <w:p w14:paraId="19736EF3"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Todos y cada uno de los equipos que son asignados a los funcionarios y/o contratistas, por lo que es de su competencia y responsabilidad hacer buen uso de los mismos.</w:t>
      </w:r>
    </w:p>
    <w:p w14:paraId="7C741F70" w14:textId="77777777" w:rsidR="000D247E" w:rsidRPr="00BE41EF" w:rsidRDefault="000D247E" w:rsidP="000D247E">
      <w:pPr>
        <w:spacing w:after="0" w:line="240" w:lineRule="auto"/>
        <w:jc w:val="both"/>
        <w:rPr>
          <w:rFonts w:ascii="Arial" w:eastAsia="Arial" w:hAnsi="Arial" w:cs="Arial"/>
        </w:rPr>
      </w:pPr>
    </w:p>
    <w:p w14:paraId="0DE7109D"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Las áreas donde se tiene equipos de propósito general cuya misión es crítica estarán sujetas a los requerimientos que el Grupo de Tecnología, Conectividad y Comunicaciones emita.</w:t>
      </w:r>
    </w:p>
    <w:p w14:paraId="74751380" w14:textId="77777777" w:rsidR="000D247E" w:rsidRPr="00BE41EF" w:rsidRDefault="000D247E" w:rsidP="000D247E">
      <w:pPr>
        <w:spacing w:after="0" w:line="240" w:lineRule="auto"/>
        <w:jc w:val="both"/>
        <w:rPr>
          <w:rFonts w:ascii="Arial" w:eastAsia="Arial" w:hAnsi="Arial" w:cs="Arial"/>
        </w:rPr>
      </w:pPr>
    </w:p>
    <w:p w14:paraId="4A7A05BE"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Las áreas de cómputo de las dependencias donde se encuentre equipo cuyo propósito reúna características de imprescindible y de misión crítica, deberán sujetarse a las normas que establezca el Grupo de Tecnología, Conectividad y Comunicaciones.</w:t>
      </w:r>
    </w:p>
    <w:p w14:paraId="463B27C2" w14:textId="77777777" w:rsidR="000D247E" w:rsidRPr="00BE41EF" w:rsidRDefault="000D247E" w:rsidP="000D247E">
      <w:pPr>
        <w:spacing w:after="0" w:line="240" w:lineRule="auto"/>
        <w:jc w:val="both"/>
        <w:rPr>
          <w:rFonts w:ascii="Arial" w:eastAsia="Arial" w:hAnsi="Arial" w:cs="Arial"/>
        </w:rPr>
      </w:pPr>
    </w:p>
    <w:p w14:paraId="6671203B" w14:textId="77777777"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rPr>
        <w:t>Los accesos a las áreas críticas deberán ser restringidos de acuerdo a las políticas que emite el Grupo de Tecnología, Conectividad y Comunicaciones</w:t>
      </w:r>
      <w:r w:rsidRPr="00DC31FE">
        <w:rPr>
          <w:rFonts w:ascii="Arial" w:eastAsia="Arial" w:hAnsi="Arial" w:cs="Arial"/>
        </w:rPr>
        <w:t>.</w:t>
      </w:r>
    </w:p>
    <w:p w14:paraId="1CEE60B6" w14:textId="77777777" w:rsidR="000D247E" w:rsidRPr="00DC31FE" w:rsidRDefault="000D247E" w:rsidP="000D247E">
      <w:pPr>
        <w:spacing w:after="0" w:line="240" w:lineRule="auto"/>
        <w:jc w:val="both"/>
        <w:rPr>
          <w:rFonts w:ascii="Arial" w:hAnsi="Arial" w:cs="Arial"/>
        </w:rPr>
      </w:pPr>
    </w:p>
    <w:p w14:paraId="0000E177"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Dada la naturaleza insegura de los sistemas operativos y su conectividad en la red, el Grupo de Tecnología, Conectividad y Comunicaciones tiene la facultad de acceder a cualquier equipo de cómputo que no esté bajo su supervisión.</w:t>
      </w:r>
    </w:p>
    <w:p w14:paraId="3CD64050" w14:textId="77777777" w:rsidR="000D247E" w:rsidRPr="00BE41EF" w:rsidRDefault="000D247E" w:rsidP="000D247E">
      <w:pPr>
        <w:spacing w:after="0" w:line="240" w:lineRule="auto"/>
        <w:jc w:val="both"/>
        <w:rPr>
          <w:rFonts w:ascii="Arial" w:eastAsia="Arial" w:hAnsi="Arial" w:cs="Arial"/>
        </w:rPr>
      </w:pPr>
    </w:p>
    <w:p w14:paraId="026E0BBE"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Las auditorias de cada actividad donde se involucren aspectos de seguridad lógica y física deberán realizarse periódicamente y deberá sujetarse al calendario que establezca el Grupo de Tecnología, Conectividad y Comunicaciones.</w:t>
      </w:r>
    </w:p>
    <w:p w14:paraId="52C52EA5" w14:textId="77777777" w:rsidR="000D247E" w:rsidRPr="00BE41EF" w:rsidRDefault="000D247E" w:rsidP="000D247E">
      <w:pPr>
        <w:spacing w:after="0" w:line="240" w:lineRule="auto"/>
        <w:jc w:val="both"/>
        <w:rPr>
          <w:rFonts w:ascii="Arial" w:eastAsia="Arial" w:hAnsi="Arial" w:cs="Arial"/>
        </w:rPr>
      </w:pPr>
    </w:p>
    <w:p w14:paraId="719B59BD"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Para efectos de que la Gobernación disponga de una red con alto grado de confiabilidad, será necesario que se realice un monitoreo constante sobre todos y cada uno de los servicios que las tecnologías de la Internet e Intranet dispongan.</w:t>
      </w:r>
    </w:p>
    <w:p w14:paraId="6FCEAAC8" w14:textId="77777777" w:rsidR="000D247E" w:rsidRPr="00BE41EF" w:rsidRDefault="000D247E" w:rsidP="000D247E">
      <w:pPr>
        <w:spacing w:after="0" w:line="240" w:lineRule="auto"/>
        <w:jc w:val="both"/>
        <w:rPr>
          <w:rFonts w:ascii="Arial" w:eastAsia="Arial" w:hAnsi="Arial" w:cs="Arial"/>
        </w:rPr>
      </w:pPr>
    </w:p>
    <w:p w14:paraId="667AB610"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Evitar al máximo que los usuarios utilicen aplicativos no autorizados y usen los recursos informáticos de la Gobernación del Huila.</w:t>
      </w:r>
    </w:p>
    <w:p w14:paraId="0CA763F3" w14:textId="77777777" w:rsidR="000D247E" w:rsidRPr="00BE41EF" w:rsidRDefault="000D247E" w:rsidP="000D247E">
      <w:pPr>
        <w:spacing w:after="0" w:line="240" w:lineRule="auto"/>
        <w:jc w:val="both"/>
        <w:rPr>
          <w:rFonts w:ascii="Arial" w:eastAsia="Arial" w:hAnsi="Arial" w:cs="Arial"/>
        </w:rPr>
      </w:pPr>
    </w:p>
    <w:p w14:paraId="0CB2167B" w14:textId="207DBBDA"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Se deben utilizar controles de acceso lógico a los servidores, estaciones de trabajo, sistemas operativos y programas, es decir las aplicaciones deben estar desarrolladas de tal manera que prevean el acceso no autorizado a la información a la que tienen acceso.</w:t>
      </w:r>
    </w:p>
    <w:p w14:paraId="27151ED0" w14:textId="77777777" w:rsidR="000D247E" w:rsidRPr="00BE41EF" w:rsidRDefault="000D247E" w:rsidP="000D247E">
      <w:pPr>
        <w:spacing w:after="0" w:line="240" w:lineRule="auto"/>
        <w:jc w:val="both"/>
        <w:rPr>
          <w:rFonts w:ascii="Arial" w:eastAsia="Arial" w:hAnsi="Arial" w:cs="Arial"/>
        </w:rPr>
      </w:pPr>
    </w:p>
    <w:p w14:paraId="704BD8E4" w14:textId="6BFA4EE1"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El acceso de los usuarios será únicamente a los recursos informáticos que requiera para desarrollar su trabajo.</w:t>
      </w:r>
    </w:p>
    <w:p w14:paraId="28CCA009" w14:textId="77777777" w:rsidR="000D247E" w:rsidRPr="00BE41EF" w:rsidRDefault="000D247E" w:rsidP="000D247E">
      <w:pPr>
        <w:spacing w:after="0" w:line="240" w:lineRule="auto"/>
        <w:jc w:val="both"/>
        <w:rPr>
          <w:rFonts w:ascii="Arial" w:eastAsia="Arial" w:hAnsi="Arial" w:cs="Arial"/>
        </w:rPr>
      </w:pPr>
    </w:p>
    <w:p w14:paraId="4D2440D3"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Se debe llevar registro de altas, bajas y cambios de usuarios con acceso a los sistemas informáticos y a la red.</w:t>
      </w:r>
    </w:p>
    <w:p w14:paraId="02D7CA67" w14:textId="77777777" w:rsidR="000D247E" w:rsidRPr="00BE41EF" w:rsidRDefault="000D247E" w:rsidP="000D247E">
      <w:pPr>
        <w:spacing w:after="0" w:line="240" w:lineRule="auto"/>
        <w:jc w:val="both"/>
        <w:rPr>
          <w:rFonts w:ascii="Arial" w:eastAsia="Arial" w:hAnsi="Arial" w:cs="Arial"/>
        </w:rPr>
      </w:pPr>
    </w:p>
    <w:p w14:paraId="2B7C8C8A"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Se deben crear y mantener perfiles de seguridad para todos los usuarios con base en sus roles y responsabilidades.</w:t>
      </w:r>
    </w:p>
    <w:p w14:paraId="642849AC" w14:textId="77777777" w:rsidR="000D247E" w:rsidRPr="00BE41EF" w:rsidRDefault="000D247E" w:rsidP="000D247E">
      <w:pPr>
        <w:spacing w:after="0" w:line="240" w:lineRule="auto"/>
        <w:jc w:val="both"/>
        <w:rPr>
          <w:rFonts w:ascii="Arial" w:eastAsia="Arial" w:hAnsi="Arial" w:cs="Arial"/>
        </w:rPr>
      </w:pPr>
    </w:p>
    <w:p w14:paraId="789F3D86" w14:textId="495B3E63"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Al momento de hacer entrega a los usuarios de recursos informáticos, se les debe recordar del uso apropiado de los mismos y del conocimiento que dichos usuarios deben tener del “</w:t>
      </w:r>
      <w:r w:rsidR="00392972" w:rsidRPr="00392972">
        <w:rPr>
          <w:rFonts w:ascii="Arial" w:eastAsia="Arial" w:hAnsi="Arial" w:cs="Arial"/>
        </w:rPr>
        <w:t>MANUAL DE POLÍTICAS DE USO, SEGURIDAD Y ADMINISTRACIÓN DE ACTIVOS TECNOLOGICOS Y DE INFORMACIÓN</w:t>
      </w:r>
      <w:r w:rsidRPr="00BE41EF">
        <w:rPr>
          <w:rFonts w:ascii="Arial" w:eastAsia="Arial" w:hAnsi="Arial" w:cs="Arial"/>
        </w:rPr>
        <w:t xml:space="preserve">”. </w:t>
      </w:r>
    </w:p>
    <w:p w14:paraId="1008290E" w14:textId="77777777" w:rsidR="000D247E" w:rsidRPr="00BE41EF" w:rsidRDefault="000D247E" w:rsidP="000D247E">
      <w:pPr>
        <w:spacing w:after="0" w:line="240" w:lineRule="auto"/>
        <w:jc w:val="both"/>
        <w:rPr>
          <w:rFonts w:ascii="Arial" w:eastAsia="Arial" w:hAnsi="Arial" w:cs="Arial"/>
        </w:rPr>
      </w:pPr>
    </w:p>
    <w:p w14:paraId="241BBCCE"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Los privilegios de acceso de usuarios deben ser revisados periódicamente.</w:t>
      </w:r>
    </w:p>
    <w:p w14:paraId="5726DF96" w14:textId="77777777" w:rsidR="000D247E" w:rsidRPr="00BE41EF" w:rsidRDefault="000D247E" w:rsidP="000D247E">
      <w:pPr>
        <w:spacing w:after="0" w:line="240" w:lineRule="auto"/>
        <w:jc w:val="both"/>
        <w:rPr>
          <w:rFonts w:ascii="Arial" w:eastAsia="Arial" w:hAnsi="Arial" w:cs="Arial"/>
        </w:rPr>
      </w:pPr>
    </w:p>
    <w:p w14:paraId="095C528A"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Deben existir mecanismos que limiten el número de intentos fallidos para autenticarse en los sistemas informáticos.</w:t>
      </w:r>
    </w:p>
    <w:p w14:paraId="35D731D4" w14:textId="77777777" w:rsidR="000D247E" w:rsidRPr="00BE41EF" w:rsidRDefault="000D247E" w:rsidP="000D247E">
      <w:pPr>
        <w:spacing w:after="0" w:line="240" w:lineRule="auto"/>
        <w:jc w:val="both"/>
        <w:rPr>
          <w:rFonts w:ascii="Arial" w:eastAsia="Arial" w:hAnsi="Arial" w:cs="Arial"/>
        </w:rPr>
      </w:pPr>
    </w:p>
    <w:p w14:paraId="1B9F669D" w14:textId="77777777"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rPr>
        <w:t>En lo posible, limitar los lugares desde donde el usuario puede acceder a los recursos informáticos</w:t>
      </w:r>
      <w:r w:rsidRPr="00DC31FE">
        <w:rPr>
          <w:rFonts w:ascii="Arial" w:eastAsia="Arial" w:hAnsi="Arial" w:cs="Arial"/>
        </w:rPr>
        <w:t>.</w:t>
      </w:r>
    </w:p>
    <w:p w14:paraId="4D304B48" w14:textId="77777777" w:rsidR="000D247E" w:rsidRPr="00DC31FE" w:rsidRDefault="000D247E" w:rsidP="000D247E">
      <w:pPr>
        <w:spacing w:after="0" w:line="240" w:lineRule="auto"/>
        <w:jc w:val="both"/>
        <w:rPr>
          <w:rFonts w:ascii="Arial" w:hAnsi="Arial" w:cs="Arial"/>
        </w:rPr>
      </w:pPr>
    </w:p>
    <w:p w14:paraId="50C4F67A"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Los usuarios deben entrar a la red y sus recursos utilizando el nombre de usuario asignado (propio).</w:t>
      </w:r>
    </w:p>
    <w:p w14:paraId="2F3080AF" w14:textId="77777777" w:rsidR="000D247E" w:rsidRPr="00BE41EF" w:rsidRDefault="000D247E" w:rsidP="000D247E">
      <w:pPr>
        <w:spacing w:after="0" w:line="240" w:lineRule="auto"/>
        <w:jc w:val="both"/>
        <w:rPr>
          <w:rFonts w:ascii="Arial" w:eastAsia="Arial" w:hAnsi="Arial" w:cs="Arial"/>
        </w:rPr>
      </w:pPr>
    </w:p>
    <w:p w14:paraId="72C595A9"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Emplear autenticación fuerte para acceso a sistemas críticos.</w:t>
      </w:r>
    </w:p>
    <w:p w14:paraId="210B574D" w14:textId="77777777" w:rsidR="000D247E" w:rsidRPr="00BE41EF" w:rsidRDefault="000D247E" w:rsidP="000D247E">
      <w:pPr>
        <w:spacing w:after="0" w:line="240" w:lineRule="auto"/>
        <w:jc w:val="both"/>
        <w:rPr>
          <w:rFonts w:ascii="Arial" w:eastAsia="Arial" w:hAnsi="Arial" w:cs="Arial"/>
        </w:rPr>
      </w:pPr>
    </w:p>
    <w:p w14:paraId="4B20F5D2"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Inactivar cuentas de usuario después de un periodo establecido (3 meses) de inactividad y en el caso de correo electrónico, eliminarlas después de un periodo más largo previamente definido (6 meses).</w:t>
      </w:r>
    </w:p>
    <w:p w14:paraId="4A8352C1" w14:textId="77777777" w:rsidR="000D247E" w:rsidRPr="00BE41EF" w:rsidRDefault="000D247E" w:rsidP="000D247E">
      <w:pPr>
        <w:spacing w:after="0" w:line="240" w:lineRule="auto"/>
        <w:jc w:val="both"/>
        <w:rPr>
          <w:rFonts w:ascii="Arial" w:eastAsia="Arial" w:hAnsi="Arial" w:cs="Arial"/>
        </w:rPr>
      </w:pPr>
    </w:p>
    <w:p w14:paraId="2B0A8B4F"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 xml:space="preserve">La longitud mínima de los </w:t>
      </w:r>
      <w:proofErr w:type="spellStart"/>
      <w:r w:rsidRPr="00BE41EF">
        <w:rPr>
          <w:rFonts w:ascii="Arial" w:eastAsia="Arial" w:hAnsi="Arial" w:cs="Arial"/>
        </w:rPr>
        <w:t>password</w:t>
      </w:r>
      <w:proofErr w:type="spellEnd"/>
      <w:r w:rsidRPr="00BE41EF">
        <w:rPr>
          <w:rFonts w:ascii="Arial" w:eastAsia="Arial" w:hAnsi="Arial" w:cs="Arial"/>
        </w:rPr>
        <w:t xml:space="preserve"> es de ocho (8) caracteres y estos deben incluir la combinación de letras (mayúsculas y minúsculas), números y signos.</w:t>
      </w:r>
    </w:p>
    <w:p w14:paraId="4E8F1D55" w14:textId="77777777" w:rsidR="000D247E" w:rsidRPr="00BE41EF" w:rsidRDefault="000D247E" w:rsidP="000D247E">
      <w:pPr>
        <w:spacing w:after="0" w:line="240" w:lineRule="auto"/>
        <w:jc w:val="both"/>
        <w:rPr>
          <w:rFonts w:ascii="Arial" w:eastAsia="Arial" w:hAnsi="Arial" w:cs="Arial"/>
        </w:rPr>
      </w:pPr>
    </w:p>
    <w:p w14:paraId="6365123B"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 xml:space="preserve">Como sugerencia se recomienda cambiar los </w:t>
      </w:r>
      <w:proofErr w:type="spellStart"/>
      <w:r w:rsidRPr="00BE41EF">
        <w:rPr>
          <w:rFonts w:ascii="Arial" w:eastAsia="Arial" w:hAnsi="Arial" w:cs="Arial"/>
        </w:rPr>
        <w:t>passwords</w:t>
      </w:r>
      <w:proofErr w:type="spellEnd"/>
      <w:r w:rsidRPr="00BE41EF">
        <w:rPr>
          <w:rFonts w:ascii="Arial" w:eastAsia="Arial" w:hAnsi="Arial" w:cs="Arial"/>
        </w:rPr>
        <w:t xml:space="preserve"> periódicamente.</w:t>
      </w:r>
    </w:p>
    <w:p w14:paraId="37793ECC" w14:textId="77777777" w:rsidR="000D247E" w:rsidRPr="00BE41EF" w:rsidRDefault="000D247E" w:rsidP="000D247E">
      <w:pPr>
        <w:spacing w:after="0" w:line="240" w:lineRule="auto"/>
        <w:jc w:val="both"/>
        <w:rPr>
          <w:rFonts w:ascii="Arial" w:eastAsia="Arial" w:hAnsi="Arial" w:cs="Arial"/>
        </w:rPr>
      </w:pPr>
    </w:p>
    <w:p w14:paraId="416AD806" w14:textId="20AB0CFC"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Cambiar los "</w:t>
      </w:r>
      <w:proofErr w:type="spellStart"/>
      <w:r w:rsidRPr="00BE41EF">
        <w:rPr>
          <w:rFonts w:ascii="Arial" w:eastAsia="Arial" w:hAnsi="Arial" w:cs="Arial"/>
        </w:rPr>
        <w:t>passwords</w:t>
      </w:r>
      <w:proofErr w:type="spellEnd"/>
      <w:r w:rsidRPr="00BE41EF">
        <w:rPr>
          <w:rFonts w:ascii="Arial" w:eastAsia="Arial" w:hAnsi="Arial" w:cs="Arial"/>
        </w:rPr>
        <w:t xml:space="preserve"> por defecto" de las instalaciones de sistemas operativos, software y aplicaciones</w:t>
      </w:r>
    </w:p>
    <w:p w14:paraId="3AEE35B2" w14:textId="77777777" w:rsidR="000D247E" w:rsidRPr="00BE41EF" w:rsidRDefault="000D247E" w:rsidP="000D247E">
      <w:pPr>
        <w:spacing w:after="0" w:line="240" w:lineRule="auto"/>
        <w:jc w:val="both"/>
        <w:rPr>
          <w:rFonts w:ascii="Arial" w:eastAsia="Arial" w:hAnsi="Arial" w:cs="Arial"/>
        </w:rPr>
      </w:pPr>
    </w:p>
    <w:p w14:paraId="5F8ECD7F" w14:textId="77777777"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rPr>
        <w:t xml:space="preserve">Emplear un firewall como parte de la solución de seguridad </w:t>
      </w:r>
      <w:r>
        <w:rPr>
          <w:rFonts w:ascii="Arial" w:eastAsia="Arial" w:hAnsi="Arial" w:cs="Arial"/>
        </w:rPr>
        <w:t>y</w:t>
      </w:r>
      <w:r w:rsidRPr="00BE41EF">
        <w:rPr>
          <w:rFonts w:ascii="Arial" w:eastAsia="Arial" w:hAnsi="Arial" w:cs="Arial"/>
        </w:rPr>
        <w:t xml:space="preserve"> debe ser el único punto de acceso entre la red interna y redes externas</w:t>
      </w:r>
      <w:r w:rsidRPr="00DC31FE">
        <w:rPr>
          <w:rFonts w:ascii="Arial" w:eastAsia="Arial" w:hAnsi="Arial" w:cs="Arial"/>
        </w:rPr>
        <w:t>.</w:t>
      </w:r>
    </w:p>
    <w:p w14:paraId="046E6731" w14:textId="77777777" w:rsidR="000D247E" w:rsidRPr="00DC31FE" w:rsidRDefault="000D247E" w:rsidP="000D247E">
      <w:pPr>
        <w:spacing w:after="0" w:line="240" w:lineRule="auto"/>
        <w:jc w:val="both"/>
        <w:rPr>
          <w:rFonts w:ascii="Arial" w:eastAsia="Arial" w:hAnsi="Arial" w:cs="Arial"/>
          <w:b/>
        </w:rPr>
      </w:pPr>
    </w:p>
    <w:p w14:paraId="1A79856A" w14:textId="2EA51669" w:rsidR="000D247E" w:rsidRPr="00AD128B" w:rsidRDefault="007A1501" w:rsidP="003F67F8">
      <w:pPr>
        <w:pStyle w:val="Ttulo2"/>
        <w:numPr>
          <w:ilvl w:val="1"/>
          <w:numId w:val="69"/>
        </w:numPr>
        <w:rPr>
          <w:w w:val="101"/>
        </w:rPr>
      </w:pPr>
      <w:bookmarkStart w:id="66" w:name="_Toc115965582"/>
      <w:r w:rsidRPr="00643084">
        <w:rPr>
          <w:lang w:val="es-CO"/>
        </w:rPr>
        <w:t>Creación Grupos De Trabajo</w:t>
      </w:r>
      <w:bookmarkEnd w:id="66"/>
    </w:p>
    <w:p w14:paraId="42FFF957" w14:textId="77777777" w:rsidR="000D247E" w:rsidRPr="00DC31FE" w:rsidRDefault="000D247E" w:rsidP="000D247E">
      <w:pPr>
        <w:spacing w:after="0" w:line="240" w:lineRule="auto"/>
        <w:jc w:val="both"/>
        <w:rPr>
          <w:rFonts w:ascii="Arial" w:eastAsia="Arial" w:hAnsi="Arial" w:cs="Arial"/>
          <w:b/>
        </w:rPr>
      </w:pPr>
    </w:p>
    <w:p w14:paraId="710D6388"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Un grupo de trabajo ejemplo (ftp) es la agrupación simple de equipos de cómputo, destinada únicamente a ayudar a buscar elementos como impresoras y carpetas compartidas en el ese grupo.</w:t>
      </w:r>
    </w:p>
    <w:p w14:paraId="29B04BF3" w14:textId="77777777" w:rsidR="000D247E" w:rsidRPr="00BE41EF" w:rsidRDefault="000D247E" w:rsidP="000D247E">
      <w:pPr>
        <w:spacing w:after="0" w:line="240" w:lineRule="auto"/>
        <w:jc w:val="both"/>
        <w:rPr>
          <w:rFonts w:ascii="Arial" w:eastAsia="Arial" w:hAnsi="Arial" w:cs="Arial"/>
        </w:rPr>
      </w:pPr>
    </w:p>
    <w:p w14:paraId="6B5E6059" w14:textId="77777777" w:rsidR="000D247E" w:rsidRPr="00BE41EF" w:rsidRDefault="000D247E" w:rsidP="000D247E">
      <w:pPr>
        <w:spacing w:after="0" w:line="240" w:lineRule="auto"/>
        <w:jc w:val="both"/>
        <w:rPr>
          <w:rFonts w:ascii="Arial" w:eastAsia="Arial" w:hAnsi="Arial" w:cs="Arial"/>
        </w:rPr>
      </w:pPr>
      <w:r w:rsidRPr="00BE41EF">
        <w:rPr>
          <w:rFonts w:ascii="Arial" w:eastAsia="Arial" w:hAnsi="Arial" w:cs="Arial"/>
        </w:rPr>
        <w:t>La creación de un grupo está determinada por los miembros de una dependencia, área u oficio laboral común y debe ser solicitada mediante oficio dirigido al Grupo de Informática, Conectividad y Comunicaciones, indicando en ella los integrantes del mismo.</w:t>
      </w:r>
    </w:p>
    <w:p w14:paraId="1EA32394" w14:textId="77777777" w:rsidR="000D247E" w:rsidRPr="00BE41EF" w:rsidRDefault="000D247E" w:rsidP="000D247E">
      <w:pPr>
        <w:spacing w:after="0" w:line="240" w:lineRule="auto"/>
        <w:jc w:val="both"/>
        <w:rPr>
          <w:rFonts w:ascii="Arial" w:eastAsia="Arial" w:hAnsi="Arial" w:cs="Arial"/>
        </w:rPr>
      </w:pPr>
    </w:p>
    <w:p w14:paraId="7398B84F" w14:textId="2AF85ED5"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rPr>
        <w:t>La responsabilidad del uso de las cuentas de grupo recae en el jefe de la dependencia u oficina que hace la petición de creación del grupo</w:t>
      </w:r>
      <w:r w:rsidRPr="00DC31FE">
        <w:rPr>
          <w:rFonts w:ascii="Arial" w:eastAsia="Arial" w:hAnsi="Arial" w:cs="Arial"/>
        </w:rPr>
        <w:t>.</w:t>
      </w:r>
      <w:r w:rsidR="00C97A0B">
        <w:rPr>
          <w:rFonts w:ascii="Arial" w:eastAsia="Arial" w:hAnsi="Arial" w:cs="Arial"/>
        </w:rPr>
        <w:t xml:space="preserve"> </w:t>
      </w:r>
    </w:p>
    <w:p w14:paraId="44E39CD8" w14:textId="4C7538E0" w:rsidR="000D247E" w:rsidRDefault="000D247E" w:rsidP="000D247E">
      <w:pPr>
        <w:spacing w:after="0" w:line="240" w:lineRule="auto"/>
        <w:jc w:val="both"/>
        <w:rPr>
          <w:rFonts w:ascii="Arial" w:eastAsia="Arial" w:hAnsi="Arial" w:cs="Arial"/>
          <w:b/>
        </w:rPr>
      </w:pPr>
    </w:p>
    <w:p w14:paraId="4813CC35" w14:textId="77777777" w:rsidR="00392972" w:rsidRPr="00DC31FE" w:rsidRDefault="00392972" w:rsidP="000D247E">
      <w:pPr>
        <w:spacing w:after="0" w:line="240" w:lineRule="auto"/>
        <w:jc w:val="both"/>
        <w:rPr>
          <w:rFonts w:ascii="Arial" w:eastAsia="Arial" w:hAnsi="Arial" w:cs="Arial"/>
          <w:b/>
        </w:rPr>
      </w:pPr>
    </w:p>
    <w:p w14:paraId="6B04E4E8" w14:textId="765227A7" w:rsidR="000D247E" w:rsidRDefault="00643084" w:rsidP="00643084">
      <w:pPr>
        <w:pStyle w:val="Ttulo1"/>
        <w:rPr>
          <w:rFonts w:eastAsiaTheme="majorEastAsia"/>
          <w:w w:val="101"/>
        </w:rPr>
      </w:pPr>
      <w:r>
        <w:rPr>
          <w:rFonts w:eastAsiaTheme="majorEastAsia"/>
          <w:w w:val="101"/>
        </w:rPr>
        <w:t xml:space="preserve"> </w:t>
      </w:r>
      <w:bookmarkStart w:id="67" w:name="_Toc115965583"/>
      <w:r w:rsidR="000D247E" w:rsidRPr="00AD128B">
        <w:rPr>
          <w:rFonts w:eastAsiaTheme="majorEastAsia"/>
          <w:w w:val="101"/>
        </w:rPr>
        <w:t>IDENTIFI</w:t>
      </w:r>
      <w:r w:rsidR="000D247E">
        <w:rPr>
          <w:rFonts w:eastAsiaTheme="majorEastAsia"/>
          <w:w w:val="101"/>
        </w:rPr>
        <w:t>C</w:t>
      </w:r>
      <w:r w:rsidR="000D247E" w:rsidRPr="00AD128B">
        <w:rPr>
          <w:rFonts w:eastAsiaTheme="majorEastAsia"/>
          <w:w w:val="101"/>
        </w:rPr>
        <w:t>ACIÓN DE ELEMENTOS DE HARDWARE EN LA RED CORPORATIVA</w:t>
      </w:r>
      <w:bookmarkEnd w:id="67"/>
    </w:p>
    <w:p w14:paraId="48C82A01" w14:textId="77777777" w:rsidR="00392972" w:rsidRPr="00AD128B" w:rsidRDefault="00392972" w:rsidP="00392972">
      <w:pPr>
        <w:pStyle w:val="Ttulo1"/>
        <w:numPr>
          <w:ilvl w:val="0"/>
          <w:numId w:val="0"/>
        </w:numPr>
        <w:ind w:left="720"/>
        <w:jc w:val="left"/>
        <w:rPr>
          <w:rFonts w:eastAsiaTheme="majorEastAsia"/>
          <w:w w:val="101"/>
        </w:rPr>
      </w:pPr>
    </w:p>
    <w:p w14:paraId="4D5E712D" w14:textId="6C3A57E8" w:rsidR="000D247E" w:rsidRPr="00643084" w:rsidRDefault="007A1501" w:rsidP="003F67F8">
      <w:pPr>
        <w:pStyle w:val="Ttulo2"/>
        <w:numPr>
          <w:ilvl w:val="1"/>
          <w:numId w:val="69"/>
        </w:numPr>
        <w:rPr>
          <w:lang w:val="es-CO"/>
        </w:rPr>
      </w:pPr>
      <w:bookmarkStart w:id="68" w:name="_Toc115965584"/>
      <w:r w:rsidRPr="00643084">
        <w:rPr>
          <w:lang w:val="es-CO"/>
        </w:rPr>
        <w:t>Identificación De Servidores</w:t>
      </w:r>
      <w:bookmarkEnd w:id="68"/>
    </w:p>
    <w:p w14:paraId="3B28AA82" w14:textId="77777777" w:rsidR="000D247E" w:rsidRPr="00DC31FE" w:rsidRDefault="000D247E" w:rsidP="000D247E">
      <w:pPr>
        <w:spacing w:after="0" w:line="240" w:lineRule="auto"/>
        <w:jc w:val="both"/>
        <w:rPr>
          <w:rFonts w:ascii="Arial" w:eastAsia="Arial" w:hAnsi="Arial" w:cs="Arial"/>
          <w:b/>
        </w:rPr>
      </w:pPr>
    </w:p>
    <w:p w14:paraId="22220AEE"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 xml:space="preserve">Los servidores se identifican con la siguiente convención: la palabra </w:t>
      </w:r>
      <w:proofErr w:type="spellStart"/>
      <w:r w:rsidRPr="00DC31FE">
        <w:rPr>
          <w:rFonts w:ascii="Arial" w:eastAsia="Arial" w:hAnsi="Arial" w:cs="Arial"/>
        </w:rPr>
        <w:t>srv</w:t>
      </w:r>
      <w:proofErr w:type="spellEnd"/>
      <w:r w:rsidRPr="00DC31FE">
        <w:rPr>
          <w:rFonts w:ascii="Arial" w:eastAsia="Arial" w:hAnsi="Arial" w:cs="Arial"/>
        </w:rPr>
        <w:t xml:space="preserve"> seguida de guion seguida del nombre del servicio. Ejemplo: </w:t>
      </w:r>
      <w:proofErr w:type="spellStart"/>
      <w:r w:rsidRPr="00DC31FE">
        <w:rPr>
          <w:rFonts w:ascii="Arial" w:eastAsia="Arial" w:hAnsi="Arial" w:cs="Arial"/>
        </w:rPr>
        <w:t>srv</w:t>
      </w:r>
      <w:proofErr w:type="spellEnd"/>
      <w:r w:rsidRPr="00DC31FE">
        <w:rPr>
          <w:rFonts w:ascii="Arial" w:eastAsia="Arial" w:hAnsi="Arial" w:cs="Arial"/>
        </w:rPr>
        <w:t>-ftp</w:t>
      </w:r>
    </w:p>
    <w:p w14:paraId="0FC033F0" w14:textId="77777777" w:rsidR="000D247E" w:rsidRPr="00DC31FE" w:rsidRDefault="000D247E" w:rsidP="000D247E">
      <w:pPr>
        <w:spacing w:after="0" w:line="240" w:lineRule="auto"/>
        <w:jc w:val="both"/>
        <w:rPr>
          <w:rFonts w:ascii="Arial" w:eastAsia="Arial" w:hAnsi="Arial" w:cs="Arial"/>
        </w:rPr>
      </w:pPr>
    </w:p>
    <w:p w14:paraId="5B953615" w14:textId="39E2841B" w:rsidR="000D247E" w:rsidRPr="00643084" w:rsidRDefault="007A1501" w:rsidP="003F67F8">
      <w:pPr>
        <w:pStyle w:val="Ttulo2"/>
        <w:numPr>
          <w:ilvl w:val="1"/>
          <w:numId w:val="69"/>
        </w:numPr>
        <w:rPr>
          <w:lang w:val="es-CO"/>
        </w:rPr>
      </w:pPr>
      <w:bookmarkStart w:id="69" w:name="_Toc115965585"/>
      <w:r w:rsidRPr="00643084">
        <w:rPr>
          <w:lang w:val="es-CO"/>
        </w:rPr>
        <w:t>Identificación De Estaciones De Trabajo</w:t>
      </w:r>
      <w:bookmarkEnd w:id="69"/>
      <w:r w:rsidRPr="00643084">
        <w:rPr>
          <w:lang w:val="es-CO"/>
        </w:rPr>
        <w:t xml:space="preserve"> </w:t>
      </w:r>
    </w:p>
    <w:p w14:paraId="0648B0CE" w14:textId="77777777" w:rsidR="000D247E" w:rsidRPr="00DC31FE" w:rsidRDefault="000D247E" w:rsidP="000D247E">
      <w:pPr>
        <w:spacing w:after="0" w:line="240" w:lineRule="auto"/>
        <w:jc w:val="both"/>
        <w:rPr>
          <w:rFonts w:ascii="Arial" w:eastAsia="Arial" w:hAnsi="Arial" w:cs="Arial"/>
        </w:rPr>
      </w:pPr>
    </w:p>
    <w:p w14:paraId="2DB374E7" w14:textId="3A8DD722" w:rsidR="000D247E" w:rsidRDefault="000D247E" w:rsidP="000D247E">
      <w:pPr>
        <w:spacing w:after="0" w:line="240" w:lineRule="auto"/>
        <w:jc w:val="both"/>
        <w:rPr>
          <w:rFonts w:ascii="Arial" w:eastAsia="Arial" w:hAnsi="Arial" w:cs="Arial"/>
        </w:rPr>
      </w:pPr>
      <w:r w:rsidRPr="00971AC9">
        <w:rPr>
          <w:rFonts w:ascii="Arial" w:eastAsia="Arial" w:hAnsi="Arial" w:cs="Arial"/>
        </w:rPr>
        <w:t>Las estaciones de trabajo de los funcionarios de planta de la Administración Central Departamental se identificarán con la siguiente nomenclatura para cada una de las dependencias:</w:t>
      </w:r>
    </w:p>
    <w:p w14:paraId="6E8310EF" w14:textId="31556FB2" w:rsidR="00392972" w:rsidRDefault="00392972" w:rsidP="000D247E">
      <w:pPr>
        <w:spacing w:after="0" w:line="240" w:lineRule="auto"/>
        <w:jc w:val="both"/>
        <w:rPr>
          <w:rFonts w:ascii="Arial" w:eastAsia="Arial" w:hAnsi="Arial" w:cs="Arial"/>
        </w:rPr>
      </w:pPr>
    </w:p>
    <w:p w14:paraId="35AADB27" w14:textId="76A638B0" w:rsidR="00392972" w:rsidRDefault="00392972" w:rsidP="000D247E">
      <w:pPr>
        <w:spacing w:after="0" w:line="240" w:lineRule="auto"/>
        <w:jc w:val="both"/>
        <w:rPr>
          <w:rFonts w:ascii="Arial" w:eastAsia="Arial" w:hAnsi="Arial" w:cs="Arial"/>
        </w:rPr>
      </w:pPr>
    </w:p>
    <w:p w14:paraId="61D9A9C0" w14:textId="77777777" w:rsidR="00392972" w:rsidRPr="00DC31FE" w:rsidRDefault="00392972" w:rsidP="000D247E">
      <w:pPr>
        <w:spacing w:after="0" w:line="240" w:lineRule="auto"/>
        <w:jc w:val="both"/>
        <w:rPr>
          <w:rFonts w:ascii="Arial" w:eastAsia="Arial" w:hAnsi="Arial" w:cs="Arial"/>
        </w:rPr>
      </w:pPr>
    </w:p>
    <w:p w14:paraId="58987FE2" w14:textId="77777777" w:rsidR="000D247E" w:rsidRDefault="000D247E" w:rsidP="000D247E">
      <w:pPr>
        <w:spacing w:after="0" w:line="240" w:lineRule="auto"/>
        <w:jc w:val="both"/>
        <w:rPr>
          <w:rFonts w:ascii="Arial" w:eastAsia="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0D247E" w14:paraId="45509F0F" w14:textId="77777777" w:rsidTr="004D4084">
        <w:tc>
          <w:tcPr>
            <w:tcW w:w="4605" w:type="dxa"/>
          </w:tcPr>
          <w:tbl>
            <w:tblPr>
              <w:tblW w:w="4106" w:type="dxa"/>
              <w:jc w:val="center"/>
              <w:tblCellMar>
                <w:left w:w="70" w:type="dxa"/>
                <w:right w:w="70" w:type="dxa"/>
              </w:tblCellMar>
              <w:tblLook w:val="04A0" w:firstRow="1" w:lastRow="0" w:firstColumn="1" w:lastColumn="0" w:noHBand="0" w:noVBand="1"/>
            </w:tblPr>
            <w:tblGrid>
              <w:gridCol w:w="1200"/>
              <w:gridCol w:w="2906"/>
            </w:tblGrid>
            <w:tr w:rsidR="000D247E" w:rsidRPr="00CB0464" w14:paraId="521132DE" w14:textId="77777777" w:rsidTr="004D4084">
              <w:trPr>
                <w:trHeight w:val="300"/>
                <w:tblHeader/>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6EE341" w14:textId="77777777" w:rsidR="000D247E" w:rsidRPr="00CB0464" w:rsidRDefault="000D247E" w:rsidP="004D4084">
                  <w:pPr>
                    <w:spacing w:after="0" w:line="240" w:lineRule="auto"/>
                    <w:jc w:val="center"/>
                    <w:rPr>
                      <w:rFonts w:ascii="Arial" w:hAnsi="Arial" w:cs="Arial"/>
                      <w:b/>
                      <w:bCs/>
                      <w:color w:val="000000"/>
                      <w:lang w:eastAsia="es-CO"/>
                    </w:rPr>
                  </w:pPr>
                  <w:r w:rsidRPr="00CB0464">
                    <w:rPr>
                      <w:rFonts w:ascii="Arial" w:hAnsi="Arial" w:cs="Arial"/>
                      <w:b/>
                    </w:rPr>
                    <w:t xml:space="preserve">NOMBRE DE EQUIPOS EN DOMINIO </w:t>
                  </w:r>
                  <w:r w:rsidRPr="00CB0464">
                    <w:rPr>
                      <w:rFonts w:ascii="Arial" w:hAnsi="Arial" w:cs="Arial"/>
                      <w:b/>
                      <w:i/>
                    </w:rPr>
                    <w:t>HUILA.LOCAL</w:t>
                  </w:r>
                </w:p>
              </w:tc>
            </w:tr>
            <w:tr w:rsidR="000D247E" w:rsidRPr="00CB0464" w14:paraId="4E8FD04D" w14:textId="77777777" w:rsidTr="004D4084">
              <w:trPr>
                <w:trHeight w:val="300"/>
                <w:tblHeader/>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94B08" w14:textId="77777777" w:rsidR="000D247E" w:rsidRPr="00CB0464" w:rsidRDefault="000D247E" w:rsidP="004D4084">
                  <w:pPr>
                    <w:spacing w:after="0" w:line="240" w:lineRule="auto"/>
                    <w:jc w:val="center"/>
                    <w:rPr>
                      <w:rFonts w:ascii="Arial" w:hAnsi="Arial" w:cs="Arial"/>
                      <w:b/>
                      <w:bCs/>
                      <w:color w:val="000000"/>
                      <w:lang w:eastAsia="es-CO"/>
                    </w:rPr>
                  </w:pPr>
                  <w:r w:rsidRPr="00CB0464">
                    <w:rPr>
                      <w:rFonts w:ascii="Arial" w:hAnsi="Arial" w:cs="Arial"/>
                      <w:b/>
                      <w:bCs/>
                      <w:color w:val="000000"/>
                      <w:lang w:eastAsia="es-CO"/>
                    </w:rPr>
                    <w:t>PREFIJO</w:t>
                  </w:r>
                </w:p>
              </w:tc>
              <w:tc>
                <w:tcPr>
                  <w:tcW w:w="2906" w:type="dxa"/>
                  <w:tcBorders>
                    <w:top w:val="single" w:sz="4" w:space="0" w:color="auto"/>
                    <w:left w:val="nil"/>
                    <w:bottom w:val="single" w:sz="4" w:space="0" w:color="auto"/>
                    <w:right w:val="single" w:sz="4" w:space="0" w:color="auto"/>
                  </w:tcBorders>
                  <w:shd w:val="clear" w:color="auto" w:fill="auto"/>
                  <w:noWrap/>
                  <w:vAlign w:val="center"/>
                  <w:hideMark/>
                </w:tcPr>
                <w:p w14:paraId="432070AF" w14:textId="77777777" w:rsidR="000D247E" w:rsidRPr="00CB0464" w:rsidRDefault="000D247E" w:rsidP="004D4084">
                  <w:pPr>
                    <w:spacing w:after="0" w:line="240" w:lineRule="auto"/>
                    <w:rPr>
                      <w:rFonts w:ascii="Arial" w:hAnsi="Arial" w:cs="Arial"/>
                      <w:b/>
                      <w:bCs/>
                      <w:color w:val="000000"/>
                      <w:lang w:eastAsia="es-CO"/>
                    </w:rPr>
                  </w:pPr>
                  <w:r w:rsidRPr="00CB0464">
                    <w:rPr>
                      <w:rFonts w:ascii="Arial" w:hAnsi="Arial" w:cs="Arial"/>
                      <w:b/>
                      <w:bCs/>
                      <w:color w:val="000000"/>
                      <w:lang w:eastAsia="es-CO"/>
                    </w:rPr>
                    <w:t>DEPENDENCIA</w:t>
                  </w:r>
                </w:p>
              </w:tc>
            </w:tr>
            <w:tr w:rsidR="000D247E" w:rsidRPr="00CB0464" w14:paraId="6F4ABF9E"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36F4EF"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ALM</w:t>
                  </w:r>
                </w:p>
              </w:tc>
              <w:tc>
                <w:tcPr>
                  <w:tcW w:w="2906" w:type="dxa"/>
                  <w:tcBorders>
                    <w:top w:val="nil"/>
                    <w:left w:val="nil"/>
                    <w:bottom w:val="single" w:sz="4" w:space="0" w:color="auto"/>
                    <w:right w:val="single" w:sz="4" w:space="0" w:color="auto"/>
                  </w:tcBorders>
                  <w:shd w:val="clear" w:color="auto" w:fill="auto"/>
                  <w:noWrap/>
                  <w:vAlign w:val="center"/>
                  <w:hideMark/>
                </w:tcPr>
                <w:p w14:paraId="1D5F624C"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Almacén</w:t>
                  </w:r>
                </w:p>
              </w:tc>
            </w:tr>
            <w:tr w:rsidR="000D247E" w:rsidRPr="00CB0464" w14:paraId="59F2A85E"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A61194"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ARC</w:t>
                  </w:r>
                </w:p>
              </w:tc>
              <w:tc>
                <w:tcPr>
                  <w:tcW w:w="2906" w:type="dxa"/>
                  <w:tcBorders>
                    <w:top w:val="nil"/>
                    <w:left w:val="nil"/>
                    <w:bottom w:val="single" w:sz="4" w:space="0" w:color="auto"/>
                    <w:right w:val="single" w:sz="4" w:space="0" w:color="auto"/>
                  </w:tcBorders>
                  <w:shd w:val="clear" w:color="auto" w:fill="auto"/>
                  <w:noWrap/>
                  <w:vAlign w:val="center"/>
                  <w:hideMark/>
                </w:tcPr>
                <w:p w14:paraId="7AFD13EF"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Archivo Departamental</w:t>
                  </w:r>
                </w:p>
              </w:tc>
            </w:tr>
            <w:tr w:rsidR="000D247E" w:rsidRPr="00CB0464" w14:paraId="64B4A523"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31F165"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ASA</w:t>
                  </w:r>
                </w:p>
              </w:tc>
              <w:tc>
                <w:tcPr>
                  <w:tcW w:w="2906" w:type="dxa"/>
                  <w:tcBorders>
                    <w:top w:val="nil"/>
                    <w:left w:val="nil"/>
                    <w:bottom w:val="single" w:sz="4" w:space="0" w:color="auto"/>
                    <w:right w:val="single" w:sz="4" w:space="0" w:color="auto"/>
                  </w:tcBorders>
                  <w:shd w:val="clear" w:color="auto" w:fill="auto"/>
                  <w:noWrap/>
                  <w:vAlign w:val="center"/>
                  <w:hideMark/>
                </w:tcPr>
                <w:p w14:paraId="100681F7"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Asamblea Departamental</w:t>
                  </w:r>
                </w:p>
              </w:tc>
            </w:tr>
            <w:tr w:rsidR="000D247E" w:rsidRPr="00CB0464" w14:paraId="6E8B5676"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3029B4"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AGR</w:t>
                  </w:r>
                </w:p>
              </w:tc>
              <w:tc>
                <w:tcPr>
                  <w:tcW w:w="2906" w:type="dxa"/>
                  <w:tcBorders>
                    <w:top w:val="nil"/>
                    <w:left w:val="nil"/>
                    <w:bottom w:val="single" w:sz="4" w:space="0" w:color="auto"/>
                    <w:right w:val="single" w:sz="4" w:space="0" w:color="auto"/>
                  </w:tcBorders>
                  <w:shd w:val="clear" w:color="auto" w:fill="auto"/>
                  <w:noWrap/>
                  <w:vAlign w:val="center"/>
                  <w:hideMark/>
                </w:tcPr>
                <w:p w14:paraId="2FBC86C7"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Secretaria de Agricultura</w:t>
                  </w:r>
                </w:p>
              </w:tc>
            </w:tr>
            <w:tr w:rsidR="000D247E" w:rsidRPr="00CB0464" w14:paraId="3CF8026D"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80CDDC"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COR</w:t>
                  </w:r>
                </w:p>
              </w:tc>
              <w:tc>
                <w:tcPr>
                  <w:tcW w:w="2906" w:type="dxa"/>
                  <w:tcBorders>
                    <w:top w:val="nil"/>
                    <w:left w:val="nil"/>
                    <w:bottom w:val="single" w:sz="4" w:space="0" w:color="auto"/>
                    <w:right w:val="single" w:sz="4" w:space="0" w:color="auto"/>
                  </w:tcBorders>
                  <w:shd w:val="clear" w:color="auto" w:fill="auto"/>
                  <w:noWrap/>
                  <w:vAlign w:val="center"/>
                  <w:hideMark/>
                </w:tcPr>
                <w:p w14:paraId="52666330"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Correspondencia</w:t>
                  </w:r>
                </w:p>
              </w:tc>
            </w:tr>
            <w:tr w:rsidR="000D247E" w:rsidRPr="00CB0464" w14:paraId="03EA5F65"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81EF36"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PAS</w:t>
                  </w:r>
                </w:p>
              </w:tc>
              <w:tc>
                <w:tcPr>
                  <w:tcW w:w="2906" w:type="dxa"/>
                  <w:tcBorders>
                    <w:top w:val="nil"/>
                    <w:left w:val="nil"/>
                    <w:bottom w:val="single" w:sz="4" w:space="0" w:color="auto"/>
                    <w:right w:val="single" w:sz="4" w:space="0" w:color="auto"/>
                  </w:tcBorders>
                  <w:shd w:val="clear" w:color="auto" w:fill="auto"/>
                  <w:noWrap/>
                  <w:vAlign w:val="center"/>
                  <w:hideMark/>
                </w:tcPr>
                <w:p w14:paraId="40C29567"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Pasaportes</w:t>
                  </w:r>
                </w:p>
              </w:tc>
            </w:tr>
            <w:tr w:rsidR="000D247E" w:rsidRPr="00CB0464" w14:paraId="5AF1717D"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5A6A66"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GOB</w:t>
                  </w:r>
                </w:p>
              </w:tc>
              <w:tc>
                <w:tcPr>
                  <w:tcW w:w="2906" w:type="dxa"/>
                  <w:tcBorders>
                    <w:top w:val="nil"/>
                    <w:left w:val="nil"/>
                    <w:bottom w:val="single" w:sz="4" w:space="0" w:color="auto"/>
                    <w:right w:val="single" w:sz="4" w:space="0" w:color="auto"/>
                  </w:tcBorders>
                  <w:shd w:val="clear" w:color="auto" w:fill="auto"/>
                  <w:noWrap/>
                  <w:vAlign w:val="center"/>
                  <w:hideMark/>
                </w:tcPr>
                <w:p w14:paraId="14B0BA8D"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Secretaria de Gobierno</w:t>
                  </w:r>
                </w:p>
              </w:tc>
            </w:tr>
            <w:tr w:rsidR="000D247E" w:rsidRPr="00CB0464" w14:paraId="1996325F"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9BA013"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CDI</w:t>
                  </w:r>
                </w:p>
              </w:tc>
              <w:tc>
                <w:tcPr>
                  <w:tcW w:w="2906" w:type="dxa"/>
                  <w:tcBorders>
                    <w:top w:val="nil"/>
                    <w:left w:val="nil"/>
                    <w:bottom w:val="single" w:sz="4" w:space="0" w:color="auto"/>
                    <w:right w:val="single" w:sz="4" w:space="0" w:color="auto"/>
                  </w:tcBorders>
                  <w:shd w:val="clear" w:color="auto" w:fill="auto"/>
                  <w:noWrap/>
                  <w:vAlign w:val="center"/>
                  <w:hideMark/>
                </w:tcPr>
                <w:p w14:paraId="1C58E6AD"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Control Disciplinario</w:t>
                  </w:r>
                </w:p>
              </w:tc>
            </w:tr>
            <w:tr w:rsidR="000D247E" w:rsidRPr="00CB0464" w14:paraId="6ECEE62B" w14:textId="77777777" w:rsidTr="00CB04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1730D7"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GRI</w:t>
                  </w:r>
                </w:p>
              </w:tc>
              <w:tc>
                <w:tcPr>
                  <w:tcW w:w="2906" w:type="dxa"/>
                  <w:tcBorders>
                    <w:top w:val="nil"/>
                    <w:left w:val="nil"/>
                    <w:bottom w:val="single" w:sz="4" w:space="0" w:color="auto"/>
                    <w:right w:val="single" w:sz="4" w:space="0" w:color="auto"/>
                  </w:tcBorders>
                  <w:shd w:val="clear" w:color="auto" w:fill="auto"/>
                  <w:noWrap/>
                  <w:vAlign w:val="center"/>
                  <w:hideMark/>
                </w:tcPr>
                <w:p w14:paraId="3EB98923"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Gestión del Riesgo</w:t>
                  </w:r>
                </w:p>
              </w:tc>
            </w:tr>
            <w:tr w:rsidR="000D247E" w:rsidRPr="00CB0464" w14:paraId="5CA36690"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0F363"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DCO</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5E8DE"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Desarrollo Comunitario</w:t>
                  </w:r>
                </w:p>
              </w:tc>
            </w:tr>
            <w:tr w:rsidR="000D247E" w:rsidRPr="00CB0464" w14:paraId="25C3343F"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7AF5"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DES</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3B7EA"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Despacho del Gobernador</w:t>
                  </w:r>
                </w:p>
              </w:tc>
            </w:tr>
            <w:tr w:rsidR="000D247E" w:rsidRPr="00CB0464" w14:paraId="51135A9B"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81D1E"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PRE</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1E5A2"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Prensa</w:t>
                  </w:r>
                </w:p>
              </w:tc>
            </w:tr>
            <w:tr w:rsidR="000D247E" w:rsidRPr="00CB0464" w14:paraId="2CBC6430"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7D595"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DAC</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96D5"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Departamento Administrativo de Contratación</w:t>
                  </w:r>
                </w:p>
              </w:tc>
            </w:tr>
            <w:tr w:rsidR="000D247E" w:rsidRPr="00CB0464" w14:paraId="6AF68ECD"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C5430"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OVI</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68B9B"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Victimas</w:t>
                  </w:r>
                </w:p>
              </w:tc>
            </w:tr>
            <w:tr w:rsidR="000D247E" w:rsidRPr="00CB0464" w14:paraId="60FB9F95"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131FB"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DAJ</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7260D"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Departamento Administrativo Jurídico</w:t>
                  </w:r>
                </w:p>
              </w:tc>
            </w:tr>
          </w:tbl>
          <w:p w14:paraId="3025EF52" w14:textId="77777777" w:rsidR="000D247E" w:rsidRDefault="000D247E" w:rsidP="004D4084">
            <w:pPr>
              <w:spacing w:after="0" w:line="240" w:lineRule="auto"/>
              <w:jc w:val="both"/>
              <w:rPr>
                <w:rFonts w:ascii="Arial" w:eastAsia="Arial" w:hAnsi="Arial" w:cs="Arial"/>
              </w:rPr>
            </w:pPr>
          </w:p>
        </w:tc>
        <w:tc>
          <w:tcPr>
            <w:tcW w:w="4605" w:type="dxa"/>
          </w:tcPr>
          <w:tbl>
            <w:tblPr>
              <w:tblW w:w="4106" w:type="dxa"/>
              <w:jc w:val="center"/>
              <w:tblCellMar>
                <w:left w:w="70" w:type="dxa"/>
                <w:right w:w="70" w:type="dxa"/>
              </w:tblCellMar>
              <w:tblLook w:val="04A0" w:firstRow="1" w:lastRow="0" w:firstColumn="1" w:lastColumn="0" w:noHBand="0" w:noVBand="1"/>
            </w:tblPr>
            <w:tblGrid>
              <w:gridCol w:w="1200"/>
              <w:gridCol w:w="2906"/>
            </w:tblGrid>
            <w:tr w:rsidR="000D247E" w:rsidRPr="00CB0464" w14:paraId="4D80BDFF" w14:textId="77777777" w:rsidTr="004D4084">
              <w:trPr>
                <w:trHeight w:val="300"/>
                <w:tblHeader/>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5AEE9D" w14:textId="77777777" w:rsidR="000D247E" w:rsidRPr="00CB0464" w:rsidRDefault="000D247E" w:rsidP="004D4084">
                  <w:pPr>
                    <w:spacing w:after="0" w:line="240" w:lineRule="auto"/>
                    <w:jc w:val="center"/>
                    <w:rPr>
                      <w:rFonts w:ascii="Arial" w:hAnsi="Arial" w:cs="Arial"/>
                      <w:b/>
                      <w:bCs/>
                      <w:color w:val="000000"/>
                      <w:lang w:eastAsia="es-CO"/>
                    </w:rPr>
                  </w:pPr>
                  <w:r w:rsidRPr="00CB0464">
                    <w:rPr>
                      <w:rFonts w:ascii="Arial" w:hAnsi="Arial" w:cs="Arial"/>
                      <w:b/>
                    </w:rPr>
                    <w:t xml:space="preserve">NOMBRE DE EQUIPOS EN DOMINIO </w:t>
                  </w:r>
                  <w:r w:rsidRPr="00CB0464">
                    <w:rPr>
                      <w:rFonts w:ascii="Arial" w:hAnsi="Arial" w:cs="Arial"/>
                      <w:b/>
                      <w:i/>
                    </w:rPr>
                    <w:t>HUILA.LOCAL</w:t>
                  </w:r>
                </w:p>
              </w:tc>
            </w:tr>
            <w:tr w:rsidR="000D247E" w:rsidRPr="00CB0464" w14:paraId="55386AA8" w14:textId="77777777" w:rsidTr="004D4084">
              <w:trPr>
                <w:trHeight w:val="300"/>
                <w:tblHeader/>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CBFB" w14:textId="77777777" w:rsidR="000D247E" w:rsidRPr="00CB0464" w:rsidRDefault="000D247E" w:rsidP="004D4084">
                  <w:pPr>
                    <w:spacing w:after="0" w:line="240" w:lineRule="auto"/>
                    <w:jc w:val="center"/>
                    <w:rPr>
                      <w:rFonts w:ascii="Arial" w:hAnsi="Arial" w:cs="Arial"/>
                      <w:b/>
                      <w:bCs/>
                      <w:color w:val="000000"/>
                      <w:lang w:eastAsia="es-CO"/>
                    </w:rPr>
                  </w:pPr>
                  <w:r w:rsidRPr="00CB0464">
                    <w:rPr>
                      <w:rFonts w:ascii="Arial" w:hAnsi="Arial" w:cs="Arial"/>
                      <w:b/>
                      <w:bCs/>
                      <w:color w:val="000000"/>
                      <w:lang w:eastAsia="es-CO"/>
                    </w:rPr>
                    <w:t>PREFIJO</w:t>
                  </w:r>
                </w:p>
              </w:tc>
              <w:tc>
                <w:tcPr>
                  <w:tcW w:w="2906" w:type="dxa"/>
                  <w:tcBorders>
                    <w:top w:val="single" w:sz="4" w:space="0" w:color="auto"/>
                    <w:left w:val="nil"/>
                    <w:bottom w:val="single" w:sz="4" w:space="0" w:color="auto"/>
                    <w:right w:val="single" w:sz="4" w:space="0" w:color="auto"/>
                  </w:tcBorders>
                  <w:shd w:val="clear" w:color="auto" w:fill="auto"/>
                  <w:noWrap/>
                  <w:vAlign w:val="center"/>
                  <w:hideMark/>
                </w:tcPr>
                <w:p w14:paraId="7C6F4F0C" w14:textId="77777777" w:rsidR="000D247E" w:rsidRPr="00CB0464" w:rsidRDefault="000D247E" w:rsidP="004D4084">
                  <w:pPr>
                    <w:spacing w:after="0" w:line="240" w:lineRule="auto"/>
                    <w:rPr>
                      <w:rFonts w:ascii="Arial" w:hAnsi="Arial" w:cs="Arial"/>
                      <w:b/>
                      <w:bCs/>
                      <w:color w:val="000000"/>
                      <w:lang w:eastAsia="es-CO"/>
                    </w:rPr>
                  </w:pPr>
                  <w:r w:rsidRPr="00CB0464">
                    <w:rPr>
                      <w:rFonts w:ascii="Arial" w:hAnsi="Arial" w:cs="Arial"/>
                      <w:b/>
                      <w:bCs/>
                      <w:color w:val="000000"/>
                      <w:lang w:eastAsia="es-CO"/>
                    </w:rPr>
                    <w:t>DEPENDENCIA</w:t>
                  </w:r>
                </w:p>
              </w:tc>
            </w:tr>
            <w:tr w:rsidR="000D247E" w:rsidRPr="00CB0464" w14:paraId="6F74D0FD"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608D10"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SVI</w:t>
                  </w:r>
                </w:p>
              </w:tc>
              <w:tc>
                <w:tcPr>
                  <w:tcW w:w="2906" w:type="dxa"/>
                  <w:tcBorders>
                    <w:top w:val="nil"/>
                    <w:left w:val="nil"/>
                    <w:bottom w:val="single" w:sz="4" w:space="0" w:color="auto"/>
                    <w:right w:val="single" w:sz="4" w:space="0" w:color="auto"/>
                  </w:tcBorders>
                  <w:shd w:val="clear" w:color="auto" w:fill="auto"/>
                  <w:noWrap/>
                  <w:vAlign w:val="center"/>
                  <w:hideMark/>
                </w:tcPr>
                <w:p w14:paraId="43109D71"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Secretaria de Vías e Infraestructura</w:t>
                  </w:r>
                </w:p>
              </w:tc>
            </w:tr>
            <w:tr w:rsidR="000D247E" w:rsidRPr="00CB0464" w14:paraId="4ECD7270"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826B0D"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COM</w:t>
                  </w:r>
                </w:p>
              </w:tc>
              <w:tc>
                <w:tcPr>
                  <w:tcW w:w="2906" w:type="dxa"/>
                  <w:tcBorders>
                    <w:top w:val="nil"/>
                    <w:left w:val="nil"/>
                    <w:bottom w:val="single" w:sz="4" w:space="0" w:color="auto"/>
                    <w:right w:val="single" w:sz="4" w:space="0" w:color="auto"/>
                  </w:tcBorders>
                  <w:shd w:val="clear" w:color="auto" w:fill="auto"/>
                  <w:noWrap/>
                  <w:vAlign w:val="center"/>
                  <w:hideMark/>
                </w:tcPr>
                <w:p w14:paraId="7951B659"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Competitividad</w:t>
                  </w:r>
                </w:p>
              </w:tc>
            </w:tr>
            <w:tr w:rsidR="000D247E" w:rsidRPr="00CB0464" w14:paraId="6E142E7D"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AC0123"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CIT</w:t>
                  </w:r>
                </w:p>
              </w:tc>
              <w:tc>
                <w:tcPr>
                  <w:tcW w:w="2906" w:type="dxa"/>
                  <w:tcBorders>
                    <w:top w:val="nil"/>
                    <w:left w:val="nil"/>
                    <w:bottom w:val="single" w:sz="4" w:space="0" w:color="auto"/>
                    <w:right w:val="single" w:sz="4" w:space="0" w:color="auto"/>
                  </w:tcBorders>
                  <w:shd w:val="clear" w:color="auto" w:fill="auto"/>
                  <w:noWrap/>
                  <w:vAlign w:val="center"/>
                  <w:hideMark/>
                </w:tcPr>
                <w:p w14:paraId="73B47C5F"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Ciencia y Tecnología</w:t>
                  </w:r>
                </w:p>
              </w:tc>
            </w:tr>
            <w:tr w:rsidR="000D247E" w:rsidRPr="00CB0464" w14:paraId="442A41F8"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48537E"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DAP</w:t>
                  </w:r>
                </w:p>
              </w:tc>
              <w:tc>
                <w:tcPr>
                  <w:tcW w:w="2906" w:type="dxa"/>
                  <w:tcBorders>
                    <w:top w:val="nil"/>
                    <w:left w:val="nil"/>
                    <w:bottom w:val="single" w:sz="4" w:space="0" w:color="auto"/>
                    <w:right w:val="single" w:sz="4" w:space="0" w:color="auto"/>
                  </w:tcBorders>
                  <w:shd w:val="clear" w:color="auto" w:fill="auto"/>
                  <w:noWrap/>
                  <w:vAlign w:val="center"/>
                  <w:hideMark/>
                </w:tcPr>
                <w:p w14:paraId="4CB7D9C5"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Departamento Administrativo de Planeación</w:t>
                  </w:r>
                </w:p>
              </w:tc>
            </w:tr>
            <w:tr w:rsidR="000D247E" w:rsidRPr="00CB0464" w14:paraId="0A9E3656"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31940C"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SED</w:t>
                  </w:r>
                </w:p>
              </w:tc>
              <w:tc>
                <w:tcPr>
                  <w:tcW w:w="2906" w:type="dxa"/>
                  <w:tcBorders>
                    <w:top w:val="nil"/>
                    <w:left w:val="nil"/>
                    <w:bottom w:val="single" w:sz="4" w:space="0" w:color="auto"/>
                    <w:right w:val="single" w:sz="4" w:space="0" w:color="auto"/>
                  </w:tcBorders>
                  <w:shd w:val="clear" w:color="auto" w:fill="auto"/>
                  <w:noWrap/>
                  <w:vAlign w:val="center"/>
                  <w:hideMark/>
                </w:tcPr>
                <w:p w14:paraId="1D0958BE"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Secretaria de Educación</w:t>
                  </w:r>
                </w:p>
              </w:tc>
            </w:tr>
            <w:tr w:rsidR="000D247E" w:rsidRPr="00CB0464" w14:paraId="3E3A826F"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973564"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HDA</w:t>
                  </w:r>
                </w:p>
              </w:tc>
              <w:tc>
                <w:tcPr>
                  <w:tcW w:w="2906" w:type="dxa"/>
                  <w:tcBorders>
                    <w:top w:val="nil"/>
                    <w:left w:val="nil"/>
                    <w:bottom w:val="single" w:sz="4" w:space="0" w:color="auto"/>
                    <w:right w:val="single" w:sz="4" w:space="0" w:color="auto"/>
                  </w:tcBorders>
                  <w:shd w:val="clear" w:color="auto" w:fill="auto"/>
                  <w:noWrap/>
                  <w:vAlign w:val="center"/>
                  <w:hideMark/>
                </w:tcPr>
                <w:p w14:paraId="2DE8275A"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Secretaria de Hacienda</w:t>
                  </w:r>
                </w:p>
              </w:tc>
            </w:tr>
            <w:tr w:rsidR="000D247E" w:rsidRPr="00CB0464" w14:paraId="1A038DB6" w14:textId="77777777" w:rsidTr="004D408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AAB4E3"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GEN</w:t>
                  </w:r>
                </w:p>
              </w:tc>
              <w:tc>
                <w:tcPr>
                  <w:tcW w:w="2906" w:type="dxa"/>
                  <w:tcBorders>
                    <w:top w:val="nil"/>
                    <w:left w:val="nil"/>
                    <w:bottom w:val="single" w:sz="4" w:space="0" w:color="auto"/>
                    <w:right w:val="single" w:sz="4" w:space="0" w:color="auto"/>
                  </w:tcBorders>
                  <w:shd w:val="clear" w:color="auto" w:fill="auto"/>
                  <w:noWrap/>
                  <w:vAlign w:val="center"/>
                  <w:hideMark/>
                </w:tcPr>
                <w:p w14:paraId="60EA5D20"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Secretaria General</w:t>
                  </w:r>
                </w:p>
              </w:tc>
            </w:tr>
            <w:tr w:rsidR="000D247E" w:rsidRPr="00CB0464" w14:paraId="05EF007B" w14:textId="77777777" w:rsidTr="00CB0464">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6046FA"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CIN</w:t>
                  </w:r>
                </w:p>
              </w:tc>
              <w:tc>
                <w:tcPr>
                  <w:tcW w:w="2906" w:type="dxa"/>
                  <w:tcBorders>
                    <w:top w:val="nil"/>
                    <w:left w:val="nil"/>
                    <w:bottom w:val="single" w:sz="4" w:space="0" w:color="auto"/>
                    <w:right w:val="single" w:sz="4" w:space="0" w:color="auto"/>
                  </w:tcBorders>
                  <w:shd w:val="clear" w:color="auto" w:fill="auto"/>
                  <w:noWrap/>
                  <w:vAlign w:val="center"/>
                  <w:hideMark/>
                </w:tcPr>
                <w:p w14:paraId="298F9FB7"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Control Interno</w:t>
                  </w:r>
                </w:p>
              </w:tc>
            </w:tr>
            <w:tr w:rsidR="000D247E" w:rsidRPr="00CB0464" w14:paraId="34898247"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22FB9"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OAS</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D9929"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Oficina de Mujer y Asuntos Sociales</w:t>
                  </w:r>
                </w:p>
              </w:tc>
            </w:tr>
            <w:tr w:rsidR="000D247E" w:rsidRPr="00CB0464" w14:paraId="6BC6FF06"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A31B"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CUL</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8F6F6"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Secretaria de Cultura</w:t>
                  </w:r>
                </w:p>
              </w:tc>
            </w:tr>
            <w:tr w:rsidR="000D247E" w:rsidRPr="00CB0464" w14:paraId="201A115C"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28A35"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TIC</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CE500"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Grupo de Tecnología</w:t>
                  </w:r>
                </w:p>
              </w:tc>
            </w:tr>
            <w:tr w:rsidR="000D247E" w:rsidRPr="00CB0464" w14:paraId="714BAB70" w14:textId="77777777" w:rsidTr="00CB046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8C087" w14:textId="77777777" w:rsidR="000D247E" w:rsidRPr="00CB0464" w:rsidRDefault="000D247E" w:rsidP="004D4084">
                  <w:pPr>
                    <w:spacing w:after="0" w:line="240" w:lineRule="auto"/>
                    <w:jc w:val="center"/>
                    <w:rPr>
                      <w:rFonts w:ascii="Arial" w:hAnsi="Arial" w:cs="Arial"/>
                      <w:color w:val="000000"/>
                      <w:lang w:eastAsia="es-CO"/>
                    </w:rPr>
                  </w:pPr>
                  <w:r w:rsidRPr="00CB0464">
                    <w:rPr>
                      <w:rFonts w:ascii="Arial" w:hAnsi="Arial" w:cs="Arial"/>
                      <w:color w:val="000000"/>
                      <w:lang w:eastAsia="es-CO"/>
                    </w:rPr>
                    <w:t>SAL</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C72D"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 xml:space="preserve">Secretaria de Salud </w:t>
                  </w:r>
                </w:p>
              </w:tc>
            </w:tr>
          </w:tbl>
          <w:p w14:paraId="7EFCDA53" w14:textId="77777777" w:rsidR="000D247E" w:rsidRDefault="000D247E" w:rsidP="004D4084">
            <w:pPr>
              <w:spacing w:after="0" w:line="240" w:lineRule="auto"/>
              <w:jc w:val="both"/>
              <w:rPr>
                <w:rFonts w:ascii="Arial" w:eastAsia="Arial" w:hAnsi="Arial" w:cs="Arial"/>
              </w:rPr>
            </w:pPr>
          </w:p>
        </w:tc>
      </w:tr>
    </w:tbl>
    <w:p w14:paraId="40F2D47F" w14:textId="4200376A" w:rsidR="000D247E" w:rsidRDefault="000D247E" w:rsidP="000D247E">
      <w:pPr>
        <w:spacing w:after="0" w:line="240" w:lineRule="auto"/>
        <w:jc w:val="both"/>
        <w:rPr>
          <w:rFonts w:ascii="Arial" w:eastAsia="Arial" w:hAnsi="Arial" w:cs="Arial"/>
        </w:rPr>
      </w:pPr>
    </w:p>
    <w:p w14:paraId="1D5AA930" w14:textId="77777777" w:rsidR="00392972" w:rsidRDefault="00392972" w:rsidP="000D247E">
      <w:pPr>
        <w:spacing w:after="0" w:line="240" w:lineRule="auto"/>
        <w:jc w:val="both"/>
        <w:rPr>
          <w:rFonts w:ascii="Arial" w:eastAsia="Arial" w:hAnsi="Arial" w:cs="Arial"/>
        </w:rPr>
      </w:pPr>
    </w:p>
    <w:p w14:paraId="3ECEE201" w14:textId="77777777" w:rsidR="000D247E" w:rsidRDefault="000D247E" w:rsidP="000D247E">
      <w:pPr>
        <w:spacing w:after="0" w:line="240" w:lineRule="auto"/>
        <w:jc w:val="both"/>
        <w:rPr>
          <w:rFonts w:ascii="Arial" w:eastAsia="Arial" w:hAnsi="Arial" w:cs="Arial"/>
        </w:rPr>
      </w:pPr>
      <w:r>
        <w:rPr>
          <w:rFonts w:ascii="Arial" w:eastAsia="Arial" w:hAnsi="Arial" w:cs="Arial"/>
        </w:rPr>
        <w:t>Así mismo, los equipos de cómputo también se identificarán según su tipo, de la siguiente forma:</w:t>
      </w:r>
    </w:p>
    <w:p w14:paraId="21C12059" w14:textId="20E75DA2" w:rsidR="000D247E" w:rsidRDefault="000D247E" w:rsidP="000D247E">
      <w:pPr>
        <w:spacing w:after="0" w:line="240" w:lineRule="auto"/>
        <w:jc w:val="both"/>
        <w:rPr>
          <w:rFonts w:ascii="Arial" w:eastAsia="Arial" w:hAnsi="Arial" w:cs="Arial"/>
        </w:rPr>
      </w:pPr>
    </w:p>
    <w:p w14:paraId="66FFE0C6" w14:textId="77777777" w:rsidR="00392972" w:rsidRDefault="00392972" w:rsidP="000D247E">
      <w:pPr>
        <w:spacing w:after="0" w:line="240" w:lineRule="auto"/>
        <w:jc w:val="both"/>
        <w:rPr>
          <w:rFonts w:ascii="Arial" w:eastAsia="Arial" w:hAnsi="Arial" w:cs="Arial"/>
        </w:rPr>
      </w:pPr>
    </w:p>
    <w:tbl>
      <w:tblPr>
        <w:tblW w:w="6516" w:type="dxa"/>
        <w:jc w:val="center"/>
        <w:tblCellMar>
          <w:left w:w="70" w:type="dxa"/>
          <w:right w:w="70" w:type="dxa"/>
        </w:tblCellMar>
        <w:tblLook w:val="04A0" w:firstRow="1" w:lastRow="0" w:firstColumn="1" w:lastColumn="0" w:noHBand="0" w:noVBand="1"/>
      </w:tblPr>
      <w:tblGrid>
        <w:gridCol w:w="3681"/>
        <w:gridCol w:w="2126"/>
        <w:gridCol w:w="709"/>
      </w:tblGrid>
      <w:tr w:rsidR="000D247E" w:rsidRPr="001F62AA" w14:paraId="4A246EBC" w14:textId="77777777" w:rsidTr="00392972">
        <w:trPr>
          <w:trHeight w:val="300"/>
          <w:jc w:val="center"/>
        </w:trPr>
        <w:tc>
          <w:tcPr>
            <w:tcW w:w="65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2C3F6" w14:textId="77777777" w:rsidR="000D247E" w:rsidRPr="00CB0464" w:rsidRDefault="000D247E" w:rsidP="004D4084">
            <w:pPr>
              <w:spacing w:after="0" w:line="240" w:lineRule="auto"/>
              <w:jc w:val="center"/>
              <w:rPr>
                <w:rFonts w:ascii="Arial" w:hAnsi="Arial" w:cs="Arial"/>
                <w:b/>
                <w:bCs/>
                <w:color w:val="000000"/>
                <w:lang w:eastAsia="es-CO"/>
              </w:rPr>
            </w:pPr>
            <w:r w:rsidRPr="00CB0464">
              <w:rPr>
                <w:rFonts w:ascii="Arial" w:hAnsi="Arial" w:cs="Arial"/>
                <w:b/>
                <w:bCs/>
                <w:color w:val="000000"/>
                <w:lang w:eastAsia="es-CO"/>
              </w:rPr>
              <w:t>TIPO DE EQUIPOS</w:t>
            </w:r>
          </w:p>
        </w:tc>
      </w:tr>
      <w:tr w:rsidR="000D247E" w:rsidRPr="001F62AA" w14:paraId="56A543DC" w14:textId="77777777" w:rsidTr="00392972">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2B90F3D"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COMPUTADOR PORTATIL</w:t>
            </w:r>
          </w:p>
        </w:tc>
        <w:tc>
          <w:tcPr>
            <w:tcW w:w="2126" w:type="dxa"/>
            <w:tcBorders>
              <w:top w:val="nil"/>
              <w:left w:val="nil"/>
              <w:bottom w:val="single" w:sz="4" w:space="0" w:color="auto"/>
              <w:right w:val="single" w:sz="4" w:space="0" w:color="auto"/>
            </w:tcBorders>
            <w:shd w:val="clear" w:color="auto" w:fill="auto"/>
            <w:noWrap/>
            <w:vAlign w:val="bottom"/>
            <w:hideMark/>
          </w:tcPr>
          <w:p w14:paraId="408A9B69"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LAPTOP</w:t>
            </w:r>
          </w:p>
        </w:tc>
        <w:tc>
          <w:tcPr>
            <w:tcW w:w="709" w:type="dxa"/>
            <w:tcBorders>
              <w:top w:val="nil"/>
              <w:left w:val="nil"/>
              <w:bottom w:val="single" w:sz="4" w:space="0" w:color="auto"/>
              <w:right w:val="single" w:sz="4" w:space="0" w:color="auto"/>
            </w:tcBorders>
            <w:shd w:val="clear" w:color="auto" w:fill="auto"/>
            <w:noWrap/>
            <w:vAlign w:val="bottom"/>
            <w:hideMark/>
          </w:tcPr>
          <w:p w14:paraId="2078D58D"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LT</w:t>
            </w:r>
          </w:p>
        </w:tc>
      </w:tr>
      <w:tr w:rsidR="000D247E" w:rsidRPr="001F62AA" w14:paraId="126F2B94" w14:textId="77777777" w:rsidTr="00392972">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D292D42"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COMPUTADOR ESCRITORIO</w:t>
            </w:r>
          </w:p>
        </w:tc>
        <w:tc>
          <w:tcPr>
            <w:tcW w:w="2126" w:type="dxa"/>
            <w:tcBorders>
              <w:top w:val="nil"/>
              <w:left w:val="nil"/>
              <w:bottom w:val="single" w:sz="4" w:space="0" w:color="auto"/>
              <w:right w:val="single" w:sz="4" w:space="0" w:color="auto"/>
            </w:tcBorders>
            <w:shd w:val="clear" w:color="auto" w:fill="auto"/>
            <w:noWrap/>
            <w:vAlign w:val="bottom"/>
            <w:hideMark/>
          </w:tcPr>
          <w:p w14:paraId="4FBA0AC0"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DESKTOP</w:t>
            </w:r>
          </w:p>
        </w:tc>
        <w:tc>
          <w:tcPr>
            <w:tcW w:w="709" w:type="dxa"/>
            <w:tcBorders>
              <w:top w:val="nil"/>
              <w:left w:val="nil"/>
              <w:bottom w:val="single" w:sz="4" w:space="0" w:color="auto"/>
              <w:right w:val="single" w:sz="4" w:space="0" w:color="auto"/>
            </w:tcBorders>
            <w:shd w:val="clear" w:color="auto" w:fill="auto"/>
            <w:noWrap/>
            <w:vAlign w:val="bottom"/>
            <w:hideMark/>
          </w:tcPr>
          <w:p w14:paraId="2F3B566C"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DT</w:t>
            </w:r>
          </w:p>
        </w:tc>
      </w:tr>
      <w:tr w:rsidR="000D247E" w:rsidRPr="001F62AA" w14:paraId="261139CA" w14:textId="77777777" w:rsidTr="00392972">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DE78509"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ESTACION DE TRABAJO</w:t>
            </w:r>
          </w:p>
        </w:tc>
        <w:tc>
          <w:tcPr>
            <w:tcW w:w="2126" w:type="dxa"/>
            <w:tcBorders>
              <w:top w:val="nil"/>
              <w:left w:val="nil"/>
              <w:bottom w:val="single" w:sz="4" w:space="0" w:color="auto"/>
              <w:right w:val="single" w:sz="4" w:space="0" w:color="auto"/>
            </w:tcBorders>
            <w:shd w:val="clear" w:color="auto" w:fill="auto"/>
            <w:noWrap/>
            <w:vAlign w:val="bottom"/>
            <w:hideMark/>
          </w:tcPr>
          <w:p w14:paraId="45E793EB"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WORK STATION</w:t>
            </w:r>
          </w:p>
        </w:tc>
        <w:tc>
          <w:tcPr>
            <w:tcW w:w="709" w:type="dxa"/>
            <w:tcBorders>
              <w:top w:val="nil"/>
              <w:left w:val="nil"/>
              <w:bottom w:val="single" w:sz="4" w:space="0" w:color="auto"/>
              <w:right w:val="single" w:sz="4" w:space="0" w:color="auto"/>
            </w:tcBorders>
            <w:shd w:val="clear" w:color="auto" w:fill="auto"/>
            <w:noWrap/>
            <w:vAlign w:val="bottom"/>
            <w:hideMark/>
          </w:tcPr>
          <w:p w14:paraId="60227C8E" w14:textId="77777777" w:rsidR="000D247E" w:rsidRPr="00CB0464" w:rsidRDefault="000D247E" w:rsidP="004D4084">
            <w:pPr>
              <w:spacing w:after="0" w:line="240" w:lineRule="auto"/>
              <w:rPr>
                <w:rFonts w:ascii="Arial" w:hAnsi="Arial" w:cs="Arial"/>
                <w:color w:val="000000"/>
                <w:lang w:eastAsia="es-CO"/>
              </w:rPr>
            </w:pPr>
            <w:r w:rsidRPr="00CB0464">
              <w:rPr>
                <w:rFonts w:ascii="Arial" w:hAnsi="Arial" w:cs="Arial"/>
                <w:color w:val="000000"/>
                <w:lang w:eastAsia="es-CO"/>
              </w:rPr>
              <w:t>WS</w:t>
            </w:r>
          </w:p>
        </w:tc>
      </w:tr>
    </w:tbl>
    <w:p w14:paraId="7DE2CAED" w14:textId="015EEC5E" w:rsidR="000D247E" w:rsidRDefault="000D247E" w:rsidP="000D247E">
      <w:pPr>
        <w:spacing w:after="0" w:line="240" w:lineRule="auto"/>
        <w:jc w:val="both"/>
        <w:rPr>
          <w:rFonts w:ascii="Arial" w:eastAsia="Arial" w:hAnsi="Arial" w:cs="Arial"/>
        </w:rPr>
      </w:pPr>
    </w:p>
    <w:p w14:paraId="319E7CDC" w14:textId="77777777" w:rsidR="00392972" w:rsidRDefault="00392972" w:rsidP="000D247E">
      <w:pPr>
        <w:spacing w:after="0" w:line="240" w:lineRule="auto"/>
        <w:jc w:val="both"/>
        <w:rPr>
          <w:rFonts w:ascii="Arial" w:eastAsia="Arial" w:hAnsi="Arial" w:cs="Arial"/>
        </w:rPr>
      </w:pPr>
    </w:p>
    <w:p w14:paraId="008FF06B" w14:textId="20617154" w:rsidR="000D247E" w:rsidRPr="00DC31FE" w:rsidRDefault="000D247E" w:rsidP="000D247E">
      <w:pPr>
        <w:spacing w:after="0" w:line="240" w:lineRule="auto"/>
        <w:jc w:val="both"/>
        <w:rPr>
          <w:rFonts w:ascii="Arial" w:eastAsia="Arial" w:hAnsi="Arial" w:cs="Arial"/>
        </w:rPr>
      </w:pPr>
      <w:r w:rsidRPr="00971AC9">
        <w:rPr>
          <w:rFonts w:ascii="Arial" w:eastAsia="Arial" w:hAnsi="Arial" w:cs="Arial"/>
        </w:rPr>
        <w:t>Por consiguiente, las estaciones de trabajo se identificarán con la siguiente convención: la sigla o prefijo de la dependen</w:t>
      </w:r>
      <w:r>
        <w:rPr>
          <w:rFonts w:ascii="Arial" w:eastAsia="Arial" w:hAnsi="Arial" w:cs="Arial"/>
        </w:rPr>
        <w:t xml:space="preserve">cia, seguida de guion, seguida </w:t>
      </w:r>
      <w:r w:rsidRPr="00971AC9">
        <w:rPr>
          <w:rFonts w:ascii="Arial" w:eastAsia="Arial" w:hAnsi="Arial" w:cs="Arial"/>
        </w:rPr>
        <w:t>del tipo de equipo de</w:t>
      </w:r>
      <w:r>
        <w:rPr>
          <w:rFonts w:ascii="Arial" w:eastAsia="Arial" w:hAnsi="Arial" w:cs="Arial"/>
        </w:rPr>
        <w:t xml:space="preserve"> cómputo (LT, DT, WS), seguida de guio</w:t>
      </w:r>
      <w:r w:rsidRPr="00971AC9">
        <w:rPr>
          <w:rFonts w:ascii="Arial" w:eastAsia="Arial" w:hAnsi="Arial" w:cs="Arial"/>
        </w:rPr>
        <w:t>n, seguida del nombre del funcionario.</w:t>
      </w:r>
      <w:r w:rsidRPr="00971AC9">
        <w:t xml:space="preserve"> </w:t>
      </w:r>
      <w:r w:rsidRPr="00971AC9">
        <w:rPr>
          <w:rFonts w:ascii="Arial" w:eastAsia="Arial" w:hAnsi="Arial" w:cs="Arial"/>
        </w:rPr>
        <w:t xml:space="preserve">Si es contratista, se denota con el nombre del contratista antecedido por c. Nota: Si se presenta que varios contratistas presentan nombres homónimos, se </w:t>
      </w:r>
      <w:r>
        <w:rPr>
          <w:rFonts w:ascii="Arial" w:eastAsia="Arial" w:hAnsi="Arial" w:cs="Arial"/>
        </w:rPr>
        <w:t xml:space="preserve">adiciona </w:t>
      </w:r>
      <w:r w:rsidRPr="00971AC9">
        <w:rPr>
          <w:rFonts w:ascii="Arial" w:eastAsia="Arial" w:hAnsi="Arial" w:cs="Arial"/>
        </w:rPr>
        <w:t>inicial del 1er apellido, y del segundo apellido si es necesario.</w:t>
      </w:r>
    </w:p>
    <w:p w14:paraId="2D06F856" w14:textId="77777777" w:rsidR="000D247E" w:rsidRDefault="000D247E" w:rsidP="000D247E">
      <w:pPr>
        <w:spacing w:after="0" w:line="240" w:lineRule="auto"/>
        <w:jc w:val="both"/>
        <w:rPr>
          <w:rFonts w:ascii="Arial" w:eastAsia="Arial" w:hAnsi="Arial" w:cs="Arial"/>
        </w:rPr>
      </w:pPr>
    </w:p>
    <w:p w14:paraId="7F71CF4F"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Ejemplo:</w:t>
      </w:r>
    </w:p>
    <w:p w14:paraId="4C2B0DC3" w14:textId="77777777" w:rsidR="000D247E" w:rsidRPr="00CB0464" w:rsidRDefault="000D247E" w:rsidP="000D247E">
      <w:pPr>
        <w:spacing w:after="0" w:line="240" w:lineRule="auto"/>
        <w:jc w:val="center"/>
        <w:rPr>
          <w:rFonts w:ascii="Arial" w:hAnsi="Arial" w:cs="Arial"/>
          <w:sz w:val="32"/>
          <w:szCs w:val="32"/>
        </w:rPr>
      </w:pPr>
      <w:r w:rsidRPr="00CB0464">
        <w:rPr>
          <w:rFonts w:ascii="Arial" w:hAnsi="Arial" w:cs="Arial"/>
          <w:noProof/>
          <w:sz w:val="32"/>
          <w:szCs w:val="32"/>
          <w:lang w:eastAsia="es-CO"/>
        </w:rPr>
        <mc:AlternateContent>
          <mc:Choice Requires="wps">
            <w:drawing>
              <wp:anchor distT="0" distB="0" distL="114300" distR="114300" simplePos="0" relativeHeight="251664384" behindDoc="0" locked="0" layoutInCell="1" allowOverlap="1" wp14:anchorId="55322116" wp14:editId="7F2C3629">
                <wp:simplePos x="0" y="0"/>
                <wp:positionH relativeFrom="column">
                  <wp:posOffset>1549399</wp:posOffset>
                </wp:positionH>
                <wp:positionV relativeFrom="paragraph">
                  <wp:posOffset>203834</wp:posOffset>
                </wp:positionV>
                <wp:extent cx="733425" cy="314325"/>
                <wp:effectExtent l="0" t="0" r="28575" b="28575"/>
                <wp:wrapNone/>
                <wp:docPr id="8" name="Conector recto 8"/>
                <wp:cNvGraphicFramePr/>
                <a:graphic xmlns:a="http://schemas.openxmlformats.org/drawingml/2006/main">
                  <a:graphicData uri="http://schemas.microsoft.com/office/word/2010/wordprocessingShape">
                    <wps:wsp>
                      <wps:cNvCnPr/>
                      <wps:spPr>
                        <a:xfrm flipV="1">
                          <a:off x="0" y="0"/>
                          <a:ext cx="733425"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892B2"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16.05pt" to="179.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" strokecolor="#5b9bd5 [3204]" strokeweight=".5pt">
                <v:stroke joinstyle="miter"/>
              </v:line>
            </w:pict>
          </mc:Fallback>
        </mc:AlternateContent>
      </w:r>
      <w:r w:rsidRPr="00CB0464">
        <w:rPr>
          <w:rFonts w:ascii="Arial" w:hAnsi="Arial" w:cs="Arial"/>
          <w:noProof/>
          <w:sz w:val="32"/>
          <w:szCs w:val="32"/>
          <w:lang w:eastAsia="es-CO"/>
        </w:rPr>
        <mc:AlternateContent>
          <mc:Choice Requires="wps">
            <w:drawing>
              <wp:anchor distT="0" distB="0" distL="114300" distR="114300" simplePos="0" relativeHeight="251666432" behindDoc="0" locked="0" layoutInCell="1" allowOverlap="1" wp14:anchorId="5E26B5AF" wp14:editId="0E14DEE8">
                <wp:simplePos x="0" y="0"/>
                <wp:positionH relativeFrom="column">
                  <wp:posOffset>3378199</wp:posOffset>
                </wp:positionH>
                <wp:positionV relativeFrom="paragraph">
                  <wp:posOffset>222885</wp:posOffset>
                </wp:positionV>
                <wp:extent cx="428625" cy="266700"/>
                <wp:effectExtent l="0" t="0" r="28575" b="19050"/>
                <wp:wrapNone/>
                <wp:docPr id="6" name="Conector recto 6"/>
                <wp:cNvGraphicFramePr/>
                <a:graphic xmlns:a="http://schemas.openxmlformats.org/drawingml/2006/main">
                  <a:graphicData uri="http://schemas.microsoft.com/office/word/2010/wordprocessingShape">
                    <wps:wsp>
                      <wps:cNvCnPr/>
                      <wps:spPr>
                        <a:xfrm flipH="1" flipV="1">
                          <a:off x="0" y="0"/>
                          <a:ext cx="428625"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85A30" id="Conector recto 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7.55pt" to="299.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" strokecolor="#5b9bd5 [3204]" strokeweight=".5pt">
                <v:stroke joinstyle="miter"/>
              </v:line>
            </w:pict>
          </mc:Fallback>
        </mc:AlternateContent>
      </w:r>
      <w:r w:rsidRPr="00CB0464">
        <w:rPr>
          <w:rFonts w:ascii="Arial" w:hAnsi="Arial" w:cs="Arial"/>
          <w:noProof/>
          <w:sz w:val="32"/>
          <w:szCs w:val="32"/>
          <w:lang w:eastAsia="es-CO"/>
        </w:rPr>
        <mc:AlternateContent>
          <mc:Choice Requires="wps">
            <w:drawing>
              <wp:anchor distT="0" distB="0" distL="114300" distR="114300" simplePos="0" relativeHeight="251665408" behindDoc="0" locked="0" layoutInCell="1" allowOverlap="1" wp14:anchorId="51B82613" wp14:editId="20997ECC">
                <wp:simplePos x="0" y="0"/>
                <wp:positionH relativeFrom="column">
                  <wp:posOffset>2844799</wp:posOffset>
                </wp:positionH>
                <wp:positionV relativeFrom="paragraph">
                  <wp:posOffset>203834</wp:posOffset>
                </wp:positionV>
                <wp:extent cx="0" cy="295275"/>
                <wp:effectExtent l="0" t="0" r="19050" b="9525"/>
                <wp:wrapNone/>
                <wp:docPr id="7" name="Conector recto 7"/>
                <wp:cNvGraphicFramePr/>
                <a:graphic xmlns:a="http://schemas.openxmlformats.org/drawingml/2006/main">
                  <a:graphicData uri="http://schemas.microsoft.com/office/word/2010/wordprocessingShape">
                    <wps:wsp>
                      <wps:cNvCnPr/>
                      <wps:spPr>
                        <a:xfrm flipV="1">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73A72" id="Conector recto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16.05pt" to="224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" strokecolor="#5b9bd5 [3204]" strokeweight=".5pt">
                <v:stroke joinstyle="miter"/>
              </v:line>
            </w:pict>
          </mc:Fallback>
        </mc:AlternateContent>
      </w:r>
      <w:r w:rsidRPr="00CB0464">
        <w:rPr>
          <w:rFonts w:ascii="Arial" w:hAnsi="Arial" w:cs="Arial"/>
          <w:sz w:val="32"/>
          <w:szCs w:val="32"/>
        </w:rPr>
        <w:t>GEN-DT-JAIME</w:t>
      </w:r>
    </w:p>
    <w:p w14:paraId="2ABBBE0B" w14:textId="77777777" w:rsidR="000D247E" w:rsidRDefault="000D247E" w:rsidP="000D247E">
      <w:pPr>
        <w:spacing w:after="0" w:line="240" w:lineRule="auto"/>
        <w:jc w:val="both"/>
        <w:rPr>
          <w:rFonts w:ascii="Arial" w:eastAsia="Arial" w:hAnsi="Arial" w:cs="Arial"/>
        </w:rPr>
      </w:pPr>
      <w:r>
        <w:rPr>
          <w:noProof/>
          <w:sz w:val="36"/>
          <w:szCs w:val="36"/>
          <w:lang w:eastAsia="es-CO"/>
        </w:rPr>
        <mc:AlternateContent>
          <mc:Choice Requires="wps">
            <w:drawing>
              <wp:anchor distT="0" distB="0" distL="114300" distR="114300" simplePos="0" relativeHeight="251661312" behindDoc="0" locked="0" layoutInCell="1" allowOverlap="1" wp14:anchorId="3BA20E0F" wp14:editId="530226E5">
                <wp:simplePos x="0" y="0"/>
                <wp:positionH relativeFrom="column">
                  <wp:posOffset>949325</wp:posOffset>
                </wp:positionH>
                <wp:positionV relativeFrom="paragraph">
                  <wp:posOffset>115570</wp:posOffset>
                </wp:positionV>
                <wp:extent cx="1009650" cy="457200"/>
                <wp:effectExtent l="0" t="0" r="19050" b="19050"/>
                <wp:wrapNone/>
                <wp:docPr id="11" name="Cuadro de texto 11"/>
                <wp:cNvGraphicFramePr/>
                <a:graphic xmlns:a="http://schemas.openxmlformats.org/drawingml/2006/main">
                  <a:graphicData uri="http://schemas.microsoft.com/office/word/2010/wordprocessingShape">
                    <wps:wsp>
                      <wps:cNvSpPr txBox="1"/>
                      <wps:spPr>
                        <a:xfrm>
                          <a:off x="0" y="0"/>
                          <a:ext cx="10096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3515B7" w14:textId="77777777" w:rsidR="000D247E" w:rsidRPr="00CB0464" w:rsidRDefault="000D247E" w:rsidP="00CB0464">
                            <w:pPr>
                              <w:spacing w:after="0" w:line="240" w:lineRule="auto"/>
                              <w:jc w:val="center"/>
                              <w:rPr>
                                <w:rFonts w:ascii="Arial" w:hAnsi="Arial" w:cs="Arial"/>
                                <w:sz w:val="17"/>
                                <w:szCs w:val="17"/>
                              </w:rPr>
                            </w:pPr>
                            <w:r w:rsidRPr="00CB0464">
                              <w:rPr>
                                <w:rFonts w:ascii="Arial" w:hAnsi="Arial" w:cs="Arial"/>
                                <w:sz w:val="17"/>
                                <w:szCs w:val="17"/>
                              </w:rPr>
                              <w:t>PREFIJO</w:t>
                            </w:r>
                          </w:p>
                          <w:p w14:paraId="508EE106" w14:textId="77777777" w:rsidR="000D247E" w:rsidRPr="00CB0464" w:rsidRDefault="000D247E" w:rsidP="00CB0464">
                            <w:pPr>
                              <w:spacing w:after="0" w:line="240" w:lineRule="auto"/>
                              <w:rPr>
                                <w:rFonts w:ascii="Arial" w:hAnsi="Arial" w:cs="Arial"/>
                                <w:sz w:val="17"/>
                                <w:szCs w:val="17"/>
                              </w:rPr>
                            </w:pPr>
                            <w:r w:rsidRPr="00CB0464">
                              <w:rPr>
                                <w:rFonts w:ascii="Arial" w:hAnsi="Arial" w:cs="Arial"/>
                                <w:sz w:val="17"/>
                                <w:szCs w:val="17"/>
                              </w:rPr>
                              <w:t>DEPENDENCIA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20E0F" id="_x0000_t202" coordsize="21600,21600" o:spt="202" path="m,l,21600r21600,l21600,xe">
                <v:stroke joinstyle="miter"/>
                <v:path gradientshapeok="t" o:connecttype="rect"/>
              </v:shapetype>
              <v:shape id="Cuadro de texto 11" o:spid="_x0000_s1026" type="#_x0000_t202" style="position:absolute;left:0;text-align:left;margin-left:74.75pt;margin-top:9.1pt;width:7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" fillcolor="white [3201]" strokeweight=".5pt">
                <v:textbox>
                  <w:txbxContent>
                    <w:p w14:paraId="353515B7" w14:textId="77777777" w:rsidR="000D247E" w:rsidRPr="00CB0464" w:rsidRDefault="000D247E" w:rsidP="00CB0464">
                      <w:pPr>
                        <w:spacing w:after="0" w:line="240" w:lineRule="auto"/>
                        <w:jc w:val="center"/>
                        <w:rPr>
                          <w:rFonts w:ascii="Arial" w:hAnsi="Arial" w:cs="Arial"/>
                          <w:sz w:val="17"/>
                          <w:szCs w:val="17"/>
                        </w:rPr>
                      </w:pPr>
                      <w:r w:rsidRPr="00CB0464">
                        <w:rPr>
                          <w:rFonts w:ascii="Arial" w:hAnsi="Arial" w:cs="Arial"/>
                          <w:sz w:val="17"/>
                          <w:szCs w:val="17"/>
                        </w:rPr>
                        <w:t>PREFIJO</w:t>
                      </w:r>
                    </w:p>
                    <w:p w14:paraId="508EE106" w14:textId="77777777" w:rsidR="000D247E" w:rsidRPr="00CB0464" w:rsidRDefault="000D247E" w:rsidP="00CB0464">
                      <w:pPr>
                        <w:spacing w:after="0" w:line="240" w:lineRule="auto"/>
                        <w:rPr>
                          <w:rFonts w:ascii="Arial" w:hAnsi="Arial" w:cs="Arial"/>
                          <w:sz w:val="17"/>
                          <w:szCs w:val="17"/>
                        </w:rPr>
                      </w:pPr>
                      <w:r w:rsidRPr="00CB0464">
                        <w:rPr>
                          <w:rFonts w:ascii="Arial" w:hAnsi="Arial" w:cs="Arial"/>
                          <w:sz w:val="17"/>
                          <w:szCs w:val="17"/>
                        </w:rPr>
                        <w:t>DEPENDENCIA</w:t>
                      </w:r>
                    </w:p>
                  </w:txbxContent>
                </v:textbox>
              </v:shape>
            </w:pict>
          </mc:Fallback>
        </mc:AlternateContent>
      </w:r>
      <w:r>
        <w:rPr>
          <w:noProof/>
          <w:sz w:val="36"/>
          <w:szCs w:val="36"/>
          <w:lang w:eastAsia="es-CO"/>
        </w:rPr>
        <mc:AlternateContent>
          <mc:Choice Requires="wps">
            <w:drawing>
              <wp:anchor distT="0" distB="0" distL="114300" distR="114300" simplePos="0" relativeHeight="251662336" behindDoc="0" locked="0" layoutInCell="1" allowOverlap="1" wp14:anchorId="149B0A0B" wp14:editId="1ADCFC39">
                <wp:simplePos x="0" y="0"/>
                <wp:positionH relativeFrom="column">
                  <wp:posOffset>2225675</wp:posOffset>
                </wp:positionH>
                <wp:positionV relativeFrom="paragraph">
                  <wp:posOffset>106045</wp:posOffset>
                </wp:positionV>
                <wp:extent cx="1171575" cy="46672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11715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B9154" w14:textId="77777777" w:rsidR="000D247E" w:rsidRPr="00CB0464" w:rsidRDefault="000D247E" w:rsidP="00CB0464">
                            <w:pPr>
                              <w:spacing w:after="0" w:line="240" w:lineRule="auto"/>
                              <w:jc w:val="center"/>
                              <w:rPr>
                                <w:rFonts w:ascii="Arial" w:hAnsi="Arial" w:cs="Arial"/>
                                <w:sz w:val="17"/>
                                <w:szCs w:val="17"/>
                              </w:rPr>
                            </w:pPr>
                            <w:r w:rsidRPr="00CB0464">
                              <w:rPr>
                                <w:rFonts w:ascii="Arial" w:hAnsi="Arial" w:cs="Arial"/>
                                <w:sz w:val="17"/>
                                <w:szCs w:val="17"/>
                              </w:rPr>
                              <w:t>TIPO DE EQUIPO DE CÓMPUTO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B0A0B" id="Cuadro de texto 10" o:spid="_x0000_s1027" type="#_x0000_t202" style="position:absolute;left:0;text-align:left;margin-left:175.25pt;margin-top:8.35pt;width:92.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" fillcolor="white [3201]" strokeweight=".5pt">
                <v:textbox>
                  <w:txbxContent>
                    <w:p w14:paraId="145B9154" w14:textId="77777777" w:rsidR="000D247E" w:rsidRPr="00CB0464" w:rsidRDefault="000D247E" w:rsidP="00CB0464">
                      <w:pPr>
                        <w:spacing w:after="0" w:line="240" w:lineRule="auto"/>
                        <w:jc w:val="center"/>
                        <w:rPr>
                          <w:rFonts w:ascii="Arial" w:hAnsi="Arial" w:cs="Arial"/>
                          <w:sz w:val="17"/>
                          <w:szCs w:val="17"/>
                        </w:rPr>
                      </w:pPr>
                      <w:r w:rsidRPr="00CB0464">
                        <w:rPr>
                          <w:rFonts w:ascii="Arial" w:hAnsi="Arial" w:cs="Arial"/>
                          <w:sz w:val="17"/>
                          <w:szCs w:val="17"/>
                        </w:rPr>
                        <w:t>TIPO DE EQUIPO DE CÓMPUTO</w:t>
                      </w:r>
                    </w:p>
                  </w:txbxContent>
                </v:textbox>
              </v:shape>
            </w:pict>
          </mc:Fallback>
        </mc:AlternateContent>
      </w:r>
      <w:r>
        <w:rPr>
          <w:noProof/>
          <w:sz w:val="36"/>
          <w:szCs w:val="36"/>
          <w:lang w:eastAsia="es-CO"/>
        </w:rPr>
        <mc:AlternateContent>
          <mc:Choice Requires="wps">
            <w:drawing>
              <wp:anchor distT="0" distB="0" distL="114300" distR="114300" simplePos="0" relativeHeight="251663360" behindDoc="0" locked="0" layoutInCell="1" allowOverlap="1" wp14:anchorId="2AC4E156" wp14:editId="5E0576C8">
                <wp:simplePos x="0" y="0"/>
                <wp:positionH relativeFrom="column">
                  <wp:posOffset>3657600</wp:posOffset>
                </wp:positionH>
                <wp:positionV relativeFrom="paragraph">
                  <wp:posOffset>83185</wp:posOffset>
                </wp:positionV>
                <wp:extent cx="1085850" cy="466725"/>
                <wp:effectExtent l="0" t="0" r="19050" b="28575"/>
                <wp:wrapNone/>
                <wp:docPr id="9" name="Cuadro de texto 9"/>
                <wp:cNvGraphicFramePr/>
                <a:graphic xmlns:a="http://schemas.openxmlformats.org/drawingml/2006/main">
                  <a:graphicData uri="http://schemas.microsoft.com/office/word/2010/wordprocessingShape">
                    <wps:wsp>
                      <wps:cNvSpPr txBox="1"/>
                      <wps:spPr>
                        <a:xfrm>
                          <a:off x="0" y="0"/>
                          <a:ext cx="10858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E2F772" w14:textId="77777777" w:rsidR="000D247E" w:rsidRPr="00CB0464" w:rsidRDefault="000D247E" w:rsidP="00CB0464">
                            <w:pPr>
                              <w:spacing w:after="0"/>
                              <w:jc w:val="center"/>
                              <w:rPr>
                                <w:rFonts w:ascii="Arial" w:hAnsi="Arial" w:cs="Arial"/>
                                <w:sz w:val="17"/>
                                <w:szCs w:val="17"/>
                              </w:rPr>
                            </w:pPr>
                            <w:r w:rsidRPr="00CB0464">
                              <w:rPr>
                                <w:rFonts w:ascii="Arial" w:hAnsi="Arial" w:cs="Arial"/>
                                <w:sz w:val="17"/>
                                <w:szCs w:val="17"/>
                              </w:rPr>
                              <w:t>NOMBRE FUNCIONARIO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4E156" id="Cuadro de texto 9" o:spid="_x0000_s1028" type="#_x0000_t202" style="position:absolute;left:0;text-align:left;margin-left:4in;margin-top:6.55pt;width:85.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" fillcolor="white [3201]" strokeweight=".5pt">
                <v:textbox>
                  <w:txbxContent>
                    <w:p w14:paraId="17E2F772" w14:textId="77777777" w:rsidR="000D247E" w:rsidRPr="00CB0464" w:rsidRDefault="000D247E" w:rsidP="00CB0464">
                      <w:pPr>
                        <w:spacing w:after="0"/>
                        <w:jc w:val="center"/>
                        <w:rPr>
                          <w:rFonts w:ascii="Arial" w:hAnsi="Arial" w:cs="Arial"/>
                          <w:sz w:val="17"/>
                          <w:szCs w:val="17"/>
                        </w:rPr>
                      </w:pPr>
                      <w:r w:rsidRPr="00CB0464">
                        <w:rPr>
                          <w:rFonts w:ascii="Arial" w:hAnsi="Arial" w:cs="Arial"/>
                          <w:sz w:val="17"/>
                          <w:szCs w:val="17"/>
                        </w:rPr>
                        <w:t>NOMBRE FUNCIONARIO</w:t>
                      </w:r>
                    </w:p>
                  </w:txbxContent>
                </v:textbox>
              </v:shape>
            </w:pict>
          </mc:Fallback>
        </mc:AlternateContent>
      </w:r>
    </w:p>
    <w:p w14:paraId="7F767B6B" w14:textId="77777777" w:rsidR="000D247E" w:rsidRDefault="000D247E" w:rsidP="000D247E">
      <w:pPr>
        <w:spacing w:after="0" w:line="240" w:lineRule="auto"/>
        <w:jc w:val="both"/>
        <w:rPr>
          <w:rFonts w:ascii="Arial" w:eastAsia="Arial" w:hAnsi="Arial" w:cs="Arial"/>
        </w:rPr>
      </w:pPr>
    </w:p>
    <w:p w14:paraId="7F69A663" w14:textId="77777777" w:rsidR="000D247E" w:rsidRDefault="000D247E" w:rsidP="000D247E">
      <w:pPr>
        <w:spacing w:after="0" w:line="240" w:lineRule="auto"/>
        <w:jc w:val="both"/>
        <w:rPr>
          <w:rFonts w:ascii="Arial" w:eastAsia="Arial" w:hAnsi="Arial" w:cs="Arial"/>
        </w:rPr>
      </w:pPr>
    </w:p>
    <w:p w14:paraId="1321212C" w14:textId="77777777" w:rsidR="000D247E" w:rsidRDefault="000D247E" w:rsidP="000D247E">
      <w:pPr>
        <w:spacing w:after="0" w:line="240" w:lineRule="auto"/>
        <w:jc w:val="both"/>
        <w:rPr>
          <w:rFonts w:ascii="Arial" w:eastAsia="Arial" w:hAnsi="Arial" w:cs="Arial"/>
        </w:rPr>
      </w:pPr>
    </w:p>
    <w:p w14:paraId="79025C8A" w14:textId="77777777" w:rsidR="000D247E" w:rsidRDefault="000D247E" w:rsidP="000D247E">
      <w:pPr>
        <w:spacing w:after="0" w:line="240" w:lineRule="auto"/>
        <w:jc w:val="both"/>
        <w:rPr>
          <w:rFonts w:ascii="Arial" w:eastAsia="Arial" w:hAnsi="Arial" w:cs="Arial"/>
        </w:rPr>
      </w:pPr>
    </w:p>
    <w:p w14:paraId="6AA505E1" w14:textId="77777777" w:rsidR="000D247E" w:rsidRPr="00971AC9" w:rsidRDefault="000D247E" w:rsidP="000D247E">
      <w:pPr>
        <w:spacing w:after="0" w:line="240" w:lineRule="auto"/>
        <w:jc w:val="both"/>
        <w:rPr>
          <w:rFonts w:ascii="Arial" w:eastAsia="Arial" w:hAnsi="Arial" w:cs="Arial"/>
        </w:rPr>
      </w:pPr>
      <w:r w:rsidRPr="00971AC9">
        <w:rPr>
          <w:rFonts w:ascii="Arial" w:eastAsia="Arial" w:hAnsi="Arial" w:cs="Arial"/>
        </w:rPr>
        <w:t xml:space="preserve">Para funcionarios de planta: GEN-WS-YESINITH </w:t>
      </w:r>
    </w:p>
    <w:p w14:paraId="57DF6A5E" w14:textId="77777777" w:rsidR="000D247E" w:rsidRPr="00DC31FE" w:rsidRDefault="000D247E" w:rsidP="000D247E">
      <w:pPr>
        <w:spacing w:after="0" w:line="240" w:lineRule="auto"/>
        <w:jc w:val="both"/>
        <w:rPr>
          <w:rFonts w:ascii="Arial" w:eastAsia="Arial" w:hAnsi="Arial" w:cs="Arial"/>
        </w:rPr>
      </w:pPr>
      <w:r w:rsidRPr="00971AC9">
        <w:rPr>
          <w:rFonts w:ascii="Arial" w:eastAsia="Arial" w:hAnsi="Arial" w:cs="Arial"/>
        </w:rPr>
        <w:t>Para contratistas: GEN-LT-CJAIMEAC</w:t>
      </w:r>
    </w:p>
    <w:p w14:paraId="31008BFD" w14:textId="77777777" w:rsidR="000D247E" w:rsidRDefault="000D247E" w:rsidP="000D247E">
      <w:pPr>
        <w:spacing w:after="0" w:line="240" w:lineRule="auto"/>
        <w:jc w:val="both"/>
        <w:rPr>
          <w:rFonts w:ascii="Arial" w:eastAsia="Arial" w:hAnsi="Arial" w:cs="Arial"/>
        </w:rPr>
      </w:pPr>
    </w:p>
    <w:p w14:paraId="198A5D95" w14:textId="49367C51" w:rsidR="000D247E" w:rsidRPr="00643084" w:rsidRDefault="007A1501" w:rsidP="003F67F8">
      <w:pPr>
        <w:pStyle w:val="Ttulo2"/>
        <w:numPr>
          <w:ilvl w:val="1"/>
          <w:numId w:val="69"/>
        </w:numPr>
        <w:rPr>
          <w:lang w:val="es-CO"/>
        </w:rPr>
      </w:pPr>
      <w:bookmarkStart w:id="70" w:name="_Toc115965586"/>
      <w:r w:rsidRPr="00643084">
        <w:rPr>
          <w:lang w:val="es-CO"/>
        </w:rPr>
        <w:t>Identificación De Access Point</w:t>
      </w:r>
      <w:bookmarkEnd w:id="70"/>
    </w:p>
    <w:p w14:paraId="6C34D3E6" w14:textId="77777777" w:rsidR="000D247E" w:rsidRPr="00DC31FE" w:rsidRDefault="000D247E" w:rsidP="000D247E">
      <w:pPr>
        <w:spacing w:after="0" w:line="240" w:lineRule="auto"/>
        <w:jc w:val="both"/>
        <w:rPr>
          <w:rFonts w:ascii="Arial" w:eastAsia="Arial" w:hAnsi="Arial" w:cs="Arial"/>
          <w:b/>
        </w:rPr>
      </w:pPr>
    </w:p>
    <w:p w14:paraId="41B2164A"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Los</w:t>
      </w:r>
      <w:r w:rsidRPr="00DC31FE">
        <w:rPr>
          <w:rFonts w:ascii="Arial" w:eastAsia="Arial" w:hAnsi="Arial" w:cs="Arial"/>
          <w:spacing w:val="21"/>
        </w:rPr>
        <w:t xml:space="preserve"> </w:t>
      </w:r>
      <w:r w:rsidRPr="00DC31FE">
        <w:rPr>
          <w:rFonts w:ascii="Arial" w:eastAsia="Arial" w:hAnsi="Arial" w:cs="Arial"/>
        </w:rPr>
        <w:t>Access Point</w:t>
      </w:r>
      <w:r w:rsidRPr="00DC31FE">
        <w:rPr>
          <w:rFonts w:ascii="Arial" w:eastAsia="Arial" w:hAnsi="Arial" w:cs="Arial"/>
          <w:spacing w:val="50"/>
        </w:rPr>
        <w:t xml:space="preserve"> </w:t>
      </w:r>
      <w:r w:rsidRPr="00DC31FE">
        <w:rPr>
          <w:rFonts w:ascii="Arial" w:eastAsia="Arial" w:hAnsi="Arial" w:cs="Arial"/>
        </w:rPr>
        <w:t>se</w:t>
      </w:r>
      <w:r w:rsidRPr="00DC31FE">
        <w:rPr>
          <w:rFonts w:ascii="Arial" w:eastAsia="Arial" w:hAnsi="Arial" w:cs="Arial"/>
          <w:spacing w:val="40"/>
        </w:rPr>
        <w:t xml:space="preserve"> </w:t>
      </w:r>
      <w:r>
        <w:rPr>
          <w:rFonts w:ascii="Arial" w:eastAsia="Arial" w:hAnsi="Arial" w:cs="Arial"/>
        </w:rPr>
        <w:t>identificarán</w:t>
      </w:r>
      <w:r w:rsidRPr="00DC31FE">
        <w:rPr>
          <w:rFonts w:ascii="Arial" w:eastAsia="Arial" w:hAnsi="Arial" w:cs="Arial"/>
          <w:spacing w:val="49"/>
        </w:rPr>
        <w:t xml:space="preserve"> </w:t>
      </w:r>
      <w:r w:rsidRPr="00DC31FE">
        <w:rPr>
          <w:rFonts w:ascii="Arial" w:eastAsia="Arial" w:hAnsi="Arial" w:cs="Arial"/>
        </w:rPr>
        <w:t>con</w:t>
      </w:r>
      <w:r w:rsidRPr="00DC31FE">
        <w:rPr>
          <w:rFonts w:ascii="Arial" w:eastAsia="Arial" w:hAnsi="Arial" w:cs="Arial"/>
          <w:spacing w:val="39"/>
        </w:rPr>
        <w:t xml:space="preserve"> </w:t>
      </w:r>
      <w:r w:rsidRPr="00DC31FE">
        <w:rPr>
          <w:rFonts w:ascii="Arial" w:eastAsia="Arial" w:hAnsi="Arial" w:cs="Arial"/>
        </w:rPr>
        <w:t>la</w:t>
      </w:r>
      <w:r w:rsidRPr="00DC31FE">
        <w:rPr>
          <w:rFonts w:ascii="Arial" w:eastAsia="Arial" w:hAnsi="Arial" w:cs="Arial"/>
          <w:spacing w:val="24"/>
        </w:rPr>
        <w:t xml:space="preserve"> </w:t>
      </w:r>
      <w:r>
        <w:rPr>
          <w:rFonts w:ascii="Arial" w:eastAsia="Arial" w:hAnsi="Arial" w:cs="Arial"/>
        </w:rPr>
        <w:t>siguiente</w:t>
      </w:r>
      <w:r w:rsidRPr="00DC31FE">
        <w:rPr>
          <w:rFonts w:ascii="Arial" w:eastAsia="Arial" w:hAnsi="Arial" w:cs="Arial"/>
          <w:spacing w:val="25"/>
        </w:rPr>
        <w:t xml:space="preserve"> </w:t>
      </w:r>
      <w:r w:rsidRPr="00DC31FE">
        <w:rPr>
          <w:rFonts w:ascii="Arial" w:eastAsia="Arial" w:hAnsi="Arial" w:cs="Arial"/>
        </w:rPr>
        <w:t>convención: la</w:t>
      </w:r>
      <w:r>
        <w:rPr>
          <w:rFonts w:ascii="Arial" w:eastAsia="Arial" w:hAnsi="Arial" w:cs="Arial"/>
          <w:spacing w:val="29"/>
        </w:rPr>
        <w:t xml:space="preserve">s </w:t>
      </w:r>
      <w:r w:rsidRPr="00DC31FE">
        <w:rPr>
          <w:rFonts w:ascii="Arial" w:eastAsia="Arial" w:hAnsi="Arial" w:cs="Arial"/>
        </w:rPr>
        <w:t>letras</w:t>
      </w:r>
      <w:r w:rsidRPr="00DC31FE">
        <w:rPr>
          <w:rFonts w:ascii="Arial" w:eastAsia="Arial" w:hAnsi="Arial" w:cs="Arial"/>
          <w:spacing w:val="50"/>
        </w:rPr>
        <w:t xml:space="preserve"> </w:t>
      </w:r>
      <w:proofErr w:type="spellStart"/>
      <w:r w:rsidRPr="00DC31FE">
        <w:rPr>
          <w:rFonts w:ascii="Arial" w:eastAsia="Arial" w:hAnsi="Arial" w:cs="Arial"/>
        </w:rPr>
        <w:t>ap</w:t>
      </w:r>
      <w:proofErr w:type="spellEnd"/>
      <w:r w:rsidRPr="00DC31FE">
        <w:rPr>
          <w:rFonts w:ascii="Arial" w:eastAsia="Arial" w:hAnsi="Arial" w:cs="Arial"/>
          <w:spacing w:val="34"/>
        </w:rPr>
        <w:t xml:space="preserve"> </w:t>
      </w:r>
      <w:r w:rsidRPr="00DC31FE">
        <w:rPr>
          <w:rFonts w:ascii="Arial" w:eastAsia="Arial" w:hAnsi="Arial" w:cs="Arial"/>
        </w:rPr>
        <w:t>que</w:t>
      </w:r>
      <w:r w:rsidRPr="00DC31FE">
        <w:rPr>
          <w:rFonts w:ascii="Arial" w:eastAsia="Arial" w:hAnsi="Arial" w:cs="Arial"/>
          <w:spacing w:val="38"/>
        </w:rPr>
        <w:t xml:space="preserve"> </w:t>
      </w:r>
      <w:r w:rsidRPr="00DC31FE">
        <w:rPr>
          <w:rFonts w:ascii="Arial" w:eastAsia="Arial" w:hAnsi="Arial" w:cs="Arial"/>
        </w:rPr>
        <w:t>significa que son</w:t>
      </w:r>
      <w:r w:rsidRPr="00DC31FE">
        <w:rPr>
          <w:rFonts w:ascii="Arial" w:eastAsia="Arial" w:hAnsi="Arial" w:cs="Arial"/>
          <w:spacing w:val="25"/>
        </w:rPr>
        <w:t xml:space="preserve"> </w:t>
      </w:r>
      <w:r w:rsidRPr="00DC31FE">
        <w:rPr>
          <w:rFonts w:ascii="Arial" w:eastAsia="Arial" w:hAnsi="Arial" w:cs="Arial"/>
        </w:rPr>
        <w:t>Access</w:t>
      </w:r>
      <w:r w:rsidRPr="00DC31FE">
        <w:rPr>
          <w:rFonts w:ascii="Arial" w:eastAsia="Arial" w:hAnsi="Arial" w:cs="Arial"/>
          <w:spacing w:val="42"/>
        </w:rPr>
        <w:t xml:space="preserve"> </w:t>
      </w:r>
      <w:proofErr w:type="spellStart"/>
      <w:r w:rsidRPr="00DC31FE">
        <w:rPr>
          <w:rFonts w:ascii="Arial" w:eastAsia="Arial" w:hAnsi="Arial" w:cs="Arial"/>
        </w:rPr>
        <w:t>point</w:t>
      </w:r>
      <w:proofErr w:type="spellEnd"/>
      <w:r w:rsidRPr="00DC31FE">
        <w:rPr>
          <w:rFonts w:ascii="Arial" w:eastAsia="Arial" w:hAnsi="Arial" w:cs="Arial"/>
          <w:spacing w:val="34"/>
        </w:rPr>
        <w:t xml:space="preserve"> </w:t>
      </w:r>
      <w:r w:rsidRPr="00DC31FE">
        <w:rPr>
          <w:rFonts w:ascii="Arial" w:eastAsia="Arial" w:hAnsi="Arial" w:cs="Arial"/>
        </w:rPr>
        <w:t>seguida de</w:t>
      </w:r>
      <w:r w:rsidRPr="00DC31FE">
        <w:rPr>
          <w:rFonts w:ascii="Arial" w:eastAsia="Arial" w:hAnsi="Arial" w:cs="Arial"/>
          <w:spacing w:val="34"/>
        </w:rPr>
        <w:t xml:space="preserve"> </w:t>
      </w:r>
      <w:r w:rsidRPr="00DC31FE">
        <w:rPr>
          <w:rFonts w:ascii="Arial" w:eastAsia="Arial" w:hAnsi="Arial" w:cs="Arial"/>
        </w:rPr>
        <w:t>un</w:t>
      </w:r>
      <w:r w:rsidRPr="00DC31FE">
        <w:rPr>
          <w:rFonts w:ascii="Arial" w:eastAsia="Arial" w:hAnsi="Arial" w:cs="Arial"/>
          <w:spacing w:val="25"/>
        </w:rPr>
        <w:t xml:space="preserve"> </w:t>
      </w:r>
      <w:r w:rsidRPr="00DC31FE">
        <w:rPr>
          <w:rFonts w:ascii="Arial" w:eastAsia="Arial" w:hAnsi="Arial" w:cs="Arial"/>
        </w:rPr>
        <w:t>número</w:t>
      </w:r>
      <w:r w:rsidRPr="00DC31FE">
        <w:rPr>
          <w:rFonts w:ascii="Arial" w:eastAsia="Arial" w:hAnsi="Arial" w:cs="Arial"/>
          <w:spacing w:val="44"/>
        </w:rPr>
        <w:t xml:space="preserve"> </w:t>
      </w:r>
      <w:r w:rsidRPr="00DC31FE">
        <w:rPr>
          <w:rFonts w:ascii="Arial" w:eastAsia="Arial" w:hAnsi="Arial" w:cs="Arial"/>
        </w:rPr>
        <w:t>el</w:t>
      </w:r>
      <w:r w:rsidRPr="00DC31FE">
        <w:rPr>
          <w:rFonts w:ascii="Arial" w:eastAsia="Arial" w:hAnsi="Arial" w:cs="Arial"/>
          <w:spacing w:val="24"/>
        </w:rPr>
        <w:t xml:space="preserve"> </w:t>
      </w:r>
      <w:r w:rsidRPr="00DC31FE">
        <w:rPr>
          <w:rFonts w:ascii="Arial" w:eastAsia="Arial" w:hAnsi="Arial" w:cs="Arial"/>
        </w:rPr>
        <w:t>cual</w:t>
      </w:r>
      <w:r w:rsidRPr="00DC31FE">
        <w:rPr>
          <w:rFonts w:ascii="Arial" w:eastAsia="Arial" w:hAnsi="Arial" w:cs="Arial"/>
          <w:spacing w:val="29"/>
        </w:rPr>
        <w:t xml:space="preserve"> </w:t>
      </w:r>
      <w:r w:rsidRPr="00DC31FE">
        <w:rPr>
          <w:rFonts w:ascii="Arial" w:eastAsia="Arial" w:hAnsi="Arial" w:cs="Arial"/>
        </w:rPr>
        <w:t>significa el</w:t>
      </w:r>
      <w:r w:rsidRPr="00DC31FE">
        <w:rPr>
          <w:rFonts w:ascii="Arial" w:eastAsia="Arial" w:hAnsi="Arial" w:cs="Arial"/>
          <w:spacing w:val="19"/>
        </w:rPr>
        <w:t xml:space="preserve"> </w:t>
      </w:r>
      <w:r w:rsidRPr="00DC31FE">
        <w:rPr>
          <w:rFonts w:ascii="Arial" w:eastAsia="Arial" w:hAnsi="Arial" w:cs="Arial"/>
        </w:rPr>
        <w:t>orden</w:t>
      </w:r>
      <w:r w:rsidRPr="00DC31FE">
        <w:rPr>
          <w:rFonts w:ascii="Arial" w:eastAsia="Arial" w:hAnsi="Arial" w:cs="Arial"/>
          <w:spacing w:val="37"/>
        </w:rPr>
        <w:t xml:space="preserve"> </w:t>
      </w:r>
      <w:r w:rsidRPr="00DC31FE">
        <w:rPr>
          <w:rFonts w:ascii="Arial" w:eastAsia="Arial" w:hAnsi="Arial" w:cs="Arial"/>
        </w:rPr>
        <w:t>de</w:t>
      </w:r>
      <w:r w:rsidRPr="00DC31FE">
        <w:rPr>
          <w:rFonts w:ascii="Arial" w:eastAsia="Arial" w:hAnsi="Arial" w:cs="Arial"/>
          <w:spacing w:val="25"/>
        </w:rPr>
        <w:t xml:space="preserve"> </w:t>
      </w:r>
      <w:r>
        <w:rPr>
          <w:rFonts w:ascii="Arial" w:eastAsia="Arial" w:hAnsi="Arial" w:cs="Arial"/>
        </w:rPr>
        <w:t>instalación</w:t>
      </w:r>
      <w:r w:rsidRPr="00DC31FE">
        <w:rPr>
          <w:rFonts w:ascii="Arial" w:eastAsia="Arial" w:hAnsi="Arial" w:cs="Arial"/>
          <w:spacing w:val="15"/>
        </w:rPr>
        <w:t xml:space="preserve"> </w:t>
      </w:r>
      <w:r w:rsidRPr="00DC31FE">
        <w:rPr>
          <w:rFonts w:ascii="Arial" w:eastAsia="Arial" w:hAnsi="Arial" w:cs="Arial"/>
        </w:rPr>
        <w:t>del</w:t>
      </w:r>
      <w:r w:rsidRPr="00DC31FE">
        <w:rPr>
          <w:rFonts w:ascii="Arial" w:eastAsia="Arial" w:hAnsi="Arial" w:cs="Arial"/>
          <w:spacing w:val="28"/>
        </w:rPr>
        <w:t xml:space="preserve"> </w:t>
      </w:r>
      <w:r w:rsidRPr="00DC31FE">
        <w:rPr>
          <w:rFonts w:ascii="Arial" w:eastAsia="Arial" w:hAnsi="Arial" w:cs="Arial"/>
        </w:rPr>
        <w:t>mismo</w:t>
      </w:r>
      <w:r>
        <w:rPr>
          <w:rFonts w:ascii="Arial" w:eastAsia="Arial" w:hAnsi="Arial" w:cs="Arial"/>
          <w:spacing w:val="47"/>
        </w:rPr>
        <w:t xml:space="preserve"> </w:t>
      </w:r>
      <w:r w:rsidRPr="00DC31FE">
        <w:rPr>
          <w:rFonts w:ascii="Arial" w:eastAsia="Arial" w:hAnsi="Arial" w:cs="Arial"/>
        </w:rPr>
        <w:t>en el</w:t>
      </w:r>
      <w:r w:rsidRPr="00DC31FE">
        <w:rPr>
          <w:rFonts w:ascii="Arial" w:eastAsia="Arial" w:hAnsi="Arial" w:cs="Arial"/>
          <w:spacing w:val="27"/>
        </w:rPr>
        <w:t xml:space="preserve"> </w:t>
      </w:r>
      <w:r w:rsidRPr="00DC31FE">
        <w:rPr>
          <w:rFonts w:ascii="Arial" w:eastAsia="Arial" w:hAnsi="Arial" w:cs="Arial"/>
        </w:rPr>
        <w:t>piso</w:t>
      </w:r>
      <w:r w:rsidRPr="00DC31FE">
        <w:rPr>
          <w:rFonts w:ascii="Arial" w:eastAsia="Arial" w:hAnsi="Arial" w:cs="Arial"/>
          <w:spacing w:val="27"/>
        </w:rPr>
        <w:t xml:space="preserve"> </w:t>
      </w:r>
      <w:r w:rsidRPr="00DC31FE">
        <w:rPr>
          <w:rFonts w:ascii="Arial" w:eastAsia="Arial" w:hAnsi="Arial" w:cs="Arial"/>
        </w:rPr>
        <w:t>seguida</w:t>
      </w:r>
      <w:r w:rsidRPr="00DC31FE">
        <w:rPr>
          <w:rFonts w:ascii="Arial" w:eastAsia="Arial" w:hAnsi="Arial" w:cs="Arial"/>
          <w:spacing w:val="53"/>
        </w:rPr>
        <w:t xml:space="preserve"> </w:t>
      </w:r>
      <w:r w:rsidRPr="00DC31FE">
        <w:rPr>
          <w:rFonts w:ascii="Arial" w:eastAsia="Arial" w:hAnsi="Arial" w:cs="Arial"/>
        </w:rPr>
        <w:t>de</w:t>
      </w:r>
      <w:r w:rsidRPr="00DC31FE">
        <w:rPr>
          <w:rFonts w:ascii="Arial" w:eastAsia="Arial" w:hAnsi="Arial" w:cs="Arial"/>
          <w:spacing w:val="32"/>
        </w:rPr>
        <w:t xml:space="preserve"> </w:t>
      </w:r>
      <w:r w:rsidRPr="00DC31FE">
        <w:rPr>
          <w:rFonts w:ascii="Arial" w:eastAsia="Arial" w:hAnsi="Arial" w:cs="Arial"/>
        </w:rPr>
        <w:t>guion</w:t>
      </w:r>
      <w:r>
        <w:rPr>
          <w:rFonts w:ascii="Arial" w:eastAsia="Arial" w:hAnsi="Arial" w:cs="Arial"/>
          <w:spacing w:val="48"/>
        </w:rPr>
        <w:t xml:space="preserve">, </w:t>
      </w:r>
      <w:r w:rsidRPr="00DC31FE">
        <w:rPr>
          <w:rFonts w:ascii="Arial" w:eastAsia="Arial" w:hAnsi="Arial" w:cs="Arial"/>
        </w:rPr>
        <w:t>seguida del</w:t>
      </w:r>
      <w:r w:rsidRPr="00DC31FE">
        <w:rPr>
          <w:rFonts w:ascii="Arial" w:eastAsia="Arial" w:hAnsi="Arial" w:cs="Arial"/>
          <w:spacing w:val="31"/>
        </w:rPr>
        <w:t xml:space="preserve"> </w:t>
      </w:r>
      <w:r w:rsidRPr="00DC31FE">
        <w:rPr>
          <w:rFonts w:ascii="Arial" w:eastAsia="Arial" w:hAnsi="Arial" w:cs="Arial"/>
        </w:rPr>
        <w:t>nombre</w:t>
      </w:r>
      <w:r w:rsidRPr="00DC31FE">
        <w:rPr>
          <w:rFonts w:ascii="Arial" w:eastAsia="Arial" w:hAnsi="Arial" w:cs="Arial"/>
          <w:spacing w:val="51"/>
        </w:rPr>
        <w:t xml:space="preserve"> </w:t>
      </w:r>
      <w:r w:rsidRPr="00DC31FE">
        <w:rPr>
          <w:rFonts w:ascii="Arial" w:eastAsia="Arial" w:hAnsi="Arial" w:cs="Arial"/>
        </w:rPr>
        <w:t>de</w:t>
      </w:r>
      <w:r w:rsidRPr="00DC31FE">
        <w:rPr>
          <w:rFonts w:ascii="Arial" w:eastAsia="Arial" w:hAnsi="Arial" w:cs="Arial"/>
          <w:spacing w:val="37"/>
        </w:rPr>
        <w:t xml:space="preserve"> </w:t>
      </w:r>
      <w:r w:rsidRPr="00DC31FE">
        <w:rPr>
          <w:rFonts w:ascii="Arial" w:eastAsia="Arial" w:hAnsi="Arial" w:cs="Arial"/>
        </w:rPr>
        <w:t>la</w:t>
      </w:r>
      <w:r w:rsidRPr="00DC31FE">
        <w:rPr>
          <w:rFonts w:ascii="Arial" w:eastAsia="Arial" w:hAnsi="Arial" w:cs="Arial"/>
          <w:spacing w:val="22"/>
        </w:rPr>
        <w:t xml:space="preserve"> </w:t>
      </w:r>
      <w:r>
        <w:rPr>
          <w:rFonts w:ascii="Arial" w:eastAsia="Arial" w:hAnsi="Arial" w:cs="Arial"/>
        </w:rPr>
        <w:t>dependencia</w:t>
      </w:r>
      <w:r w:rsidRPr="00DC31FE">
        <w:rPr>
          <w:rFonts w:ascii="Arial" w:eastAsia="Arial" w:hAnsi="Arial" w:cs="Arial"/>
          <w:spacing w:val="32"/>
        </w:rPr>
        <w:t xml:space="preserve"> </w:t>
      </w:r>
      <w:r>
        <w:rPr>
          <w:rFonts w:ascii="Arial" w:eastAsia="Arial" w:hAnsi="Arial" w:cs="Arial"/>
        </w:rPr>
        <w:t>según</w:t>
      </w:r>
      <w:r w:rsidRPr="00DC31FE">
        <w:rPr>
          <w:rFonts w:ascii="Arial" w:eastAsia="Arial" w:hAnsi="Arial" w:cs="Arial"/>
        </w:rPr>
        <w:t xml:space="preserve"> se</w:t>
      </w:r>
      <w:r w:rsidRPr="00DC31FE">
        <w:rPr>
          <w:rFonts w:ascii="Arial" w:eastAsia="Arial" w:hAnsi="Arial" w:cs="Arial"/>
          <w:spacing w:val="24"/>
        </w:rPr>
        <w:t xml:space="preserve"> </w:t>
      </w:r>
      <w:r w:rsidRPr="00DC31FE">
        <w:rPr>
          <w:rFonts w:ascii="Arial" w:eastAsia="Arial" w:hAnsi="Arial" w:cs="Arial"/>
        </w:rPr>
        <w:t>describieron en</w:t>
      </w:r>
      <w:r w:rsidRPr="00DC31FE">
        <w:rPr>
          <w:rFonts w:ascii="Arial" w:eastAsia="Arial" w:hAnsi="Arial" w:cs="Arial"/>
          <w:spacing w:val="37"/>
        </w:rPr>
        <w:t xml:space="preserve"> </w:t>
      </w:r>
      <w:r>
        <w:rPr>
          <w:rFonts w:ascii="Arial" w:eastAsia="Arial" w:hAnsi="Arial" w:cs="Arial"/>
        </w:rPr>
        <w:t>la identificación</w:t>
      </w:r>
      <w:r w:rsidRPr="00DC31FE">
        <w:rPr>
          <w:rFonts w:ascii="Arial" w:eastAsia="Arial" w:hAnsi="Arial" w:cs="Arial"/>
          <w:spacing w:val="11"/>
        </w:rPr>
        <w:t xml:space="preserve"> </w:t>
      </w:r>
      <w:r w:rsidRPr="00DC31FE">
        <w:rPr>
          <w:rFonts w:ascii="Arial" w:eastAsia="Arial" w:hAnsi="Arial" w:cs="Arial"/>
        </w:rPr>
        <w:t>de</w:t>
      </w:r>
      <w:r w:rsidRPr="00DC31FE">
        <w:rPr>
          <w:rFonts w:ascii="Arial" w:eastAsia="Arial" w:hAnsi="Arial" w:cs="Arial"/>
          <w:spacing w:val="39"/>
        </w:rPr>
        <w:t xml:space="preserve"> </w:t>
      </w:r>
      <w:r w:rsidRPr="00DC31FE">
        <w:rPr>
          <w:rFonts w:ascii="Arial" w:eastAsia="Arial" w:hAnsi="Arial" w:cs="Arial"/>
        </w:rPr>
        <w:t>Estaciones de</w:t>
      </w:r>
      <w:r>
        <w:rPr>
          <w:rFonts w:ascii="Arial" w:eastAsia="Arial" w:hAnsi="Arial" w:cs="Arial"/>
          <w:spacing w:val="25"/>
        </w:rPr>
        <w:t xml:space="preserve"> </w:t>
      </w:r>
      <w:r w:rsidRPr="00DC31FE">
        <w:rPr>
          <w:rFonts w:ascii="Arial" w:eastAsia="Arial" w:hAnsi="Arial" w:cs="Arial"/>
        </w:rPr>
        <w:t>Trabajo</w:t>
      </w:r>
      <w:r w:rsidRPr="00DC31FE">
        <w:rPr>
          <w:rFonts w:ascii="Arial" w:eastAsia="Arial" w:hAnsi="Arial" w:cs="Arial"/>
          <w:spacing w:val="53"/>
        </w:rPr>
        <w:t xml:space="preserve"> </w:t>
      </w:r>
      <w:r w:rsidRPr="00DC31FE">
        <w:rPr>
          <w:rFonts w:ascii="Arial" w:eastAsia="Arial" w:hAnsi="Arial" w:cs="Arial"/>
        </w:rPr>
        <w:t>terminando con</w:t>
      </w:r>
      <w:r w:rsidRPr="00DC31FE">
        <w:rPr>
          <w:rFonts w:ascii="Arial" w:eastAsia="Arial" w:hAnsi="Arial" w:cs="Arial"/>
          <w:spacing w:val="44"/>
        </w:rPr>
        <w:t xml:space="preserve"> </w:t>
      </w:r>
      <w:r w:rsidRPr="00DC31FE">
        <w:rPr>
          <w:rFonts w:ascii="Arial" w:eastAsia="Arial" w:hAnsi="Arial" w:cs="Arial"/>
        </w:rPr>
        <w:t>la</w:t>
      </w:r>
      <w:r w:rsidRPr="00DC31FE">
        <w:rPr>
          <w:rFonts w:ascii="Arial" w:eastAsia="Arial" w:hAnsi="Arial" w:cs="Arial"/>
          <w:spacing w:val="15"/>
        </w:rPr>
        <w:t xml:space="preserve"> </w:t>
      </w:r>
      <w:r w:rsidRPr="00DC31FE">
        <w:rPr>
          <w:rFonts w:ascii="Arial" w:eastAsia="Arial" w:hAnsi="Arial" w:cs="Arial"/>
        </w:rPr>
        <w:t>letra</w:t>
      </w:r>
      <w:r w:rsidRPr="00DC31FE">
        <w:rPr>
          <w:rFonts w:ascii="Arial" w:eastAsia="Arial" w:hAnsi="Arial" w:cs="Arial"/>
          <w:spacing w:val="40"/>
        </w:rPr>
        <w:t xml:space="preserve"> </w:t>
      </w:r>
      <w:r w:rsidRPr="00DC31FE">
        <w:rPr>
          <w:rFonts w:ascii="Arial" w:eastAsia="Arial" w:hAnsi="Arial" w:cs="Arial"/>
        </w:rPr>
        <w:t>p</w:t>
      </w:r>
      <w:r w:rsidRPr="00DC31FE">
        <w:rPr>
          <w:rFonts w:ascii="Arial" w:eastAsia="Arial" w:hAnsi="Arial" w:cs="Arial"/>
          <w:spacing w:val="6"/>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el</w:t>
      </w:r>
      <w:r w:rsidRPr="00DC31FE">
        <w:rPr>
          <w:rFonts w:ascii="Arial" w:eastAsia="Arial" w:hAnsi="Arial" w:cs="Arial"/>
          <w:spacing w:val="29"/>
        </w:rPr>
        <w:t xml:space="preserve"> </w:t>
      </w:r>
      <w:r w:rsidRPr="00DC31FE">
        <w:rPr>
          <w:rFonts w:ascii="Arial" w:eastAsia="Arial" w:hAnsi="Arial" w:cs="Arial"/>
        </w:rPr>
        <w:t>número</w:t>
      </w:r>
      <w:r w:rsidRPr="00DC31FE">
        <w:rPr>
          <w:rFonts w:ascii="Arial" w:eastAsia="Arial" w:hAnsi="Arial" w:cs="Arial"/>
          <w:spacing w:val="53"/>
        </w:rPr>
        <w:t xml:space="preserve"> </w:t>
      </w:r>
      <w:r w:rsidRPr="00DC31FE">
        <w:rPr>
          <w:rFonts w:ascii="Arial" w:eastAsia="Arial" w:hAnsi="Arial" w:cs="Arial"/>
        </w:rPr>
        <w:t>del</w:t>
      </w:r>
      <w:r w:rsidRPr="00DC31FE">
        <w:rPr>
          <w:rFonts w:ascii="Arial" w:eastAsia="Arial" w:hAnsi="Arial" w:cs="Arial"/>
          <w:spacing w:val="28"/>
        </w:rPr>
        <w:t xml:space="preserve"> </w:t>
      </w:r>
      <w:r w:rsidRPr="00DC31FE">
        <w:rPr>
          <w:rFonts w:ascii="Arial" w:eastAsia="Arial" w:hAnsi="Arial" w:cs="Arial"/>
        </w:rPr>
        <w:t>piso</w:t>
      </w:r>
      <w:r w:rsidRPr="00DC31FE">
        <w:rPr>
          <w:rFonts w:ascii="Arial" w:eastAsia="Arial" w:hAnsi="Arial" w:cs="Arial"/>
          <w:spacing w:val="29"/>
        </w:rPr>
        <w:t xml:space="preserve"> </w:t>
      </w:r>
      <w:r w:rsidRPr="00DC31FE">
        <w:rPr>
          <w:rFonts w:ascii="Arial" w:eastAsia="Arial" w:hAnsi="Arial" w:cs="Arial"/>
        </w:rPr>
        <w:t>donde se</w:t>
      </w:r>
      <w:r w:rsidRPr="00DC31FE">
        <w:rPr>
          <w:rFonts w:ascii="Arial" w:eastAsia="Arial" w:hAnsi="Arial" w:cs="Arial"/>
          <w:spacing w:val="17"/>
        </w:rPr>
        <w:t xml:space="preserve"> </w:t>
      </w:r>
      <w:r>
        <w:rPr>
          <w:rFonts w:ascii="Arial" w:eastAsia="Arial" w:hAnsi="Arial" w:cs="Arial"/>
        </w:rPr>
        <w:t>encuentra</w:t>
      </w:r>
      <w:r w:rsidRPr="00DC31FE">
        <w:rPr>
          <w:rFonts w:ascii="Arial" w:eastAsia="Arial" w:hAnsi="Arial" w:cs="Arial"/>
          <w:spacing w:val="3"/>
        </w:rPr>
        <w:t xml:space="preserve"> </w:t>
      </w:r>
      <w:r w:rsidRPr="00DC31FE">
        <w:rPr>
          <w:rFonts w:ascii="Arial" w:eastAsia="Arial" w:hAnsi="Arial" w:cs="Arial"/>
        </w:rPr>
        <w:t>ubicado.</w:t>
      </w:r>
    </w:p>
    <w:p w14:paraId="680DF8E9" w14:textId="77777777" w:rsidR="000D247E" w:rsidRPr="00DC31FE" w:rsidRDefault="000D247E" w:rsidP="000D247E">
      <w:pPr>
        <w:spacing w:after="0" w:line="240" w:lineRule="auto"/>
        <w:jc w:val="both"/>
        <w:rPr>
          <w:rFonts w:ascii="Arial" w:hAnsi="Arial" w:cs="Arial"/>
        </w:rPr>
      </w:pPr>
    </w:p>
    <w:p w14:paraId="7B12EF4A"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Ejemplo:</w:t>
      </w:r>
      <w:r w:rsidRPr="00DC31FE">
        <w:rPr>
          <w:rFonts w:ascii="Arial" w:eastAsia="Arial" w:hAnsi="Arial" w:cs="Arial"/>
          <w:spacing w:val="44"/>
        </w:rPr>
        <w:t xml:space="preserve"> </w:t>
      </w:r>
      <w:r w:rsidRPr="00DC31FE">
        <w:rPr>
          <w:rFonts w:ascii="Arial" w:eastAsia="Arial" w:hAnsi="Arial" w:cs="Arial"/>
        </w:rPr>
        <w:t>ap1-gobp2</w:t>
      </w:r>
    </w:p>
    <w:p w14:paraId="2072D243" w14:textId="77777777" w:rsidR="000D247E" w:rsidRPr="00DC31FE" w:rsidRDefault="000D247E" w:rsidP="000D247E">
      <w:pPr>
        <w:spacing w:after="0" w:line="240" w:lineRule="auto"/>
        <w:jc w:val="both"/>
        <w:rPr>
          <w:rFonts w:ascii="Arial" w:eastAsia="Arial" w:hAnsi="Arial" w:cs="Arial"/>
        </w:rPr>
      </w:pPr>
    </w:p>
    <w:p w14:paraId="6FF908DD" w14:textId="77777777" w:rsidR="000D247E" w:rsidRPr="00DC31FE" w:rsidRDefault="000D247E" w:rsidP="000D247E">
      <w:pPr>
        <w:spacing w:after="0" w:line="240" w:lineRule="auto"/>
        <w:jc w:val="both"/>
        <w:rPr>
          <w:rFonts w:ascii="Arial" w:eastAsia="Arial" w:hAnsi="Arial" w:cs="Arial"/>
        </w:rPr>
      </w:pPr>
      <w:r w:rsidRPr="00DC31FE">
        <w:rPr>
          <w:rFonts w:ascii="Arial" w:eastAsia="Arial" w:hAnsi="Arial" w:cs="Arial"/>
        </w:rPr>
        <w:t>Los equipos</w:t>
      </w:r>
      <w:r w:rsidRPr="00DC31FE">
        <w:rPr>
          <w:rFonts w:ascii="Arial" w:eastAsia="Arial" w:hAnsi="Arial" w:cs="Arial"/>
          <w:spacing w:val="29"/>
        </w:rPr>
        <w:t xml:space="preserve"> </w:t>
      </w:r>
      <w:r w:rsidRPr="00DC31FE">
        <w:rPr>
          <w:rFonts w:ascii="Arial" w:eastAsia="Arial" w:hAnsi="Arial" w:cs="Arial"/>
        </w:rPr>
        <w:t>de</w:t>
      </w:r>
      <w:r w:rsidRPr="00DC31FE">
        <w:rPr>
          <w:rFonts w:ascii="Arial" w:eastAsia="Arial" w:hAnsi="Arial" w:cs="Arial"/>
          <w:spacing w:val="18"/>
        </w:rPr>
        <w:t xml:space="preserve"> </w:t>
      </w:r>
      <w:r w:rsidRPr="00DC31FE">
        <w:rPr>
          <w:rFonts w:ascii="Arial" w:eastAsia="Arial" w:hAnsi="Arial" w:cs="Arial"/>
        </w:rPr>
        <w:t>red</w:t>
      </w:r>
      <w:r w:rsidRPr="00DC31FE">
        <w:rPr>
          <w:rFonts w:ascii="Arial" w:eastAsia="Arial" w:hAnsi="Arial" w:cs="Arial"/>
          <w:spacing w:val="14"/>
        </w:rPr>
        <w:t xml:space="preserve"> </w:t>
      </w:r>
      <w:r w:rsidRPr="00DC31FE">
        <w:rPr>
          <w:rFonts w:ascii="Arial" w:eastAsia="Arial" w:hAnsi="Arial" w:cs="Arial"/>
        </w:rPr>
        <w:t xml:space="preserve">inalámbrica </w:t>
      </w:r>
      <w:r w:rsidRPr="00DC31FE">
        <w:rPr>
          <w:rFonts w:ascii="Arial" w:eastAsia="Arial" w:hAnsi="Arial" w:cs="Arial"/>
          <w:spacing w:val="21"/>
        </w:rPr>
        <w:t>se</w:t>
      </w:r>
      <w:r w:rsidRPr="00DC31FE">
        <w:rPr>
          <w:rFonts w:ascii="Arial" w:eastAsia="Arial" w:hAnsi="Arial" w:cs="Arial"/>
          <w:spacing w:val="10"/>
        </w:rPr>
        <w:t xml:space="preserve"> </w:t>
      </w:r>
      <w:r w:rsidRPr="00DC31FE">
        <w:rPr>
          <w:rFonts w:ascii="Arial" w:eastAsia="Arial" w:hAnsi="Arial" w:cs="Arial"/>
        </w:rPr>
        <w:t xml:space="preserve">conectarán </w:t>
      </w:r>
      <w:r w:rsidRPr="00DC31FE">
        <w:rPr>
          <w:rFonts w:ascii="Arial" w:eastAsia="Arial" w:hAnsi="Arial" w:cs="Arial"/>
          <w:spacing w:val="7"/>
        </w:rPr>
        <w:t>previa</w:t>
      </w:r>
      <w:r w:rsidRPr="00DC31FE">
        <w:rPr>
          <w:rFonts w:ascii="Arial" w:eastAsia="Arial" w:hAnsi="Arial" w:cs="Arial"/>
          <w:spacing w:val="36"/>
        </w:rPr>
        <w:t xml:space="preserve"> </w:t>
      </w:r>
      <w:r w:rsidRPr="00DC31FE">
        <w:rPr>
          <w:rFonts w:ascii="Arial" w:eastAsia="Arial" w:hAnsi="Arial" w:cs="Arial"/>
        </w:rPr>
        <w:t xml:space="preserve">autorización </w:t>
      </w:r>
      <w:r w:rsidRPr="00DC31FE">
        <w:rPr>
          <w:rFonts w:ascii="Arial" w:eastAsia="Arial" w:hAnsi="Arial" w:cs="Arial"/>
          <w:spacing w:val="4"/>
        </w:rPr>
        <w:t>del</w:t>
      </w:r>
      <w:r w:rsidRPr="00DC31FE">
        <w:rPr>
          <w:rFonts w:ascii="Arial" w:eastAsia="Arial" w:hAnsi="Arial" w:cs="Arial"/>
          <w:spacing w:val="12"/>
        </w:rPr>
        <w:t xml:space="preserve"> </w:t>
      </w:r>
      <w:r w:rsidRPr="00DC31FE">
        <w:rPr>
          <w:rFonts w:ascii="Arial" w:eastAsia="Arial" w:hAnsi="Arial" w:cs="Arial"/>
        </w:rPr>
        <w:t>Grupo</w:t>
      </w:r>
      <w:r w:rsidRPr="00DC31FE">
        <w:rPr>
          <w:rFonts w:ascii="Arial" w:eastAsia="Arial" w:hAnsi="Arial" w:cs="Arial"/>
          <w:spacing w:val="30"/>
        </w:rPr>
        <w:t xml:space="preserve"> </w:t>
      </w:r>
      <w:r w:rsidRPr="00DC31FE">
        <w:rPr>
          <w:rFonts w:ascii="Arial" w:eastAsia="Arial" w:hAnsi="Arial" w:cs="Arial"/>
        </w:rPr>
        <w:t>de</w:t>
      </w:r>
      <w:r w:rsidRPr="00DC31FE">
        <w:rPr>
          <w:rFonts w:ascii="Arial" w:eastAsia="Arial" w:hAnsi="Arial" w:cs="Arial"/>
          <w:spacing w:val="4"/>
        </w:rPr>
        <w:t xml:space="preserve"> </w:t>
      </w:r>
      <w:r w:rsidRPr="00DC31FE">
        <w:rPr>
          <w:rFonts w:ascii="Arial" w:eastAsia="Arial" w:hAnsi="Arial" w:cs="Arial"/>
        </w:rPr>
        <w:t xml:space="preserve">Tecnología, Conectividad </w:t>
      </w:r>
      <w:r w:rsidRPr="00DC31FE">
        <w:rPr>
          <w:rFonts w:ascii="Arial" w:eastAsia="Arial" w:hAnsi="Arial" w:cs="Arial"/>
          <w:spacing w:val="10"/>
        </w:rPr>
        <w:t>y</w:t>
      </w:r>
      <w:r w:rsidRPr="00DC31FE">
        <w:rPr>
          <w:rFonts w:ascii="Arial" w:eastAsia="Arial" w:hAnsi="Arial" w:cs="Arial"/>
          <w:spacing w:val="16"/>
        </w:rPr>
        <w:t xml:space="preserve"> </w:t>
      </w:r>
      <w:r w:rsidRPr="00DC31FE">
        <w:rPr>
          <w:rFonts w:ascii="Arial" w:eastAsia="Arial" w:hAnsi="Arial" w:cs="Arial"/>
        </w:rPr>
        <w:t>Comunicaciones.</w:t>
      </w:r>
    </w:p>
    <w:p w14:paraId="3FD5ECCA" w14:textId="77777777" w:rsidR="000D247E" w:rsidRPr="00DC31FE" w:rsidRDefault="000D247E" w:rsidP="000D247E">
      <w:pPr>
        <w:spacing w:after="0" w:line="240" w:lineRule="auto"/>
        <w:jc w:val="both"/>
        <w:rPr>
          <w:rFonts w:ascii="Arial" w:hAnsi="Arial" w:cs="Arial"/>
        </w:rPr>
      </w:pPr>
    </w:p>
    <w:p w14:paraId="0CE9C772" w14:textId="61A46A28"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rPr>
        <w:t xml:space="preserve">Los equipos que se conecten al Access </w:t>
      </w:r>
      <w:proofErr w:type="spellStart"/>
      <w:r w:rsidRPr="00BE41EF">
        <w:rPr>
          <w:rFonts w:ascii="Arial" w:eastAsia="Arial" w:hAnsi="Arial" w:cs="Arial"/>
        </w:rPr>
        <w:t>point</w:t>
      </w:r>
      <w:proofErr w:type="spellEnd"/>
      <w:r w:rsidRPr="00BE41EF">
        <w:rPr>
          <w:rFonts w:ascii="Arial" w:eastAsia="Arial" w:hAnsi="Arial" w:cs="Arial"/>
        </w:rPr>
        <w:t xml:space="preserve"> del despacho del Gobernador y la </w:t>
      </w:r>
      <w:r>
        <w:rPr>
          <w:rFonts w:ascii="Arial" w:eastAsia="Arial" w:hAnsi="Arial" w:cs="Arial"/>
        </w:rPr>
        <w:t>S</w:t>
      </w:r>
      <w:r w:rsidRPr="00BE41EF">
        <w:rPr>
          <w:rFonts w:ascii="Arial" w:eastAsia="Arial" w:hAnsi="Arial" w:cs="Arial"/>
        </w:rPr>
        <w:t>ecretar</w:t>
      </w:r>
      <w:r>
        <w:rPr>
          <w:rFonts w:ascii="Arial" w:eastAsia="Arial" w:hAnsi="Arial" w:cs="Arial"/>
        </w:rPr>
        <w:t>í</w:t>
      </w:r>
      <w:r w:rsidRPr="00BE41EF">
        <w:rPr>
          <w:rFonts w:ascii="Arial" w:eastAsia="Arial" w:hAnsi="Arial" w:cs="Arial"/>
        </w:rPr>
        <w:t>a de Hacienda lo realizaran</w:t>
      </w:r>
      <w:r w:rsidR="00C97A0B">
        <w:rPr>
          <w:rFonts w:ascii="Arial" w:eastAsia="Arial" w:hAnsi="Arial" w:cs="Arial"/>
        </w:rPr>
        <w:t xml:space="preserve"> </w:t>
      </w:r>
      <w:r w:rsidRPr="00BE41EF">
        <w:rPr>
          <w:rFonts w:ascii="Arial" w:eastAsia="Arial" w:hAnsi="Arial" w:cs="Arial"/>
        </w:rPr>
        <w:t>mediante contraseña la cual se cambiara cada seis meses.</w:t>
      </w:r>
      <w:r w:rsidR="00C97A0B">
        <w:rPr>
          <w:rFonts w:ascii="Arial" w:eastAsia="Arial" w:hAnsi="Arial" w:cs="Arial"/>
        </w:rPr>
        <w:t xml:space="preserve"> </w:t>
      </w:r>
      <w:r w:rsidRPr="00BE41EF">
        <w:rPr>
          <w:rFonts w:ascii="Arial" w:eastAsia="Arial" w:hAnsi="Arial" w:cs="Arial"/>
        </w:rPr>
        <w:t>En las demás</w:t>
      </w:r>
      <w:r w:rsidR="00C97A0B">
        <w:rPr>
          <w:rFonts w:ascii="Arial" w:eastAsia="Arial" w:hAnsi="Arial" w:cs="Arial"/>
        </w:rPr>
        <w:t xml:space="preserve"> </w:t>
      </w:r>
      <w:r w:rsidRPr="00BE41EF">
        <w:rPr>
          <w:rFonts w:ascii="Arial" w:eastAsia="Arial" w:hAnsi="Arial" w:cs="Arial"/>
        </w:rPr>
        <w:t>dependencias</w:t>
      </w:r>
      <w:r w:rsidR="00C97A0B">
        <w:rPr>
          <w:rFonts w:ascii="Arial" w:eastAsia="Arial" w:hAnsi="Arial" w:cs="Arial"/>
        </w:rPr>
        <w:t xml:space="preserve"> </w:t>
      </w:r>
      <w:r w:rsidRPr="00BE41EF">
        <w:rPr>
          <w:rFonts w:ascii="Arial" w:eastAsia="Arial" w:hAnsi="Arial" w:cs="Arial"/>
        </w:rPr>
        <w:t>se concretarán</w:t>
      </w:r>
      <w:r w:rsidR="00C97A0B">
        <w:rPr>
          <w:rFonts w:ascii="Arial" w:eastAsia="Arial" w:hAnsi="Arial" w:cs="Arial"/>
        </w:rPr>
        <w:t xml:space="preserve"> </w:t>
      </w:r>
      <w:r w:rsidRPr="00BE41EF">
        <w:rPr>
          <w:rFonts w:ascii="Arial" w:eastAsia="Arial" w:hAnsi="Arial" w:cs="Arial"/>
        </w:rPr>
        <w:t>por medio</w:t>
      </w:r>
      <w:r w:rsidR="00C97A0B">
        <w:rPr>
          <w:rFonts w:ascii="Arial" w:eastAsia="Arial" w:hAnsi="Arial" w:cs="Arial"/>
        </w:rPr>
        <w:t xml:space="preserve"> </w:t>
      </w:r>
      <w:r w:rsidRPr="00BE41EF">
        <w:rPr>
          <w:rFonts w:ascii="Arial" w:eastAsia="Arial" w:hAnsi="Arial" w:cs="Arial"/>
        </w:rPr>
        <w:t>de la de la maquina con previa autorización</w:t>
      </w:r>
      <w:r w:rsidRPr="00DC31FE">
        <w:rPr>
          <w:rFonts w:ascii="Arial" w:eastAsia="Arial" w:hAnsi="Arial" w:cs="Arial"/>
        </w:rPr>
        <w:t>.</w:t>
      </w:r>
    </w:p>
    <w:p w14:paraId="7F950D84" w14:textId="77777777" w:rsidR="000D247E" w:rsidRPr="00DC31FE" w:rsidRDefault="000D247E" w:rsidP="000D247E">
      <w:pPr>
        <w:spacing w:after="0" w:line="240" w:lineRule="auto"/>
        <w:jc w:val="both"/>
        <w:rPr>
          <w:rFonts w:ascii="Arial" w:hAnsi="Arial" w:cs="Arial"/>
        </w:rPr>
      </w:pPr>
    </w:p>
    <w:p w14:paraId="14348E7F" w14:textId="5FA77CD2"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rPr>
        <w:t xml:space="preserve">Anualmente se limpiarán las listas de cada Access </w:t>
      </w:r>
      <w:proofErr w:type="spellStart"/>
      <w:r w:rsidRPr="00BE41EF">
        <w:rPr>
          <w:rFonts w:ascii="Arial" w:eastAsia="Arial" w:hAnsi="Arial" w:cs="Arial"/>
        </w:rPr>
        <w:t>point</w:t>
      </w:r>
      <w:proofErr w:type="spellEnd"/>
      <w:r w:rsidRPr="00BE41EF">
        <w:rPr>
          <w:rFonts w:ascii="Arial" w:eastAsia="Arial" w:hAnsi="Arial" w:cs="Arial"/>
        </w:rPr>
        <w:t xml:space="preserve"> con el fin de actualizar y permitir a nuevos usuarios el ingreso a los mismos.</w:t>
      </w:r>
      <w:r w:rsidR="00C97A0B">
        <w:rPr>
          <w:rFonts w:ascii="Arial" w:eastAsia="Arial" w:hAnsi="Arial" w:cs="Arial"/>
        </w:rPr>
        <w:t xml:space="preserve"> </w:t>
      </w:r>
      <w:r w:rsidRPr="00BE41EF">
        <w:rPr>
          <w:rFonts w:ascii="Arial" w:eastAsia="Arial" w:hAnsi="Arial" w:cs="Arial"/>
        </w:rPr>
        <w:t>Es de aclarar que los usuarios que soliciten este servicio se harán responsables de la integridad de sus equipos</w:t>
      </w:r>
      <w:r w:rsidR="00C97A0B">
        <w:rPr>
          <w:rFonts w:ascii="Arial" w:eastAsia="Arial" w:hAnsi="Arial" w:cs="Arial"/>
        </w:rPr>
        <w:t xml:space="preserve"> </w:t>
      </w:r>
      <w:r w:rsidRPr="00BE41EF">
        <w:rPr>
          <w:rFonts w:ascii="Arial" w:eastAsia="Arial" w:hAnsi="Arial" w:cs="Arial"/>
        </w:rPr>
        <w:t>y solo se les prestara el servicio de internet bajo las políticas establecidas en la Administración Central</w:t>
      </w:r>
      <w:r w:rsidRPr="00DC31FE">
        <w:rPr>
          <w:rFonts w:ascii="Arial" w:eastAsia="Arial" w:hAnsi="Arial" w:cs="Arial"/>
        </w:rPr>
        <w:t>.</w:t>
      </w:r>
    </w:p>
    <w:p w14:paraId="3F4B5642" w14:textId="77777777" w:rsidR="000D247E" w:rsidRPr="00DC31FE" w:rsidRDefault="000D247E" w:rsidP="000D247E">
      <w:pPr>
        <w:spacing w:after="0" w:line="240" w:lineRule="auto"/>
        <w:jc w:val="both"/>
        <w:rPr>
          <w:rFonts w:ascii="Arial" w:eastAsia="Arial" w:hAnsi="Arial" w:cs="Arial"/>
        </w:rPr>
      </w:pPr>
    </w:p>
    <w:p w14:paraId="4838FDB0" w14:textId="58C8F65F" w:rsidR="000D247E" w:rsidRPr="00643084" w:rsidRDefault="007A1501" w:rsidP="003F67F8">
      <w:pPr>
        <w:pStyle w:val="Ttulo2"/>
        <w:numPr>
          <w:ilvl w:val="1"/>
          <w:numId w:val="69"/>
        </w:numPr>
        <w:rPr>
          <w:lang w:val="es-CO"/>
        </w:rPr>
      </w:pPr>
      <w:bookmarkStart w:id="71" w:name="_Toc115965587"/>
      <w:r w:rsidRPr="00643084">
        <w:rPr>
          <w:lang w:val="es-CO"/>
        </w:rPr>
        <w:t>Impresoras De Red</w:t>
      </w:r>
      <w:bookmarkEnd w:id="71"/>
    </w:p>
    <w:p w14:paraId="4D692F5D" w14:textId="77777777" w:rsidR="000D247E" w:rsidRPr="00DC31FE" w:rsidRDefault="000D247E" w:rsidP="000D247E">
      <w:pPr>
        <w:spacing w:after="0" w:line="240" w:lineRule="auto"/>
        <w:jc w:val="both"/>
        <w:rPr>
          <w:rFonts w:ascii="Arial" w:eastAsia="Arial" w:hAnsi="Arial" w:cs="Arial"/>
        </w:rPr>
      </w:pPr>
    </w:p>
    <w:p w14:paraId="574AE83D" w14:textId="196D9085" w:rsidR="000D247E" w:rsidRPr="00BE41EF" w:rsidRDefault="000D247E" w:rsidP="000D247E">
      <w:pPr>
        <w:spacing w:after="0" w:line="240" w:lineRule="auto"/>
        <w:ind w:right="169"/>
        <w:jc w:val="both"/>
        <w:rPr>
          <w:rFonts w:ascii="Arial" w:eastAsia="Arial" w:hAnsi="Arial" w:cs="Arial"/>
        </w:rPr>
      </w:pPr>
      <w:r w:rsidRPr="00BE41EF">
        <w:rPr>
          <w:rFonts w:ascii="Arial" w:eastAsia="Arial" w:hAnsi="Arial" w:cs="Arial"/>
        </w:rPr>
        <w:t xml:space="preserve">Las impresoras de red se identificarán con la siguiente nomenclatura: el nombre de la dependencia según se describieron en la Identificación de Estaciones de Trabajo, seguida de guion, seguida de </w:t>
      </w:r>
      <w:proofErr w:type="spellStart"/>
      <w:r w:rsidRPr="00BE41EF">
        <w:rPr>
          <w:rFonts w:ascii="Arial" w:eastAsia="Arial" w:hAnsi="Arial" w:cs="Arial"/>
        </w:rPr>
        <w:t>ptr</w:t>
      </w:r>
      <w:proofErr w:type="spellEnd"/>
      <w:r w:rsidRPr="00BE41EF">
        <w:rPr>
          <w:rFonts w:ascii="Arial" w:eastAsia="Arial" w:hAnsi="Arial" w:cs="Arial"/>
        </w:rPr>
        <w:t>, seguida de guion, seguida del grupo de trabajo.</w:t>
      </w:r>
      <w:r w:rsidR="00C97A0B">
        <w:rPr>
          <w:rFonts w:ascii="Arial" w:eastAsia="Arial" w:hAnsi="Arial" w:cs="Arial"/>
        </w:rPr>
        <w:t xml:space="preserve"> </w:t>
      </w:r>
      <w:r w:rsidRPr="00BE41EF">
        <w:rPr>
          <w:rFonts w:ascii="Arial" w:eastAsia="Arial" w:hAnsi="Arial" w:cs="Arial"/>
        </w:rPr>
        <w:t>Ejemplo: gen-</w:t>
      </w:r>
      <w:proofErr w:type="spellStart"/>
      <w:r w:rsidRPr="00BE41EF">
        <w:rPr>
          <w:rFonts w:ascii="Arial" w:eastAsia="Arial" w:hAnsi="Arial" w:cs="Arial"/>
        </w:rPr>
        <w:t>ptr</w:t>
      </w:r>
      <w:proofErr w:type="spellEnd"/>
      <w:r w:rsidRPr="00BE41EF">
        <w:rPr>
          <w:rFonts w:ascii="Arial" w:eastAsia="Arial" w:hAnsi="Arial" w:cs="Arial"/>
        </w:rPr>
        <w:t>-talento.</w:t>
      </w:r>
    </w:p>
    <w:p w14:paraId="6FBC43C0" w14:textId="77777777" w:rsidR="000D247E" w:rsidRPr="00BE41EF" w:rsidRDefault="000D247E" w:rsidP="000D247E">
      <w:pPr>
        <w:spacing w:after="0" w:line="240" w:lineRule="auto"/>
        <w:ind w:right="169"/>
        <w:jc w:val="both"/>
        <w:rPr>
          <w:rFonts w:ascii="Arial" w:eastAsia="Arial" w:hAnsi="Arial" w:cs="Arial"/>
        </w:rPr>
      </w:pPr>
    </w:p>
    <w:p w14:paraId="2480038E" w14:textId="54835CBA" w:rsidR="000D247E" w:rsidRPr="00DC31FE" w:rsidRDefault="000D247E" w:rsidP="000D247E">
      <w:pPr>
        <w:spacing w:after="0" w:line="240" w:lineRule="auto"/>
        <w:ind w:right="169"/>
        <w:jc w:val="both"/>
        <w:rPr>
          <w:rFonts w:ascii="Arial" w:eastAsia="Arial" w:hAnsi="Arial" w:cs="Arial"/>
        </w:rPr>
      </w:pPr>
      <w:r w:rsidRPr="00BE41EF">
        <w:rPr>
          <w:rFonts w:ascii="Arial" w:eastAsia="Arial" w:hAnsi="Arial" w:cs="Arial"/>
        </w:rPr>
        <w:t>Las impresoras de red estarán dentro del rango 10.0.153.1 al 10.0.153.100.</w:t>
      </w:r>
      <w:r w:rsidR="00C97A0B">
        <w:rPr>
          <w:rFonts w:ascii="Arial" w:eastAsia="Arial" w:hAnsi="Arial" w:cs="Arial"/>
        </w:rPr>
        <w:t xml:space="preserve"> </w:t>
      </w:r>
      <w:r w:rsidRPr="00BE41EF">
        <w:rPr>
          <w:rFonts w:ascii="Arial" w:eastAsia="Arial" w:hAnsi="Arial" w:cs="Arial"/>
        </w:rPr>
        <w:t>Es de anotar que la dirección IP de cada una de las impresoras de red tendrá reserva en el servidor y se establecerá la IP de forma manual</w:t>
      </w:r>
      <w:r w:rsidRPr="00DC31FE">
        <w:rPr>
          <w:rFonts w:ascii="Arial" w:eastAsia="Arial" w:hAnsi="Arial" w:cs="Arial"/>
        </w:rPr>
        <w:t>.</w:t>
      </w:r>
    </w:p>
    <w:p w14:paraId="5E151A27" w14:textId="77777777" w:rsidR="000D247E" w:rsidRPr="00DC31FE" w:rsidRDefault="000D247E" w:rsidP="000D247E">
      <w:pPr>
        <w:spacing w:after="0" w:line="240" w:lineRule="auto"/>
        <w:ind w:right="169"/>
        <w:jc w:val="both"/>
        <w:rPr>
          <w:rFonts w:ascii="Arial" w:eastAsia="Arial" w:hAnsi="Arial" w:cs="Arial"/>
        </w:rPr>
      </w:pPr>
    </w:p>
    <w:p w14:paraId="6A993384" w14:textId="3E77DE3A" w:rsidR="000D247E" w:rsidRPr="00643084" w:rsidRDefault="007A1501" w:rsidP="003F67F8">
      <w:pPr>
        <w:pStyle w:val="Ttulo2"/>
        <w:numPr>
          <w:ilvl w:val="1"/>
          <w:numId w:val="69"/>
        </w:numPr>
        <w:rPr>
          <w:lang w:val="es-CO"/>
        </w:rPr>
      </w:pPr>
      <w:bookmarkStart w:id="72" w:name="_Toc115965588"/>
      <w:r w:rsidRPr="00643084">
        <w:rPr>
          <w:lang w:val="es-CO"/>
        </w:rPr>
        <w:t>Acceso A Áreas Críticas</w:t>
      </w:r>
      <w:bookmarkEnd w:id="72"/>
    </w:p>
    <w:p w14:paraId="125A37A2" w14:textId="77777777" w:rsidR="000D247E" w:rsidRPr="00DC31FE" w:rsidRDefault="000D247E" w:rsidP="000D247E">
      <w:pPr>
        <w:spacing w:after="0" w:line="240" w:lineRule="auto"/>
        <w:ind w:right="169"/>
        <w:jc w:val="both"/>
        <w:rPr>
          <w:rFonts w:ascii="Arial" w:eastAsia="Arial" w:hAnsi="Arial" w:cs="Arial"/>
          <w:b/>
        </w:rPr>
      </w:pPr>
    </w:p>
    <w:p w14:paraId="2A14EBD0" w14:textId="77777777" w:rsidR="000D247E" w:rsidRPr="00BE41EF" w:rsidRDefault="000D247E" w:rsidP="000D247E">
      <w:pPr>
        <w:spacing w:after="0" w:line="240" w:lineRule="auto"/>
        <w:jc w:val="both"/>
        <w:rPr>
          <w:rFonts w:ascii="Arial" w:eastAsia="Arial" w:hAnsi="Arial" w:cs="Arial"/>
          <w:color w:val="313131"/>
        </w:rPr>
      </w:pPr>
      <w:r w:rsidRPr="00BE41EF">
        <w:rPr>
          <w:rFonts w:ascii="Arial" w:eastAsia="Arial" w:hAnsi="Arial" w:cs="Arial"/>
          <w:color w:val="313131"/>
        </w:rPr>
        <w:t xml:space="preserve">El acceso de personal se llevará acabo de acuerdo a las normas y procedimientos que dicta </w:t>
      </w:r>
      <w:r>
        <w:rPr>
          <w:rFonts w:ascii="Arial" w:eastAsia="Arial" w:hAnsi="Arial" w:cs="Arial"/>
          <w:color w:val="313131"/>
        </w:rPr>
        <w:t>e</w:t>
      </w:r>
      <w:r w:rsidRPr="00BE41EF">
        <w:rPr>
          <w:rFonts w:ascii="Arial" w:eastAsia="Arial" w:hAnsi="Arial" w:cs="Arial"/>
          <w:color w:val="313131"/>
        </w:rPr>
        <w:t xml:space="preserve">l Grupo de Tecnología, Conectividad </w:t>
      </w:r>
      <w:r>
        <w:rPr>
          <w:rFonts w:ascii="Arial" w:eastAsia="Arial" w:hAnsi="Arial" w:cs="Arial"/>
          <w:color w:val="313131"/>
        </w:rPr>
        <w:t>y</w:t>
      </w:r>
      <w:r w:rsidRPr="00BE41EF">
        <w:rPr>
          <w:rFonts w:ascii="Arial" w:eastAsia="Arial" w:hAnsi="Arial" w:cs="Arial"/>
          <w:color w:val="313131"/>
        </w:rPr>
        <w:t xml:space="preserve"> Comunicaciones.</w:t>
      </w:r>
    </w:p>
    <w:p w14:paraId="7FA7599C" w14:textId="77777777" w:rsidR="000D247E" w:rsidRPr="00BE41EF" w:rsidRDefault="000D247E" w:rsidP="000D247E">
      <w:pPr>
        <w:spacing w:after="0" w:line="240" w:lineRule="auto"/>
        <w:jc w:val="both"/>
        <w:rPr>
          <w:rFonts w:ascii="Arial" w:eastAsia="Arial" w:hAnsi="Arial" w:cs="Arial"/>
          <w:color w:val="313131"/>
        </w:rPr>
      </w:pPr>
    </w:p>
    <w:p w14:paraId="5225A7B6" w14:textId="77777777" w:rsidR="000D247E" w:rsidRPr="00BE41EF" w:rsidRDefault="000D247E" w:rsidP="000D247E">
      <w:pPr>
        <w:spacing w:after="0" w:line="240" w:lineRule="auto"/>
        <w:jc w:val="both"/>
        <w:rPr>
          <w:rFonts w:ascii="Arial" w:eastAsia="Arial" w:hAnsi="Arial" w:cs="Arial"/>
          <w:color w:val="313131"/>
        </w:rPr>
      </w:pPr>
      <w:r w:rsidRPr="00BE41EF">
        <w:rPr>
          <w:rFonts w:ascii="Arial" w:eastAsia="Arial" w:hAnsi="Arial" w:cs="Arial"/>
          <w:color w:val="313131"/>
        </w:rPr>
        <w:t>En concordancia con la política de la institución y debido a la naturaleza de estas áreas se llevará un registro permanente del tráfico de personal.</w:t>
      </w:r>
    </w:p>
    <w:p w14:paraId="099FDCA5" w14:textId="77777777" w:rsidR="000D247E" w:rsidRPr="00BE41EF" w:rsidRDefault="000D247E" w:rsidP="000D247E">
      <w:pPr>
        <w:spacing w:after="0" w:line="240" w:lineRule="auto"/>
        <w:jc w:val="both"/>
        <w:rPr>
          <w:rFonts w:ascii="Arial" w:eastAsia="Arial" w:hAnsi="Arial" w:cs="Arial"/>
          <w:color w:val="313131"/>
        </w:rPr>
      </w:pPr>
    </w:p>
    <w:p w14:paraId="54E04C27" w14:textId="77777777" w:rsidR="000D247E" w:rsidRPr="00DC31FE" w:rsidRDefault="000D247E" w:rsidP="000D247E">
      <w:pPr>
        <w:spacing w:after="0" w:line="240" w:lineRule="auto"/>
        <w:jc w:val="both"/>
        <w:rPr>
          <w:rFonts w:ascii="Arial" w:eastAsia="Arial" w:hAnsi="Arial" w:cs="Arial"/>
        </w:rPr>
      </w:pPr>
      <w:r w:rsidRPr="00BE41EF">
        <w:rPr>
          <w:rFonts w:ascii="Arial" w:eastAsia="Arial" w:hAnsi="Arial" w:cs="Arial"/>
          <w:color w:val="313131"/>
        </w:rPr>
        <w:t>Bajo condiciones de emergencia o de situaciones de urgencia manifiesta, el acceso a las áreas de servicio crítico estará sujeto a las que especifiquen las autoridades superiores de la institución</w:t>
      </w:r>
      <w:r w:rsidRPr="00DC31FE">
        <w:rPr>
          <w:rFonts w:ascii="Arial" w:eastAsia="Arial" w:hAnsi="Arial" w:cs="Arial"/>
          <w:color w:val="313131"/>
        </w:rPr>
        <w:t>.</w:t>
      </w:r>
    </w:p>
    <w:p w14:paraId="40AF8BFD" w14:textId="77777777" w:rsidR="00364BC1" w:rsidRPr="00DC31FE" w:rsidRDefault="00364BC1" w:rsidP="000D247E">
      <w:pPr>
        <w:spacing w:after="0" w:line="240" w:lineRule="auto"/>
        <w:jc w:val="both"/>
        <w:rPr>
          <w:rFonts w:ascii="Arial" w:eastAsia="Arial" w:hAnsi="Arial" w:cs="Arial"/>
          <w:b/>
          <w:u w:val="single"/>
        </w:rPr>
      </w:pPr>
    </w:p>
    <w:p w14:paraId="37E177AB" w14:textId="241F943D" w:rsidR="00CB0464" w:rsidRPr="00AD128B" w:rsidRDefault="00431B15" w:rsidP="00364BC1">
      <w:pPr>
        <w:pStyle w:val="Ttulo1"/>
        <w:rPr>
          <w:rFonts w:eastAsiaTheme="majorEastAsia"/>
          <w:w w:val="101"/>
        </w:rPr>
      </w:pPr>
      <w:r>
        <w:rPr>
          <w:rFonts w:eastAsiaTheme="majorEastAsia"/>
          <w:w w:val="101"/>
        </w:rPr>
        <w:t xml:space="preserve"> </w:t>
      </w:r>
      <w:bookmarkStart w:id="73" w:name="_Toc115965589"/>
      <w:r w:rsidR="00CB0464" w:rsidRPr="00AD128B">
        <w:rPr>
          <w:rFonts w:eastAsiaTheme="majorEastAsia"/>
          <w:w w:val="101"/>
        </w:rPr>
        <w:t>POLITICAS DEL USO CONTRASEÑA</w:t>
      </w:r>
      <w:bookmarkEnd w:id="73"/>
    </w:p>
    <w:p w14:paraId="06643990" w14:textId="77777777" w:rsidR="00364BC1" w:rsidRPr="00DC31FE" w:rsidRDefault="00364BC1" w:rsidP="00364BC1">
      <w:pPr>
        <w:spacing w:after="0" w:line="240" w:lineRule="auto"/>
        <w:jc w:val="both"/>
        <w:rPr>
          <w:rFonts w:ascii="Arial" w:eastAsia="Arial" w:hAnsi="Arial" w:cs="Arial"/>
          <w:b/>
        </w:rPr>
      </w:pPr>
      <w:bookmarkStart w:id="74" w:name="_Hlk115269332"/>
    </w:p>
    <w:p w14:paraId="4E010255" w14:textId="59F0018E" w:rsidR="00364BC1" w:rsidRDefault="00364BC1" w:rsidP="00364BC1">
      <w:pPr>
        <w:spacing w:after="0" w:line="240" w:lineRule="auto"/>
        <w:jc w:val="both"/>
        <w:rPr>
          <w:rFonts w:ascii="Arial" w:eastAsia="Arial" w:hAnsi="Arial" w:cs="Arial"/>
          <w:b/>
          <w:u w:val="single"/>
        </w:rPr>
      </w:pPr>
      <w:r w:rsidRPr="00DC31FE">
        <w:rPr>
          <w:rFonts w:ascii="Arial" w:eastAsia="Arial" w:hAnsi="Arial" w:cs="Arial"/>
          <w:b/>
          <w:u w:val="single"/>
        </w:rPr>
        <w:t>Objetivo:</w:t>
      </w:r>
    </w:p>
    <w:p w14:paraId="17C3597D" w14:textId="77777777" w:rsidR="00364BC1" w:rsidRPr="00DC31FE" w:rsidRDefault="00364BC1" w:rsidP="003F67F8">
      <w:pPr>
        <w:numPr>
          <w:ilvl w:val="0"/>
          <w:numId w:val="30"/>
        </w:numPr>
        <w:spacing w:after="0" w:line="240" w:lineRule="auto"/>
        <w:contextualSpacing/>
        <w:jc w:val="both"/>
        <w:rPr>
          <w:rFonts w:ascii="Arial" w:eastAsia="Arial" w:hAnsi="Arial" w:cs="Arial"/>
          <w:u w:val="single"/>
        </w:rPr>
      </w:pPr>
      <w:r w:rsidRPr="00DC31FE">
        <w:rPr>
          <w:rFonts w:ascii="Arial" w:eastAsia="Arial" w:hAnsi="Arial" w:cs="Arial"/>
        </w:rPr>
        <w:t xml:space="preserve">Garantizar las directrices estipuladas para el uso de las contraseñas </w:t>
      </w:r>
    </w:p>
    <w:p w14:paraId="3C4CC563" w14:textId="77777777" w:rsidR="00364BC1" w:rsidRPr="00DC31FE" w:rsidRDefault="00364BC1" w:rsidP="00364BC1">
      <w:pPr>
        <w:spacing w:after="0" w:line="240" w:lineRule="auto"/>
        <w:jc w:val="both"/>
        <w:rPr>
          <w:rFonts w:ascii="Arial" w:eastAsia="Arial" w:hAnsi="Arial" w:cs="Arial"/>
          <w:b/>
          <w:u w:val="single"/>
        </w:rPr>
      </w:pPr>
    </w:p>
    <w:p w14:paraId="683D2A8C" w14:textId="7E284963" w:rsidR="00364BC1" w:rsidRDefault="00364BC1" w:rsidP="00364BC1">
      <w:pPr>
        <w:spacing w:after="0" w:line="240" w:lineRule="auto"/>
        <w:jc w:val="both"/>
        <w:rPr>
          <w:rFonts w:ascii="Arial" w:eastAsia="Arial" w:hAnsi="Arial" w:cs="Arial"/>
          <w:b/>
          <w:u w:val="single"/>
        </w:rPr>
      </w:pPr>
      <w:r w:rsidRPr="00DC31FE">
        <w:rPr>
          <w:rFonts w:ascii="Arial" w:eastAsia="Arial" w:hAnsi="Arial" w:cs="Arial"/>
          <w:b/>
          <w:u w:val="single"/>
        </w:rPr>
        <w:t>Aplicabilidad:</w:t>
      </w:r>
    </w:p>
    <w:p w14:paraId="0D9636EC" w14:textId="77777777" w:rsidR="00364BC1" w:rsidRPr="00DC31FE" w:rsidRDefault="00364BC1" w:rsidP="00364BC1">
      <w:pPr>
        <w:spacing w:after="0" w:line="240" w:lineRule="auto"/>
        <w:jc w:val="both"/>
        <w:rPr>
          <w:rFonts w:ascii="Arial" w:hAnsi="Arial" w:cs="Arial"/>
        </w:rPr>
      </w:pPr>
      <w:r w:rsidRPr="00DC31FE">
        <w:rPr>
          <w:rFonts w:ascii="Arial" w:hAnsi="Arial" w:cs="Arial"/>
        </w:rPr>
        <w:t>Estas son políticas que aplican usuarios (</w:t>
      </w:r>
      <w:r w:rsidRPr="00DC31FE">
        <w:rPr>
          <w:rFonts w:ascii="Arial" w:eastAsia="Arial" w:hAnsi="Arial" w:cs="Arial"/>
        </w:rPr>
        <w:t>funcionarios, contratistas y cualquier otra persona o entidad) que por razón de su trabajo se le permita acceso o tenga relación con la Gobernación del Huila.</w:t>
      </w:r>
    </w:p>
    <w:p w14:paraId="56C5AB17" w14:textId="77777777" w:rsidR="00364BC1" w:rsidRPr="00DC31FE" w:rsidRDefault="00364BC1" w:rsidP="00364BC1">
      <w:pPr>
        <w:spacing w:after="0" w:line="240" w:lineRule="auto"/>
        <w:jc w:val="both"/>
        <w:rPr>
          <w:rFonts w:ascii="Arial" w:eastAsia="Arial" w:hAnsi="Arial" w:cs="Arial"/>
          <w:b/>
          <w:u w:val="single"/>
        </w:rPr>
      </w:pPr>
    </w:p>
    <w:p w14:paraId="78416366" w14:textId="77777777" w:rsidR="00364BC1" w:rsidRPr="00DC31FE" w:rsidRDefault="00364BC1" w:rsidP="00364BC1">
      <w:pPr>
        <w:spacing w:after="0" w:line="240" w:lineRule="auto"/>
        <w:jc w:val="both"/>
        <w:rPr>
          <w:rFonts w:ascii="Arial" w:eastAsia="Arial" w:hAnsi="Arial" w:cs="Arial"/>
          <w:b/>
          <w:u w:val="single"/>
        </w:rPr>
      </w:pPr>
      <w:r w:rsidRPr="00DC31FE">
        <w:rPr>
          <w:rFonts w:ascii="Arial" w:eastAsia="Arial" w:hAnsi="Arial" w:cs="Arial"/>
          <w:b/>
          <w:u w:val="single"/>
        </w:rPr>
        <w:t xml:space="preserve">Directrices: </w:t>
      </w:r>
    </w:p>
    <w:p w14:paraId="7F8F3C48" w14:textId="77777777" w:rsidR="00364BC1" w:rsidRDefault="00364BC1" w:rsidP="00364BC1">
      <w:pPr>
        <w:spacing w:after="0" w:line="240" w:lineRule="auto"/>
        <w:ind w:left="720"/>
        <w:jc w:val="both"/>
        <w:rPr>
          <w:rFonts w:ascii="Arial" w:hAnsi="Arial" w:cs="Arial"/>
        </w:rPr>
      </w:pPr>
    </w:p>
    <w:p w14:paraId="35089CA7" w14:textId="77777777" w:rsidR="00364BC1" w:rsidRPr="000A7859" w:rsidRDefault="00364BC1" w:rsidP="003F67F8">
      <w:pPr>
        <w:numPr>
          <w:ilvl w:val="0"/>
          <w:numId w:val="39"/>
        </w:numPr>
        <w:spacing w:after="0" w:line="240" w:lineRule="auto"/>
        <w:jc w:val="both"/>
        <w:rPr>
          <w:rFonts w:ascii="Arial" w:hAnsi="Arial" w:cs="Arial"/>
        </w:rPr>
      </w:pPr>
      <w:r w:rsidRPr="000A7859">
        <w:rPr>
          <w:rFonts w:ascii="Arial" w:hAnsi="Arial" w:cs="Arial"/>
        </w:rPr>
        <w:t>Las contraseñas son un importante aspecto de la seguridad de los computadores. Ellas son la línea frontal de protección pa</w:t>
      </w:r>
      <w:r>
        <w:rPr>
          <w:rFonts w:ascii="Arial" w:hAnsi="Arial" w:cs="Arial"/>
        </w:rPr>
        <w:t>ra las cuentas de los usuarios.</w:t>
      </w:r>
      <w:r w:rsidRPr="000A7859">
        <w:rPr>
          <w:rFonts w:ascii="Arial" w:hAnsi="Arial" w:cs="Arial"/>
        </w:rPr>
        <w:t xml:space="preserve"> Una contraseña pobremen</w:t>
      </w:r>
      <w:r>
        <w:rPr>
          <w:rFonts w:ascii="Arial" w:hAnsi="Arial" w:cs="Arial"/>
        </w:rPr>
        <w:t xml:space="preserve">te escogida puede comprometer </w:t>
      </w:r>
      <w:r w:rsidRPr="000A7859">
        <w:rPr>
          <w:rFonts w:ascii="Arial" w:hAnsi="Arial" w:cs="Arial"/>
        </w:rPr>
        <w:t>la seguridad de toda la red de la Gobernación del Huila, en consecuencia, todos los funcionarios, contratistas y demás personas externas que tengan acceso a los sistemas de la entidad, son responsables de seguir los pasos que se estipulan en este documento para esc</w:t>
      </w:r>
      <w:r>
        <w:rPr>
          <w:rFonts w:ascii="Arial" w:hAnsi="Arial" w:cs="Arial"/>
        </w:rPr>
        <w:t xml:space="preserve">oger y mantener una contraseña </w:t>
      </w:r>
      <w:r w:rsidRPr="000A7859">
        <w:rPr>
          <w:rFonts w:ascii="Arial" w:hAnsi="Arial" w:cs="Arial"/>
        </w:rPr>
        <w:t>segura.</w:t>
      </w:r>
    </w:p>
    <w:p w14:paraId="266E8E4F" w14:textId="77777777" w:rsidR="00364BC1" w:rsidRDefault="00364BC1" w:rsidP="00364BC1">
      <w:pPr>
        <w:spacing w:after="0" w:line="240" w:lineRule="auto"/>
        <w:ind w:left="720"/>
        <w:jc w:val="both"/>
        <w:rPr>
          <w:rFonts w:ascii="Arial" w:hAnsi="Arial" w:cs="Arial"/>
        </w:rPr>
      </w:pPr>
    </w:p>
    <w:p w14:paraId="7A5625CB" w14:textId="77777777" w:rsidR="00364BC1" w:rsidRDefault="00364BC1" w:rsidP="003F67F8">
      <w:pPr>
        <w:numPr>
          <w:ilvl w:val="0"/>
          <w:numId w:val="39"/>
        </w:numPr>
        <w:spacing w:after="0" w:line="240" w:lineRule="auto"/>
        <w:jc w:val="both"/>
        <w:rPr>
          <w:rFonts w:ascii="Arial" w:hAnsi="Arial" w:cs="Arial"/>
        </w:rPr>
      </w:pPr>
      <w:r w:rsidRPr="000A7859">
        <w:rPr>
          <w:rFonts w:ascii="Arial" w:hAnsi="Arial" w:cs="Arial"/>
        </w:rPr>
        <w:t>El propósito de este reglamento es establecer un estándar para la creación de contraseñas robustas, la protección de esas contraseñas, y la frecuencia con que deben ser cambiadas.</w:t>
      </w:r>
    </w:p>
    <w:p w14:paraId="55F4C652" w14:textId="77777777" w:rsidR="00364BC1" w:rsidRDefault="00364BC1" w:rsidP="00364BC1">
      <w:pPr>
        <w:pStyle w:val="Prrafodelista"/>
        <w:rPr>
          <w:rFonts w:ascii="Arial" w:hAnsi="Arial" w:cs="Arial"/>
        </w:rPr>
      </w:pPr>
    </w:p>
    <w:p w14:paraId="2A690F15" w14:textId="77777777" w:rsidR="00364BC1" w:rsidRPr="000C1A83" w:rsidRDefault="00364BC1" w:rsidP="003F67F8">
      <w:pPr>
        <w:numPr>
          <w:ilvl w:val="0"/>
          <w:numId w:val="39"/>
        </w:numPr>
        <w:spacing w:after="0" w:line="240" w:lineRule="auto"/>
        <w:jc w:val="both"/>
        <w:rPr>
          <w:rFonts w:ascii="Arial" w:hAnsi="Arial" w:cs="Arial"/>
        </w:rPr>
      </w:pPr>
      <w:r>
        <w:rPr>
          <w:rFonts w:ascii="Arial" w:eastAsia="Arial" w:hAnsi="Arial" w:cs="Arial"/>
        </w:rPr>
        <w:t xml:space="preserve">El ámbito de esta política </w:t>
      </w:r>
      <w:r w:rsidRPr="000A7859">
        <w:rPr>
          <w:rFonts w:ascii="Arial" w:eastAsia="Arial" w:hAnsi="Arial" w:cs="Arial"/>
        </w:rPr>
        <w:t>incluye todas las personas que son responsables de una cuenta o cualquier forma de acceso a los sistemas de</w:t>
      </w:r>
      <w:r>
        <w:rPr>
          <w:rFonts w:ascii="Arial" w:eastAsia="Arial" w:hAnsi="Arial" w:cs="Arial"/>
        </w:rPr>
        <w:t xml:space="preserve"> la Gobernación</w:t>
      </w:r>
      <w:r w:rsidRPr="000A7859">
        <w:rPr>
          <w:rFonts w:ascii="Arial" w:eastAsia="Arial" w:hAnsi="Arial" w:cs="Arial"/>
        </w:rPr>
        <w:t xml:space="preserve"> del</w:t>
      </w:r>
      <w:r>
        <w:rPr>
          <w:rFonts w:ascii="Arial" w:eastAsia="Arial" w:hAnsi="Arial" w:cs="Arial"/>
        </w:rPr>
        <w:t xml:space="preserve"> </w:t>
      </w:r>
      <w:r w:rsidRPr="000A7859">
        <w:rPr>
          <w:rFonts w:ascii="Arial" w:eastAsia="Arial" w:hAnsi="Arial" w:cs="Arial"/>
        </w:rPr>
        <w:t>Huila que requieran una contraseña tales como: la red corporativa, el correo electrónico, u otras.</w:t>
      </w:r>
    </w:p>
    <w:p w14:paraId="1B74638F" w14:textId="77777777" w:rsidR="00364BC1" w:rsidRDefault="00364BC1" w:rsidP="00364BC1">
      <w:pPr>
        <w:pStyle w:val="Prrafodelista"/>
        <w:rPr>
          <w:rFonts w:ascii="Arial" w:hAnsi="Arial" w:cs="Arial"/>
        </w:rPr>
      </w:pPr>
    </w:p>
    <w:p w14:paraId="5B1C3100" w14:textId="77777777" w:rsidR="00364BC1" w:rsidRDefault="00364BC1" w:rsidP="003F67F8">
      <w:pPr>
        <w:numPr>
          <w:ilvl w:val="0"/>
          <w:numId w:val="39"/>
        </w:numPr>
        <w:spacing w:after="0" w:line="240" w:lineRule="auto"/>
        <w:jc w:val="both"/>
        <w:rPr>
          <w:rFonts w:ascii="Arial" w:hAnsi="Arial" w:cs="Arial"/>
        </w:rPr>
      </w:pPr>
      <w:r w:rsidRPr="000A7859">
        <w:rPr>
          <w:rFonts w:ascii="Arial" w:hAnsi="Arial" w:cs="Arial"/>
        </w:rPr>
        <w:t>Es</w:t>
      </w:r>
      <w:r>
        <w:rPr>
          <w:rFonts w:ascii="Arial" w:hAnsi="Arial" w:cs="Arial"/>
        </w:rPr>
        <w:t xml:space="preserve"> </w:t>
      </w:r>
      <w:r w:rsidRPr="000A7859">
        <w:rPr>
          <w:rFonts w:ascii="Arial" w:hAnsi="Arial" w:cs="Arial"/>
        </w:rPr>
        <w:t xml:space="preserve">responsabilidad de cada persona manejar la confidencialidad de esta identificación, por lo tanto, se le recomienda no entregar su cuenta de usuario, ni contraseña a nadie. </w:t>
      </w:r>
    </w:p>
    <w:p w14:paraId="6390B4D9" w14:textId="77777777" w:rsidR="00364BC1" w:rsidRPr="000A7859" w:rsidRDefault="00364BC1" w:rsidP="00364BC1">
      <w:pPr>
        <w:spacing w:after="0" w:line="240" w:lineRule="auto"/>
        <w:ind w:left="720"/>
        <w:jc w:val="both"/>
        <w:rPr>
          <w:rFonts w:ascii="Arial" w:hAnsi="Arial" w:cs="Arial"/>
        </w:rPr>
      </w:pPr>
    </w:p>
    <w:p w14:paraId="4176DF98" w14:textId="77777777" w:rsidR="00364BC1" w:rsidRPr="000A7859" w:rsidRDefault="00364BC1" w:rsidP="003F67F8">
      <w:pPr>
        <w:numPr>
          <w:ilvl w:val="0"/>
          <w:numId w:val="39"/>
        </w:numPr>
        <w:spacing w:after="0" w:line="240" w:lineRule="auto"/>
        <w:jc w:val="both"/>
        <w:rPr>
          <w:rFonts w:ascii="Arial" w:hAnsi="Arial" w:cs="Arial"/>
        </w:rPr>
      </w:pPr>
      <w:r w:rsidRPr="000A7859">
        <w:rPr>
          <w:rFonts w:ascii="Arial" w:hAnsi="Arial" w:cs="Arial"/>
        </w:rPr>
        <w:t xml:space="preserve">Cada usuario es responsable de cambiar periódicamente su clave de acceso al sistema, de acuerdo a su conveniencia. </w:t>
      </w:r>
    </w:p>
    <w:p w14:paraId="086CA03D" w14:textId="77777777" w:rsidR="00364BC1" w:rsidRPr="000A7859" w:rsidRDefault="00364BC1" w:rsidP="00364BC1">
      <w:pPr>
        <w:spacing w:after="0" w:line="240" w:lineRule="auto"/>
        <w:ind w:left="720"/>
        <w:jc w:val="both"/>
        <w:rPr>
          <w:rFonts w:ascii="Arial" w:hAnsi="Arial" w:cs="Arial"/>
        </w:rPr>
      </w:pPr>
    </w:p>
    <w:p w14:paraId="4A4C0BB7" w14:textId="77777777" w:rsidR="00364BC1" w:rsidRPr="000A7859" w:rsidRDefault="00364BC1" w:rsidP="003F67F8">
      <w:pPr>
        <w:numPr>
          <w:ilvl w:val="0"/>
          <w:numId w:val="39"/>
        </w:numPr>
        <w:spacing w:after="0" w:line="240" w:lineRule="auto"/>
        <w:jc w:val="both"/>
        <w:rPr>
          <w:rFonts w:ascii="Arial" w:hAnsi="Arial" w:cs="Arial"/>
        </w:rPr>
      </w:pPr>
      <w:r w:rsidRPr="000A7859">
        <w:rPr>
          <w:rFonts w:ascii="Arial" w:hAnsi="Arial" w:cs="Arial"/>
        </w:rPr>
        <w:t>Ninguna persona debe utilizar la contraseña de otro usuario para acceder a los servicios de la red (por ejemplo: los diferentes sistemas de información, el correo electrónico, la agenda y todos los servicios en general).</w:t>
      </w:r>
    </w:p>
    <w:p w14:paraId="626A573A" w14:textId="77777777" w:rsidR="00364BC1" w:rsidRPr="000A7859" w:rsidRDefault="00364BC1" w:rsidP="00364BC1">
      <w:pPr>
        <w:spacing w:after="0" w:line="240" w:lineRule="auto"/>
        <w:ind w:left="720"/>
        <w:jc w:val="both"/>
        <w:rPr>
          <w:rFonts w:ascii="Arial" w:hAnsi="Arial" w:cs="Arial"/>
        </w:rPr>
      </w:pPr>
    </w:p>
    <w:p w14:paraId="24A12D8E" w14:textId="77777777" w:rsidR="00364BC1" w:rsidRPr="000A7859" w:rsidRDefault="00364BC1" w:rsidP="003F67F8">
      <w:pPr>
        <w:numPr>
          <w:ilvl w:val="0"/>
          <w:numId w:val="39"/>
        </w:numPr>
        <w:spacing w:after="0" w:line="240" w:lineRule="auto"/>
        <w:jc w:val="both"/>
        <w:rPr>
          <w:rFonts w:ascii="Arial" w:hAnsi="Arial" w:cs="Arial"/>
        </w:rPr>
      </w:pPr>
      <w:r w:rsidRPr="000A7859">
        <w:rPr>
          <w:rFonts w:ascii="Arial" w:hAnsi="Arial" w:cs="Arial"/>
        </w:rPr>
        <w:t>Las contraseñas son usadas con diferentes propósitos en la Gobernación del Huila. Entre los más comunes están: cuentas de acceso a red, cuentas de acceso a sistemas de información, buzones de correo, protectores de pantalla, contraseñas de inicio de sesión, etc. Las contraseñas usadas en la</w:t>
      </w:r>
      <w:r>
        <w:rPr>
          <w:rFonts w:ascii="Arial" w:hAnsi="Arial" w:cs="Arial"/>
        </w:rPr>
        <w:t xml:space="preserve"> </w:t>
      </w:r>
      <w:r w:rsidRPr="000A7859">
        <w:rPr>
          <w:rFonts w:ascii="Arial" w:hAnsi="Arial" w:cs="Arial"/>
        </w:rPr>
        <w:t>Gobernación del Huila, deberán tener las siguientes características</w:t>
      </w:r>
      <w:r>
        <w:rPr>
          <w:rFonts w:ascii="Arial" w:hAnsi="Arial" w:cs="Arial"/>
        </w:rPr>
        <w:t xml:space="preserve"> y cumplir los siguientes criterios</w:t>
      </w:r>
      <w:r w:rsidRPr="000A7859">
        <w:rPr>
          <w:rFonts w:ascii="Arial" w:hAnsi="Arial" w:cs="Arial"/>
        </w:rPr>
        <w:t>:</w:t>
      </w:r>
    </w:p>
    <w:p w14:paraId="565D6020" w14:textId="77777777" w:rsidR="00364BC1" w:rsidRPr="00DC31FE" w:rsidRDefault="00364BC1" w:rsidP="00364BC1">
      <w:pPr>
        <w:spacing w:after="0" w:line="240" w:lineRule="auto"/>
        <w:jc w:val="both"/>
        <w:rPr>
          <w:rFonts w:ascii="Arial" w:hAnsi="Arial" w:cs="Arial"/>
        </w:rPr>
      </w:pPr>
    </w:p>
    <w:p w14:paraId="573D86A9" w14:textId="77777777" w:rsidR="00364BC1" w:rsidRDefault="00364BC1" w:rsidP="003F67F8">
      <w:pPr>
        <w:numPr>
          <w:ilvl w:val="0"/>
          <w:numId w:val="78"/>
        </w:numPr>
        <w:spacing w:after="0" w:line="240" w:lineRule="auto"/>
        <w:ind w:left="1418" w:hanging="425"/>
        <w:contextualSpacing/>
        <w:jc w:val="both"/>
        <w:rPr>
          <w:rFonts w:ascii="Arial" w:eastAsia="Arial" w:hAnsi="Arial" w:cs="Arial"/>
        </w:rPr>
      </w:pPr>
      <w:r w:rsidRPr="000A7859">
        <w:rPr>
          <w:rFonts w:ascii="Arial" w:hAnsi="Arial" w:cs="Arial"/>
        </w:rPr>
        <w:t>Deberán ser cambiadas cada 3 meses,</w:t>
      </w:r>
    </w:p>
    <w:p w14:paraId="6E63F5D5" w14:textId="77777777" w:rsidR="00364BC1" w:rsidRPr="00DC31FE" w:rsidRDefault="00364BC1" w:rsidP="003F67F8">
      <w:pPr>
        <w:numPr>
          <w:ilvl w:val="0"/>
          <w:numId w:val="78"/>
        </w:numPr>
        <w:spacing w:after="0" w:line="240" w:lineRule="auto"/>
        <w:ind w:left="1418" w:hanging="425"/>
        <w:contextualSpacing/>
        <w:jc w:val="both"/>
        <w:rPr>
          <w:rFonts w:ascii="Arial" w:eastAsia="Arial" w:hAnsi="Arial" w:cs="Arial"/>
        </w:rPr>
      </w:pPr>
      <w:r w:rsidRPr="00DC31FE">
        <w:rPr>
          <w:rFonts w:ascii="Arial" w:eastAsia="Arial" w:hAnsi="Arial" w:cs="Arial"/>
        </w:rPr>
        <w:t>Longitud</w:t>
      </w:r>
      <w:r w:rsidRPr="00DC31FE">
        <w:rPr>
          <w:rFonts w:ascii="Arial" w:eastAsia="Arial" w:hAnsi="Arial" w:cs="Arial"/>
          <w:spacing w:val="-22"/>
        </w:rPr>
        <w:t xml:space="preserve"> </w:t>
      </w:r>
      <w:r w:rsidRPr="00DC31FE">
        <w:rPr>
          <w:rFonts w:ascii="Arial" w:eastAsia="Arial" w:hAnsi="Arial" w:cs="Arial"/>
        </w:rPr>
        <w:t>mínima</w:t>
      </w:r>
      <w:r w:rsidRPr="00DC31FE">
        <w:rPr>
          <w:rFonts w:ascii="Arial" w:eastAsia="Arial" w:hAnsi="Arial" w:cs="Arial"/>
          <w:spacing w:val="-19"/>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8</w:t>
      </w:r>
      <w:r w:rsidRPr="00DC31FE">
        <w:rPr>
          <w:rFonts w:ascii="Arial" w:eastAsia="Arial" w:hAnsi="Arial" w:cs="Arial"/>
          <w:spacing w:val="-10"/>
        </w:rPr>
        <w:t xml:space="preserve"> </w:t>
      </w:r>
      <w:r w:rsidRPr="00DC31FE">
        <w:rPr>
          <w:rFonts w:ascii="Arial" w:eastAsia="Arial" w:hAnsi="Arial" w:cs="Arial"/>
        </w:rPr>
        <w:t>caracteres</w:t>
      </w:r>
      <w:r>
        <w:rPr>
          <w:rFonts w:ascii="Arial" w:eastAsia="Arial" w:hAnsi="Arial" w:cs="Arial"/>
        </w:rPr>
        <w:t xml:space="preserve"> </w:t>
      </w:r>
      <w:r w:rsidRPr="000A7859">
        <w:rPr>
          <w:rFonts w:ascii="Arial" w:hAnsi="Arial" w:cs="Arial"/>
        </w:rPr>
        <w:t>alfanuméricos</w:t>
      </w:r>
      <w:r>
        <w:rPr>
          <w:rFonts w:ascii="Arial" w:hAnsi="Arial" w:cs="Arial"/>
        </w:rPr>
        <w:t>.</w:t>
      </w:r>
    </w:p>
    <w:p w14:paraId="0BDAD090" w14:textId="77777777" w:rsidR="00364BC1" w:rsidRPr="00DC31FE" w:rsidRDefault="00364BC1" w:rsidP="003F67F8">
      <w:pPr>
        <w:numPr>
          <w:ilvl w:val="0"/>
          <w:numId w:val="78"/>
        </w:numPr>
        <w:spacing w:after="0" w:line="240" w:lineRule="auto"/>
        <w:ind w:left="1418" w:hanging="425"/>
        <w:contextualSpacing/>
        <w:jc w:val="both"/>
        <w:rPr>
          <w:rFonts w:ascii="Arial" w:eastAsia="Arial" w:hAnsi="Arial" w:cs="Arial"/>
        </w:rPr>
      </w:pPr>
      <w:r w:rsidRPr="00DC31FE">
        <w:rPr>
          <w:rFonts w:ascii="Arial" w:eastAsia="Arial" w:hAnsi="Arial" w:cs="Arial"/>
        </w:rPr>
        <w:t>Se</w:t>
      </w:r>
      <w:r w:rsidRPr="00DC31FE">
        <w:rPr>
          <w:rFonts w:ascii="Arial" w:eastAsia="Arial" w:hAnsi="Arial" w:cs="Arial"/>
          <w:spacing w:val="-4"/>
        </w:rPr>
        <w:t xml:space="preserve"> </w:t>
      </w:r>
      <w:r w:rsidRPr="00DC31FE">
        <w:rPr>
          <w:rFonts w:ascii="Arial" w:eastAsia="Arial" w:hAnsi="Arial" w:cs="Arial"/>
        </w:rPr>
        <w:t>deben</w:t>
      </w:r>
      <w:r w:rsidRPr="00DC31FE">
        <w:rPr>
          <w:rFonts w:ascii="Arial" w:eastAsia="Arial" w:hAnsi="Arial" w:cs="Arial"/>
          <w:spacing w:val="-15"/>
        </w:rPr>
        <w:t xml:space="preserve"> </w:t>
      </w:r>
      <w:r w:rsidRPr="00DC31FE">
        <w:rPr>
          <w:rFonts w:ascii="Arial" w:eastAsia="Arial" w:hAnsi="Arial" w:cs="Arial"/>
        </w:rPr>
        <w:t>emplear</w:t>
      </w:r>
      <w:r w:rsidRPr="00DC31FE">
        <w:rPr>
          <w:rFonts w:ascii="Arial" w:eastAsia="Arial" w:hAnsi="Arial" w:cs="Arial"/>
          <w:spacing w:val="-21"/>
        </w:rPr>
        <w:t xml:space="preserve"> </w:t>
      </w:r>
      <w:r w:rsidRPr="00DC31FE">
        <w:rPr>
          <w:rFonts w:ascii="Arial" w:eastAsia="Arial" w:hAnsi="Arial" w:cs="Arial"/>
        </w:rPr>
        <w:t>letras</w:t>
      </w:r>
      <w:r w:rsidRPr="00DC31FE">
        <w:rPr>
          <w:rFonts w:ascii="Arial" w:eastAsia="Arial" w:hAnsi="Arial" w:cs="Arial"/>
          <w:spacing w:val="-18"/>
        </w:rPr>
        <w:t xml:space="preserve"> </w:t>
      </w:r>
      <w:r w:rsidRPr="00DC31FE">
        <w:rPr>
          <w:rFonts w:ascii="Arial" w:eastAsia="Arial" w:hAnsi="Arial" w:cs="Arial"/>
        </w:rPr>
        <w:t>mayúsculas</w:t>
      </w:r>
      <w:r w:rsidRPr="00DC31FE">
        <w:rPr>
          <w:rFonts w:ascii="Arial" w:eastAsia="Arial" w:hAnsi="Arial" w:cs="Arial"/>
          <w:spacing w:val="-27"/>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min</w:t>
      </w:r>
      <w:r w:rsidRPr="00DC31FE">
        <w:rPr>
          <w:rFonts w:ascii="Arial" w:eastAsia="Arial" w:hAnsi="Arial" w:cs="Arial"/>
          <w:color w:val="444444"/>
        </w:rPr>
        <w:t>ú</w:t>
      </w:r>
      <w:r w:rsidRPr="00DC31FE">
        <w:rPr>
          <w:rFonts w:ascii="Arial" w:eastAsia="Arial" w:hAnsi="Arial" w:cs="Arial"/>
        </w:rPr>
        <w:t>sculas</w:t>
      </w:r>
      <w:r>
        <w:rPr>
          <w:rFonts w:ascii="Arial" w:eastAsia="Arial" w:hAnsi="Arial" w:cs="Arial"/>
        </w:rPr>
        <w:t>.</w:t>
      </w:r>
    </w:p>
    <w:p w14:paraId="647FD23E" w14:textId="77777777" w:rsidR="00364BC1" w:rsidRDefault="00364BC1" w:rsidP="003F67F8">
      <w:pPr>
        <w:numPr>
          <w:ilvl w:val="0"/>
          <w:numId w:val="78"/>
        </w:numPr>
        <w:spacing w:after="0" w:line="240" w:lineRule="auto"/>
        <w:ind w:left="1418" w:hanging="425"/>
        <w:contextualSpacing/>
        <w:jc w:val="both"/>
        <w:rPr>
          <w:rFonts w:ascii="Arial" w:eastAsia="Arial" w:hAnsi="Arial" w:cs="Arial"/>
        </w:rPr>
      </w:pPr>
      <w:r w:rsidRPr="00DC31FE">
        <w:rPr>
          <w:rFonts w:ascii="Arial" w:eastAsia="Arial" w:hAnsi="Arial" w:cs="Arial"/>
        </w:rPr>
        <w:t>Se</w:t>
      </w:r>
      <w:r w:rsidRPr="00DC31FE">
        <w:rPr>
          <w:rFonts w:ascii="Arial" w:eastAsia="Arial" w:hAnsi="Arial" w:cs="Arial"/>
          <w:spacing w:val="29"/>
        </w:rPr>
        <w:t xml:space="preserve"> </w:t>
      </w:r>
      <w:r w:rsidRPr="00DC31FE">
        <w:rPr>
          <w:rFonts w:ascii="Arial" w:eastAsia="Arial" w:hAnsi="Arial" w:cs="Arial"/>
        </w:rPr>
        <w:t>deben</w:t>
      </w:r>
      <w:r w:rsidRPr="00DC31FE">
        <w:rPr>
          <w:rFonts w:ascii="Arial" w:eastAsia="Arial" w:hAnsi="Arial" w:cs="Arial"/>
          <w:spacing w:val="28"/>
        </w:rPr>
        <w:t xml:space="preserve"> </w:t>
      </w:r>
      <w:r w:rsidRPr="00DC31FE">
        <w:rPr>
          <w:rFonts w:ascii="Arial" w:eastAsia="Arial" w:hAnsi="Arial" w:cs="Arial"/>
        </w:rPr>
        <w:t>combinar</w:t>
      </w:r>
      <w:r w:rsidRPr="00DC31FE">
        <w:rPr>
          <w:rFonts w:ascii="Arial" w:eastAsia="Arial" w:hAnsi="Arial" w:cs="Arial"/>
          <w:spacing w:val="13"/>
        </w:rPr>
        <w:t xml:space="preserve"> </w:t>
      </w:r>
      <w:r w:rsidRPr="00DC31FE">
        <w:rPr>
          <w:rFonts w:ascii="Arial" w:eastAsia="Arial" w:hAnsi="Arial" w:cs="Arial"/>
        </w:rPr>
        <w:t>letras,</w:t>
      </w:r>
      <w:r w:rsidRPr="00DC31FE">
        <w:rPr>
          <w:rFonts w:ascii="Arial" w:eastAsia="Arial" w:hAnsi="Arial" w:cs="Arial"/>
          <w:spacing w:val="16"/>
        </w:rPr>
        <w:t xml:space="preserve"> </w:t>
      </w:r>
      <w:r w:rsidRPr="00DC31FE">
        <w:rPr>
          <w:rFonts w:ascii="Arial" w:eastAsia="Arial" w:hAnsi="Arial" w:cs="Arial"/>
        </w:rPr>
        <w:t>números,</w:t>
      </w:r>
      <w:r w:rsidRPr="00DC31FE">
        <w:rPr>
          <w:rFonts w:ascii="Arial" w:eastAsia="Arial" w:hAnsi="Arial" w:cs="Arial"/>
          <w:spacing w:val="10"/>
        </w:rPr>
        <w:t xml:space="preserve"> </w:t>
      </w:r>
      <w:r w:rsidRPr="00DC31FE">
        <w:rPr>
          <w:rFonts w:ascii="Arial" w:eastAsia="Arial" w:hAnsi="Arial" w:cs="Arial"/>
        </w:rPr>
        <w:t>signos</w:t>
      </w:r>
      <w:r w:rsidRPr="00DC31FE">
        <w:rPr>
          <w:rFonts w:ascii="Arial" w:eastAsia="Arial" w:hAnsi="Arial" w:cs="Arial"/>
          <w:spacing w:val="18"/>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puntuación y</w:t>
      </w:r>
      <w:r w:rsidRPr="00DC31FE">
        <w:rPr>
          <w:rFonts w:ascii="Arial" w:eastAsia="Arial" w:hAnsi="Arial" w:cs="Arial"/>
          <w:spacing w:val="29"/>
        </w:rPr>
        <w:t xml:space="preserve"> </w:t>
      </w:r>
      <w:r w:rsidRPr="00DC31FE">
        <w:rPr>
          <w:rFonts w:ascii="Arial" w:eastAsia="Arial" w:hAnsi="Arial" w:cs="Arial"/>
        </w:rPr>
        <w:t>caracteres especiales</w:t>
      </w:r>
      <w:r>
        <w:rPr>
          <w:rFonts w:ascii="Arial" w:eastAsia="Arial" w:hAnsi="Arial" w:cs="Arial"/>
        </w:rPr>
        <w:t>.</w:t>
      </w:r>
    </w:p>
    <w:p w14:paraId="16B17BA1" w14:textId="77777777" w:rsidR="00364BC1" w:rsidRPr="006C260F" w:rsidRDefault="00364BC1" w:rsidP="003F67F8">
      <w:pPr>
        <w:numPr>
          <w:ilvl w:val="0"/>
          <w:numId w:val="78"/>
        </w:numPr>
        <w:spacing w:after="0" w:line="240" w:lineRule="auto"/>
        <w:ind w:left="1418" w:hanging="425"/>
        <w:contextualSpacing/>
        <w:jc w:val="both"/>
        <w:rPr>
          <w:rFonts w:ascii="Arial" w:eastAsia="Arial" w:hAnsi="Arial" w:cs="Arial"/>
        </w:rPr>
      </w:pPr>
      <w:r w:rsidRPr="006C260F">
        <w:rPr>
          <w:rFonts w:ascii="Arial" w:eastAsia="Arial" w:hAnsi="Arial" w:cs="Arial"/>
        </w:rPr>
        <w:t>No deben estar basados en información personal, nombres, apellidos, número de la cédula, nombres de familiares, mascotas, fechas conmemorativas, placas de sus vehículos, cedulas, etc. colocar nombres de dioses mitológicos, personajes de series o caricaturas, o lugares familiares.</w:t>
      </w:r>
    </w:p>
    <w:p w14:paraId="31E08091" w14:textId="77777777" w:rsidR="00364BC1" w:rsidRPr="006C260F" w:rsidRDefault="00364BC1" w:rsidP="003F67F8">
      <w:pPr>
        <w:numPr>
          <w:ilvl w:val="0"/>
          <w:numId w:val="78"/>
        </w:numPr>
        <w:spacing w:after="0" w:line="240" w:lineRule="auto"/>
        <w:ind w:left="1418" w:hanging="425"/>
        <w:contextualSpacing/>
        <w:jc w:val="both"/>
        <w:rPr>
          <w:rFonts w:ascii="Arial" w:eastAsia="Arial" w:hAnsi="Arial" w:cs="Arial"/>
        </w:rPr>
      </w:pPr>
      <w:r w:rsidRPr="006C260F">
        <w:rPr>
          <w:rFonts w:ascii="Arial" w:eastAsia="Arial" w:hAnsi="Arial" w:cs="Arial"/>
        </w:rPr>
        <w:t xml:space="preserve">No debe escribirla en una parte visible de su escritorio, agenda personal, recordatorios o post </w:t>
      </w:r>
      <w:proofErr w:type="spellStart"/>
      <w:r w:rsidRPr="006C260F">
        <w:rPr>
          <w:rFonts w:ascii="Arial" w:eastAsia="Arial" w:hAnsi="Arial" w:cs="Arial"/>
        </w:rPr>
        <w:t>stick</w:t>
      </w:r>
      <w:proofErr w:type="spellEnd"/>
      <w:r w:rsidRPr="006C260F">
        <w:rPr>
          <w:rFonts w:ascii="Arial" w:eastAsia="Arial" w:hAnsi="Arial" w:cs="Arial"/>
        </w:rPr>
        <w:t>.</w:t>
      </w:r>
    </w:p>
    <w:p w14:paraId="0CB1138B" w14:textId="77777777" w:rsidR="00364BC1" w:rsidRPr="006C260F" w:rsidRDefault="00364BC1" w:rsidP="003F67F8">
      <w:pPr>
        <w:numPr>
          <w:ilvl w:val="0"/>
          <w:numId w:val="78"/>
        </w:numPr>
        <w:spacing w:after="0" w:line="240" w:lineRule="auto"/>
        <w:ind w:left="1418" w:hanging="425"/>
        <w:contextualSpacing/>
        <w:jc w:val="both"/>
        <w:rPr>
          <w:rFonts w:ascii="Arial" w:eastAsia="Arial" w:hAnsi="Arial" w:cs="Arial"/>
        </w:rPr>
      </w:pPr>
      <w:r w:rsidRPr="006C260F">
        <w:rPr>
          <w:rFonts w:ascii="Arial" w:eastAsia="Arial" w:hAnsi="Arial" w:cs="Arial"/>
        </w:rPr>
        <w:t xml:space="preserve">No </w:t>
      </w:r>
      <w:r>
        <w:rPr>
          <w:rFonts w:ascii="Arial" w:eastAsia="Arial" w:hAnsi="Arial" w:cs="Arial"/>
        </w:rPr>
        <w:t xml:space="preserve">compartir ni </w:t>
      </w:r>
      <w:r w:rsidRPr="006C260F">
        <w:rPr>
          <w:rFonts w:ascii="Arial" w:eastAsia="Arial" w:hAnsi="Arial" w:cs="Arial"/>
        </w:rPr>
        <w:t>revel</w:t>
      </w:r>
      <w:r>
        <w:rPr>
          <w:rFonts w:ascii="Arial" w:eastAsia="Arial" w:hAnsi="Arial" w:cs="Arial"/>
        </w:rPr>
        <w:t>ar</w:t>
      </w:r>
      <w:r w:rsidRPr="006C260F">
        <w:rPr>
          <w:rFonts w:ascii="Arial" w:eastAsia="Arial" w:hAnsi="Arial" w:cs="Arial"/>
        </w:rPr>
        <w:t xml:space="preserve"> a nadie</w:t>
      </w:r>
      <w:r>
        <w:rPr>
          <w:rFonts w:ascii="Arial" w:eastAsia="Arial" w:hAnsi="Arial" w:cs="Arial"/>
        </w:rPr>
        <w:t xml:space="preserve"> la contraseña.</w:t>
      </w:r>
      <w:r w:rsidRPr="006C260F">
        <w:rPr>
          <w:rFonts w:ascii="Arial" w:eastAsia="Arial" w:hAnsi="Arial" w:cs="Arial"/>
        </w:rPr>
        <w:t xml:space="preserve"> </w:t>
      </w:r>
      <w:r>
        <w:rPr>
          <w:rFonts w:ascii="Arial" w:eastAsia="Arial" w:hAnsi="Arial" w:cs="Arial"/>
        </w:rPr>
        <w:t>T</w:t>
      </w:r>
      <w:r w:rsidRPr="006C260F">
        <w:rPr>
          <w:rFonts w:ascii="Arial" w:eastAsia="Arial" w:hAnsi="Arial" w:cs="Arial"/>
        </w:rPr>
        <w:t>oda acción con su clave es responsabilidad del usuario dueño de esta.</w:t>
      </w:r>
    </w:p>
    <w:p w14:paraId="00477F4F" w14:textId="77777777" w:rsidR="00364BC1" w:rsidRDefault="00364BC1" w:rsidP="003F67F8">
      <w:pPr>
        <w:numPr>
          <w:ilvl w:val="0"/>
          <w:numId w:val="78"/>
        </w:numPr>
        <w:spacing w:after="0" w:line="240" w:lineRule="auto"/>
        <w:ind w:left="1418" w:hanging="425"/>
        <w:contextualSpacing/>
        <w:jc w:val="both"/>
        <w:rPr>
          <w:rFonts w:ascii="Arial" w:eastAsia="Arial" w:hAnsi="Arial" w:cs="Arial"/>
        </w:rPr>
      </w:pPr>
      <w:r w:rsidRPr="006C260F">
        <w:rPr>
          <w:rFonts w:ascii="Arial" w:eastAsia="Arial" w:hAnsi="Arial" w:cs="Arial"/>
        </w:rPr>
        <w:t>Al ausentarse del puesto trabajo bloquear sesión de usuario (</w:t>
      </w:r>
      <w:proofErr w:type="spellStart"/>
      <w:r>
        <w:rPr>
          <w:rFonts w:ascii="Arial" w:eastAsia="Arial" w:hAnsi="Arial" w:cs="Arial"/>
        </w:rPr>
        <w:t>C</w:t>
      </w:r>
      <w:r w:rsidRPr="006C260F">
        <w:rPr>
          <w:rFonts w:ascii="Arial" w:eastAsia="Arial" w:hAnsi="Arial" w:cs="Arial"/>
        </w:rPr>
        <w:t>trl+</w:t>
      </w:r>
      <w:r>
        <w:rPr>
          <w:rFonts w:ascii="Arial" w:eastAsia="Arial" w:hAnsi="Arial" w:cs="Arial"/>
        </w:rPr>
        <w:t>A</w:t>
      </w:r>
      <w:r w:rsidRPr="006C260F">
        <w:rPr>
          <w:rFonts w:ascii="Arial" w:eastAsia="Arial" w:hAnsi="Arial" w:cs="Arial"/>
        </w:rPr>
        <w:t>lt+</w:t>
      </w:r>
      <w:r>
        <w:rPr>
          <w:rFonts w:ascii="Arial" w:eastAsia="Arial" w:hAnsi="Arial" w:cs="Arial"/>
        </w:rPr>
        <w:t>S</w:t>
      </w:r>
      <w:r w:rsidRPr="006C260F">
        <w:rPr>
          <w:rFonts w:ascii="Arial" w:eastAsia="Arial" w:hAnsi="Arial" w:cs="Arial"/>
        </w:rPr>
        <w:t>upr</w:t>
      </w:r>
      <w:proofErr w:type="spellEnd"/>
      <w:r w:rsidRPr="006C260F">
        <w:rPr>
          <w:rFonts w:ascii="Arial" w:eastAsia="Arial" w:hAnsi="Arial" w:cs="Arial"/>
        </w:rPr>
        <w:t xml:space="preserve"> opción bloquear)</w:t>
      </w:r>
    </w:p>
    <w:p w14:paraId="51EBBBEF" w14:textId="77777777" w:rsidR="00364BC1" w:rsidRDefault="00364BC1" w:rsidP="003F67F8">
      <w:pPr>
        <w:numPr>
          <w:ilvl w:val="0"/>
          <w:numId w:val="78"/>
        </w:numPr>
        <w:spacing w:after="0" w:line="240" w:lineRule="auto"/>
        <w:ind w:left="1418" w:hanging="425"/>
        <w:contextualSpacing/>
        <w:jc w:val="both"/>
        <w:rPr>
          <w:rFonts w:ascii="Arial" w:eastAsia="Arial" w:hAnsi="Arial" w:cs="Arial"/>
        </w:rPr>
      </w:pPr>
      <w:r w:rsidRPr="006C260F">
        <w:rPr>
          <w:rFonts w:ascii="Arial" w:eastAsia="Arial" w:hAnsi="Arial" w:cs="Arial"/>
        </w:rPr>
        <w:t>La contraseña inicial emitida a un nuevo usuario sólo debe ser válida para la primera sesión. En ese momento, el usuario debe escoger otra contraseña.</w:t>
      </w:r>
    </w:p>
    <w:p w14:paraId="5B95AF8B" w14:textId="77777777" w:rsidR="00364BC1" w:rsidRPr="006C260F" w:rsidRDefault="00364BC1" w:rsidP="003F67F8">
      <w:pPr>
        <w:numPr>
          <w:ilvl w:val="0"/>
          <w:numId w:val="78"/>
        </w:numPr>
        <w:spacing w:after="0" w:line="240" w:lineRule="auto"/>
        <w:ind w:left="1418" w:hanging="425"/>
        <w:contextualSpacing/>
        <w:jc w:val="both"/>
        <w:rPr>
          <w:rFonts w:ascii="Arial" w:eastAsia="Arial" w:hAnsi="Arial" w:cs="Arial"/>
        </w:rPr>
      </w:pPr>
      <w:r w:rsidRPr="006C260F">
        <w:rPr>
          <w:rFonts w:ascii="Arial" w:eastAsia="Arial" w:hAnsi="Arial" w:cs="Arial"/>
          <w:lang w:val="es-CO"/>
        </w:rPr>
        <w:t>En el caso de ser necesario, las contraseñas deberán estar almacenadas en sobre cerrado en una ubicación segura, y este solo será abierto por las personas autorizadas para ello por el jefe de la Dependencia.</w:t>
      </w:r>
    </w:p>
    <w:p w14:paraId="187C490E" w14:textId="77777777" w:rsidR="00364BC1" w:rsidRPr="00DC31FE" w:rsidRDefault="00364BC1" w:rsidP="00364BC1">
      <w:pPr>
        <w:spacing w:after="0" w:line="240" w:lineRule="auto"/>
        <w:jc w:val="both"/>
        <w:rPr>
          <w:rFonts w:ascii="Arial" w:hAnsi="Arial" w:cs="Arial"/>
        </w:rPr>
      </w:pPr>
    </w:p>
    <w:p w14:paraId="730B6497" w14:textId="77777777" w:rsidR="00364BC1" w:rsidRDefault="00364BC1" w:rsidP="003F67F8">
      <w:pPr>
        <w:numPr>
          <w:ilvl w:val="0"/>
          <w:numId w:val="40"/>
        </w:numPr>
        <w:spacing w:after="0" w:line="240" w:lineRule="auto"/>
        <w:ind w:right="122"/>
        <w:jc w:val="both"/>
        <w:rPr>
          <w:rFonts w:ascii="Arial" w:eastAsia="Arial" w:hAnsi="Arial" w:cs="Arial"/>
        </w:rPr>
      </w:pPr>
      <w:r w:rsidRPr="000C1A83">
        <w:rPr>
          <w:rFonts w:ascii="Arial" w:eastAsia="Arial" w:hAnsi="Arial" w:cs="Arial"/>
        </w:rPr>
        <w:t xml:space="preserve">Las contraseñas predefinidas que traen los equipos nuevos tales como </w:t>
      </w:r>
      <w:proofErr w:type="spellStart"/>
      <w:r w:rsidRPr="000C1A83">
        <w:rPr>
          <w:rFonts w:ascii="Arial" w:eastAsia="Arial" w:hAnsi="Arial" w:cs="Arial"/>
        </w:rPr>
        <w:t>routers</w:t>
      </w:r>
      <w:proofErr w:type="spellEnd"/>
      <w:r w:rsidRPr="000C1A83">
        <w:rPr>
          <w:rFonts w:ascii="Arial" w:eastAsia="Arial" w:hAnsi="Arial" w:cs="Arial"/>
        </w:rPr>
        <w:t xml:space="preserve">, </w:t>
      </w:r>
      <w:proofErr w:type="spellStart"/>
      <w:r w:rsidRPr="000C1A83">
        <w:rPr>
          <w:rFonts w:ascii="Arial" w:eastAsia="Arial" w:hAnsi="Arial" w:cs="Arial"/>
        </w:rPr>
        <w:t>switchs</w:t>
      </w:r>
      <w:proofErr w:type="spellEnd"/>
      <w:r w:rsidRPr="000C1A83">
        <w:rPr>
          <w:rFonts w:ascii="Arial" w:eastAsia="Arial" w:hAnsi="Arial" w:cs="Arial"/>
        </w:rPr>
        <w:t>, etc., deben cambiarse inmediatamente al ponerse en servicio el equipo.</w:t>
      </w:r>
    </w:p>
    <w:p w14:paraId="171EF223" w14:textId="77777777" w:rsidR="00364BC1" w:rsidRDefault="00364BC1" w:rsidP="00364BC1">
      <w:pPr>
        <w:spacing w:after="0" w:line="240" w:lineRule="auto"/>
        <w:ind w:left="720" w:right="122"/>
        <w:jc w:val="both"/>
        <w:rPr>
          <w:rFonts w:ascii="Arial" w:eastAsia="Arial" w:hAnsi="Arial" w:cs="Arial"/>
        </w:rPr>
      </w:pPr>
    </w:p>
    <w:p w14:paraId="193BF72B" w14:textId="77777777" w:rsidR="00364BC1" w:rsidRDefault="00364BC1" w:rsidP="003F67F8">
      <w:pPr>
        <w:numPr>
          <w:ilvl w:val="0"/>
          <w:numId w:val="40"/>
        </w:numPr>
        <w:spacing w:after="0" w:line="240" w:lineRule="auto"/>
        <w:ind w:right="122"/>
        <w:jc w:val="both"/>
        <w:rPr>
          <w:rFonts w:ascii="Arial" w:eastAsia="Arial" w:hAnsi="Arial" w:cs="Arial"/>
        </w:rPr>
      </w:pPr>
      <w:r w:rsidRPr="000C1A83">
        <w:rPr>
          <w:rFonts w:ascii="Arial" w:eastAsia="Arial" w:hAnsi="Arial" w:cs="Arial"/>
        </w:rPr>
        <w:t xml:space="preserve">Para prevenir ingresos no autorizados o ataques cuando el software lo permita, se limita a 3 el número consecutivos de intentos infructuosos de introducir la contraseña, luego de lo cual la cuenta involucrada queda suspendida y se alerta al Administrador del sistema. </w:t>
      </w:r>
    </w:p>
    <w:p w14:paraId="2C85E6EB" w14:textId="77777777" w:rsidR="00364BC1" w:rsidRDefault="00364BC1" w:rsidP="00364BC1">
      <w:pPr>
        <w:pStyle w:val="Prrafodelista"/>
        <w:rPr>
          <w:rFonts w:ascii="Arial" w:eastAsia="Arial" w:hAnsi="Arial" w:cs="Arial"/>
        </w:rPr>
      </w:pPr>
    </w:p>
    <w:p w14:paraId="27F884FD" w14:textId="77777777" w:rsidR="00364BC1" w:rsidRDefault="00364BC1" w:rsidP="003F67F8">
      <w:pPr>
        <w:numPr>
          <w:ilvl w:val="0"/>
          <w:numId w:val="40"/>
        </w:numPr>
        <w:spacing w:after="0" w:line="240" w:lineRule="auto"/>
        <w:ind w:right="122"/>
        <w:jc w:val="both"/>
        <w:rPr>
          <w:rFonts w:ascii="Arial" w:eastAsia="Arial" w:hAnsi="Arial" w:cs="Arial"/>
        </w:rPr>
      </w:pPr>
      <w:r w:rsidRPr="000C1A83">
        <w:rPr>
          <w:rFonts w:ascii="Arial" w:eastAsia="Arial" w:hAnsi="Arial" w:cs="Arial"/>
        </w:rPr>
        <w:t>Ningún usuario debe tener la clave de administrador o administración de los equipos de escritorio, de detectarse se debe cambiar e informar al Grupo de Tecnología, Conectividad y Telecomunicaciones.</w:t>
      </w:r>
    </w:p>
    <w:p w14:paraId="0412998F" w14:textId="77777777" w:rsidR="00364BC1" w:rsidRDefault="00364BC1" w:rsidP="00364BC1">
      <w:pPr>
        <w:pStyle w:val="Prrafodelista"/>
        <w:rPr>
          <w:rFonts w:ascii="Arial" w:eastAsia="Arial" w:hAnsi="Arial" w:cs="Arial"/>
        </w:rPr>
      </w:pPr>
    </w:p>
    <w:p w14:paraId="5899A68A" w14:textId="77777777" w:rsidR="00364BC1" w:rsidRDefault="00364BC1" w:rsidP="003F67F8">
      <w:pPr>
        <w:numPr>
          <w:ilvl w:val="0"/>
          <w:numId w:val="40"/>
        </w:numPr>
        <w:spacing w:after="0" w:line="240" w:lineRule="auto"/>
        <w:ind w:right="122"/>
        <w:jc w:val="both"/>
        <w:rPr>
          <w:rFonts w:ascii="Arial" w:eastAsia="Arial" w:hAnsi="Arial" w:cs="Arial"/>
        </w:rPr>
      </w:pPr>
      <w:r w:rsidRPr="000C1A83">
        <w:rPr>
          <w:rFonts w:ascii="Arial" w:eastAsia="Arial" w:hAnsi="Arial" w:cs="Arial"/>
        </w:rPr>
        <w:t>Para el acceso remoto a los recursos tecnológicos de la Gobernación del Huila, la combinación del ID de usuario y una contraseña fija no proporciona suficiente seguridad, por lo que se recomienda el uso de un sistema de autenticación más robusto basado en contraseñas dinámicas, fichas (tokens) o tarjetas inteligentes.</w:t>
      </w:r>
    </w:p>
    <w:p w14:paraId="1996E0B0" w14:textId="77777777" w:rsidR="00364BC1" w:rsidRDefault="00364BC1" w:rsidP="00364BC1">
      <w:pPr>
        <w:pStyle w:val="Prrafodelista"/>
        <w:rPr>
          <w:rFonts w:ascii="Arial" w:eastAsia="Arial" w:hAnsi="Arial" w:cs="Arial"/>
        </w:rPr>
      </w:pPr>
    </w:p>
    <w:p w14:paraId="4C3690A3" w14:textId="77777777" w:rsidR="00364BC1" w:rsidRDefault="00364BC1" w:rsidP="003F67F8">
      <w:pPr>
        <w:numPr>
          <w:ilvl w:val="0"/>
          <w:numId w:val="40"/>
        </w:numPr>
        <w:spacing w:after="0" w:line="240" w:lineRule="auto"/>
        <w:ind w:right="122"/>
        <w:jc w:val="both"/>
        <w:rPr>
          <w:rFonts w:ascii="Arial" w:eastAsia="Arial" w:hAnsi="Arial" w:cs="Arial"/>
        </w:rPr>
      </w:pPr>
      <w:r w:rsidRPr="000C1A83">
        <w:rPr>
          <w:rFonts w:ascii="Arial" w:eastAsia="Arial" w:hAnsi="Arial" w:cs="Arial"/>
        </w:rPr>
        <w:t>Si no ha habido actividad en una terminal o estación de trabajo durante un cierto periodo de tiempo, el sistema debe automáticamente bloquear la Terminal y suspender la sesión. El periodo recomendado de tiempo es de 15 minutos. El restablecimiento de la sesión requiere que el usuario se autentique mediante su contraseña (o utilice otro mecanismo, por ejemplo, tarjeta inteligente o de proximidad).</w:t>
      </w:r>
    </w:p>
    <w:p w14:paraId="645788BE" w14:textId="77777777" w:rsidR="00364BC1" w:rsidRDefault="00364BC1" w:rsidP="00364BC1">
      <w:pPr>
        <w:pStyle w:val="Prrafodelista"/>
        <w:rPr>
          <w:rFonts w:ascii="Arial" w:eastAsia="Arial" w:hAnsi="Arial" w:cs="Arial"/>
        </w:rPr>
      </w:pPr>
    </w:p>
    <w:p w14:paraId="0D25BE76" w14:textId="77777777" w:rsidR="00364BC1" w:rsidRDefault="00364BC1" w:rsidP="003F67F8">
      <w:pPr>
        <w:numPr>
          <w:ilvl w:val="0"/>
          <w:numId w:val="40"/>
        </w:numPr>
        <w:spacing w:after="0" w:line="240" w:lineRule="auto"/>
        <w:ind w:right="122"/>
        <w:jc w:val="both"/>
        <w:rPr>
          <w:rFonts w:ascii="Arial" w:eastAsia="Arial" w:hAnsi="Arial" w:cs="Arial"/>
        </w:rPr>
      </w:pPr>
      <w:r w:rsidRPr="000C1A83">
        <w:rPr>
          <w:rFonts w:ascii="Arial" w:eastAsia="Arial" w:hAnsi="Arial" w:cs="Arial"/>
        </w:rPr>
        <w:t>Para evitar el uso no autorizado, abuso, fraude u otro acto mal intencionado que involucre a los sistemas de información, se deben llevar logs de auditoría que contengan información detallada las actividades realizadas.</w:t>
      </w:r>
    </w:p>
    <w:p w14:paraId="7C087BBF" w14:textId="77777777" w:rsidR="00364BC1" w:rsidRDefault="00364BC1" w:rsidP="00364BC1">
      <w:pPr>
        <w:pStyle w:val="Prrafodelista"/>
        <w:rPr>
          <w:rFonts w:ascii="Arial" w:eastAsia="Arial" w:hAnsi="Arial" w:cs="Arial"/>
        </w:rPr>
      </w:pPr>
    </w:p>
    <w:p w14:paraId="6C804825" w14:textId="77777777" w:rsidR="00364BC1" w:rsidRDefault="00364BC1" w:rsidP="003F67F8">
      <w:pPr>
        <w:numPr>
          <w:ilvl w:val="0"/>
          <w:numId w:val="40"/>
        </w:numPr>
        <w:spacing w:after="0" w:line="240" w:lineRule="auto"/>
        <w:ind w:right="122"/>
        <w:jc w:val="both"/>
        <w:rPr>
          <w:rFonts w:ascii="Arial" w:eastAsia="Arial" w:hAnsi="Arial" w:cs="Arial"/>
        </w:rPr>
      </w:pPr>
      <w:r w:rsidRPr="000C1A83">
        <w:rPr>
          <w:rFonts w:ascii="Arial" w:eastAsia="Arial" w:hAnsi="Arial" w:cs="Arial"/>
        </w:rPr>
        <w:t>Los archivos de bitácora (logs) y los registros de auditoría (</w:t>
      </w:r>
      <w:proofErr w:type="spellStart"/>
      <w:r w:rsidRPr="000C1A83">
        <w:rPr>
          <w:rFonts w:ascii="Arial" w:eastAsia="Arial" w:hAnsi="Arial" w:cs="Arial"/>
        </w:rPr>
        <w:t>audit</w:t>
      </w:r>
      <w:proofErr w:type="spellEnd"/>
      <w:r w:rsidRPr="000C1A83">
        <w:rPr>
          <w:rFonts w:ascii="Arial" w:eastAsia="Arial" w:hAnsi="Arial" w:cs="Arial"/>
        </w:rPr>
        <w:t xml:space="preserve"> </w:t>
      </w:r>
      <w:proofErr w:type="spellStart"/>
      <w:r w:rsidRPr="000C1A83">
        <w:rPr>
          <w:rFonts w:ascii="Arial" w:eastAsia="Arial" w:hAnsi="Arial" w:cs="Arial"/>
        </w:rPr>
        <w:t>trails</w:t>
      </w:r>
      <w:proofErr w:type="spellEnd"/>
      <w:r w:rsidRPr="000C1A83">
        <w:rPr>
          <w:rFonts w:ascii="Arial" w:eastAsia="Arial" w:hAnsi="Arial" w:cs="Arial"/>
        </w:rPr>
        <w:t>) que graban los eventos relevantes sobre la seguridad de los sistemas informáticos y las comunicaciones, deben revisarse periódicamente y guardarse durante un tiempo prudencial de por lo menos tres años. Dichos archivos son importantes para la detección de intrusos, brechas en la seguridad, investigaciones, y otras actividades de auditoría. Por tal razón deben protegerse para que nadie los pueda alterar y sólo pueden ser consultados por personas debidamente autorizadas.</w:t>
      </w:r>
    </w:p>
    <w:p w14:paraId="105C93BA" w14:textId="77777777" w:rsidR="00364BC1" w:rsidRDefault="00364BC1" w:rsidP="00364BC1">
      <w:pPr>
        <w:pStyle w:val="Prrafodelista"/>
        <w:rPr>
          <w:rFonts w:ascii="Arial" w:eastAsia="Arial" w:hAnsi="Arial" w:cs="Arial"/>
        </w:rPr>
      </w:pPr>
    </w:p>
    <w:p w14:paraId="4A9C09C8" w14:textId="77777777" w:rsidR="00364BC1" w:rsidRPr="000C1A83" w:rsidRDefault="00364BC1" w:rsidP="003F67F8">
      <w:pPr>
        <w:numPr>
          <w:ilvl w:val="0"/>
          <w:numId w:val="40"/>
        </w:numPr>
        <w:spacing w:after="0" w:line="240" w:lineRule="auto"/>
        <w:ind w:right="122"/>
        <w:jc w:val="both"/>
        <w:rPr>
          <w:rFonts w:ascii="Arial" w:eastAsia="Arial" w:hAnsi="Arial" w:cs="Arial"/>
        </w:rPr>
      </w:pPr>
      <w:r w:rsidRPr="000C1A83">
        <w:rPr>
          <w:rFonts w:ascii="Arial" w:eastAsia="Arial" w:hAnsi="Arial" w:cs="Arial"/>
        </w:rPr>
        <w:t xml:space="preserve">Los servidores de red y los equipos de comunicación (PABX, </w:t>
      </w:r>
      <w:proofErr w:type="spellStart"/>
      <w:r w:rsidRPr="000C1A83">
        <w:rPr>
          <w:rFonts w:ascii="Arial" w:eastAsia="Arial" w:hAnsi="Arial" w:cs="Arial"/>
        </w:rPr>
        <w:t>routers</w:t>
      </w:r>
      <w:proofErr w:type="spellEnd"/>
      <w:r w:rsidRPr="000C1A83">
        <w:rPr>
          <w:rFonts w:ascii="Arial" w:eastAsia="Arial" w:hAnsi="Arial" w:cs="Arial"/>
        </w:rPr>
        <w:t>, etc.) deben estar ubicados en lugares apropiados, protegidos contra daños y robo. Debe restringirse el acceso a estos lugares y a los cuartos de cableado a personas no autorizadas mediante el uso de cerraduras u otros sistemas de acceso (por ejemplo, tarjetas de proximidad).</w:t>
      </w:r>
    </w:p>
    <w:p w14:paraId="5F3014DF" w14:textId="77777777" w:rsidR="00364BC1" w:rsidRDefault="00364BC1" w:rsidP="00364BC1">
      <w:pPr>
        <w:spacing w:after="0" w:line="240" w:lineRule="auto"/>
        <w:ind w:right="122"/>
        <w:jc w:val="both"/>
        <w:rPr>
          <w:rFonts w:ascii="Arial" w:eastAsia="Arial" w:hAnsi="Arial" w:cs="Arial"/>
          <w:b/>
          <w:highlight w:val="green"/>
        </w:rPr>
      </w:pPr>
    </w:p>
    <w:p w14:paraId="529D9956" w14:textId="77777777" w:rsidR="00364BC1" w:rsidRDefault="00364BC1" w:rsidP="00364BC1">
      <w:pPr>
        <w:spacing w:after="0" w:line="240" w:lineRule="auto"/>
        <w:ind w:right="122"/>
        <w:jc w:val="both"/>
        <w:rPr>
          <w:rFonts w:ascii="Arial" w:eastAsia="Arial" w:hAnsi="Arial" w:cs="Arial"/>
          <w:b/>
          <w:highlight w:val="green"/>
        </w:rPr>
      </w:pPr>
    </w:p>
    <w:p w14:paraId="63CAAF8A" w14:textId="482AAD8C" w:rsidR="00FC529D" w:rsidRDefault="00FC529D" w:rsidP="0010033F">
      <w:pPr>
        <w:spacing w:after="0" w:line="240" w:lineRule="auto"/>
        <w:ind w:right="122"/>
        <w:jc w:val="both"/>
        <w:rPr>
          <w:rFonts w:ascii="Arial" w:eastAsia="Arial" w:hAnsi="Arial" w:cs="Arial"/>
          <w:b/>
          <w:highlight w:val="green"/>
        </w:rPr>
      </w:pPr>
    </w:p>
    <w:bookmarkEnd w:id="74"/>
    <w:p w14:paraId="2850B0A0" w14:textId="750EAC6F" w:rsidR="00FC529D" w:rsidRDefault="00FC529D" w:rsidP="0010033F">
      <w:pPr>
        <w:spacing w:after="0" w:line="240" w:lineRule="auto"/>
        <w:ind w:right="122"/>
        <w:jc w:val="both"/>
        <w:rPr>
          <w:rFonts w:ascii="Arial" w:eastAsia="Arial" w:hAnsi="Arial" w:cs="Arial"/>
          <w:b/>
          <w:highlight w:val="green"/>
        </w:rPr>
      </w:pPr>
    </w:p>
    <w:p w14:paraId="0C14D780" w14:textId="77777777" w:rsidR="00CB0464" w:rsidRDefault="00CB0464" w:rsidP="0010033F">
      <w:pPr>
        <w:spacing w:after="0" w:line="240" w:lineRule="auto"/>
        <w:ind w:right="122"/>
        <w:jc w:val="both"/>
        <w:rPr>
          <w:rFonts w:ascii="Arial" w:eastAsia="Arial" w:hAnsi="Arial" w:cs="Arial"/>
          <w:b/>
          <w:highlight w:val="green"/>
        </w:rPr>
        <w:sectPr w:rsidR="00CB0464" w:rsidSect="005B0500">
          <w:pgSz w:w="12240" w:h="15840"/>
          <w:pgMar w:top="1417" w:right="1701" w:bottom="1417" w:left="1701" w:header="340" w:footer="340" w:gutter="0"/>
          <w:cols w:space="708"/>
          <w:docGrid w:linePitch="360"/>
        </w:sectPr>
      </w:pPr>
    </w:p>
    <w:p w14:paraId="4EFA20A0" w14:textId="5A8DC6EA" w:rsidR="00FC529D" w:rsidRDefault="00FC529D" w:rsidP="0010033F">
      <w:pPr>
        <w:spacing w:after="0" w:line="240" w:lineRule="auto"/>
        <w:ind w:right="122"/>
        <w:jc w:val="both"/>
        <w:rPr>
          <w:rFonts w:ascii="Arial" w:eastAsia="Arial" w:hAnsi="Arial" w:cs="Arial"/>
          <w:b/>
          <w:highlight w:val="green"/>
        </w:rPr>
      </w:pPr>
    </w:p>
    <w:p w14:paraId="36192A44" w14:textId="27BA0080" w:rsidR="00FC529D" w:rsidRDefault="00FC529D" w:rsidP="0010033F">
      <w:pPr>
        <w:spacing w:after="0" w:line="240" w:lineRule="auto"/>
        <w:ind w:right="122"/>
        <w:jc w:val="both"/>
        <w:rPr>
          <w:rFonts w:ascii="Arial" w:eastAsia="Arial" w:hAnsi="Arial" w:cs="Arial"/>
          <w:b/>
          <w:highlight w:val="green"/>
        </w:rPr>
      </w:pPr>
    </w:p>
    <w:p w14:paraId="2CB7C115" w14:textId="77777777" w:rsidR="00CB0464" w:rsidRDefault="00CB0464" w:rsidP="00CB0464">
      <w:pPr>
        <w:pStyle w:val="Ttulo1"/>
        <w:numPr>
          <w:ilvl w:val="0"/>
          <w:numId w:val="0"/>
        </w:numPr>
        <w:jc w:val="left"/>
        <w:rPr>
          <w:rFonts w:eastAsia="Arial" w:cs="Arial"/>
          <w:b w:val="0"/>
          <w:bCs w:val="0"/>
          <w:kern w:val="0"/>
          <w:szCs w:val="24"/>
          <w:lang w:eastAsia="en-US"/>
        </w:rPr>
      </w:pPr>
    </w:p>
    <w:p w14:paraId="20770910" w14:textId="77777777" w:rsidR="00CB0464" w:rsidRDefault="00CB0464" w:rsidP="00CB0464">
      <w:pPr>
        <w:pStyle w:val="Ttulo1"/>
        <w:numPr>
          <w:ilvl w:val="0"/>
          <w:numId w:val="0"/>
        </w:numPr>
        <w:jc w:val="left"/>
        <w:rPr>
          <w:rFonts w:eastAsia="Arial" w:cs="Arial"/>
          <w:b w:val="0"/>
          <w:bCs w:val="0"/>
          <w:kern w:val="0"/>
          <w:szCs w:val="24"/>
          <w:lang w:eastAsia="en-US"/>
        </w:rPr>
      </w:pPr>
    </w:p>
    <w:p w14:paraId="11A37AC4" w14:textId="77777777" w:rsidR="00CB0464" w:rsidRDefault="00CB0464" w:rsidP="00CB0464">
      <w:pPr>
        <w:pStyle w:val="Ttulo1"/>
        <w:numPr>
          <w:ilvl w:val="0"/>
          <w:numId w:val="0"/>
        </w:numPr>
        <w:jc w:val="left"/>
        <w:rPr>
          <w:rFonts w:eastAsia="Arial" w:cs="Arial"/>
          <w:b w:val="0"/>
          <w:bCs w:val="0"/>
          <w:kern w:val="0"/>
          <w:szCs w:val="24"/>
          <w:lang w:eastAsia="en-US"/>
        </w:rPr>
      </w:pPr>
    </w:p>
    <w:p w14:paraId="47A95D69" w14:textId="77777777" w:rsidR="00CB0464" w:rsidRDefault="00CB0464" w:rsidP="00CB0464">
      <w:pPr>
        <w:pStyle w:val="Ttulo1"/>
        <w:numPr>
          <w:ilvl w:val="0"/>
          <w:numId w:val="0"/>
        </w:numPr>
        <w:jc w:val="left"/>
        <w:rPr>
          <w:rFonts w:eastAsia="Arial" w:cs="Arial"/>
          <w:b w:val="0"/>
          <w:bCs w:val="0"/>
          <w:kern w:val="0"/>
          <w:szCs w:val="24"/>
          <w:lang w:eastAsia="en-US"/>
        </w:rPr>
      </w:pPr>
    </w:p>
    <w:p w14:paraId="4771656D" w14:textId="77777777" w:rsidR="00CB0464" w:rsidRDefault="00CB0464" w:rsidP="00CB0464">
      <w:pPr>
        <w:pStyle w:val="Ttulo1"/>
        <w:numPr>
          <w:ilvl w:val="0"/>
          <w:numId w:val="0"/>
        </w:numPr>
        <w:jc w:val="left"/>
        <w:rPr>
          <w:rFonts w:eastAsia="Arial" w:cs="Arial"/>
          <w:b w:val="0"/>
          <w:bCs w:val="0"/>
          <w:kern w:val="0"/>
          <w:szCs w:val="24"/>
          <w:lang w:eastAsia="en-US"/>
        </w:rPr>
      </w:pPr>
    </w:p>
    <w:p w14:paraId="644CF018" w14:textId="77777777" w:rsidR="00CB0464" w:rsidRDefault="00CB0464" w:rsidP="00CB0464">
      <w:pPr>
        <w:pStyle w:val="Ttulo1"/>
        <w:numPr>
          <w:ilvl w:val="0"/>
          <w:numId w:val="0"/>
        </w:numPr>
        <w:jc w:val="left"/>
        <w:rPr>
          <w:rFonts w:eastAsia="Arial" w:cs="Arial"/>
          <w:b w:val="0"/>
          <w:bCs w:val="0"/>
          <w:kern w:val="0"/>
          <w:szCs w:val="24"/>
          <w:lang w:eastAsia="en-US"/>
        </w:rPr>
      </w:pPr>
    </w:p>
    <w:p w14:paraId="76A3BF54" w14:textId="77777777" w:rsidR="00CB0464" w:rsidRDefault="00CB0464" w:rsidP="00CB0464">
      <w:pPr>
        <w:pStyle w:val="Ttulo1"/>
        <w:numPr>
          <w:ilvl w:val="0"/>
          <w:numId w:val="0"/>
        </w:numPr>
        <w:jc w:val="left"/>
        <w:rPr>
          <w:rFonts w:eastAsia="Arial" w:cs="Arial"/>
          <w:b w:val="0"/>
          <w:bCs w:val="0"/>
          <w:kern w:val="0"/>
          <w:szCs w:val="24"/>
          <w:lang w:eastAsia="en-US"/>
        </w:rPr>
      </w:pPr>
    </w:p>
    <w:p w14:paraId="02EFE7F7" w14:textId="77777777" w:rsidR="00CB0464" w:rsidRDefault="00CB0464" w:rsidP="00CB0464">
      <w:pPr>
        <w:pStyle w:val="Ttulo1"/>
        <w:numPr>
          <w:ilvl w:val="0"/>
          <w:numId w:val="0"/>
        </w:numPr>
        <w:jc w:val="left"/>
        <w:rPr>
          <w:rFonts w:eastAsia="Arial" w:cs="Arial"/>
          <w:b w:val="0"/>
          <w:bCs w:val="0"/>
          <w:kern w:val="0"/>
          <w:szCs w:val="24"/>
          <w:lang w:eastAsia="en-US"/>
        </w:rPr>
      </w:pPr>
    </w:p>
    <w:p w14:paraId="48A29851" w14:textId="77777777" w:rsidR="00CB0464" w:rsidRDefault="00CB0464" w:rsidP="00CB0464">
      <w:pPr>
        <w:pStyle w:val="Ttulo1"/>
        <w:numPr>
          <w:ilvl w:val="0"/>
          <w:numId w:val="0"/>
        </w:numPr>
        <w:jc w:val="left"/>
        <w:rPr>
          <w:rFonts w:eastAsia="Arial" w:cs="Arial"/>
          <w:b w:val="0"/>
          <w:bCs w:val="0"/>
          <w:kern w:val="0"/>
          <w:szCs w:val="24"/>
          <w:lang w:eastAsia="en-US"/>
        </w:rPr>
      </w:pPr>
    </w:p>
    <w:p w14:paraId="218386ED" w14:textId="6A2F58AB" w:rsidR="00CB0464" w:rsidRPr="00431B15" w:rsidRDefault="00CB0464" w:rsidP="00CB0464">
      <w:pPr>
        <w:pStyle w:val="Ttulo1"/>
        <w:numPr>
          <w:ilvl w:val="0"/>
          <w:numId w:val="0"/>
        </w:numPr>
        <w:rPr>
          <w:rFonts w:eastAsia="Arial" w:cs="Arial"/>
          <w:b w:val="0"/>
          <w:bCs w:val="0"/>
          <w:kern w:val="0"/>
          <w:sz w:val="72"/>
          <w:szCs w:val="72"/>
          <w:lang w:eastAsia="en-US"/>
        </w:rPr>
      </w:pPr>
      <w:bookmarkStart w:id="75" w:name="_Toc115965590"/>
      <w:r w:rsidRPr="00431B15">
        <w:rPr>
          <w:rFonts w:eastAsia="Arial" w:cs="Arial"/>
          <w:b w:val="0"/>
          <w:bCs w:val="0"/>
          <w:kern w:val="0"/>
          <w:sz w:val="72"/>
          <w:szCs w:val="72"/>
          <w:lang w:eastAsia="en-US"/>
        </w:rPr>
        <w:t>CAPITULO 5:</w:t>
      </w:r>
      <w:r w:rsidR="00431B15" w:rsidRPr="00431B15">
        <w:rPr>
          <w:rFonts w:eastAsia="Arial" w:cs="Arial"/>
          <w:b w:val="0"/>
          <w:bCs w:val="0"/>
          <w:kern w:val="0"/>
          <w:sz w:val="72"/>
          <w:szCs w:val="72"/>
          <w:lang w:eastAsia="en-US"/>
        </w:rPr>
        <w:t xml:space="preserve"> </w:t>
      </w:r>
      <w:r w:rsidRPr="00431B15">
        <w:rPr>
          <w:rFonts w:eastAsia="Arial" w:cs="Arial"/>
          <w:b w:val="0"/>
          <w:bCs w:val="0"/>
          <w:kern w:val="0"/>
          <w:sz w:val="72"/>
          <w:szCs w:val="72"/>
          <w:lang w:eastAsia="en-US"/>
        </w:rPr>
        <w:t>SEGURIDAD FÍSICA Y DEL ENTORNO</w:t>
      </w:r>
      <w:bookmarkEnd w:id="75"/>
    </w:p>
    <w:p w14:paraId="4DDBEC2B" w14:textId="77777777" w:rsidR="00CB0464" w:rsidRDefault="00CB0464" w:rsidP="00CB0464">
      <w:pPr>
        <w:pStyle w:val="Ttulo1"/>
        <w:numPr>
          <w:ilvl w:val="0"/>
          <w:numId w:val="0"/>
        </w:numPr>
        <w:jc w:val="left"/>
        <w:rPr>
          <w:rFonts w:eastAsia="Arial" w:cs="Arial"/>
          <w:b w:val="0"/>
          <w:bCs w:val="0"/>
          <w:kern w:val="0"/>
          <w:szCs w:val="24"/>
          <w:lang w:eastAsia="en-US"/>
        </w:rPr>
      </w:pPr>
    </w:p>
    <w:p w14:paraId="08FFFEB2" w14:textId="77777777" w:rsidR="00CB0464" w:rsidRDefault="00CB0464" w:rsidP="00CB0464">
      <w:pPr>
        <w:pStyle w:val="Ttulo1"/>
        <w:numPr>
          <w:ilvl w:val="0"/>
          <w:numId w:val="0"/>
        </w:numPr>
        <w:jc w:val="left"/>
        <w:rPr>
          <w:rFonts w:eastAsia="Arial" w:cs="Arial"/>
          <w:b w:val="0"/>
          <w:bCs w:val="0"/>
          <w:kern w:val="0"/>
          <w:szCs w:val="24"/>
          <w:lang w:eastAsia="en-US"/>
        </w:rPr>
      </w:pPr>
    </w:p>
    <w:p w14:paraId="5FDABAAB" w14:textId="77777777" w:rsidR="00CB0464" w:rsidRDefault="00CB0464" w:rsidP="00CB0464">
      <w:pPr>
        <w:pStyle w:val="Ttulo1"/>
        <w:numPr>
          <w:ilvl w:val="0"/>
          <w:numId w:val="0"/>
        </w:numPr>
        <w:jc w:val="left"/>
        <w:rPr>
          <w:rFonts w:eastAsia="Arial" w:cs="Arial"/>
          <w:b w:val="0"/>
          <w:bCs w:val="0"/>
          <w:kern w:val="0"/>
          <w:szCs w:val="24"/>
          <w:lang w:eastAsia="en-US"/>
        </w:rPr>
      </w:pPr>
    </w:p>
    <w:p w14:paraId="65382150" w14:textId="77777777" w:rsidR="00CB0464" w:rsidRDefault="00CB0464" w:rsidP="00CB0464">
      <w:pPr>
        <w:pStyle w:val="Ttulo1"/>
        <w:numPr>
          <w:ilvl w:val="0"/>
          <w:numId w:val="0"/>
        </w:numPr>
        <w:jc w:val="left"/>
        <w:rPr>
          <w:rFonts w:eastAsia="Arial" w:cs="Arial"/>
          <w:b w:val="0"/>
          <w:bCs w:val="0"/>
          <w:kern w:val="0"/>
          <w:szCs w:val="24"/>
          <w:lang w:eastAsia="en-US"/>
        </w:rPr>
      </w:pPr>
    </w:p>
    <w:p w14:paraId="25B1EBA5" w14:textId="2DB45FA4" w:rsidR="00FC529D" w:rsidRDefault="00FC529D" w:rsidP="0010033F">
      <w:pPr>
        <w:spacing w:after="0" w:line="240" w:lineRule="auto"/>
        <w:ind w:right="122"/>
        <w:jc w:val="both"/>
        <w:rPr>
          <w:rFonts w:ascii="Arial" w:eastAsia="Arial" w:hAnsi="Arial" w:cs="Arial"/>
          <w:b/>
          <w:highlight w:val="green"/>
        </w:rPr>
      </w:pPr>
    </w:p>
    <w:p w14:paraId="2E9871DD" w14:textId="77777777" w:rsidR="00CB0464" w:rsidRDefault="00CB0464" w:rsidP="0010033F">
      <w:pPr>
        <w:spacing w:after="0" w:line="240" w:lineRule="auto"/>
        <w:ind w:right="122"/>
        <w:jc w:val="both"/>
        <w:rPr>
          <w:rFonts w:ascii="Arial" w:eastAsia="Arial" w:hAnsi="Arial" w:cs="Arial"/>
          <w:b/>
          <w:highlight w:val="green"/>
        </w:rPr>
        <w:sectPr w:rsidR="00CB0464" w:rsidSect="005B0500">
          <w:pgSz w:w="12240" w:h="15840"/>
          <w:pgMar w:top="1417" w:right="1701" w:bottom="1417" w:left="1701" w:header="340" w:footer="340" w:gutter="0"/>
          <w:cols w:space="708"/>
          <w:docGrid w:linePitch="360"/>
        </w:sectPr>
      </w:pPr>
    </w:p>
    <w:p w14:paraId="7BC5E866" w14:textId="3562E92F" w:rsidR="00FC529D" w:rsidRDefault="00FC529D" w:rsidP="0010033F">
      <w:pPr>
        <w:spacing w:after="0" w:line="240" w:lineRule="auto"/>
        <w:ind w:right="122"/>
        <w:jc w:val="both"/>
        <w:rPr>
          <w:rFonts w:ascii="Arial" w:eastAsia="Arial" w:hAnsi="Arial" w:cs="Arial"/>
          <w:b/>
          <w:highlight w:val="green"/>
        </w:rPr>
      </w:pPr>
    </w:p>
    <w:p w14:paraId="270D906E" w14:textId="5FA20375" w:rsidR="00CB0464" w:rsidRPr="00AD128B" w:rsidRDefault="00392972" w:rsidP="00392972">
      <w:pPr>
        <w:pStyle w:val="Ttulo1"/>
        <w:rPr>
          <w:rFonts w:eastAsiaTheme="majorEastAsia"/>
          <w:w w:val="101"/>
        </w:rPr>
      </w:pPr>
      <w:r>
        <w:rPr>
          <w:rFonts w:eastAsiaTheme="majorEastAsia"/>
          <w:w w:val="101"/>
        </w:rPr>
        <w:t xml:space="preserve"> </w:t>
      </w:r>
      <w:bookmarkStart w:id="76" w:name="_Toc115965591"/>
      <w:r w:rsidR="00CB0464" w:rsidRPr="00AD128B">
        <w:rPr>
          <w:rFonts w:eastAsiaTheme="majorEastAsia"/>
          <w:w w:val="101"/>
        </w:rPr>
        <w:t>SEGURIDAD DE EQUIP</w:t>
      </w:r>
      <w:r w:rsidR="004C188E">
        <w:rPr>
          <w:rFonts w:eastAsiaTheme="majorEastAsia"/>
          <w:w w:val="101"/>
        </w:rPr>
        <w:t>OS TECNOLÓGICOS</w:t>
      </w:r>
      <w:bookmarkEnd w:id="76"/>
    </w:p>
    <w:p w14:paraId="4E6A9970" w14:textId="77777777" w:rsidR="00CB0464" w:rsidRPr="00DC31FE" w:rsidRDefault="00CB0464" w:rsidP="00CB0464">
      <w:pPr>
        <w:spacing w:after="0" w:line="240" w:lineRule="auto"/>
        <w:jc w:val="both"/>
        <w:rPr>
          <w:rFonts w:ascii="Arial" w:eastAsia="Arial" w:hAnsi="Arial" w:cs="Arial"/>
          <w:color w:val="040404"/>
        </w:rPr>
      </w:pPr>
    </w:p>
    <w:p w14:paraId="6A8D307B" w14:textId="77777777" w:rsidR="00CB0464" w:rsidRPr="00DC31FE" w:rsidRDefault="00CB0464" w:rsidP="00CB0464">
      <w:pPr>
        <w:spacing w:after="0" w:line="240" w:lineRule="auto"/>
        <w:jc w:val="both"/>
        <w:rPr>
          <w:rFonts w:ascii="Arial" w:hAnsi="Arial" w:cs="Arial"/>
        </w:rPr>
      </w:pPr>
      <w:r w:rsidRPr="00DC31FE">
        <w:rPr>
          <w:rFonts w:ascii="Arial" w:hAnsi="Arial" w:cs="Arial"/>
          <w:b/>
          <w:u w:val="single"/>
        </w:rPr>
        <w:t>Objetivo:</w:t>
      </w:r>
      <w:r w:rsidRPr="00BC55F4">
        <w:t xml:space="preserve"> </w:t>
      </w:r>
      <w:r w:rsidRPr="00BC55F4">
        <w:rPr>
          <w:rFonts w:ascii="Arial" w:hAnsi="Arial" w:cs="Arial"/>
          <w:bCs/>
        </w:rPr>
        <w:t>Impedir perdidas, daños o exposiciones</w:t>
      </w:r>
      <w:r>
        <w:rPr>
          <w:rFonts w:ascii="Arial" w:hAnsi="Arial" w:cs="Arial"/>
          <w:bCs/>
        </w:rPr>
        <w:t xml:space="preserve"> </w:t>
      </w:r>
      <w:r w:rsidRPr="00BC55F4">
        <w:rPr>
          <w:rFonts w:ascii="Arial" w:hAnsi="Arial" w:cs="Arial"/>
          <w:bCs/>
        </w:rPr>
        <w:t>al riesgo de los activos e interrupción de las actividades de la empresa</w:t>
      </w:r>
      <w:r w:rsidRPr="00DC31FE">
        <w:rPr>
          <w:rFonts w:ascii="Arial" w:hAnsi="Arial" w:cs="Arial"/>
        </w:rPr>
        <w:t>.</w:t>
      </w:r>
    </w:p>
    <w:p w14:paraId="4589D3DF" w14:textId="77777777" w:rsidR="00CB0464" w:rsidRPr="00DC31FE" w:rsidRDefault="00CB0464" w:rsidP="00CB0464">
      <w:pPr>
        <w:spacing w:after="0" w:line="240" w:lineRule="auto"/>
        <w:jc w:val="both"/>
        <w:rPr>
          <w:rFonts w:ascii="Arial" w:hAnsi="Arial" w:cs="Arial"/>
        </w:rPr>
      </w:pPr>
    </w:p>
    <w:p w14:paraId="5391EF26" w14:textId="2695AAB1" w:rsidR="00CB0464" w:rsidRPr="00392972" w:rsidRDefault="007A1501" w:rsidP="003F67F8">
      <w:pPr>
        <w:pStyle w:val="Ttulo2"/>
        <w:numPr>
          <w:ilvl w:val="1"/>
          <w:numId w:val="69"/>
        </w:numPr>
        <w:rPr>
          <w:lang w:val="es-CO"/>
        </w:rPr>
      </w:pPr>
      <w:bookmarkStart w:id="77" w:name="_Toc115965592"/>
      <w:r w:rsidRPr="00392972">
        <w:rPr>
          <w:lang w:val="es-CO"/>
        </w:rPr>
        <w:t>Ubicación Y Protección Del Equipamiento</w:t>
      </w:r>
      <w:bookmarkEnd w:id="77"/>
    </w:p>
    <w:p w14:paraId="2090562E" w14:textId="77777777" w:rsidR="00CB0464" w:rsidRPr="00DC31FE" w:rsidRDefault="00CB0464" w:rsidP="00CB0464">
      <w:pPr>
        <w:spacing w:after="0" w:line="240" w:lineRule="auto"/>
        <w:jc w:val="both"/>
        <w:rPr>
          <w:rFonts w:ascii="Arial" w:hAnsi="Arial" w:cs="Arial"/>
        </w:rPr>
      </w:pPr>
    </w:p>
    <w:p w14:paraId="5C46E03A" w14:textId="5582E80D" w:rsidR="00CB0464" w:rsidRPr="00DC31FE" w:rsidRDefault="004C188E" w:rsidP="00CB0464">
      <w:pPr>
        <w:spacing w:after="0" w:line="240" w:lineRule="auto"/>
        <w:jc w:val="both"/>
        <w:rPr>
          <w:rFonts w:ascii="Arial" w:hAnsi="Arial" w:cs="Arial"/>
        </w:rPr>
      </w:pPr>
      <w:r>
        <w:rPr>
          <w:rFonts w:ascii="Arial" w:hAnsi="Arial" w:cs="Arial"/>
        </w:rPr>
        <w:t>Los equipos</w:t>
      </w:r>
      <w:r w:rsidR="00CB0464" w:rsidRPr="00DC31FE">
        <w:rPr>
          <w:rFonts w:ascii="Arial" w:hAnsi="Arial" w:cs="Arial"/>
        </w:rPr>
        <w:t xml:space="preserve"> tecnológico</w:t>
      </w:r>
      <w:r>
        <w:rPr>
          <w:rFonts w:ascii="Arial" w:hAnsi="Arial" w:cs="Arial"/>
        </w:rPr>
        <w:t>s</w:t>
      </w:r>
      <w:r w:rsidR="00CB0464" w:rsidRPr="00DC31FE">
        <w:rPr>
          <w:rFonts w:ascii="Arial" w:hAnsi="Arial" w:cs="Arial"/>
        </w:rPr>
        <w:t xml:space="preserve"> de la Gobernación del Huila debe</w:t>
      </w:r>
      <w:r>
        <w:rPr>
          <w:rFonts w:ascii="Arial" w:hAnsi="Arial" w:cs="Arial"/>
        </w:rPr>
        <w:t>n</w:t>
      </w:r>
      <w:r w:rsidR="00CB0464" w:rsidRPr="00DC31FE">
        <w:rPr>
          <w:rFonts w:ascii="Arial" w:hAnsi="Arial" w:cs="Arial"/>
        </w:rPr>
        <w:t xml:space="preserve"> ser ubicado</w:t>
      </w:r>
      <w:r>
        <w:rPr>
          <w:rFonts w:ascii="Arial" w:hAnsi="Arial" w:cs="Arial"/>
        </w:rPr>
        <w:t>s</w:t>
      </w:r>
      <w:r w:rsidR="00CB0464">
        <w:rPr>
          <w:rFonts w:ascii="Arial" w:hAnsi="Arial" w:cs="Arial"/>
        </w:rPr>
        <w:t xml:space="preserve"> </w:t>
      </w:r>
      <w:r w:rsidR="00CB0464" w:rsidRPr="00DC31FE">
        <w:rPr>
          <w:rFonts w:ascii="Arial" w:hAnsi="Arial" w:cs="Arial"/>
        </w:rPr>
        <w:t>o</w:t>
      </w:r>
      <w:r w:rsidR="00CB0464">
        <w:rPr>
          <w:rFonts w:ascii="Arial" w:hAnsi="Arial" w:cs="Arial"/>
        </w:rPr>
        <w:t xml:space="preserve"> </w:t>
      </w:r>
      <w:r w:rsidR="00CB0464" w:rsidRPr="00DC31FE">
        <w:rPr>
          <w:rFonts w:ascii="Arial" w:hAnsi="Arial" w:cs="Arial"/>
        </w:rPr>
        <w:t>físicamente protegido</w:t>
      </w:r>
      <w:r>
        <w:rPr>
          <w:rFonts w:ascii="Arial" w:hAnsi="Arial" w:cs="Arial"/>
        </w:rPr>
        <w:t>s</w:t>
      </w:r>
      <w:r w:rsidR="00CB0464" w:rsidRPr="00DC31FE">
        <w:rPr>
          <w:rFonts w:ascii="Arial" w:hAnsi="Arial" w:cs="Arial"/>
        </w:rPr>
        <w:t xml:space="preserve"> de</w:t>
      </w:r>
      <w:r w:rsidR="00CB0464" w:rsidRPr="00DC31FE">
        <w:rPr>
          <w:rFonts w:ascii="Arial" w:hAnsi="Arial" w:cs="Arial"/>
          <w:spacing w:val="40"/>
        </w:rPr>
        <w:t xml:space="preserve"> </w:t>
      </w:r>
      <w:r w:rsidR="00CB0464" w:rsidRPr="00DC31FE">
        <w:rPr>
          <w:rFonts w:ascii="Arial" w:hAnsi="Arial" w:cs="Arial"/>
        </w:rPr>
        <w:t>tal manera que se reduzcan los riesgos ocasionados por</w:t>
      </w:r>
      <w:r w:rsidR="00CB0464">
        <w:rPr>
          <w:rFonts w:ascii="Arial" w:hAnsi="Arial" w:cs="Arial"/>
        </w:rPr>
        <w:t xml:space="preserve"> </w:t>
      </w:r>
      <w:r w:rsidR="00CB0464" w:rsidRPr="00DC31FE">
        <w:rPr>
          <w:rFonts w:ascii="Arial" w:hAnsi="Arial" w:cs="Arial"/>
        </w:rPr>
        <w:t xml:space="preserve">amenazas </w:t>
      </w:r>
      <w:r w:rsidR="00CB0464" w:rsidRPr="00DC31FE">
        <w:rPr>
          <w:rFonts w:ascii="Arial" w:hAnsi="Arial" w:cs="Arial"/>
          <w:w w:val="78"/>
        </w:rPr>
        <w:t xml:space="preserve">y </w:t>
      </w:r>
      <w:r w:rsidR="00CB0464" w:rsidRPr="00DC31FE">
        <w:rPr>
          <w:rFonts w:ascii="Arial" w:hAnsi="Arial" w:cs="Arial"/>
        </w:rPr>
        <w:t xml:space="preserve">peligros ambientales, </w:t>
      </w:r>
      <w:r w:rsidR="00CB0464" w:rsidRPr="00DC31FE">
        <w:rPr>
          <w:rFonts w:ascii="Arial" w:hAnsi="Arial" w:cs="Arial"/>
          <w:w w:val="78"/>
        </w:rPr>
        <w:t xml:space="preserve">y </w:t>
      </w:r>
      <w:r w:rsidR="00CB0464" w:rsidRPr="00DC31FE">
        <w:rPr>
          <w:rFonts w:ascii="Arial" w:hAnsi="Arial" w:cs="Arial"/>
        </w:rPr>
        <w:t>oportunidades de acceso no autorizado a los</w:t>
      </w:r>
      <w:r w:rsidR="00CB0464">
        <w:rPr>
          <w:rFonts w:ascii="Arial" w:hAnsi="Arial" w:cs="Arial"/>
        </w:rPr>
        <w:t xml:space="preserve"> </w:t>
      </w:r>
      <w:r w:rsidR="00CB0464" w:rsidRPr="00BC55F4">
        <w:rPr>
          <w:rFonts w:ascii="Arial" w:hAnsi="Arial" w:cs="Arial"/>
        </w:rPr>
        <w:t>recursos y datos, para prevenir pérdidas o daños de estos, se deben tener en cuenta los siguientes puntos</w:t>
      </w:r>
      <w:r w:rsidR="00CB0464" w:rsidRPr="00DC31FE">
        <w:rPr>
          <w:rFonts w:ascii="Arial" w:hAnsi="Arial" w:cs="Arial"/>
        </w:rPr>
        <w:t>:</w:t>
      </w:r>
    </w:p>
    <w:p w14:paraId="2614EFC8" w14:textId="77777777" w:rsidR="00CB0464" w:rsidRPr="00DC31FE" w:rsidRDefault="00CB0464" w:rsidP="00CB0464">
      <w:pPr>
        <w:spacing w:after="0" w:line="240" w:lineRule="auto"/>
        <w:jc w:val="both"/>
        <w:rPr>
          <w:rFonts w:ascii="Arial" w:hAnsi="Arial" w:cs="Arial"/>
        </w:rPr>
      </w:pPr>
    </w:p>
    <w:p w14:paraId="0C3F95EA" w14:textId="61F7BB4C" w:rsidR="00CB0464" w:rsidRPr="00DC31FE" w:rsidRDefault="004C188E" w:rsidP="00CB0464">
      <w:pPr>
        <w:spacing w:after="0" w:line="240" w:lineRule="auto"/>
        <w:jc w:val="both"/>
        <w:rPr>
          <w:rFonts w:ascii="Arial" w:hAnsi="Arial" w:cs="Arial"/>
        </w:rPr>
      </w:pPr>
      <w:r>
        <w:rPr>
          <w:rFonts w:ascii="Arial" w:hAnsi="Arial" w:cs="Arial"/>
        </w:rPr>
        <w:t>Los equipos</w:t>
      </w:r>
      <w:r w:rsidR="00CB0464" w:rsidRPr="00DC31FE">
        <w:rPr>
          <w:rFonts w:ascii="Arial" w:hAnsi="Arial" w:cs="Arial"/>
        </w:rPr>
        <w:t xml:space="preserve"> debe</w:t>
      </w:r>
      <w:r>
        <w:rPr>
          <w:rFonts w:ascii="Arial" w:hAnsi="Arial" w:cs="Arial"/>
        </w:rPr>
        <w:t>n</w:t>
      </w:r>
      <w:r w:rsidR="00CB0464" w:rsidRPr="00DC31FE">
        <w:rPr>
          <w:rFonts w:ascii="Arial" w:hAnsi="Arial" w:cs="Arial"/>
        </w:rPr>
        <w:t xml:space="preserve"> </w:t>
      </w:r>
      <w:r w:rsidR="00CB0464">
        <w:rPr>
          <w:rFonts w:ascii="Arial" w:hAnsi="Arial" w:cs="Arial"/>
        </w:rPr>
        <w:t>s</w:t>
      </w:r>
      <w:r w:rsidR="00CB0464" w:rsidRPr="00DC31FE">
        <w:rPr>
          <w:rFonts w:ascii="Arial" w:hAnsi="Arial" w:cs="Arial"/>
        </w:rPr>
        <w:t>er ubicado</w:t>
      </w:r>
      <w:r>
        <w:rPr>
          <w:rFonts w:ascii="Arial" w:hAnsi="Arial" w:cs="Arial"/>
        </w:rPr>
        <w:t>s</w:t>
      </w:r>
      <w:r w:rsidR="00CB0464" w:rsidRPr="00DC31FE">
        <w:rPr>
          <w:rFonts w:ascii="Arial" w:hAnsi="Arial" w:cs="Arial"/>
        </w:rPr>
        <w:t xml:space="preserve"> en un sitio</w:t>
      </w:r>
      <w:r w:rsidR="00CB0464">
        <w:rPr>
          <w:rFonts w:ascii="Arial" w:hAnsi="Arial" w:cs="Arial"/>
        </w:rPr>
        <w:t xml:space="preserve"> </w:t>
      </w:r>
      <w:r w:rsidR="00CB0464" w:rsidRPr="00DC31FE">
        <w:rPr>
          <w:rFonts w:ascii="Arial" w:hAnsi="Arial" w:cs="Arial"/>
        </w:rPr>
        <w:t>que permita minimizar el acceso</w:t>
      </w:r>
      <w:r w:rsidR="00CB0464">
        <w:rPr>
          <w:rFonts w:ascii="Arial" w:hAnsi="Arial" w:cs="Arial"/>
        </w:rPr>
        <w:t xml:space="preserve"> </w:t>
      </w:r>
      <w:r w:rsidR="00CB0464" w:rsidRPr="00DC31FE">
        <w:rPr>
          <w:rFonts w:ascii="Arial" w:hAnsi="Arial" w:cs="Arial"/>
        </w:rPr>
        <w:t>innecesario a</w:t>
      </w:r>
      <w:r w:rsidR="00CB0464" w:rsidRPr="00DC31FE">
        <w:rPr>
          <w:rFonts w:ascii="Arial" w:hAnsi="Arial" w:cs="Arial"/>
          <w:spacing w:val="16"/>
        </w:rPr>
        <w:t xml:space="preserve"> </w:t>
      </w:r>
      <w:r w:rsidR="00CB0464" w:rsidRPr="00DC31FE">
        <w:rPr>
          <w:rFonts w:ascii="Arial" w:hAnsi="Arial" w:cs="Arial"/>
        </w:rPr>
        <w:t>las</w:t>
      </w:r>
      <w:r w:rsidR="00CB0464" w:rsidRPr="00DC31FE">
        <w:rPr>
          <w:rFonts w:ascii="Arial" w:hAnsi="Arial" w:cs="Arial"/>
          <w:spacing w:val="25"/>
        </w:rPr>
        <w:t xml:space="preserve"> </w:t>
      </w:r>
      <w:r w:rsidR="00CB0464" w:rsidRPr="00DC31FE">
        <w:rPr>
          <w:rFonts w:ascii="Arial" w:hAnsi="Arial" w:cs="Arial"/>
        </w:rPr>
        <w:t>áreas</w:t>
      </w:r>
      <w:r w:rsidR="00CB0464" w:rsidRPr="00DC31FE">
        <w:rPr>
          <w:rFonts w:ascii="Arial" w:hAnsi="Arial" w:cs="Arial"/>
          <w:spacing w:val="39"/>
        </w:rPr>
        <w:t xml:space="preserve"> </w:t>
      </w:r>
      <w:r w:rsidR="00CB0464" w:rsidRPr="00DC31FE">
        <w:rPr>
          <w:rFonts w:ascii="Arial" w:hAnsi="Arial" w:cs="Arial"/>
        </w:rPr>
        <w:t>de</w:t>
      </w:r>
      <w:r w:rsidR="00CB0464" w:rsidRPr="00DC31FE">
        <w:rPr>
          <w:rFonts w:ascii="Arial" w:hAnsi="Arial" w:cs="Arial"/>
          <w:spacing w:val="20"/>
        </w:rPr>
        <w:t xml:space="preserve"> </w:t>
      </w:r>
      <w:r w:rsidR="00CB0464" w:rsidRPr="00DC31FE">
        <w:rPr>
          <w:rFonts w:ascii="Arial" w:hAnsi="Arial" w:cs="Arial"/>
        </w:rPr>
        <w:t>trabajo.</w:t>
      </w:r>
    </w:p>
    <w:p w14:paraId="7E66E5B4" w14:textId="77777777" w:rsidR="00CB0464" w:rsidRPr="00DC31FE" w:rsidRDefault="00CB0464" w:rsidP="00CB0464">
      <w:pPr>
        <w:spacing w:after="0" w:line="240" w:lineRule="auto"/>
        <w:jc w:val="both"/>
        <w:rPr>
          <w:rFonts w:ascii="Arial" w:hAnsi="Arial" w:cs="Arial"/>
        </w:rPr>
      </w:pPr>
    </w:p>
    <w:p w14:paraId="4C873755" w14:textId="77777777" w:rsidR="00CB0464" w:rsidRPr="00DC31FE" w:rsidRDefault="00CB0464" w:rsidP="00CB0464">
      <w:pPr>
        <w:spacing w:after="0" w:line="240" w:lineRule="auto"/>
        <w:jc w:val="both"/>
        <w:rPr>
          <w:rFonts w:ascii="Arial" w:hAnsi="Arial" w:cs="Arial"/>
        </w:rPr>
      </w:pPr>
      <w:r w:rsidRPr="00DC31FE">
        <w:rPr>
          <w:rFonts w:ascii="Arial" w:hAnsi="Arial" w:cs="Arial"/>
        </w:rPr>
        <w:t>Las</w:t>
      </w:r>
      <w:r w:rsidRPr="00DC31FE">
        <w:rPr>
          <w:rFonts w:ascii="Arial" w:hAnsi="Arial" w:cs="Arial"/>
          <w:spacing w:val="39"/>
        </w:rPr>
        <w:t xml:space="preserve"> </w:t>
      </w:r>
      <w:r w:rsidRPr="00DC31FE">
        <w:rPr>
          <w:rFonts w:ascii="Arial" w:hAnsi="Arial" w:cs="Arial"/>
        </w:rPr>
        <w:t>instalaciones</w:t>
      </w:r>
      <w:r w:rsidRPr="00DC31FE">
        <w:rPr>
          <w:rFonts w:ascii="Arial" w:hAnsi="Arial" w:cs="Arial"/>
          <w:spacing w:val="53"/>
        </w:rPr>
        <w:t xml:space="preserve"> </w:t>
      </w:r>
      <w:r w:rsidRPr="00DC31FE">
        <w:rPr>
          <w:rFonts w:ascii="Arial" w:hAnsi="Arial" w:cs="Arial"/>
        </w:rPr>
        <w:t>de</w:t>
      </w:r>
      <w:r w:rsidRPr="00DC31FE">
        <w:rPr>
          <w:rFonts w:ascii="Arial" w:hAnsi="Arial" w:cs="Arial"/>
          <w:spacing w:val="39"/>
        </w:rPr>
        <w:t xml:space="preserve"> </w:t>
      </w:r>
      <w:r w:rsidRPr="00DC31FE">
        <w:rPr>
          <w:rFonts w:ascii="Arial" w:hAnsi="Arial" w:cs="Arial"/>
        </w:rPr>
        <w:t>procesamiento y</w:t>
      </w:r>
      <w:r w:rsidRPr="00DC31FE">
        <w:rPr>
          <w:rFonts w:ascii="Arial" w:hAnsi="Arial" w:cs="Arial"/>
          <w:spacing w:val="26"/>
        </w:rPr>
        <w:t xml:space="preserve"> </w:t>
      </w:r>
      <w:r w:rsidRPr="00DC31FE">
        <w:rPr>
          <w:rFonts w:ascii="Arial" w:hAnsi="Arial" w:cs="Arial"/>
        </w:rPr>
        <w:t>almacenamiento de</w:t>
      </w:r>
      <w:r w:rsidRPr="00DC31FE">
        <w:rPr>
          <w:rFonts w:ascii="Arial" w:hAnsi="Arial" w:cs="Arial"/>
          <w:spacing w:val="39"/>
        </w:rPr>
        <w:t xml:space="preserve"> </w:t>
      </w:r>
      <w:r w:rsidRPr="00DC31FE">
        <w:rPr>
          <w:rFonts w:ascii="Arial" w:hAnsi="Arial" w:cs="Arial"/>
        </w:rPr>
        <w:t>información, que</w:t>
      </w:r>
      <w:r w:rsidRPr="00DC31FE">
        <w:rPr>
          <w:rFonts w:ascii="Arial" w:hAnsi="Arial" w:cs="Arial"/>
          <w:spacing w:val="47"/>
        </w:rPr>
        <w:t xml:space="preserve"> </w:t>
      </w:r>
      <w:r w:rsidRPr="00DC31FE">
        <w:rPr>
          <w:rFonts w:ascii="Arial" w:hAnsi="Arial" w:cs="Arial"/>
        </w:rPr>
        <w:t>manejan datos</w:t>
      </w:r>
      <w:r w:rsidRPr="00DC31FE">
        <w:rPr>
          <w:rFonts w:ascii="Arial" w:hAnsi="Arial" w:cs="Arial"/>
          <w:spacing w:val="52"/>
        </w:rPr>
        <w:t xml:space="preserve"> </w:t>
      </w:r>
      <w:r w:rsidRPr="00DC31FE">
        <w:rPr>
          <w:rFonts w:ascii="Arial" w:hAnsi="Arial" w:cs="Arial"/>
        </w:rPr>
        <w:t xml:space="preserve">sensibles, deben ubicarse </w:t>
      </w:r>
      <w:r>
        <w:rPr>
          <w:rFonts w:ascii="Arial" w:hAnsi="Arial" w:cs="Arial"/>
        </w:rPr>
        <w:t>e</w:t>
      </w:r>
      <w:r w:rsidRPr="00DC31FE">
        <w:rPr>
          <w:rFonts w:ascii="Arial" w:hAnsi="Arial" w:cs="Arial"/>
        </w:rPr>
        <w:t>n</w:t>
      </w:r>
      <w:r w:rsidRPr="00DC31FE">
        <w:rPr>
          <w:rFonts w:ascii="Arial" w:hAnsi="Arial" w:cs="Arial"/>
          <w:spacing w:val="40"/>
        </w:rPr>
        <w:t xml:space="preserve"> </w:t>
      </w:r>
      <w:r w:rsidRPr="00DC31FE">
        <w:rPr>
          <w:rFonts w:ascii="Arial" w:hAnsi="Arial" w:cs="Arial"/>
        </w:rPr>
        <w:t>un</w:t>
      </w:r>
      <w:r w:rsidRPr="00DC31FE">
        <w:rPr>
          <w:rFonts w:ascii="Arial" w:hAnsi="Arial" w:cs="Arial"/>
          <w:spacing w:val="31"/>
        </w:rPr>
        <w:t xml:space="preserve"> </w:t>
      </w:r>
      <w:r w:rsidRPr="00DC31FE">
        <w:rPr>
          <w:rFonts w:ascii="Arial" w:hAnsi="Arial" w:cs="Arial"/>
        </w:rPr>
        <w:t>sitio</w:t>
      </w:r>
      <w:r w:rsidRPr="00DC31FE">
        <w:rPr>
          <w:rFonts w:ascii="Arial" w:hAnsi="Arial" w:cs="Arial"/>
          <w:spacing w:val="46"/>
        </w:rPr>
        <w:t xml:space="preserve"> </w:t>
      </w:r>
      <w:r w:rsidRPr="00DC31FE">
        <w:rPr>
          <w:rFonts w:ascii="Arial" w:hAnsi="Arial" w:cs="Arial"/>
        </w:rPr>
        <w:t>que</w:t>
      </w:r>
      <w:r w:rsidRPr="00DC31FE">
        <w:rPr>
          <w:rFonts w:ascii="Arial" w:hAnsi="Arial" w:cs="Arial"/>
          <w:spacing w:val="49"/>
        </w:rPr>
        <w:t xml:space="preserve"> </w:t>
      </w:r>
      <w:r w:rsidRPr="00DC31FE">
        <w:rPr>
          <w:rFonts w:ascii="Arial" w:hAnsi="Arial" w:cs="Arial"/>
        </w:rPr>
        <w:t>permita reducir el</w:t>
      </w:r>
      <w:r w:rsidRPr="00DC31FE">
        <w:rPr>
          <w:rFonts w:ascii="Arial" w:hAnsi="Arial" w:cs="Arial"/>
          <w:spacing w:val="35"/>
        </w:rPr>
        <w:t xml:space="preserve"> </w:t>
      </w:r>
      <w:r w:rsidRPr="00DC31FE">
        <w:rPr>
          <w:rFonts w:ascii="Arial" w:hAnsi="Arial" w:cs="Arial"/>
        </w:rPr>
        <w:t>riesgo</w:t>
      </w:r>
      <w:r w:rsidRPr="00DC31FE">
        <w:rPr>
          <w:rFonts w:ascii="Arial" w:hAnsi="Arial" w:cs="Arial"/>
          <w:spacing w:val="49"/>
        </w:rPr>
        <w:t xml:space="preserve"> </w:t>
      </w:r>
      <w:r w:rsidRPr="00DC31FE">
        <w:rPr>
          <w:rFonts w:ascii="Arial" w:hAnsi="Arial" w:cs="Arial"/>
        </w:rPr>
        <w:t>de</w:t>
      </w:r>
      <w:r w:rsidRPr="00DC31FE">
        <w:rPr>
          <w:rFonts w:ascii="Arial" w:hAnsi="Arial" w:cs="Arial"/>
          <w:spacing w:val="26"/>
        </w:rPr>
        <w:t xml:space="preserve"> </w:t>
      </w:r>
      <w:r w:rsidRPr="00DC31FE">
        <w:rPr>
          <w:rFonts w:ascii="Arial" w:hAnsi="Arial" w:cs="Arial"/>
        </w:rPr>
        <w:t>falta de supervisión de</w:t>
      </w:r>
      <w:r w:rsidRPr="00DC31FE">
        <w:rPr>
          <w:rFonts w:ascii="Arial" w:hAnsi="Arial" w:cs="Arial"/>
          <w:spacing w:val="29"/>
        </w:rPr>
        <w:t xml:space="preserve"> </w:t>
      </w:r>
      <w:r w:rsidRPr="00DC31FE">
        <w:rPr>
          <w:rFonts w:ascii="Arial" w:hAnsi="Arial" w:cs="Arial"/>
        </w:rPr>
        <w:t>las</w:t>
      </w:r>
      <w:r w:rsidRPr="00DC31FE">
        <w:rPr>
          <w:rFonts w:ascii="Arial" w:hAnsi="Arial" w:cs="Arial"/>
          <w:spacing w:val="20"/>
        </w:rPr>
        <w:t xml:space="preserve"> </w:t>
      </w:r>
      <w:r w:rsidRPr="00DC31FE">
        <w:rPr>
          <w:rFonts w:ascii="Arial" w:hAnsi="Arial" w:cs="Arial"/>
        </w:rPr>
        <w:t>mismas durante</w:t>
      </w:r>
      <w:r w:rsidRPr="00DC31FE">
        <w:rPr>
          <w:rFonts w:ascii="Arial" w:hAnsi="Arial" w:cs="Arial"/>
          <w:spacing w:val="48"/>
        </w:rPr>
        <w:t xml:space="preserve"> </w:t>
      </w:r>
      <w:r w:rsidRPr="00DC31FE">
        <w:rPr>
          <w:rFonts w:ascii="Arial" w:hAnsi="Arial" w:cs="Arial"/>
        </w:rPr>
        <w:t>su</w:t>
      </w:r>
      <w:r w:rsidRPr="00DC31FE">
        <w:rPr>
          <w:rFonts w:ascii="Arial" w:hAnsi="Arial" w:cs="Arial"/>
          <w:spacing w:val="21"/>
        </w:rPr>
        <w:t xml:space="preserve"> </w:t>
      </w:r>
      <w:r w:rsidRPr="00DC31FE">
        <w:rPr>
          <w:rFonts w:ascii="Arial" w:hAnsi="Arial" w:cs="Arial"/>
        </w:rPr>
        <w:t>uso</w:t>
      </w:r>
      <w:r w:rsidRPr="00DC31FE">
        <w:rPr>
          <w:rFonts w:ascii="Arial" w:hAnsi="Arial" w:cs="Arial"/>
          <w:spacing w:val="21"/>
        </w:rPr>
        <w:t xml:space="preserve"> </w:t>
      </w:r>
      <w:r w:rsidRPr="00DC31FE">
        <w:rPr>
          <w:rFonts w:ascii="Arial" w:hAnsi="Arial" w:cs="Arial"/>
        </w:rPr>
        <w:t>y</w:t>
      </w:r>
      <w:r w:rsidRPr="00DC31FE">
        <w:rPr>
          <w:rFonts w:ascii="Arial" w:hAnsi="Arial" w:cs="Arial"/>
          <w:spacing w:val="16"/>
        </w:rPr>
        <w:t xml:space="preserve"> </w:t>
      </w:r>
      <w:r w:rsidRPr="00DC31FE">
        <w:rPr>
          <w:rFonts w:ascii="Arial" w:hAnsi="Arial" w:cs="Arial"/>
        </w:rPr>
        <w:t>mantenimiento.</w:t>
      </w:r>
    </w:p>
    <w:p w14:paraId="7A6284FA" w14:textId="77777777" w:rsidR="00CB0464" w:rsidRPr="00DC31FE" w:rsidRDefault="00CB0464" w:rsidP="00CB0464">
      <w:pPr>
        <w:spacing w:after="0" w:line="240" w:lineRule="auto"/>
        <w:jc w:val="both"/>
        <w:rPr>
          <w:rFonts w:ascii="Arial" w:hAnsi="Arial" w:cs="Arial"/>
        </w:rPr>
      </w:pPr>
    </w:p>
    <w:p w14:paraId="30946781" w14:textId="77777777" w:rsidR="00CB0464" w:rsidRPr="00DC31FE" w:rsidRDefault="00CB0464" w:rsidP="00CB0464">
      <w:pPr>
        <w:spacing w:after="0" w:line="240" w:lineRule="auto"/>
        <w:jc w:val="both"/>
        <w:rPr>
          <w:rFonts w:ascii="Arial" w:hAnsi="Arial" w:cs="Arial"/>
        </w:rPr>
      </w:pPr>
      <w:r w:rsidRPr="00BC55F4">
        <w:rPr>
          <w:rFonts w:ascii="Arial" w:hAnsi="Arial" w:cs="Arial"/>
        </w:rPr>
        <w:t>Los ítems que requieren protección especial deben ser aislados para reducir el nivel general de protección requerida</w:t>
      </w:r>
      <w:r w:rsidRPr="00DC31FE">
        <w:rPr>
          <w:rFonts w:ascii="Arial" w:hAnsi="Arial" w:cs="Arial"/>
        </w:rPr>
        <w:t>.</w:t>
      </w:r>
    </w:p>
    <w:p w14:paraId="48537CEE" w14:textId="77777777" w:rsidR="00CB0464" w:rsidRPr="00DC31FE" w:rsidRDefault="00CB0464" w:rsidP="00CB0464">
      <w:pPr>
        <w:spacing w:after="0" w:line="240" w:lineRule="auto"/>
        <w:jc w:val="both"/>
        <w:rPr>
          <w:rFonts w:ascii="Arial" w:hAnsi="Arial" w:cs="Arial"/>
        </w:rPr>
      </w:pPr>
    </w:p>
    <w:p w14:paraId="45EC91B9" w14:textId="77777777" w:rsidR="00CB0464" w:rsidRPr="00DC31FE" w:rsidRDefault="00CB0464" w:rsidP="00CB0464">
      <w:pPr>
        <w:spacing w:after="0" w:line="240" w:lineRule="auto"/>
        <w:jc w:val="both"/>
        <w:rPr>
          <w:rFonts w:ascii="Arial" w:hAnsi="Arial" w:cs="Arial"/>
        </w:rPr>
      </w:pPr>
      <w:r w:rsidRPr="00DC31FE">
        <w:rPr>
          <w:rFonts w:ascii="Arial" w:hAnsi="Arial" w:cs="Arial"/>
        </w:rPr>
        <w:t>Se</w:t>
      </w:r>
      <w:r w:rsidRPr="00DC31FE">
        <w:rPr>
          <w:rFonts w:ascii="Arial" w:hAnsi="Arial" w:cs="Arial"/>
          <w:spacing w:val="-13"/>
        </w:rPr>
        <w:t xml:space="preserve"> </w:t>
      </w:r>
      <w:r w:rsidRPr="00DC31FE">
        <w:rPr>
          <w:rFonts w:ascii="Arial" w:hAnsi="Arial" w:cs="Arial"/>
        </w:rPr>
        <w:t>deben</w:t>
      </w:r>
      <w:r w:rsidRPr="00DC31FE">
        <w:rPr>
          <w:rFonts w:ascii="Arial" w:hAnsi="Arial" w:cs="Arial"/>
          <w:spacing w:val="-20"/>
        </w:rPr>
        <w:t xml:space="preserve"> </w:t>
      </w:r>
      <w:r w:rsidRPr="00DC31FE">
        <w:rPr>
          <w:rFonts w:ascii="Arial" w:hAnsi="Arial" w:cs="Arial"/>
        </w:rPr>
        <w:t>adoptar</w:t>
      </w:r>
      <w:r w:rsidRPr="00DC31FE">
        <w:rPr>
          <w:rFonts w:ascii="Arial" w:hAnsi="Arial" w:cs="Arial"/>
          <w:spacing w:val="-15"/>
        </w:rPr>
        <w:t xml:space="preserve"> </w:t>
      </w:r>
      <w:r w:rsidRPr="00DC31FE">
        <w:rPr>
          <w:rFonts w:ascii="Arial" w:hAnsi="Arial" w:cs="Arial"/>
        </w:rPr>
        <w:t>controles</w:t>
      </w:r>
      <w:r w:rsidRPr="00DC31FE">
        <w:rPr>
          <w:rFonts w:ascii="Arial" w:hAnsi="Arial" w:cs="Arial"/>
          <w:spacing w:val="-18"/>
        </w:rPr>
        <w:t xml:space="preserve"> </w:t>
      </w:r>
      <w:r w:rsidRPr="00DC31FE">
        <w:rPr>
          <w:rFonts w:ascii="Arial" w:hAnsi="Arial" w:cs="Arial"/>
        </w:rPr>
        <w:t>para</w:t>
      </w:r>
      <w:r w:rsidRPr="00DC31FE">
        <w:rPr>
          <w:rFonts w:ascii="Arial" w:hAnsi="Arial" w:cs="Arial"/>
          <w:spacing w:val="-16"/>
        </w:rPr>
        <w:t xml:space="preserve"> </w:t>
      </w:r>
      <w:r w:rsidRPr="00DC31FE">
        <w:rPr>
          <w:rFonts w:ascii="Arial" w:hAnsi="Arial" w:cs="Arial"/>
        </w:rPr>
        <w:t>minimizar</w:t>
      </w:r>
      <w:r w:rsidRPr="00DC31FE">
        <w:rPr>
          <w:rFonts w:ascii="Arial" w:hAnsi="Arial" w:cs="Arial"/>
          <w:spacing w:val="-28"/>
        </w:rPr>
        <w:t xml:space="preserve"> </w:t>
      </w:r>
      <w:r w:rsidRPr="00DC31FE">
        <w:rPr>
          <w:rFonts w:ascii="Arial" w:hAnsi="Arial" w:cs="Arial"/>
        </w:rPr>
        <w:t>el</w:t>
      </w:r>
      <w:r w:rsidRPr="00DC31FE">
        <w:rPr>
          <w:rFonts w:ascii="Arial" w:hAnsi="Arial" w:cs="Arial"/>
          <w:spacing w:val="-2"/>
        </w:rPr>
        <w:t xml:space="preserve"> </w:t>
      </w:r>
      <w:r w:rsidRPr="00DC31FE">
        <w:rPr>
          <w:rFonts w:ascii="Arial" w:hAnsi="Arial" w:cs="Arial"/>
        </w:rPr>
        <w:t>riesgo</w:t>
      </w:r>
      <w:r w:rsidRPr="00DC31FE">
        <w:rPr>
          <w:rFonts w:ascii="Arial" w:hAnsi="Arial" w:cs="Arial"/>
          <w:spacing w:val="-22"/>
        </w:rPr>
        <w:t xml:space="preserve"> </w:t>
      </w:r>
      <w:r w:rsidRPr="00DC31FE">
        <w:rPr>
          <w:rFonts w:ascii="Arial" w:hAnsi="Arial" w:cs="Arial"/>
        </w:rPr>
        <w:t>de</w:t>
      </w:r>
      <w:r w:rsidRPr="00DC31FE">
        <w:rPr>
          <w:rFonts w:ascii="Arial" w:hAnsi="Arial" w:cs="Arial"/>
          <w:spacing w:val="16"/>
        </w:rPr>
        <w:t xml:space="preserve"> </w:t>
      </w:r>
      <w:r w:rsidRPr="00DC31FE">
        <w:rPr>
          <w:rFonts w:ascii="Arial" w:hAnsi="Arial" w:cs="Arial"/>
        </w:rPr>
        <w:t>amenazas</w:t>
      </w:r>
      <w:r w:rsidRPr="00DC31FE">
        <w:rPr>
          <w:rFonts w:ascii="Arial" w:hAnsi="Arial" w:cs="Arial"/>
          <w:spacing w:val="-25"/>
        </w:rPr>
        <w:t xml:space="preserve"> </w:t>
      </w:r>
      <w:r w:rsidRPr="00DC31FE">
        <w:rPr>
          <w:rFonts w:ascii="Arial" w:hAnsi="Arial" w:cs="Arial"/>
        </w:rPr>
        <w:t>potenciale</w:t>
      </w:r>
      <w:r w:rsidRPr="00DC31FE">
        <w:rPr>
          <w:rFonts w:ascii="Arial" w:hAnsi="Arial" w:cs="Arial"/>
          <w:spacing w:val="15"/>
        </w:rPr>
        <w:t xml:space="preserve">s </w:t>
      </w:r>
      <w:r w:rsidRPr="00DC31FE">
        <w:rPr>
          <w:rFonts w:ascii="Arial" w:hAnsi="Arial" w:cs="Arial"/>
        </w:rPr>
        <w:t>como:</w:t>
      </w:r>
    </w:p>
    <w:p w14:paraId="1F9F4931" w14:textId="77777777" w:rsidR="00CB0464" w:rsidRPr="00DC31FE" w:rsidRDefault="00CB0464" w:rsidP="00CB0464">
      <w:pPr>
        <w:spacing w:after="0" w:line="240" w:lineRule="auto"/>
        <w:jc w:val="both"/>
        <w:rPr>
          <w:rFonts w:ascii="Arial" w:hAnsi="Arial" w:cs="Arial"/>
        </w:rPr>
      </w:pPr>
    </w:p>
    <w:p w14:paraId="3CC78E41"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 xml:space="preserve">Robo </w:t>
      </w:r>
    </w:p>
    <w:p w14:paraId="4EA928F5"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 xml:space="preserve">Incendio </w:t>
      </w:r>
    </w:p>
    <w:p w14:paraId="4A951492"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Explosivos Humo</w:t>
      </w:r>
    </w:p>
    <w:p w14:paraId="54430F83"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Agua</w:t>
      </w:r>
      <w:r w:rsidRPr="00DC31FE">
        <w:rPr>
          <w:rFonts w:ascii="Arial" w:hAnsi="Arial" w:cs="Arial"/>
          <w:spacing w:val="-13"/>
        </w:rPr>
        <w:t xml:space="preserve"> </w:t>
      </w:r>
      <w:r w:rsidRPr="00DC31FE">
        <w:rPr>
          <w:rFonts w:ascii="Arial" w:hAnsi="Arial" w:cs="Arial"/>
        </w:rPr>
        <w:t>(o</w:t>
      </w:r>
      <w:r w:rsidRPr="00DC31FE">
        <w:rPr>
          <w:rFonts w:ascii="Arial" w:hAnsi="Arial" w:cs="Arial"/>
          <w:spacing w:val="-17"/>
        </w:rPr>
        <w:t xml:space="preserve"> </w:t>
      </w:r>
      <w:r w:rsidRPr="00DC31FE">
        <w:rPr>
          <w:rFonts w:ascii="Arial" w:hAnsi="Arial" w:cs="Arial"/>
        </w:rPr>
        <w:t>falta</w:t>
      </w:r>
      <w:r w:rsidRPr="00DC31FE">
        <w:rPr>
          <w:rFonts w:ascii="Arial" w:hAnsi="Arial" w:cs="Arial"/>
          <w:spacing w:val="-2"/>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suministro)</w:t>
      </w:r>
    </w:p>
    <w:p w14:paraId="2BB6F2B4"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Polvo</w:t>
      </w:r>
    </w:p>
    <w:p w14:paraId="24899C43"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Vibraciones</w:t>
      </w:r>
    </w:p>
    <w:p w14:paraId="4E3C8B02"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Efectos</w:t>
      </w:r>
      <w:r w:rsidRPr="00DC31FE">
        <w:rPr>
          <w:rFonts w:ascii="Arial" w:hAnsi="Arial" w:cs="Arial"/>
          <w:spacing w:val="-36"/>
        </w:rPr>
        <w:t xml:space="preserve"> </w:t>
      </w:r>
      <w:r w:rsidRPr="00DC31FE">
        <w:rPr>
          <w:rFonts w:ascii="Arial" w:hAnsi="Arial" w:cs="Arial"/>
        </w:rPr>
        <w:t>químicos</w:t>
      </w:r>
    </w:p>
    <w:p w14:paraId="03ADAF4F"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Interferencia</w:t>
      </w:r>
      <w:r w:rsidRPr="00DC31FE">
        <w:rPr>
          <w:rFonts w:ascii="Arial" w:hAnsi="Arial" w:cs="Arial"/>
          <w:spacing w:val="-45"/>
        </w:rPr>
        <w:t xml:space="preserve"> </w:t>
      </w:r>
      <w:r w:rsidRPr="00DC31FE">
        <w:rPr>
          <w:rFonts w:ascii="Arial" w:hAnsi="Arial" w:cs="Arial"/>
        </w:rPr>
        <w:t>en</w:t>
      </w:r>
      <w:r w:rsidRPr="00DC31FE">
        <w:rPr>
          <w:rFonts w:ascii="Arial" w:hAnsi="Arial" w:cs="Arial"/>
          <w:spacing w:val="-3"/>
        </w:rPr>
        <w:t xml:space="preserve"> </w:t>
      </w:r>
      <w:r w:rsidRPr="00DC31FE">
        <w:rPr>
          <w:rFonts w:ascii="Arial" w:hAnsi="Arial" w:cs="Arial"/>
        </w:rPr>
        <w:t>el</w:t>
      </w:r>
      <w:r w:rsidRPr="00DC31FE">
        <w:rPr>
          <w:rFonts w:ascii="Arial" w:hAnsi="Arial" w:cs="Arial"/>
          <w:spacing w:val="-7"/>
        </w:rPr>
        <w:t xml:space="preserve"> </w:t>
      </w:r>
      <w:r w:rsidRPr="00DC31FE">
        <w:rPr>
          <w:rFonts w:ascii="Arial" w:hAnsi="Arial" w:cs="Arial"/>
        </w:rPr>
        <w:t>suministro</w:t>
      </w:r>
      <w:r w:rsidRPr="00DC31FE">
        <w:rPr>
          <w:rFonts w:ascii="Arial" w:hAnsi="Arial" w:cs="Arial"/>
          <w:spacing w:val="-27"/>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energía</w:t>
      </w:r>
      <w:r w:rsidRPr="00DC31FE">
        <w:rPr>
          <w:rFonts w:ascii="Arial" w:hAnsi="Arial" w:cs="Arial"/>
          <w:spacing w:val="-22"/>
        </w:rPr>
        <w:t xml:space="preserve"> </w:t>
      </w:r>
      <w:r w:rsidRPr="00DC31FE">
        <w:rPr>
          <w:rFonts w:ascii="Arial" w:hAnsi="Arial" w:cs="Arial"/>
        </w:rPr>
        <w:t xml:space="preserve">eléctrica. </w:t>
      </w:r>
    </w:p>
    <w:p w14:paraId="392B2C89" w14:textId="77777777" w:rsidR="00CB0464" w:rsidRPr="00DC31FE" w:rsidRDefault="00CB0464" w:rsidP="003F67F8">
      <w:pPr>
        <w:numPr>
          <w:ilvl w:val="0"/>
          <w:numId w:val="13"/>
        </w:numPr>
        <w:spacing w:after="0" w:line="240" w:lineRule="auto"/>
        <w:jc w:val="both"/>
        <w:rPr>
          <w:rFonts w:ascii="Arial" w:hAnsi="Arial" w:cs="Arial"/>
        </w:rPr>
      </w:pPr>
      <w:r w:rsidRPr="00DC31FE">
        <w:rPr>
          <w:rFonts w:ascii="Arial" w:hAnsi="Arial" w:cs="Arial"/>
        </w:rPr>
        <w:t>Radiación</w:t>
      </w:r>
      <w:r w:rsidRPr="00DC31FE">
        <w:rPr>
          <w:rFonts w:ascii="Arial" w:hAnsi="Arial" w:cs="Arial"/>
          <w:spacing w:val="-36"/>
        </w:rPr>
        <w:t xml:space="preserve"> </w:t>
      </w:r>
      <w:r w:rsidRPr="00DC31FE">
        <w:rPr>
          <w:rFonts w:ascii="Arial" w:hAnsi="Arial" w:cs="Arial"/>
        </w:rPr>
        <w:t>electromagnética.</w:t>
      </w:r>
    </w:p>
    <w:p w14:paraId="48585E82" w14:textId="77777777" w:rsidR="00CB0464" w:rsidRPr="00DC31FE" w:rsidRDefault="00CB0464" w:rsidP="00CB0464">
      <w:pPr>
        <w:spacing w:after="0" w:line="240" w:lineRule="auto"/>
        <w:jc w:val="both"/>
        <w:rPr>
          <w:rFonts w:ascii="Arial" w:hAnsi="Arial" w:cs="Arial"/>
        </w:rPr>
      </w:pPr>
    </w:p>
    <w:p w14:paraId="012E79CC" w14:textId="77777777" w:rsidR="00CB0464" w:rsidRPr="00DC31FE" w:rsidRDefault="00CB0464" w:rsidP="00CB0464">
      <w:pPr>
        <w:spacing w:after="0" w:line="240" w:lineRule="auto"/>
        <w:jc w:val="both"/>
        <w:rPr>
          <w:rFonts w:ascii="Arial" w:hAnsi="Arial" w:cs="Arial"/>
          <w:color w:val="000000"/>
        </w:rPr>
      </w:pPr>
      <w:r w:rsidRPr="00DC31FE">
        <w:rPr>
          <w:rFonts w:ascii="Arial" w:hAnsi="Arial" w:cs="Arial"/>
        </w:rPr>
        <w:t>Todo usuario debe velar por la preservación y uso de los equipos de cómputo</w:t>
      </w:r>
      <w:r w:rsidRPr="00DC31FE">
        <w:rPr>
          <w:rFonts w:ascii="Arial" w:hAnsi="Arial" w:cs="Arial"/>
          <w:color w:val="000000"/>
        </w:rPr>
        <w:t xml:space="preserve">: </w:t>
      </w:r>
    </w:p>
    <w:p w14:paraId="6F032F0B" w14:textId="77777777" w:rsidR="00CB0464" w:rsidRPr="00DC31FE" w:rsidRDefault="00CB0464" w:rsidP="00CB0464">
      <w:pPr>
        <w:spacing w:after="0" w:line="240" w:lineRule="auto"/>
        <w:jc w:val="both"/>
        <w:rPr>
          <w:rFonts w:ascii="Arial" w:hAnsi="Arial" w:cs="Arial"/>
          <w:color w:val="000000"/>
        </w:rPr>
      </w:pPr>
    </w:p>
    <w:p w14:paraId="6830B214" w14:textId="77777777" w:rsidR="00CB0464" w:rsidRPr="00DC31FE" w:rsidRDefault="00CB0464" w:rsidP="003F67F8">
      <w:pPr>
        <w:numPr>
          <w:ilvl w:val="0"/>
          <w:numId w:val="16"/>
        </w:numPr>
        <w:spacing w:after="0" w:line="240" w:lineRule="auto"/>
        <w:jc w:val="both"/>
        <w:rPr>
          <w:rFonts w:ascii="Arial" w:hAnsi="Arial" w:cs="Arial"/>
          <w:color w:val="000000"/>
        </w:rPr>
      </w:pPr>
      <w:r w:rsidRPr="00DC31FE">
        <w:rPr>
          <w:rFonts w:ascii="Arial" w:hAnsi="Arial" w:cs="Arial"/>
          <w:color w:val="000000"/>
        </w:rPr>
        <w:t xml:space="preserve">Mantener limpia la zona donde se encuentran los equipos de cómputo. </w:t>
      </w:r>
    </w:p>
    <w:p w14:paraId="2F2CA307" w14:textId="77777777" w:rsidR="00CB0464" w:rsidRPr="00DC31FE" w:rsidRDefault="00CB0464" w:rsidP="00CB0464">
      <w:pPr>
        <w:spacing w:after="0" w:line="240" w:lineRule="auto"/>
        <w:jc w:val="both"/>
        <w:rPr>
          <w:rFonts w:ascii="Arial" w:hAnsi="Arial" w:cs="Arial"/>
          <w:color w:val="000000"/>
        </w:rPr>
      </w:pPr>
    </w:p>
    <w:p w14:paraId="5E76FD63" w14:textId="77777777" w:rsidR="00CB0464" w:rsidRPr="00DC31FE" w:rsidRDefault="00CB0464" w:rsidP="003F67F8">
      <w:pPr>
        <w:numPr>
          <w:ilvl w:val="0"/>
          <w:numId w:val="16"/>
        </w:numPr>
        <w:spacing w:after="0" w:line="240" w:lineRule="auto"/>
        <w:jc w:val="both"/>
        <w:rPr>
          <w:rFonts w:ascii="Arial" w:hAnsi="Arial" w:cs="Arial"/>
          <w:color w:val="000000"/>
        </w:rPr>
      </w:pPr>
      <w:r w:rsidRPr="00DC31FE">
        <w:rPr>
          <w:rFonts w:ascii="Arial" w:hAnsi="Arial" w:cs="Arial"/>
          <w:color w:val="000000"/>
        </w:rPr>
        <w:t xml:space="preserve">No ingerir alimentos ni líquidos cerca o sobre los equipos; con ello se evita la caída o derrame que cause posible deterioro a los componentes de los equipos. </w:t>
      </w:r>
    </w:p>
    <w:p w14:paraId="15E3A180" w14:textId="77777777" w:rsidR="00CB0464" w:rsidRPr="00DC31FE" w:rsidRDefault="00CB0464" w:rsidP="00CB0464">
      <w:pPr>
        <w:spacing w:after="0" w:line="240" w:lineRule="auto"/>
        <w:jc w:val="both"/>
        <w:rPr>
          <w:rFonts w:ascii="Arial" w:hAnsi="Arial" w:cs="Arial"/>
          <w:color w:val="000000"/>
        </w:rPr>
      </w:pPr>
    </w:p>
    <w:p w14:paraId="58B75981" w14:textId="77777777" w:rsidR="00CB0464" w:rsidRPr="00DC31FE" w:rsidRDefault="00CB0464" w:rsidP="003F67F8">
      <w:pPr>
        <w:numPr>
          <w:ilvl w:val="0"/>
          <w:numId w:val="16"/>
        </w:numPr>
        <w:spacing w:after="0" w:line="240" w:lineRule="auto"/>
        <w:jc w:val="both"/>
        <w:rPr>
          <w:rFonts w:ascii="Arial" w:hAnsi="Arial" w:cs="Arial"/>
          <w:color w:val="000000"/>
        </w:rPr>
      </w:pPr>
      <w:r w:rsidRPr="00DC31FE">
        <w:rPr>
          <w:rFonts w:ascii="Arial" w:hAnsi="Arial" w:cs="Arial"/>
          <w:color w:val="000000"/>
        </w:rPr>
        <w:t xml:space="preserve">El teclado y mouse deben ser tratados con suavidad, no hay necesidad de golpear o presionar fuertemente las teclas; por ningún motivo agarre estos elementos por el cable, puede ocasionar averías. </w:t>
      </w:r>
    </w:p>
    <w:p w14:paraId="0CF197F0" w14:textId="77777777" w:rsidR="00CB0464" w:rsidRPr="00DC31FE" w:rsidRDefault="00CB0464" w:rsidP="00CB0464">
      <w:pPr>
        <w:spacing w:after="0" w:line="240" w:lineRule="auto"/>
        <w:jc w:val="both"/>
        <w:rPr>
          <w:rFonts w:ascii="Arial" w:hAnsi="Arial" w:cs="Arial"/>
          <w:color w:val="000000"/>
        </w:rPr>
      </w:pPr>
    </w:p>
    <w:p w14:paraId="2B5E7F25" w14:textId="77777777" w:rsidR="00CB0464" w:rsidRPr="00DC31FE" w:rsidRDefault="00CB0464" w:rsidP="003F67F8">
      <w:pPr>
        <w:numPr>
          <w:ilvl w:val="0"/>
          <w:numId w:val="16"/>
        </w:numPr>
        <w:spacing w:after="0" w:line="240" w:lineRule="auto"/>
        <w:jc w:val="both"/>
        <w:rPr>
          <w:rFonts w:ascii="Arial" w:hAnsi="Arial" w:cs="Arial"/>
          <w:color w:val="000000"/>
        </w:rPr>
      </w:pPr>
      <w:r w:rsidRPr="00DC31FE">
        <w:rPr>
          <w:rFonts w:ascii="Arial" w:hAnsi="Arial" w:cs="Arial"/>
          <w:color w:val="000000"/>
        </w:rPr>
        <w:t>Realice el apagado del computador con el procedimiento adecuado para ello.</w:t>
      </w:r>
    </w:p>
    <w:p w14:paraId="634087AE" w14:textId="77777777" w:rsidR="00CB0464" w:rsidRPr="00DC31FE" w:rsidRDefault="00CB0464" w:rsidP="00CB0464">
      <w:pPr>
        <w:spacing w:after="0" w:line="240" w:lineRule="auto"/>
        <w:jc w:val="both"/>
        <w:rPr>
          <w:rFonts w:ascii="Arial" w:hAnsi="Arial" w:cs="Arial"/>
          <w:color w:val="000000"/>
        </w:rPr>
      </w:pPr>
    </w:p>
    <w:p w14:paraId="3DA204DD" w14:textId="77777777" w:rsidR="00CB0464" w:rsidRPr="00DC31FE" w:rsidRDefault="00CB0464" w:rsidP="003F67F8">
      <w:pPr>
        <w:numPr>
          <w:ilvl w:val="0"/>
          <w:numId w:val="16"/>
        </w:numPr>
        <w:spacing w:after="0" w:line="240" w:lineRule="auto"/>
        <w:jc w:val="both"/>
        <w:rPr>
          <w:rFonts w:ascii="Arial" w:hAnsi="Arial" w:cs="Arial"/>
          <w:color w:val="000000"/>
        </w:rPr>
      </w:pPr>
      <w:r w:rsidRPr="00DC31FE">
        <w:rPr>
          <w:rFonts w:ascii="Arial" w:hAnsi="Arial" w:cs="Arial"/>
          <w:color w:val="000000"/>
        </w:rPr>
        <w:t>Los equipos y demás recursos informáticos asignados a cada funcionario son para uso en actividades de la Entidad y no para realizar trabajos de tipo personal.</w:t>
      </w:r>
    </w:p>
    <w:p w14:paraId="0BA16649" w14:textId="77777777" w:rsidR="00CB0464" w:rsidRPr="00DC31FE" w:rsidRDefault="00CB0464" w:rsidP="00CB0464">
      <w:pPr>
        <w:spacing w:after="0" w:line="240" w:lineRule="auto"/>
        <w:jc w:val="both"/>
        <w:rPr>
          <w:rFonts w:ascii="Arial" w:hAnsi="Arial" w:cs="Arial"/>
          <w:color w:val="000000"/>
        </w:rPr>
      </w:pPr>
    </w:p>
    <w:p w14:paraId="49DDA362" w14:textId="77777777" w:rsidR="00CB0464" w:rsidRPr="00DC31FE" w:rsidRDefault="00CB0464" w:rsidP="003F67F8">
      <w:pPr>
        <w:numPr>
          <w:ilvl w:val="0"/>
          <w:numId w:val="16"/>
        </w:numPr>
        <w:spacing w:after="0" w:line="240" w:lineRule="auto"/>
        <w:jc w:val="both"/>
        <w:rPr>
          <w:rFonts w:ascii="Arial" w:hAnsi="Arial" w:cs="Arial"/>
          <w:color w:val="000000"/>
        </w:rPr>
      </w:pPr>
      <w:r w:rsidRPr="00DC31FE">
        <w:rPr>
          <w:rFonts w:ascii="Arial" w:hAnsi="Arial" w:cs="Arial"/>
          <w:color w:val="000000"/>
        </w:rPr>
        <w:t xml:space="preserve">Está totalmente prohibido el uso de los computadores, y recursos informáticos en general, por parte de personal ajeno a la Organización. </w:t>
      </w:r>
    </w:p>
    <w:p w14:paraId="56D1CE87" w14:textId="77777777" w:rsidR="00CB0464" w:rsidRPr="00DC31FE" w:rsidRDefault="00CB0464" w:rsidP="00CB0464">
      <w:pPr>
        <w:spacing w:after="0" w:line="240" w:lineRule="auto"/>
        <w:jc w:val="both"/>
        <w:rPr>
          <w:rFonts w:ascii="Arial" w:hAnsi="Arial" w:cs="Arial"/>
          <w:color w:val="000000"/>
        </w:rPr>
      </w:pPr>
    </w:p>
    <w:p w14:paraId="49ECE869" w14:textId="77777777" w:rsidR="00CB0464" w:rsidRPr="00DC31FE" w:rsidRDefault="00CB0464" w:rsidP="003F67F8">
      <w:pPr>
        <w:numPr>
          <w:ilvl w:val="0"/>
          <w:numId w:val="16"/>
        </w:numPr>
        <w:spacing w:after="0" w:line="240" w:lineRule="auto"/>
        <w:jc w:val="both"/>
        <w:rPr>
          <w:rFonts w:ascii="Arial" w:hAnsi="Arial" w:cs="Arial"/>
          <w:color w:val="000000"/>
        </w:rPr>
      </w:pPr>
      <w:r w:rsidRPr="00DC31FE">
        <w:rPr>
          <w:rFonts w:ascii="Arial" w:hAnsi="Arial" w:cs="Arial"/>
          <w:color w:val="000000"/>
        </w:rPr>
        <w:t xml:space="preserve">Informar al Grupo de Tecnología, Conectividad y Telecomunicaciones cualquier novedad que se presente en la red, las aplicaciones, los equipos o sus instalaciones. </w:t>
      </w:r>
    </w:p>
    <w:p w14:paraId="209CD60B" w14:textId="77777777" w:rsidR="00CB0464" w:rsidRPr="00DC31FE" w:rsidRDefault="00CB0464" w:rsidP="00CB0464">
      <w:pPr>
        <w:spacing w:after="0" w:line="240" w:lineRule="auto"/>
        <w:jc w:val="both"/>
        <w:rPr>
          <w:rFonts w:ascii="Arial" w:hAnsi="Arial" w:cs="Arial"/>
          <w:color w:val="000000"/>
        </w:rPr>
      </w:pPr>
    </w:p>
    <w:p w14:paraId="3BCC2BEE" w14:textId="77777777" w:rsidR="00CB0464" w:rsidRPr="00DC31FE" w:rsidRDefault="00CB0464" w:rsidP="00CB0464">
      <w:pPr>
        <w:spacing w:after="0" w:line="240" w:lineRule="auto"/>
        <w:jc w:val="both"/>
        <w:rPr>
          <w:rFonts w:ascii="Arial" w:hAnsi="Arial" w:cs="Arial"/>
          <w:color w:val="000000"/>
        </w:rPr>
      </w:pPr>
      <w:r w:rsidRPr="00DC31FE">
        <w:rPr>
          <w:rFonts w:ascii="Arial" w:hAnsi="Arial" w:cs="Arial"/>
          <w:color w:val="000000"/>
        </w:rPr>
        <w:t xml:space="preserve">Cumpliendo con las normas para instalaciones eléctricas, ambientales y de seguridad. </w:t>
      </w:r>
    </w:p>
    <w:p w14:paraId="22BE0B53" w14:textId="77777777" w:rsidR="00CB0464" w:rsidRPr="00DC31FE" w:rsidRDefault="00CB0464" w:rsidP="00CB0464">
      <w:pPr>
        <w:spacing w:after="0" w:line="240" w:lineRule="auto"/>
        <w:jc w:val="both"/>
        <w:rPr>
          <w:rFonts w:ascii="Arial" w:hAnsi="Arial" w:cs="Arial"/>
          <w:color w:val="000000"/>
        </w:rPr>
      </w:pPr>
    </w:p>
    <w:p w14:paraId="6FC53C07" w14:textId="77777777" w:rsidR="00CB0464" w:rsidRPr="00DC31FE" w:rsidRDefault="00CB0464" w:rsidP="003F67F8">
      <w:pPr>
        <w:numPr>
          <w:ilvl w:val="0"/>
          <w:numId w:val="17"/>
        </w:numPr>
        <w:spacing w:after="0" w:line="240" w:lineRule="auto"/>
        <w:jc w:val="both"/>
        <w:rPr>
          <w:rFonts w:ascii="Arial" w:hAnsi="Arial" w:cs="Arial"/>
          <w:color w:val="000000"/>
        </w:rPr>
      </w:pPr>
      <w:r w:rsidRPr="00DC31FE">
        <w:rPr>
          <w:rFonts w:ascii="Arial" w:hAnsi="Arial" w:cs="Arial"/>
          <w:color w:val="000000"/>
        </w:rPr>
        <w:t>No se deben intercambiar elementos entre equipos sin la autorización del Grupo de Tecnología, Conectividad y Telecomunicaciones.</w:t>
      </w:r>
    </w:p>
    <w:p w14:paraId="7C9CC051" w14:textId="77777777" w:rsidR="00CB0464" w:rsidRPr="00DC31FE" w:rsidRDefault="00CB0464" w:rsidP="00CB0464">
      <w:pPr>
        <w:spacing w:after="0" w:line="240" w:lineRule="auto"/>
        <w:jc w:val="both"/>
        <w:rPr>
          <w:rFonts w:ascii="Arial" w:hAnsi="Arial" w:cs="Arial"/>
          <w:color w:val="000000"/>
        </w:rPr>
      </w:pPr>
    </w:p>
    <w:p w14:paraId="248AD34C" w14:textId="77777777" w:rsidR="00CB0464" w:rsidRPr="00DC31FE" w:rsidRDefault="00CB0464" w:rsidP="003F67F8">
      <w:pPr>
        <w:numPr>
          <w:ilvl w:val="0"/>
          <w:numId w:val="17"/>
        </w:numPr>
        <w:spacing w:after="0" w:line="240" w:lineRule="auto"/>
        <w:jc w:val="both"/>
        <w:rPr>
          <w:rFonts w:ascii="Arial" w:hAnsi="Arial" w:cs="Arial"/>
          <w:color w:val="000000"/>
        </w:rPr>
      </w:pPr>
      <w:r w:rsidRPr="00DC31FE">
        <w:rPr>
          <w:rFonts w:ascii="Arial" w:hAnsi="Arial" w:cs="Arial"/>
          <w:color w:val="000000"/>
        </w:rPr>
        <w:t xml:space="preserve">Solo el personal de Soporte Técnico está autorizado para realizar las configuraciones de los equipos e instalar el software en los mismos. </w:t>
      </w:r>
    </w:p>
    <w:p w14:paraId="7CD8C56D" w14:textId="77777777" w:rsidR="00CB0464" w:rsidRPr="00DC31FE" w:rsidRDefault="00CB0464" w:rsidP="00CB0464">
      <w:pPr>
        <w:spacing w:after="0" w:line="240" w:lineRule="auto"/>
        <w:jc w:val="both"/>
        <w:rPr>
          <w:rFonts w:ascii="Arial" w:hAnsi="Arial" w:cs="Arial"/>
          <w:color w:val="000000"/>
        </w:rPr>
      </w:pPr>
    </w:p>
    <w:p w14:paraId="231AD6FE" w14:textId="77777777" w:rsidR="00CB0464" w:rsidRPr="00DC31FE" w:rsidRDefault="00CB0464" w:rsidP="003F67F8">
      <w:pPr>
        <w:numPr>
          <w:ilvl w:val="0"/>
          <w:numId w:val="17"/>
        </w:numPr>
        <w:spacing w:after="0" w:line="240" w:lineRule="auto"/>
        <w:jc w:val="both"/>
        <w:rPr>
          <w:rFonts w:ascii="Arial" w:hAnsi="Arial" w:cs="Arial"/>
          <w:color w:val="000000"/>
        </w:rPr>
      </w:pPr>
      <w:r w:rsidRPr="00DC31FE">
        <w:rPr>
          <w:rFonts w:ascii="Arial" w:hAnsi="Arial" w:cs="Arial"/>
          <w:color w:val="000000"/>
        </w:rPr>
        <w:t>No se deben conectar equipos diferentes al computador, en las tomas color naranja (tomas de la UPS).</w:t>
      </w:r>
    </w:p>
    <w:p w14:paraId="57B6936E" w14:textId="77777777" w:rsidR="00CB0464" w:rsidRPr="00DC31FE" w:rsidRDefault="00CB0464" w:rsidP="00CB0464">
      <w:pPr>
        <w:spacing w:after="0" w:line="240" w:lineRule="auto"/>
        <w:jc w:val="both"/>
        <w:rPr>
          <w:rFonts w:ascii="Arial" w:hAnsi="Arial" w:cs="Arial"/>
          <w:color w:val="000000"/>
        </w:rPr>
      </w:pPr>
    </w:p>
    <w:p w14:paraId="1242D5E7" w14:textId="77777777" w:rsidR="00CB0464" w:rsidRPr="00DC31FE" w:rsidRDefault="00CB0464" w:rsidP="003F67F8">
      <w:pPr>
        <w:numPr>
          <w:ilvl w:val="0"/>
          <w:numId w:val="17"/>
        </w:numPr>
        <w:spacing w:after="0" w:line="240" w:lineRule="auto"/>
        <w:jc w:val="both"/>
        <w:rPr>
          <w:rFonts w:ascii="Arial" w:hAnsi="Arial" w:cs="Arial"/>
          <w:color w:val="000000"/>
        </w:rPr>
      </w:pPr>
      <w:r w:rsidRPr="00DC31FE">
        <w:rPr>
          <w:rFonts w:ascii="Arial" w:hAnsi="Arial" w:cs="Arial"/>
          <w:color w:val="000000"/>
        </w:rPr>
        <w:t>Por ningún motivo desconecte los equipos que están en red, ni conecte equipos o impresoras adicionales sin previa autorización.</w:t>
      </w:r>
    </w:p>
    <w:p w14:paraId="2914CAD2" w14:textId="77777777" w:rsidR="00CB0464" w:rsidRPr="00DC31FE" w:rsidRDefault="00CB0464" w:rsidP="00CB0464">
      <w:pPr>
        <w:spacing w:after="0" w:line="240" w:lineRule="auto"/>
        <w:jc w:val="both"/>
        <w:rPr>
          <w:rFonts w:ascii="Arial" w:hAnsi="Arial" w:cs="Arial"/>
          <w:color w:val="000000"/>
        </w:rPr>
      </w:pPr>
    </w:p>
    <w:p w14:paraId="1DB5B435" w14:textId="77777777" w:rsidR="00CB0464" w:rsidRPr="00DC31FE" w:rsidRDefault="00CB0464" w:rsidP="00CB0464">
      <w:pPr>
        <w:spacing w:after="0" w:line="240" w:lineRule="auto"/>
        <w:jc w:val="both"/>
        <w:rPr>
          <w:rFonts w:ascii="Arial" w:hAnsi="Arial" w:cs="Arial"/>
          <w:color w:val="000000"/>
        </w:rPr>
      </w:pPr>
      <w:r w:rsidRPr="00DC31FE">
        <w:rPr>
          <w:rFonts w:ascii="Arial" w:hAnsi="Arial" w:cs="Arial"/>
          <w:color w:val="000000"/>
        </w:rPr>
        <w:t xml:space="preserve">Respecto a los cables: </w:t>
      </w:r>
    </w:p>
    <w:p w14:paraId="5ECF0787" w14:textId="77777777" w:rsidR="00CB0464" w:rsidRPr="00DC31FE" w:rsidRDefault="00CB0464" w:rsidP="003F67F8">
      <w:pPr>
        <w:numPr>
          <w:ilvl w:val="0"/>
          <w:numId w:val="18"/>
        </w:numPr>
        <w:spacing w:after="0" w:line="240" w:lineRule="auto"/>
        <w:jc w:val="both"/>
        <w:rPr>
          <w:rFonts w:ascii="Arial" w:hAnsi="Arial" w:cs="Arial"/>
          <w:color w:val="000000"/>
        </w:rPr>
      </w:pPr>
      <w:r w:rsidRPr="00DC31FE">
        <w:rPr>
          <w:rFonts w:ascii="Arial" w:hAnsi="Arial" w:cs="Arial"/>
          <w:color w:val="000000"/>
        </w:rPr>
        <w:t xml:space="preserve">No pararnos en ellos o presionar con cualquier tipo de objeto. </w:t>
      </w:r>
    </w:p>
    <w:p w14:paraId="4760C1AD" w14:textId="77777777" w:rsidR="00CB0464" w:rsidRPr="00DC31FE" w:rsidRDefault="00CB0464" w:rsidP="003F67F8">
      <w:pPr>
        <w:numPr>
          <w:ilvl w:val="0"/>
          <w:numId w:val="18"/>
        </w:numPr>
        <w:spacing w:after="0" w:line="240" w:lineRule="auto"/>
        <w:jc w:val="both"/>
        <w:rPr>
          <w:rFonts w:ascii="Arial" w:hAnsi="Arial" w:cs="Arial"/>
          <w:color w:val="000000"/>
        </w:rPr>
      </w:pPr>
      <w:r w:rsidRPr="00DC31FE">
        <w:rPr>
          <w:rFonts w:ascii="Arial" w:hAnsi="Arial" w:cs="Arial"/>
          <w:color w:val="000000"/>
        </w:rPr>
        <w:t xml:space="preserve">No doblarlos o halarlos fuerte. </w:t>
      </w:r>
    </w:p>
    <w:p w14:paraId="65F2D872" w14:textId="77777777" w:rsidR="00CB0464" w:rsidRPr="00DC31FE" w:rsidRDefault="00CB0464" w:rsidP="003F67F8">
      <w:pPr>
        <w:numPr>
          <w:ilvl w:val="0"/>
          <w:numId w:val="18"/>
        </w:numPr>
        <w:spacing w:after="0" w:line="240" w:lineRule="auto"/>
        <w:jc w:val="both"/>
        <w:rPr>
          <w:rFonts w:ascii="Arial" w:hAnsi="Arial" w:cs="Arial"/>
          <w:color w:val="000000"/>
        </w:rPr>
      </w:pPr>
      <w:r w:rsidRPr="00DC31FE">
        <w:rPr>
          <w:rFonts w:ascii="Arial" w:hAnsi="Arial" w:cs="Arial"/>
          <w:color w:val="000000"/>
        </w:rPr>
        <w:t xml:space="preserve">No cortarlos. </w:t>
      </w:r>
    </w:p>
    <w:p w14:paraId="30667C02" w14:textId="77777777" w:rsidR="00CB0464" w:rsidRPr="00DC31FE" w:rsidRDefault="00CB0464" w:rsidP="003F67F8">
      <w:pPr>
        <w:numPr>
          <w:ilvl w:val="0"/>
          <w:numId w:val="18"/>
        </w:numPr>
        <w:spacing w:after="0" w:line="240" w:lineRule="auto"/>
        <w:jc w:val="both"/>
        <w:rPr>
          <w:rFonts w:ascii="Arial" w:hAnsi="Arial" w:cs="Arial"/>
          <w:color w:val="000000"/>
        </w:rPr>
      </w:pPr>
      <w:r w:rsidRPr="00DC31FE">
        <w:rPr>
          <w:rFonts w:ascii="Arial" w:hAnsi="Arial" w:cs="Arial"/>
          <w:color w:val="000000"/>
        </w:rPr>
        <w:t xml:space="preserve">No maltratar, ni pisotear las canaletas por donde ellos pasan. </w:t>
      </w:r>
    </w:p>
    <w:p w14:paraId="66B03676" w14:textId="77777777" w:rsidR="00CB0464" w:rsidRPr="00DC31FE" w:rsidRDefault="00CB0464" w:rsidP="00CB0464">
      <w:pPr>
        <w:spacing w:after="0" w:line="240" w:lineRule="auto"/>
        <w:jc w:val="both"/>
        <w:rPr>
          <w:rFonts w:ascii="Arial" w:hAnsi="Arial" w:cs="Arial"/>
          <w:color w:val="000000"/>
        </w:rPr>
      </w:pPr>
    </w:p>
    <w:p w14:paraId="11262FA0" w14:textId="2DE5EA02" w:rsidR="00CB0464" w:rsidRPr="00DC31FE" w:rsidRDefault="00CB0464" w:rsidP="00CB0464">
      <w:pPr>
        <w:spacing w:after="0" w:line="240" w:lineRule="auto"/>
        <w:jc w:val="both"/>
        <w:rPr>
          <w:rFonts w:ascii="Arial" w:hAnsi="Arial" w:cs="Arial"/>
          <w:color w:val="000000"/>
        </w:rPr>
      </w:pPr>
      <w:r w:rsidRPr="00DC31FE">
        <w:rPr>
          <w:rFonts w:ascii="Arial" w:hAnsi="Arial" w:cs="Arial"/>
          <w:color w:val="000000"/>
        </w:rPr>
        <w:t>Se debe tener especial cuidado con los cables, ya que de este depende una buena comunicación de los datos a través de la red.</w:t>
      </w:r>
      <w:r w:rsidR="00C97A0B">
        <w:rPr>
          <w:rFonts w:ascii="Arial" w:hAnsi="Arial" w:cs="Arial"/>
          <w:color w:val="000000"/>
        </w:rPr>
        <w:t xml:space="preserve"> </w:t>
      </w:r>
    </w:p>
    <w:p w14:paraId="00FDD00A" w14:textId="77777777" w:rsidR="00CB0464" w:rsidRPr="00DC31FE" w:rsidRDefault="00CB0464" w:rsidP="00CB0464">
      <w:pPr>
        <w:spacing w:after="0" w:line="240" w:lineRule="auto"/>
        <w:jc w:val="both"/>
        <w:rPr>
          <w:rFonts w:ascii="Arial" w:hAnsi="Arial" w:cs="Arial"/>
          <w:b/>
          <w:highlight w:val="yellow"/>
          <w:u w:val="single"/>
        </w:rPr>
      </w:pPr>
    </w:p>
    <w:p w14:paraId="2422CAFA" w14:textId="3C6091BD" w:rsidR="00CB0464" w:rsidRPr="00DC31FE" w:rsidRDefault="00CB0464" w:rsidP="00CB0464">
      <w:pPr>
        <w:spacing w:after="0" w:line="240" w:lineRule="auto"/>
        <w:jc w:val="both"/>
        <w:rPr>
          <w:rFonts w:ascii="Arial" w:hAnsi="Arial" w:cs="Arial"/>
        </w:rPr>
      </w:pPr>
      <w:r w:rsidRPr="00DC31FE">
        <w:rPr>
          <w:rFonts w:ascii="Arial" w:hAnsi="Arial" w:cs="Arial"/>
          <w:b/>
          <w:u w:val="single"/>
        </w:rPr>
        <w:t>Nota:</w:t>
      </w:r>
      <w:r w:rsidRPr="00DC31FE">
        <w:rPr>
          <w:rFonts w:ascii="Arial" w:hAnsi="Arial" w:cs="Arial"/>
        </w:rPr>
        <w:t xml:space="preserve"> Para contrarrestar y reducir los impactos de los Riesgos y Amenazas a los cuales están expuestos los activos tangibles e intangibles de la Gobernación del Huila, se Diseñó el Plan de contingencia, el cual apoya las políticas institucionales contempladas en el Manual de </w:t>
      </w:r>
      <w:r w:rsidR="004C188E">
        <w:rPr>
          <w:rFonts w:ascii="Arial" w:hAnsi="Arial" w:cs="Arial"/>
        </w:rPr>
        <w:t xml:space="preserve">Políticas de </w:t>
      </w:r>
      <w:r w:rsidRPr="00DC31FE">
        <w:rPr>
          <w:rFonts w:ascii="Arial" w:hAnsi="Arial" w:cs="Arial"/>
        </w:rPr>
        <w:t>Uso</w:t>
      </w:r>
      <w:r w:rsidR="004C188E">
        <w:rPr>
          <w:rFonts w:ascii="Arial" w:hAnsi="Arial" w:cs="Arial"/>
        </w:rPr>
        <w:t>, Seguridad</w:t>
      </w:r>
      <w:r w:rsidRPr="00DC31FE">
        <w:rPr>
          <w:rFonts w:ascii="Arial" w:hAnsi="Arial" w:cs="Arial"/>
        </w:rPr>
        <w:t xml:space="preserve"> y </w:t>
      </w:r>
      <w:r w:rsidR="004C188E">
        <w:rPr>
          <w:rFonts w:ascii="Arial" w:hAnsi="Arial" w:cs="Arial"/>
        </w:rPr>
        <w:t>A</w:t>
      </w:r>
      <w:r w:rsidRPr="00DC31FE">
        <w:rPr>
          <w:rFonts w:ascii="Arial" w:hAnsi="Arial" w:cs="Arial"/>
        </w:rPr>
        <w:t xml:space="preserve">dministración de los </w:t>
      </w:r>
      <w:r w:rsidR="004C188E">
        <w:rPr>
          <w:rFonts w:ascii="Arial" w:hAnsi="Arial" w:cs="Arial"/>
        </w:rPr>
        <w:t xml:space="preserve">Activos </w:t>
      </w:r>
      <w:r w:rsidRPr="00DC31FE">
        <w:rPr>
          <w:rFonts w:ascii="Arial" w:hAnsi="Arial" w:cs="Arial"/>
        </w:rPr>
        <w:t>Tecnológicos</w:t>
      </w:r>
      <w:r w:rsidR="004C188E">
        <w:rPr>
          <w:rFonts w:ascii="Arial" w:hAnsi="Arial" w:cs="Arial"/>
        </w:rPr>
        <w:t xml:space="preserve"> y de Información</w:t>
      </w:r>
      <w:r w:rsidRPr="00DC31FE">
        <w:rPr>
          <w:rFonts w:ascii="Arial" w:hAnsi="Arial" w:cs="Arial"/>
        </w:rPr>
        <w:t xml:space="preserve">. </w:t>
      </w:r>
    </w:p>
    <w:p w14:paraId="65D1AD44" w14:textId="77777777" w:rsidR="00CB0464" w:rsidRPr="00DC31FE" w:rsidRDefault="00CB0464" w:rsidP="00CB0464">
      <w:pPr>
        <w:spacing w:after="0" w:line="240" w:lineRule="auto"/>
        <w:jc w:val="both"/>
        <w:rPr>
          <w:rFonts w:ascii="Arial" w:hAnsi="Arial" w:cs="Arial"/>
          <w:b/>
          <w:u w:val="single"/>
        </w:rPr>
      </w:pPr>
    </w:p>
    <w:p w14:paraId="37F0E3E1" w14:textId="0387CD19" w:rsidR="00CB0464" w:rsidRPr="00AD128B" w:rsidRDefault="007A1501" w:rsidP="003F67F8">
      <w:pPr>
        <w:pStyle w:val="Ttulo2"/>
        <w:numPr>
          <w:ilvl w:val="1"/>
          <w:numId w:val="69"/>
        </w:numPr>
        <w:rPr>
          <w:rFonts w:cs="Arial"/>
          <w:b w:val="0"/>
          <w:bCs w:val="0"/>
          <w:iCs w:val="0"/>
          <w:spacing w:val="1"/>
          <w:w w:val="101"/>
        </w:rPr>
      </w:pPr>
      <w:bookmarkStart w:id="78" w:name="_Toc115965593"/>
      <w:r w:rsidRPr="00392972">
        <w:rPr>
          <w:lang w:val="es-CO"/>
        </w:rPr>
        <w:t>Instalación De Equipo</w:t>
      </w:r>
      <w:r>
        <w:rPr>
          <w:lang w:val="es-CO"/>
        </w:rPr>
        <w:t>s</w:t>
      </w:r>
      <w:r w:rsidRPr="00392972">
        <w:rPr>
          <w:lang w:val="es-CO"/>
        </w:rPr>
        <w:t xml:space="preserve"> De Cómputo</w:t>
      </w:r>
      <w:bookmarkEnd w:id="78"/>
      <w:r w:rsidRPr="00392972">
        <w:rPr>
          <w:lang w:val="es-CO"/>
        </w:rPr>
        <w:t xml:space="preserve"> </w:t>
      </w:r>
    </w:p>
    <w:p w14:paraId="2F630C8D" w14:textId="77777777" w:rsidR="00CB0464" w:rsidRPr="00DC31FE" w:rsidRDefault="00CB0464" w:rsidP="00CB0464">
      <w:pPr>
        <w:spacing w:after="0" w:line="240" w:lineRule="auto"/>
        <w:jc w:val="both"/>
        <w:rPr>
          <w:rFonts w:ascii="Arial" w:hAnsi="Arial" w:cs="Arial"/>
          <w:b/>
        </w:rPr>
      </w:pPr>
    </w:p>
    <w:p w14:paraId="05E54096" w14:textId="77777777" w:rsidR="00CB0464" w:rsidRPr="00DC31FE" w:rsidRDefault="00CB0464" w:rsidP="00CB0464">
      <w:pPr>
        <w:spacing w:after="0" w:line="240" w:lineRule="auto"/>
        <w:jc w:val="both"/>
        <w:rPr>
          <w:rFonts w:ascii="Arial" w:hAnsi="Arial" w:cs="Arial"/>
        </w:rPr>
      </w:pPr>
      <w:r w:rsidRPr="00BC55F4">
        <w:rPr>
          <w:rFonts w:ascii="Arial" w:hAnsi="Arial" w:cs="Arial"/>
        </w:rPr>
        <w:t>La protección física de los equipos corresponde a quienes en un principio se les asigna, y corresponde notificar las solicitudes de movimientos en caso de que existan, a</w:t>
      </w:r>
      <w:r>
        <w:rPr>
          <w:rFonts w:ascii="Arial" w:hAnsi="Arial" w:cs="Arial"/>
        </w:rPr>
        <w:t>l</w:t>
      </w:r>
      <w:r w:rsidRPr="00BC55F4">
        <w:rPr>
          <w:rFonts w:ascii="Arial" w:hAnsi="Arial" w:cs="Arial"/>
        </w:rPr>
        <w:t xml:space="preserve"> área de Almacén y al Grupo de Tecnología, Conectividad y Comunicaciones quienes tienen la obligación de supervisarlo</w:t>
      </w:r>
      <w:r w:rsidRPr="00DC31FE">
        <w:rPr>
          <w:rFonts w:ascii="Arial" w:hAnsi="Arial" w:cs="Arial"/>
        </w:rPr>
        <w:t>.</w:t>
      </w:r>
    </w:p>
    <w:p w14:paraId="46EB7948" w14:textId="77777777" w:rsidR="00CB0464" w:rsidRPr="00DC31FE" w:rsidRDefault="00CB0464" w:rsidP="00CB0464">
      <w:pPr>
        <w:spacing w:after="0" w:line="240" w:lineRule="auto"/>
        <w:jc w:val="both"/>
        <w:rPr>
          <w:rFonts w:ascii="Arial" w:hAnsi="Arial" w:cs="Arial"/>
        </w:rPr>
      </w:pPr>
    </w:p>
    <w:p w14:paraId="5298A13D" w14:textId="77777777" w:rsidR="00CB0464" w:rsidRPr="00DC31FE" w:rsidRDefault="00CB0464" w:rsidP="00CB0464">
      <w:pPr>
        <w:spacing w:after="0" w:line="240" w:lineRule="auto"/>
        <w:jc w:val="both"/>
        <w:rPr>
          <w:rFonts w:ascii="Arial" w:hAnsi="Arial" w:cs="Arial"/>
        </w:rPr>
      </w:pPr>
      <w:r w:rsidRPr="00BC55F4">
        <w:rPr>
          <w:rFonts w:ascii="Arial" w:hAnsi="Arial" w:cs="Arial"/>
        </w:rPr>
        <w:t>Los computadores portátiles, laptops y cualquier equipo que se pueda conectar a la red de la institución deben estar protegidos con sistemas antivirus actualizados para minimizar el riesgo de propagación de virus y software mal intencionado o ser escaneados con un programa antivirus antes de conectarse a la misma</w:t>
      </w:r>
      <w:r w:rsidRPr="00DC31FE">
        <w:rPr>
          <w:rFonts w:ascii="Arial" w:hAnsi="Arial" w:cs="Arial"/>
        </w:rPr>
        <w:t>.</w:t>
      </w:r>
    </w:p>
    <w:p w14:paraId="446E7215" w14:textId="77777777" w:rsidR="00CB0464" w:rsidRPr="00DC31FE" w:rsidRDefault="00CB0464" w:rsidP="00CB0464">
      <w:pPr>
        <w:spacing w:after="0" w:line="240" w:lineRule="auto"/>
        <w:jc w:val="both"/>
        <w:rPr>
          <w:rFonts w:ascii="Arial" w:hAnsi="Arial" w:cs="Arial"/>
        </w:rPr>
      </w:pPr>
    </w:p>
    <w:p w14:paraId="5C1B700F" w14:textId="71C87D17" w:rsidR="00CB0464" w:rsidRDefault="00CB0464" w:rsidP="00CB0464">
      <w:pPr>
        <w:spacing w:after="0" w:line="240" w:lineRule="auto"/>
        <w:jc w:val="both"/>
        <w:rPr>
          <w:rFonts w:ascii="Arial" w:hAnsi="Arial" w:cs="Arial"/>
        </w:rPr>
      </w:pPr>
      <w:r w:rsidRPr="00BC55F4">
        <w:rPr>
          <w:rFonts w:ascii="Arial" w:hAnsi="Arial" w:cs="Arial"/>
        </w:rPr>
        <w:t>Todo personal ajeno a la entidad que necesite conectarse a la red deberá informar al Grupo de Tecnología, Conectividad y Comunicaciones, donde se revisara su equipo antes de conectarlo y en caso de ser necesario deberá instalar los mecanismos de seguridad apropiados a fin de cumplir con las políticas de seguridad existentes en la Institución</w:t>
      </w:r>
      <w:r w:rsidRPr="00DC31FE">
        <w:rPr>
          <w:rFonts w:ascii="Arial" w:hAnsi="Arial" w:cs="Arial"/>
        </w:rPr>
        <w:t>.</w:t>
      </w:r>
    </w:p>
    <w:p w14:paraId="3373C11C" w14:textId="77777777" w:rsidR="00364BC1" w:rsidRDefault="00364BC1" w:rsidP="00CB0464">
      <w:pPr>
        <w:spacing w:after="0" w:line="240" w:lineRule="auto"/>
        <w:jc w:val="both"/>
        <w:rPr>
          <w:rFonts w:ascii="Arial" w:hAnsi="Arial" w:cs="Arial"/>
        </w:rPr>
      </w:pPr>
    </w:p>
    <w:p w14:paraId="54F45A78" w14:textId="088870F4" w:rsidR="00CB0464" w:rsidRPr="00392972" w:rsidRDefault="007A1501" w:rsidP="003F67F8">
      <w:pPr>
        <w:pStyle w:val="Ttulo2"/>
        <w:numPr>
          <w:ilvl w:val="1"/>
          <w:numId w:val="69"/>
        </w:numPr>
        <w:rPr>
          <w:lang w:val="es-CO"/>
        </w:rPr>
      </w:pPr>
      <w:bookmarkStart w:id="79" w:name="_Toc115965594"/>
      <w:r w:rsidRPr="00392972">
        <w:rPr>
          <w:lang w:val="es-CO"/>
        </w:rPr>
        <w:t>Mantenimiento De Equipos Cómputo</w:t>
      </w:r>
      <w:bookmarkEnd w:id="79"/>
      <w:r w:rsidRPr="00392972">
        <w:rPr>
          <w:lang w:val="es-CO"/>
        </w:rPr>
        <w:t xml:space="preserve"> </w:t>
      </w:r>
    </w:p>
    <w:p w14:paraId="3D3F9CCA" w14:textId="77777777" w:rsidR="00CB0464" w:rsidRPr="00DC31FE" w:rsidRDefault="00CB0464" w:rsidP="00CB0464">
      <w:pPr>
        <w:spacing w:after="0" w:line="240" w:lineRule="auto"/>
        <w:jc w:val="both"/>
        <w:rPr>
          <w:rFonts w:ascii="Arial" w:hAnsi="Arial" w:cs="Arial"/>
        </w:rPr>
      </w:pPr>
    </w:p>
    <w:p w14:paraId="4C6EBA23" w14:textId="0636AAD7" w:rsidR="00CB0464" w:rsidRPr="00DC31FE" w:rsidRDefault="00CB0464" w:rsidP="00CB0464">
      <w:pPr>
        <w:spacing w:after="0" w:line="240" w:lineRule="auto"/>
        <w:jc w:val="both"/>
        <w:rPr>
          <w:rFonts w:ascii="Arial" w:hAnsi="Arial" w:cs="Arial"/>
        </w:rPr>
      </w:pPr>
      <w:r w:rsidRPr="00BC55F4">
        <w:rPr>
          <w:rFonts w:ascii="Arial" w:hAnsi="Arial" w:cs="Arial"/>
        </w:rPr>
        <w:t>El Grupo de Tecnología, Conectividad y Comunicaciones a través de las personas</w:t>
      </w:r>
      <w:r>
        <w:rPr>
          <w:rFonts w:ascii="Arial" w:hAnsi="Arial" w:cs="Arial"/>
        </w:rPr>
        <w:t xml:space="preserve"> </w:t>
      </w:r>
      <w:r w:rsidRPr="00BC55F4">
        <w:rPr>
          <w:rFonts w:ascii="Arial" w:hAnsi="Arial" w:cs="Arial"/>
        </w:rPr>
        <w:t xml:space="preserve">que ella designe, </w:t>
      </w:r>
      <w:r w:rsidR="00E12A8D">
        <w:rPr>
          <w:rFonts w:ascii="Arial" w:hAnsi="Arial" w:cs="Arial"/>
        </w:rPr>
        <w:t>r</w:t>
      </w:r>
      <w:r w:rsidRPr="00BC55F4">
        <w:rPr>
          <w:rFonts w:ascii="Arial" w:hAnsi="Arial" w:cs="Arial"/>
        </w:rPr>
        <w:t>ealiza</w:t>
      </w:r>
      <w:r w:rsidR="00E12A8D">
        <w:rPr>
          <w:rFonts w:ascii="Arial" w:hAnsi="Arial" w:cs="Arial"/>
        </w:rPr>
        <w:t xml:space="preserve"> </w:t>
      </w:r>
      <w:r w:rsidRPr="00BC55F4">
        <w:rPr>
          <w:rFonts w:ascii="Arial" w:hAnsi="Arial" w:cs="Arial"/>
        </w:rPr>
        <w:t>el mantenimiento preventivo y correctivo de los equipos de cómputo dos veces al año, su instalación, la verificación de la seguridad física y el acondicionamiento específico a que tenga lugar, dando cumplimiento a los procedimientos existentes</w:t>
      </w:r>
      <w:r w:rsidRPr="00DC31FE">
        <w:rPr>
          <w:rFonts w:ascii="Arial" w:hAnsi="Arial" w:cs="Arial"/>
          <w:spacing w:val="53"/>
        </w:rPr>
        <w:t>.</w:t>
      </w:r>
    </w:p>
    <w:p w14:paraId="4EE7B8DD" w14:textId="77777777" w:rsidR="00CB0464" w:rsidRPr="00DC31FE" w:rsidRDefault="00CB0464" w:rsidP="00CB0464">
      <w:pPr>
        <w:spacing w:after="0" w:line="240" w:lineRule="auto"/>
        <w:jc w:val="both"/>
        <w:rPr>
          <w:rFonts w:ascii="Arial" w:hAnsi="Arial" w:cs="Arial"/>
        </w:rPr>
      </w:pPr>
    </w:p>
    <w:p w14:paraId="2AABE28F" w14:textId="77777777" w:rsidR="00CB0464" w:rsidRPr="006256DA" w:rsidRDefault="00CB0464" w:rsidP="00CB0464">
      <w:pPr>
        <w:spacing w:after="0" w:line="240" w:lineRule="auto"/>
        <w:jc w:val="both"/>
        <w:rPr>
          <w:rFonts w:ascii="Arial" w:hAnsi="Arial" w:cs="Arial"/>
        </w:rPr>
      </w:pPr>
      <w:r w:rsidRPr="001748F9">
        <w:rPr>
          <w:rFonts w:ascii="Arial" w:hAnsi="Arial" w:cs="Arial"/>
        </w:rPr>
        <w:t xml:space="preserve">En el caso de los equipos atendidos por terceros, </w:t>
      </w:r>
      <w:r>
        <w:rPr>
          <w:rFonts w:ascii="Arial" w:hAnsi="Arial" w:cs="Arial"/>
        </w:rPr>
        <w:t>e</w:t>
      </w:r>
      <w:r w:rsidRPr="001748F9">
        <w:rPr>
          <w:rFonts w:ascii="Arial" w:hAnsi="Arial" w:cs="Arial"/>
        </w:rPr>
        <w:t xml:space="preserve">l Grupo de Tecnología, Conectividad y Telecomunicaciones deberá supervisar su aplicación, es decir, </w:t>
      </w:r>
      <w:r w:rsidRPr="006256DA">
        <w:rPr>
          <w:rFonts w:ascii="Arial" w:hAnsi="Arial" w:cs="Arial"/>
        </w:rPr>
        <w:t>garantías, contratos de mantenimiento, etc. Queda</w:t>
      </w:r>
      <w:r w:rsidRPr="006256DA">
        <w:rPr>
          <w:rFonts w:ascii="Arial" w:hAnsi="Arial" w:cs="Arial"/>
          <w:spacing w:val="13"/>
        </w:rPr>
        <w:t xml:space="preserve"> </w:t>
      </w:r>
      <w:r w:rsidRPr="006256DA">
        <w:rPr>
          <w:rFonts w:ascii="Arial" w:hAnsi="Arial" w:cs="Arial"/>
        </w:rPr>
        <w:t>estrictamente</w:t>
      </w:r>
      <w:r w:rsidRPr="006256DA">
        <w:rPr>
          <w:rFonts w:ascii="Arial" w:hAnsi="Arial" w:cs="Arial"/>
          <w:spacing w:val="20"/>
        </w:rPr>
        <w:t xml:space="preserve"> </w:t>
      </w:r>
      <w:r w:rsidRPr="006256DA">
        <w:rPr>
          <w:rFonts w:ascii="Arial" w:hAnsi="Arial" w:cs="Arial"/>
        </w:rPr>
        <w:t>prohibido</w:t>
      </w:r>
      <w:r w:rsidRPr="006256DA">
        <w:rPr>
          <w:rFonts w:ascii="Arial" w:hAnsi="Arial" w:cs="Arial"/>
          <w:spacing w:val="8"/>
        </w:rPr>
        <w:t xml:space="preserve"> </w:t>
      </w:r>
      <w:r w:rsidRPr="006256DA">
        <w:rPr>
          <w:rFonts w:ascii="Arial" w:hAnsi="Arial" w:cs="Arial"/>
        </w:rPr>
        <w:t>solicitar</w:t>
      </w:r>
      <w:r w:rsidRPr="006256DA">
        <w:rPr>
          <w:rFonts w:ascii="Arial" w:hAnsi="Arial" w:cs="Arial"/>
          <w:spacing w:val="14"/>
        </w:rPr>
        <w:t xml:space="preserve"> </w:t>
      </w:r>
      <w:r w:rsidRPr="006256DA">
        <w:rPr>
          <w:rFonts w:ascii="Arial" w:hAnsi="Arial" w:cs="Arial"/>
        </w:rPr>
        <w:t>y</w:t>
      </w:r>
      <w:r w:rsidRPr="006256DA">
        <w:rPr>
          <w:rFonts w:ascii="Arial" w:hAnsi="Arial" w:cs="Arial"/>
          <w:spacing w:val="39"/>
        </w:rPr>
        <w:t xml:space="preserve"> </w:t>
      </w:r>
      <w:r w:rsidRPr="006256DA">
        <w:rPr>
          <w:rFonts w:ascii="Arial" w:hAnsi="Arial" w:cs="Arial"/>
        </w:rPr>
        <w:t>dar</w:t>
      </w:r>
      <w:r w:rsidRPr="006256DA">
        <w:rPr>
          <w:rFonts w:ascii="Arial" w:hAnsi="Arial" w:cs="Arial"/>
          <w:spacing w:val="44"/>
        </w:rPr>
        <w:t xml:space="preserve"> </w:t>
      </w:r>
      <w:r w:rsidRPr="006256DA">
        <w:rPr>
          <w:rFonts w:ascii="Arial" w:hAnsi="Arial" w:cs="Arial"/>
        </w:rPr>
        <w:t>mantenimiento</w:t>
      </w:r>
      <w:r w:rsidRPr="006256DA">
        <w:rPr>
          <w:rFonts w:ascii="Arial" w:hAnsi="Arial" w:cs="Arial"/>
          <w:spacing w:val="-6"/>
        </w:rPr>
        <w:t xml:space="preserve"> </w:t>
      </w:r>
      <w:r w:rsidRPr="006256DA">
        <w:rPr>
          <w:rFonts w:ascii="Arial" w:hAnsi="Arial" w:cs="Arial"/>
        </w:rPr>
        <w:t>a</w:t>
      </w:r>
      <w:r w:rsidRPr="006256DA">
        <w:rPr>
          <w:rFonts w:ascii="Arial" w:hAnsi="Arial" w:cs="Arial"/>
          <w:spacing w:val="33"/>
        </w:rPr>
        <w:t xml:space="preserve"> </w:t>
      </w:r>
      <w:r w:rsidRPr="006256DA">
        <w:rPr>
          <w:rFonts w:ascii="Arial" w:hAnsi="Arial" w:cs="Arial"/>
        </w:rPr>
        <w:t>equipo</w:t>
      </w:r>
      <w:r w:rsidRPr="006256DA">
        <w:rPr>
          <w:rFonts w:ascii="Arial" w:hAnsi="Arial" w:cs="Arial"/>
          <w:spacing w:val="18"/>
        </w:rPr>
        <w:t xml:space="preserve"> </w:t>
      </w:r>
      <w:r w:rsidRPr="006256DA">
        <w:rPr>
          <w:rFonts w:ascii="Arial" w:hAnsi="Arial" w:cs="Arial"/>
        </w:rPr>
        <w:t>de</w:t>
      </w:r>
      <w:r w:rsidRPr="006256DA">
        <w:rPr>
          <w:rFonts w:ascii="Arial" w:hAnsi="Arial" w:cs="Arial"/>
          <w:spacing w:val="35"/>
        </w:rPr>
        <w:t xml:space="preserve"> </w:t>
      </w:r>
      <w:r w:rsidRPr="006256DA">
        <w:rPr>
          <w:rFonts w:ascii="Arial" w:hAnsi="Arial" w:cs="Arial"/>
        </w:rPr>
        <w:t>cómputo que</w:t>
      </w:r>
      <w:r w:rsidRPr="006256DA">
        <w:rPr>
          <w:rFonts w:ascii="Arial" w:hAnsi="Arial" w:cs="Arial"/>
          <w:spacing w:val="-10"/>
        </w:rPr>
        <w:t xml:space="preserve"> </w:t>
      </w:r>
      <w:r w:rsidRPr="006256DA">
        <w:rPr>
          <w:rFonts w:ascii="Arial" w:hAnsi="Arial" w:cs="Arial"/>
        </w:rPr>
        <w:t>no</w:t>
      </w:r>
      <w:r w:rsidRPr="006256DA">
        <w:rPr>
          <w:rFonts w:ascii="Arial" w:hAnsi="Arial" w:cs="Arial"/>
          <w:spacing w:val="-18"/>
        </w:rPr>
        <w:t xml:space="preserve"> </w:t>
      </w:r>
      <w:r w:rsidRPr="006256DA">
        <w:rPr>
          <w:rFonts w:ascii="Arial" w:hAnsi="Arial" w:cs="Arial"/>
        </w:rPr>
        <w:t>es propiedad</w:t>
      </w:r>
      <w:r w:rsidRPr="006256DA">
        <w:rPr>
          <w:rFonts w:ascii="Arial" w:hAnsi="Arial" w:cs="Arial"/>
          <w:spacing w:val="-27"/>
        </w:rPr>
        <w:t xml:space="preserve"> </w:t>
      </w:r>
      <w:r w:rsidRPr="006256DA">
        <w:rPr>
          <w:rFonts w:ascii="Arial" w:hAnsi="Arial" w:cs="Arial"/>
        </w:rPr>
        <w:t>de</w:t>
      </w:r>
      <w:r w:rsidRPr="006256DA">
        <w:rPr>
          <w:rFonts w:ascii="Arial" w:hAnsi="Arial" w:cs="Arial"/>
          <w:spacing w:val="2"/>
        </w:rPr>
        <w:t xml:space="preserve"> </w:t>
      </w:r>
      <w:r w:rsidRPr="006256DA">
        <w:rPr>
          <w:rFonts w:ascii="Arial" w:hAnsi="Arial" w:cs="Arial"/>
        </w:rPr>
        <w:t>la</w:t>
      </w:r>
      <w:r w:rsidRPr="006256DA">
        <w:rPr>
          <w:rFonts w:ascii="Arial" w:hAnsi="Arial" w:cs="Arial"/>
          <w:spacing w:val="-7"/>
        </w:rPr>
        <w:t xml:space="preserve"> </w:t>
      </w:r>
      <w:r w:rsidRPr="006256DA">
        <w:rPr>
          <w:rFonts w:ascii="Arial" w:hAnsi="Arial" w:cs="Arial"/>
        </w:rPr>
        <w:t>institución.</w:t>
      </w:r>
    </w:p>
    <w:p w14:paraId="1F1F4D7C" w14:textId="77777777" w:rsidR="00CB0464" w:rsidRPr="006256DA" w:rsidRDefault="00CB0464" w:rsidP="00CB0464">
      <w:pPr>
        <w:spacing w:after="0" w:line="240" w:lineRule="auto"/>
        <w:jc w:val="both"/>
        <w:rPr>
          <w:rFonts w:ascii="Arial" w:hAnsi="Arial" w:cs="Arial"/>
        </w:rPr>
      </w:pPr>
    </w:p>
    <w:p w14:paraId="09E50D99" w14:textId="522E1317" w:rsidR="00CB0464" w:rsidRPr="006256DA" w:rsidRDefault="00CB0464" w:rsidP="00CB0464">
      <w:pPr>
        <w:spacing w:after="0" w:line="240" w:lineRule="auto"/>
        <w:jc w:val="both"/>
        <w:rPr>
          <w:rFonts w:ascii="Arial" w:hAnsi="Arial" w:cs="Arial"/>
        </w:rPr>
      </w:pPr>
      <w:r w:rsidRPr="006256DA">
        <w:rPr>
          <w:rFonts w:ascii="Arial" w:hAnsi="Arial" w:cs="Arial"/>
        </w:rPr>
        <w:t xml:space="preserve">Todo equipo </w:t>
      </w:r>
      <w:r w:rsidR="00416CC0" w:rsidRPr="006256DA">
        <w:rPr>
          <w:rFonts w:ascii="Arial" w:hAnsi="Arial" w:cs="Arial"/>
        </w:rPr>
        <w:t>tecnológico</w:t>
      </w:r>
      <w:r w:rsidR="00E12A8D" w:rsidRPr="006256DA">
        <w:rPr>
          <w:rFonts w:ascii="Arial" w:hAnsi="Arial" w:cs="Arial"/>
        </w:rPr>
        <w:t xml:space="preserve"> y de telecomunicaciones</w:t>
      </w:r>
      <w:r w:rsidRPr="006256DA">
        <w:rPr>
          <w:rFonts w:ascii="Arial" w:hAnsi="Arial" w:cs="Arial"/>
        </w:rPr>
        <w:t xml:space="preserve"> (computador portátil, estación de trabajo, servidor y demás relacionados) que sea</w:t>
      </w:r>
      <w:r w:rsidR="00E12A8D" w:rsidRPr="006256DA">
        <w:rPr>
          <w:rFonts w:ascii="Arial" w:hAnsi="Arial" w:cs="Arial"/>
        </w:rPr>
        <w:t xml:space="preserve"> </w:t>
      </w:r>
      <w:r w:rsidRPr="006256DA">
        <w:rPr>
          <w:rFonts w:ascii="Arial" w:hAnsi="Arial" w:cs="Arial"/>
        </w:rPr>
        <w:t>propiedad de la Gobernación del Huila</w:t>
      </w:r>
      <w:r w:rsidR="00E12A8D" w:rsidRPr="006256DA">
        <w:rPr>
          <w:rFonts w:ascii="Arial" w:hAnsi="Arial" w:cs="Arial"/>
        </w:rPr>
        <w:t>,</w:t>
      </w:r>
      <w:r w:rsidRPr="006256DA">
        <w:rPr>
          <w:rFonts w:ascii="Arial" w:hAnsi="Arial" w:cs="Arial"/>
        </w:rPr>
        <w:t xml:space="preserve"> debe actualiza</w:t>
      </w:r>
      <w:r w:rsidR="00D17A14" w:rsidRPr="006256DA">
        <w:rPr>
          <w:rFonts w:ascii="Arial" w:hAnsi="Arial" w:cs="Arial"/>
        </w:rPr>
        <w:t>rse</w:t>
      </w:r>
      <w:r w:rsidRPr="006256DA">
        <w:rPr>
          <w:rFonts w:ascii="Arial" w:hAnsi="Arial" w:cs="Arial"/>
        </w:rPr>
        <w:t xml:space="preserve"> siempre que pueda hacerse</w:t>
      </w:r>
      <w:r w:rsidR="00D17A14" w:rsidRPr="006256DA">
        <w:rPr>
          <w:rFonts w:ascii="Arial" w:hAnsi="Arial" w:cs="Arial"/>
        </w:rPr>
        <w:t>,</w:t>
      </w:r>
      <w:r w:rsidRPr="006256DA">
        <w:rPr>
          <w:rFonts w:ascii="Arial" w:hAnsi="Arial" w:cs="Arial"/>
        </w:rPr>
        <w:t xml:space="preserve"> tendiendo a conservar e incrementar la calidad del servicio que presta, mediante la mejora sustantiva de su desempeño.</w:t>
      </w:r>
    </w:p>
    <w:p w14:paraId="33476D9D" w14:textId="1BD74B5C" w:rsidR="00CB0464" w:rsidRPr="006256DA" w:rsidRDefault="00CB0464" w:rsidP="00CB0464">
      <w:pPr>
        <w:spacing w:after="0" w:line="240" w:lineRule="auto"/>
        <w:jc w:val="both"/>
        <w:rPr>
          <w:rFonts w:ascii="Arial" w:hAnsi="Arial" w:cs="Arial"/>
        </w:rPr>
      </w:pPr>
    </w:p>
    <w:p w14:paraId="11D95BBA" w14:textId="07D7C5EC" w:rsidR="00416CC0" w:rsidRDefault="00416CC0" w:rsidP="00CB0464">
      <w:pPr>
        <w:spacing w:after="0" w:line="240" w:lineRule="auto"/>
        <w:jc w:val="both"/>
        <w:rPr>
          <w:rFonts w:ascii="Arial" w:hAnsi="Arial" w:cs="Arial"/>
        </w:rPr>
      </w:pPr>
      <w:r w:rsidRPr="006256DA">
        <w:rPr>
          <w:rFonts w:ascii="Arial" w:hAnsi="Arial" w:cs="Arial"/>
        </w:rPr>
        <w:t>Esta actualización deberá realizarse, previa evaluación</w:t>
      </w:r>
      <w:r w:rsidR="00E12A8D" w:rsidRPr="006256DA">
        <w:rPr>
          <w:rFonts w:ascii="Arial" w:hAnsi="Arial" w:cs="Arial"/>
        </w:rPr>
        <w:t xml:space="preserve"> del perfil de uso del equipo, y por consiguiente </w:t>
      </w:r>
      <w:r w:rsidRPr="006256DA">
        <w:rPr>
          <w:rFonts w:ascii="Arial" w:hAnsi="Arial" w:cs="Arial"/>
        </w:rPr>
        <w:t xml:space="preserve">del desempeño, funcionalidad y rendimiento del equipo tecnológico, siendo necesario determinar </w:t>
      </w:r>
      <w:r w:rsidR="00E12A8D" w:rsidRPr="006256DA">
        <w:rPr>
          <w:rFonts w:ascii="Arial" w:hAnsi="Arial" w:cs="Arial"/>
        </w:rPr>
        <w:t xml:space="preserve">el estado funcional de éste para tal fin. De esta manera se valoran los equipos como </w:t>
      </w:r>
      <w:r w:rsidR="00E12A8D" w:rsidRPr="006256DA">
        <w:rPr>
          <w:rFonts w:ascii="Arial" w:hAnsi="Arial" w:cs="Arial"/>
          <w:i/>
          <w:iCs/>
        </w:rPr>
        <w:t>aceptables, adecuados, o inadecuados</w:t>
      </w:r>
      <w:r w:rsidR="00E12A8D" w:rsidRPr="006256DA">
        <w:rPr>
          <w:rFonts w:ascii="Arial" w:hAnsi="Arial" w:cs="Arial"/>
        </w:rPr>
        <w:t>, por parte del personal de soporte técnico de la Gobernación del Huila, y documentándose en los formatos dispuestos en los procedimientos de gestión asociados a esta actividad.</w:t>
      </w:r>
      <w:r w:rsidR="00E12A8D">
        <w:rPr>
          <w:rFonts w:ascii="Arial" w:hAnsi="Arial" w:cs="Arial"/>
        </w:rPr>
        <w:t xml:space="preserve"> </w:t>
      </w:r>
    </w:p>
    <w:p w14:paraId="0DCD6639" w14:textId="77777777" w:rsidR="00416CC0" w:rsidRPr="00DC31FE" w:rsidRDefault="00416CC0" w:rsidP="00CB0464">
      <w:pPr>
        <w:spacing w:after="0" w:line="240" w:lineRule="auto"/>
        <w:jc w:val="both"/>
        <w:rPr>
          <w:rFonts w:ascii="Arial" w:hAnsi="Arial" w:cs="Arial"/>
        </w:rPr>
      </w:pPr>
    </w:p>
    <w:p w14:paraId="30524B1E" w14:textId="6171CA77" w:rsidR="00CB0464" w:rsidRPr="00AD128B" w:rsidRDefault="00392972" w:rsidP="00364BC1">
      <w:pPr>
        <w:pStyle w:val="Ttulo1"/>
        <w:rPr>
          <w:rFonts w:eastAsiaTheme="majorEastAsia"/>
          <w:w w:val="101"/>
        </w:rPr>
      </w:pPr>
      <w:r>
        <w:rPr>
          <w:rFonts w:eastAsiaTheme="majorEastAsia"/>
          <w:w w:val="101"/>
        </w:rPr>
        <w:t xml:space="preserve"> </w:t>
      </w:r>
      <w:bookmarkStart w:id="80" w:name="_Toc115965595"/>
      <w:r w:rsidR="00CB0464" w:rsidRPr="00AD128B">
        <w:rPr>
          <w:rFonts w:eastAsiaTheme="majorEastAsia"/>
          <w:w w:val="101"/>
        </w:rPr>
        <w:t>POLÍTICA DE ADMINISTRACIÓN DE RECURSOS TECNOLÓGICOS</w:t>
      </w:r>
      <w:bookmarkEnd w:id="80"/>
    </w:p>
    <w:p w14:paraId="60187AD0" w14:textId="77777777" w:rsidR="00CB0464" w:rsidRPr="00DC31FE" w:rsidRDefault="00CB0464" w:rsidP="00CB0464">
      <w:pPr>
        <w:spacing w:after="0" w:line="240" w:lineRule="auto"/>
        <w:jc w:val="both"/>
        <w:rPr>
          <w:rFonts w:ascii="Arial" w:eastAsia="Arial" w:hAnsi="Arial" w:cs="Arial"/>
          <w:b/>
        </w:rPr>
      </w:pPr>
    </w:p>
    <w:p w14:paraId="262C7141" w14:textId="77777777" w:rsidR="00CB0464" w:rsidRPr="00DC31FE" w:rsidRDefault="00CB0464" w:rsidP="00CB0464">
      <w:pPr>
        <w:spacing w:after="0" w:line="240" w:lineRule="auto"/>
        <w:jc w:val="both"/>
        <w:rPr>
          <w:rFonts w:ascii="Arial" w:eastAsia="Arial" w:hAnsi="Arial" w:cs="Arial"/>
          <w:b/>
          <w:u w:val="single"/>
        </w:rPr>
      </w:pPr>
      <w:r w:rsidRPr="00DC31FE">
        <w:rPr>
          <w:rFonts w:ascii="Arial" w:eastAsia="Arial" w:hAnsi="Arial" w:cs="Arial"/>
          <w:b/>
          <w:u w:val="single"/>
        </w:rPr>
        <w:t>Objetivo:</w:t>
      </w:r>
    </w:p>
    <w:p w14:paraId="12018F7A" w14:textId="77777777" w:rsidR="00CB0464" w:rsidRPr="00DC31FE" w:rsidRDefault="00CB0464" w:rsidP="003F67F8">
      <w:pPr>
        <w:numPr>
          <w:ilvl w:val="0"/>
          <w:numId w:val="1"/>
        </w:numPr>
        <w:spacing w:after="0" w:line="240" w:lineRule="auto"/>
        <w:contextualSpacing/>
        <w:jc w:val="both"/>
        <w:rPr>
          <w:rFonts w:ascii="Arial" w:eastAsia="Arial" w:hAnsi="Arial" w:cs="Arial"/>
          <w:u w:val="single"/>
        </w:rPr>
      </w:pPr>
      <w:r w:rsidRPr="00DC31FE">
        <w:rPr>
          <w:rFonts w:ascii="Arial" w:hAnsi="Arial" w:cs="Arial"/>
          <w:color w:val="333333"/>
          <w:shd w:val="clear" w:color="auto" w:fill="FFFFFF"/>
        </w:rPr>
        <w:t xml:space="preserve">Preservar y garantizar las directrices para el uso óptimo de los recursos tecnológicos. </w:t>
      </w:r>
    </w:p>
    <w:p w14:paraId="60E9EC06" w14:textId="77777777" w:rsidR="00CB0464" w:rsidRPr="00DC31FE" w:rsidRDefault="00CB0464" w:rsidP="00CB0464">
      <w:pPr>
        <w:spacing w:after="0" w:line="240" w:lineRule="auto"/>
        <w:jc w:val="both"/>
        <w:rPr>
          <w:rFonts w:ascii="Arial" w:eastAsia="Arial" w:hAnsi="Arial" w:cs="Arial"/>
        </w:rPr>
      </w:pPr>
    </w:p>
    <w:p w14:paraId="09107E92" w14:textId="77777777" w:rsidR="00CB0464" w:rsidRPr="00DC31FE" w:rsidRDefault="00CB0464" w:rsidP="00CB0464">
      <w:pPr>
        <w:spacing w:after="0" w:line="240" w:lineRule="auto"/>
        <w:jc w:val="both"/>
        <w:rPr>
          <w:rFonts w:ascii="Arial" w:hAnsi="Arial" w:cs="Arial"/>
          <w:b/>
          <w:u w:val="single"/>
        </w:rPr>
      </w:pPr>
      <w:r w:rsidRPr="00DC31FE">
        <w:rPr>
          <w:rFonts w:ascii="Arial" w:hAnsi="Arial" w:cs="Arial"/>
          <w:b/>
          <w:u w:val="single"/>
        </w:rPr>
        <w:t xml:space="preserve">Aplicabilidad: </w:t>
      </w:r>
    </w:p>
    <w:p w14:paraId="58D45917" w14:textId="77777777" w:rsidR="00CB0464" w:rsidRPr="00DC31FE" w:rsidRDefault="00CB0464" w:rsidP="00CB0464">
      <w:pPr>
        <w:spacing w:after="0" w:line="240" w:lineRule="auto"/>
        <w:jc w:val="both"/>
        <w:rPr>
          <w:rFonts w:ascii="Arial" w:hAnsi="Arial" w:cs="Arial"/>
        </w:rPr>
      </w:pPr>
      <w:r w:rsidRPr="00DC31FE">
        <w:rPr>
          <w:rFonts w:ascii="Arial" w:hAnsi="Arial" w:cs="Arial"/>
        </w:rPr>
        <w:t>Estas son políticas que aplican usuarios (</w:t>
      </w:r>
      <w:r w:rsidRPr="00DC31FE">
        <w:rPr>
          <w:rFonts w:ascii="Arial" w:eastAsia="Arial" w:hAnsi="Arial" w:cs="Arial"/>
        </w:rPr>
        <w:t>funcionarios, contratistas y cualquier otra persona o entidad) que por razón de su trabajo se le permita acceso o tenga relación con la Gobernación del Huila.</w:t>
      </w:r>
    </w:p>
    <w:p w14:paraId="656AAE15" w14:textId="77777777" w:rsidR="00CB0464" w:rsidRPr="00DC31FE" w:rsidRDefault="00CB0464" w:rsidP="00CB0464">
      <w:pPr>
        <w:spacing w:after="0" w:line="240" w:lineRule="auto"/>
        <w:jc w:val="both"/>
        <w:rPr>
          <w:rFonts w:ascii="Arial" w:eastAsia="Arial" w:hAnsi="Arial" w:cs="Arial"/>
        </w:rPr>
      </w:pPr>
    </w:p>
    <w:p w14:paraId="48A53697" w14:textId="77777777" w:rsidR="00CB0464" w:rsidRPr="00DC31FE" w:rsidRDefault="00CB0464" w:rsidP="00CB0464">
      <w:pPr>
        <w:spacing w:after="0" w:line="240" w:lineRule="auto"/>
        <w:jc w:val="both"/>
        <w:rPr>
          <w:rFonts w:ascii="Arial" w:eastAsia="Arial" w:hAnsi="Arial" w:cs="Arial"/>
          <w:b/>
          <w:u w:val="single"/>
        </w:rPr>
      </w:pPr>
      <w:r w:rsidRPr="00DC31FE">
        <w:rPr>
          <w:rFonts w:ascii="Arial" w:eastAsia="Arial" w:hAnsi="Arial" w:cs="Arial"/>
          <w:b/>
          <w:u w:val="single"/>
        </w:rPr>
        <w:t xml:space="preserve">Directrices: </w:t>
      </w:r>
    </w:p>
    <w:p w14:paraId="052C2C54" w14:textId="77777777" w:rsidR="00CB0464" w:rsidRPr="004C188E" w:rsidRDefault="00CB0464" w:rsidP="00CB0464">
      <w:pPr>
        <w:spacing w:after="0" w:line="240" w:lineRule="auto"/>
        <w:ind w:left="720"/>
        <w:contextualSpacing/>
        <w:jc w:val="both"/>
        <w:rPr>
          <w:rFonts w:ascii="Arial" w:eastAsia="Arial" w:hAnsi="Arial" w:cs="Arial"/>
        </w:rPr>
      </w:pPr>
    </w:p>
    <w:p w14:paraId="0DBD9DF3" w14:textId="1C1FFA9B"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Las políticas de administración de los recursos tecnológicos buscan que todos los bienes y servicios informáticos sean administrados y operados de una manera fácil y segura permitiéndole a la Gobernación del Huila tanto su optimización como la minimización de los costos de funcionamiento en procura de llevar un mejor servicio a los usuarios.</w:t>
      </w:r>
    </w:p>
    <w:p w14:paraId="3E612DA6" w14:textId="77777777" w:rsidR="004C188E" w:rsidRPr="004C188E" w:rsidRDefault="004C188E" w:rsidP="004C188E">
      <w:pPr>
        <w:spacing w:after="0" w:line="240" w:lineRule="auto"/>
        <w:jc w:val="both"/>
        <w:rPr>
          <w:rFonts w:ascii="Arial" w:eastAsia="Arial" w:hAnsi="Arial" w:cs="Arial"/>
          <w:lang w:val="es-CO"/>
        </w:rPr>
      </w:pPr>
    </w:p>
    <w:p w14:paraId="3120FFE3" w14:textId="079C9F73"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Los recursos informáticos de la Organización deben estar siempre a disposición de los usuarios que los requieran. Para cada perfil de usuario se dimensionarán en su justa medida, los recursos informáticos y servicios que debe tener dicho tipo de usuario.</w:t>
      </w:r>
    </w:p>
    <w:p w14:paraId="5A058559" w14:textId="77777777" w:rsidR="004C188E" w:rsidRPr="004C188E" w:rsidRDefault="004C188E" w:rsidP="004C188E">
      <w:pPr>
        <w:spacing w:after="0" w:line="240" w:lineRule="auto"/>
        <w:jc w:val="both"/>
        <w:rPr>
          <w:rFonts w:ascii="Arial" w:eastAsia="Arial" w:hAnsi="Arial" w:cs="Arial"/>
          <w:lang w:val="es-CO"/>
        </w:rPr>
      </w:pPr>
    </w:p>
    <w:p w14:paraId="20D99807" w14:textId="20709472"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 xml:space="preserve">El equipamiento Tecnológico debe mantenerse en forma adecuada para asegurar que su disponibilidad e integridad sean permanentes. </w:t>
      </w:r>
    </w:p>
    <w:p w14:paraId="56A9FF36" w14:textId="2B5AA9A8" w:rsidR="004C188E" w:rsidRPr="004C188E" w:rsidRDefault="004C188E" w:rsidP="004C188E">
      <w:pPr>
        <w:spacing w:after="0" w:line="240" w:lineRule="auto"/>
        <w:ind w:firstLine="60"/>
        <w:jc w:val="both"/>
        <w:rPr>
          <w:rFonts w:ascii="Arial" w:eastAsia="Arial" w:hAnsi="Arial" w:cs="Arial"/>
          <w:lang w:val="es-CO"/>
        </w:rPr>
      </w:pPr>
    </w:p>
    <w:p w14:paraId="52B09D12" w14:textId="657DB449"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El soporte de los sistemas, es decir, el mantenimiento preventivo y correctivo de los equipos deberá gestionarse por medio del Grupo de Tecnología, Conectividad y Comunicaciones, y este a su vez autoriza al personal asignado para la realización de sus actividades.</w:t>
      </w:r>
    </w:p>
    <w:p w14:paraId="5C86AF4D" w14:textId="77777777" w:rsidR="004C188E" w:rsidRPr="004C188E" w:rsidRDefault="004C188E" w:rsidP="004C188E">
      <w:pPr>
        <w:spacing w:after="0" w:line="240" w:lineRule="auto"/>
        <w:jc w:val="both"/>
        <w:rPr>
          <w:rFonts w:ascii="Arial" w:eastAsia="Arial" w:hAnsi="Arial" w:cs="Arial"/>
          <w:lang w:val="es-CO"/>
        </w:rPr>
      </w:pPr>
    </w:p>
    <w:p w14:paraId="36000F2A" w14:textId="498CD4D4"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Se debe respetar permanentemente las instrucciones del fabricante de los equipos y seguir las recomendaciones con respecto a los tiempos de mantenimiento y aplicación de la garantía.</w:t>
      </w:r>
    </w:p>
    <w:p w14:paraId="3B529134" w14:textId="77777777" w:rsidR="004C188E" w:rsidRPr="004C188E" w:rsidRDefault="004C188E" w:rsidP="004C188E">
      <w:pPr>
        <w:spacing w:after="0" w:line="240" w:lineRule="auto"/>
        <w:jc w:val="both"/>
        <w:rPr>
          <w:rFonts w:ascii="Arial" w:eastAsia="Arial" w:hAnsi="Arial" w:cs="Arial"/>
          <w:lang w:val="es-CO"/>
        </w:rPr>
      </w:pPr>
    </w:p>
    <w:p w14:paraId="699954A6" w14:textId="7D8601E2"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El movimiento de equipos y el traslado a otro lugar dentro de las instalaciones deberá ser autorizado previamente por el Grupo de Tecnología, Conectividad y Comunicaciones.</w:t>
      </w:r>
    </w:p>
    <w:p w14:paraId="3A515F90" w14:textId="77777777" w:rsidR="004C188E" w:rsidRPr="004C188E" w:rsidRDefault="004C188E" w:rsidP="004C188E">
      <w:pPr>
        <w:spacing w:after="0" w:line="240" w:lineRule="auto"/>
        <w:jc w:val="both"/>
        <w:rPr>
          <w:rFonts w:ascii="Arial" w:eastAsia="Arial" w:hAnsi="Arial" w:cs="Arial"/>
          <w:lang w:val="es-CO"/>
        </w:rPr>
      </w:pPr>
    </w:p>
    <w:p w14:paraId="5ECBE96F" w14:textId="2B323AA8"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 xml:space="preserve">Se debe mantener registro de todas las fallas supuestas o reales y de todo el mantenimiento preventivo y correctivo. Los administradores deben Llevar un registro histórico de los principales errores y problemas que ocurren en los dispositivos tanto de hardware como software y el método usado para normalizar la situación. </w:t>
      </w:r>
    </w:p>
    <w:p w14:paraId="4FC72429" w14:textId="77777777" w:rsidR="004C188E" w:rsidRPr="004C188E" w:rsidRDefault="004C188E" w:rsidP="004C188E">
      <w:pPr>
        <w:spacing w:after="0" w:line="240" w:lineRule="auto"/>
        <w:jc w:val="both"/>
        <w:rPr>
          <w:rFonts w:ascii="Arial" w:eastAsia="Arial" w:hAnsi="Arial" w:cs="Arial"/>
          <w:lang w:val="es-CO"/>
        </w:rPr>
      </w:pPr>
    </w:p>
    <w:p w14:paraId="25C314C2" w14:textId="5D138F02"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El usuario debe responsabilizarse de realizar las copias de seguridad de sus archivos o datos importantes de su PC, acuerdo o según lo requiera la importancia de los documentos.</w:t>
      </w:r>
    </w:p>
    <w:p w14:paraId="4800247A" w14:textId="77777777" w:rsidR="004C188E" w:rsidRPr="004C188E" w:rsidRDefault="004C188E" w:rsidP="004C188E">
      <w:pPr>
        <w:spacing w:after="0" w:line="240" w:lineRule="auto"/>
        <w:jc w:val="both"/>
        <w:rPr>
          <w:rFonts w:ascii="Arial" w:eastAsia="Arial" w:hAnsi="Arial" w:cs="Arial"/>
          <w:lang w:val="es-CO"/>
        </w:rPr>
      </w:pPr>
    </w:p>
    <w:p w14:paraId="48843988" w14:textId="1AFCA483"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Mantener actualizada la documentación relacionada con: configuración de equipos de cómputo y servidores, direccionamiento IP de los equipos, diagramas esquemáticos de conectividad de los equipos en la red, diagrama esquemático del sistema de cableado estructurado, planos con la ubicación exacta de los elementos del cableado (racks, tomas lógicas, puntos de conexión cruzada, canalización, etc.), diagrama de distribución de los gabinetes y organizadores instalados.</w:t>
      </w:r>
    </w:p>
    <w:p w14:paraId="139FEEC0" w14:textId="77777777" w:rsidR="004C188E" w:rsidRPr="004C188E" w:rsidRDefault="004C188E" w:rsidP="004C188E">
      <w:pPr>
        <w:spacing w:after="0" w:line="240" w:lineRule="auto"/>
        <w:jc w:val="both"/>
        <w:rPr>
          <w:rFonts w:ascii="Arial" w:eastAsia="Arial" w:hAnsi="Arial" w:cs="Arial"/>
          <w:lang w:val="es-CO"/>
        </w:rPr>
      </w:pPr>
    </w:p>
    <w:p w14:paraId="7996F524" w14:textId="540DE0A6"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Publicar y difundir los procedimientos de uso para y entre los usuarios de los bienes y recursos informáticos provistos a través de la red.</w:t>
      </w:r>
    </w:p>
    <w:p w14:paraId="2F476B87" w14:textId="77777777" w:rsidR="004C188E" w:rsidRPr="004C188E" w:rsidRDefault="004C188E" w:rsidP="004C188E">
      <w:pPr>
        <w:spacing w:after="0" w:line="240" w:lineRule="auto"/>
        <w:jc w:val="both"/>
        <w:rPr>
          <w:rFonts w:ascii="Arial" w:eastAsia="Arial" w:hAnsi="Arial" w:cs="Arial"/>
          <w:lang w:val="es-CO"/>
        </w:rPr>
      </w:pPr>
    </w:p>
    <w:p w14:paraId="61F4E0D9" w14:textId="6F966460"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Debe propiciar el uso de las tecnologías de la información con el fin de contribuir con las directrices económicas y ecológicas de la institución.</w:t>
      </w:r>
    </w:p>
    <w:p w14:paraId="0A62D7A0" w14:textId="77777777" w:rsidR="004C188E" w:rsidRPr="004C188E" w:rsidRDefault="004C188E" w:rsidP="004C188E">
      <w:pPr>
        <w:spacing w:after="0" w:line="240" w:lineRule="auto"/>
        <w:jc w:val="both"/>
        <w:rPr>
          <w:rFonts w:ascii="Arial" w:eastAsia="Arial" w:hAnsi="Arial" w:cs="Arial"/>
          <w:lang w:val="es-CO"/>
        </w:rPr>
      </w:pPr>
    </w:p>
    <w:p w14:paraId="0CF6D318" w14:textId="4607A727"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No revelar información a personas que la soliciten a nombre terceros.</w:t>
      </w:r>
    </w:p>
    <w:p w14:paraId="740CFB82" w14:textId="77777777" w:rsidR="004C188E" w:rsidRPr="004C188E" w:rsidRDefault="004C188E" w:rsidP="004C188E">
      <w:pPr>
        <w:spacing w:after="0" w:line="240" w:lineRule="auto"/>
        <w:jc w:val="both"/>
        <w:rPr>
          <w:rFonts w:ascii="Arial" w:eastAsia="Arial" w:hAnsi="Arial" w:cs="Arial"/>
          <w:lang w:val="es-CO"/>
        </w:rPr>
      </w:pPr>
    </w:p>
    <w:p w14:paraId="3119A87B" w14:textId="72A7E65C"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El grupo de Tecnología, Conectividad y Telecomunicaciones es el responsable de emitir y dar seguimiento a las políticas del uso de la red.</w:t>
      </w:r>
    </w:p>
    <w:p w14:paraId="40615312" w14:textId="3AC8C641" w:rsidR="004C188E" w:rsidRPr="004C188E" w:rsidRDefault="004C188E" w:rsidP="004C188E">
      <w:pPr>
        <w:spacing w:after="0" w:line="240" w:lineRule="auto"/>
        <w:ind w:firstLine="60"/>
        <w:jc w:val="both"/>
        <w:rPr>
          <w:rFonts w:ascii="Arial" w:eastAsia="Arial" w:hAnsi="Arial" w:cs="Arial"/>
          <w:lang w:val="es-CO"/>
        </w:rPr>
      </w:pPr>
    </w:p>
    <w:p w14:paraId="70BCB1F4" w14:textId="03151E57"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El Grupo de Tecnología, Conectividad y Comunicaciones es responsable por la coordinación de la reparación de las computadoras de los usuarios y por las actualizaciones de los mismos, con la elaboración de un respectivo plan de mantenimiento de acuerdo con el registro de todas las fallas reportadas.</w:t>
      </w:r>
    </w:p>
    <w:p w14:paraId="1203C45F" w14:textId="77777777" w:rsidR="004C188E" w:rsidRPr="004C188E" w:rsidRDefault="004C188E" w:rsidP="004C188E">
      <w:pPr>
        <w:spacing w:after="0" w:line="240" w:lineRule="auto"/>
        <w:jc w:val="both"/>
        <w:rPr>
          <w:rFonts w:ascii="Arial" w:eastAsia="Arial" w:hAnsi="Arial" w:cs="Arial"/>
          <w:lang w:val="es-CO"/>
        </w:rPr>
      </w:pPr>
    </w:p>
    <w:p w14:paraId="35912530" w14:textId="2AA80901"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No se permite ejecutar programas portables.</w:t>
      </w:r>
    </w:p>
    <w:p w14:paraId="1C4C7084" w14:textId="77777777" w:rsidR="004C188E" w:rsidRPr="004C188E" w:rsidRDefault="004C188E" w:rsidP="004C188E">
      <w:pPr>
        <w:spacing w:after="0" w:line="240" w:lineRule="auto"/>
        <w:jc w:val="both"/>
        <w:rPr>
          <w:rFonts w:ascii="Arial" w:eastAsia="Arial" w:hAnsi="Arial" w:cs="Arial"/>
          <w:lang w:val="es-CO"/>
        </w:rPr>
      </w:pPr>
    </w:p>
    <w:p w14:paraId="3B8535C5" w14:textId="1BB023A0"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Controlar el uso de todo tipo de software de dominio público, solo deber ser instalado el software necesario y aprobado por El Grupo de Tecnología, Conectividad y Comunicaciones dicho software o utilidades deben darse a conocer a encargados de la instalación de estos en los equipos de cómputo.</w:t>
      </w:r>
    </w:p>
    <w:p w14:paraId="006C9ACA" w14:textId="77777777" w:rsidR="004C188E" w:rsidRPr="004C188E" w:rsidRDefault="004C188E" w:rsidP="004C188E">
      <w:pPr>
        <w:spacing w:after="0" w:line="240" w:lineRule="auto"/>
        <w:jc w:val="both"/>
        <w:rPr>
          <w:rFonts w:ascii="Arial" w:eastAsia="Arial" w:hAnsi="Arial" w:cs="Arial"/>
          <w:lang w:val="es-CO"/>
        </w:rPr>
      </w:pPr>
    </w:p>
    <w:p w14:paraId="617AF127" w14:textId="4CA640DC" w:rsidR="004C188E"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Los administradores encargados de los recursos informáticos, deben hacer funcionar el software sobre el hardware en el que este sea más óptimo, evitando así posibles resultados inesperados y fallas que puedan dañar seriamente la seguridad del sistema, ya que la incompatibilidad entre hardware y software crea agujeros de seguridad.</w:t>
      </w:r>
    </w:p>
    <w:p w14:paraId="448240BB" w14:textId="77777777" w:rsidR="004C188E" w:rsidRPr="004C188E" w:rsidRDefault="004C188E" w:rsidP="004C188E">
      <w:pPr>
        <w:spacing w:after="0" w:line="240" w:lineRule="auto"/>
        <w:jc w:val="both"/>
        <w:rPr>
          <w:rFonts w:ascii="Arial" w:eastAsia="Arial" w:hAnsi="Arial" w:cs="Arial"/>
          <w:lang w:val="es-CO"/>
        </w:rPr>
      </w:pPr>
    </w:p>
    <w:p w14:paraId="4E7BB623" w14:textId="73A2F740" w:rsidR="00CB0464" w:rsidRPr="004C188E" w:rsidRDefault="004C188E" w:rsidP="003F67F8">
      <w:pPr>
        <w:pStyle w:val="Prrafodelista"/>
        <w:numPr>
          <w:ilvl w:val="0"/>
          <w:numId w:val="79"/>
        </w:numPr>
        <w:jc w:val="both"/>
        <w:rPr>
          <w:rFonts w:ascii="Arial" w:eastAsia="Arial" w:hAnsi="Arial" w:cs="Arial"/>
          <w:sz w:val="24"/>
          <w:szCs w:val="24"/>
          <w:lang w:val="es-CO"/>
        </w:rPr>
      </w:pPr>
      <w:r w:rsidRPr="004C188E">
        <w:rPr>
          <w:rFonts w:ascii="Arial" w:eastAsia="Arial" w:hAnsi="Arial" w:cs="Arial"/>
          <w:sz w:val="24"/>
          <w:szCs w:val="24"/>
          <w:lang w:val="es-CO"/>
        </w:rPr>
        <w:t>Todos los recursos que hacen parte de la infraestructura tecnológica deberán estar interconectados a través de red LAN.</w:t>
      </w:r>
    </w:p>
    <w:p w14:paraId="2158CCAE" w14:textId="77777777" w:rsidR="00392972" w:rsidRPr="00DC31FE" w:rsidRDefault="00392972" w:rsidP="00CB0464">
      <w:pPr>
        <w:spacing w:after="0" w:line="240" w:lineRule="auto"/>
        <w:jc w:val="both"/>
        <w:rPr>
          <w:rFonts w:ascii="Arial" w:eastAsia="Arial" w:hAnsi="Arial" w:cs="Arial"/>
        </w:rPr>
      </w:pPr>
    </w:p>
    <w:p w14:paraId="7B074C21" w14:textId="4BB080F8" w:rsidR="00CB0464" w:rsidRPr="00AD128B" w:rsidRDefault="004C188E" w:rsidP="004C188E">
      <w:pPr>
        <w:pStyle w:val="Ttulo1"/>
        <w:rPr>
          <w:rFonts w:eastAsiaTheme="majorEastAsia"/>
          <w:w w:val="101"/>
        </w:rPr>
      </w:pPr>
      <w:r w:rsidRPr="00EC6475">
        <w:rPr>
          <w:rFonts w:eastAsiaTheme="majorEastAsia"/>
          <w:w w:val="101"/>
        </w:rPr>
        <w:t xml:space="preserve"> </w:t>
      </w:r>
      <w:bookmarkStart w:id="81" w:name="_Toc115965596"/>
      <w:r w:rsidRPr="00EC6475">
        <w:rPr>
          <w:rFonts w:eastAsiaTheme="majorEastAsia"/>
          <w:w w:val="101"/>
        </w:rPr>
        <w:t>POLÍTICAS DE SEGURIDAD DE</w:t>
      </w:r>
      <w:r w:rsidR="00CB0464" w:rsidRPr="00EC6475">
        <w:rPr>
          <w:rFonts w:eastAsiaTheme="majorEastAsia"/>
          <w:w w:val="101"/>
        </w:rPr>
        <w:t>L CENTRO DE CÓMPUTO</w:t>
      </w:r>
      <w:bookmarkEnd w:id="81"/>
    </w:p>
    <w:p w14:paraId="62009203" w14:textId="77777777" w:rsidR="00CB0464" w:rsidRPr="00DC31FE" w:rsidRDefault="00CB0464" w:rsidP="00CB0464">
      <w:pPr>
        <w:spacing w:after="0" w:line="240" w:lineRule="auto"/>
        <w:jc w:val="both"/>
        <w:rPr>
          <w:rFonts w:ascii="Arial" w:hAnsi="Arial" w:cs="Arial"/>
          <w:b/>
        </w:rPr>
      </w:pPr>
    </w:p>
    <w:p w14:paraId="4AEE5907" w14:textId="4F0A08A0" w:rsidR="00CB0464" w:rsidRPr="00DC31FE" w:rsidRDefault="00392972" w:rsidP="00CB0464">
      <w:pPr>
        <w:spacing w:after="0" w:line="240" w:lineRule="auto"/>
        <w:jc w:val="both"/>
        <w:rPr>
          <w:rFonts w:ascii="Arial" w:hAnsi="Arial" w:cs="Arial"/>
        </w:rPr>
      </w:pPr>
      <w:r w:rsidRPr="00392972">
        <w:rPr>
          <w:rFonts w:ascii="Arial" w:hAnsi="Arial" w:cs="Arial"/>
        </w:rPr>
        <w:t>El acceso al centro de cómputo se realizará de manera controlada y restringida, las personas que requieran ingresar deberán estar acompañadas por un funcionario del Grupo de Tecnología, Conectividad y Comunicación, habiendo previamente solicitado el permiso de acceso existiendo una razón suficiente que lo amerite.</w:t>
      </w:r>
    </w:p>
    <w:p w14:paraId="34DA3683" w14:textId="77777777" w:rsidR="00CB0464" w:rsidRPr="00DC31FE" w:rsidRDefault="00CB0464" w:rsidP="00CB0464">
      <w:pPr>
        <w:spacing w:after="0" w:line="240" w:lineRule="auto"/>
        <w:jc w:val="both"/>
        <w:rPr>
          <w:rFonts w:ascii="Arial" w:hAnsi="Arial" w:cs="Arial"/>
        </w:rPr>
      </w:pPr>
    </w:p>
    <w:p w14:paraId="326A18AE" w14:textId="77777777" w:rsidR="00CB0464" w:rsidRPr="00DC31FE" w:rsidRDefault="00CB0464" w:rsidP="00CB0464">
      <w:pPr>
        <w:spacing w:after="0" w:line="240" w:lineRule="auto"/>
        <w:jc w:val="both"/>
        <w:rPr>
          <w:rFonts w:ascii="Arial" w:hAnsi="Arial" w:cs="Arial"/>
        </w:rPr>
      </w:pPr>
      <w:r w:rsidRPr="00DC31FE">
        <w:rPr>
          <w:rFonts w:ascii="Arial" w:hAnsi="Arial" w:cs="Arial"/>
        </w:rPr>
        <w:t>Queda</w:t>
      </w:r>
      <w:r w:rsidRPr="00DC31FE">
        <w:rPr>
          <w:rFonts w:ascii="Arial" w:hAnsi="Arial" w:cs="Arial"/>
          <w:spacing w:val="61"/>
        </w:rPr>
        <w:t xml:space="preserve"> </w:t>
      </w:r>
      <w:r w:rsidRPr="00DC31FE">
        <w:rPr>
          <w:rFonts w:ascii="Arial" w:hAnsi="Arial" w:cs="Arial"/>
        </w:rPr>
        <w:t>prohibido</w:t>
      </w:r>
      <w:r w:rsidRPr="00DC31FE">
        <w:rPr>
          <w:rFonts w:ascii="Arial" w:hAnsi="Arial" w:cs="Arial"/>
          <w:spacing w:val="47"/>
        </w:rPr>
        <w:t xml:space="preserve"> </w:t>
      </w:r>
      <w:r w:rsidRPr="00DC31FE">
        <w:rPr>
          <w:rFonts w:ascii="Arial" w:hAnsi="Arial" w:cs="Arial"/>
        </w:rPr>
        <w:t xml:space="preserve">fumar, </w:t>
      </w:r>
      <w:r w:rsidRPr="00DC31FE">
        <w:rPr>
          <w:rFonts w:ascii="Arial" w:hAnsi="Arial" w:cs="Arial"/>
          <w:spacing w:val="13"/>
        </w:rPr>
        <w:t>introducir</w:t>
      </w:r>
      <w:r w:rsidRPr="00DC31FE">
        <w:rPr>
          <w:rFonts w:ascii="Arial" w:hAnsi="Arial" w:cs="Arial"/>
          <w:spacing w:val="47"/>
        </w:rPr>
        <w:t xml:space="preserve"> </w:t>
      </w:r>
      <w:r w:rsidRPr="00DC31FE">
        <w:rPr>
          <w:rFonts w:ascii="Arial" w:hAnsi="Arial" w:cs="Arial"/>
        </w:rPr>
        <w:t>líquidos</w:t>
      </w:r>
      <w:r w:rsidRPr="00DC31FE">
        <w:rPr>
          <w:rFonts w:ascii="Arial" w:hAnsi="Arial" w:cs="Arial"/>
          <w:spacing w:val="-8"/>
        </w:rPr>
        <w:t xml:space="preserve"> </w:t>
      </w:r>
      <w:r w:rsidRPr="00DC31FE">
        <w:rPr>
          <w:rFonts w:ascii="Arial" w:hAnsi="Arial" w:cs="Arial"/>
        </w:rPr>
        <w:t>o</w:t>
      </w:r>
      <w:r w:rsidRPr="00DC31FE">
        <w:rPr>
          <w:rFonts w:ascii="Arial" w:hAnsi="Arial" w:cs="Arial"/>
          <w:spacing w:val="4"/>
        </w:rPr>
        <w:t xml:space="preserve"> </w:t>
      </w:r>
      <w:r w:rsidRPr="00DC31FE">
        <w:rPr>
          <w:rFonts w:ascii="Arial" w:hAnsi="Arial" w:cs="Arial"/>
        </w:rPr>
        <w:t>alimentos</w:t>
      </w:r>
      <w:r w:rsidRPr="00DC31FE">
        <w:rPr>
          <w:rFonts w:ascii="Arial" w:hAnsi="Arial" w:cs="Arial"/>
          <w:spacing w:val="-18"/>
        </w:rPr>
        <w:t xml:space="preserve"> </w:t>
      </w:r>
      <w:r w:rsidRPr="00DC31FE">
        <w:rPr>
          <w:rFonts w:ascii="Arial" w:hAnsi="Arial" w:cs="Arial"/>
        </w:rPr>
        <w:t xml:space="preserve">o </w:t>
      </w:r>
      <w:r w:rsidRPr="00DC31FE">
        <w:rPr>
          <w:rFonts w:ascii="Arial" w:hAnsi="Arial" w:cs="Arial"/>
          <w:spacing w:val="10"/>
        </w:rPr>
        <w:t>cualquier</w:t>
      </w:r>
      <w:r w:rsidRPr="00DC31FE">
        <w:rPr>
          <w:rFonts w:ascii="Arial" w:hAnsi="Arial" w:cs="Arial"/>
          <w:spacing w:val="54"/>
        </w:rPr>
        <w:t xml:space="preserve"> </w:t>
      </w:r>
      <w:r w:rsidRPr="00DC31FE">
        <w:rPr>
          <w:rFonts w:ascii="Arial" w:hAnsi="Arial" w:cs="Arial"/>
        </w:rPr>
        <w:t>elemento</w:t>
      </w:r>
      <w:r w:rsidRPr="00DC31FE">
        <w:rPr>
          <w:rFonts w:ascii="Arial" w:hAnsi="Arial" w:cs="Arial"/>
          <w:spacing w:val="52"/>
        </w:rPr>
        <w:t xml:space="preserve"> </w:t>
      </w:r>
      <w:r w:rsidRPr="00DC31FE">
        <w:rPr>
          <w:rFonts w:ascii="Arial" w:hAnsi="Arial" w:cs="Arial"/>
        </w:rPr>
        <w:t>que ponga</w:t>
      </w:r>
      <w:r w:rsidRPr="00DC31FE">
        <w:rPr>
          <w:rFonts w:ascii="Arial" w:hAnsi="Arial" w:cs="Arial"/>
          <w:spacing w:val="47"/>
        </w:rPr>
        <w:t xml:space="preserve"> </w:t>
      </w:r>
      <w:r w:rsidRPr="00DC31FE">
        <w:rPr>
          <w:rFonts w:ascii="Arial" w:hAnsi="Arial" w:cs="Arial"/>
        </w:rPr>
        <w:t>en</w:t>
      </w:r>
      <w:r w:rsidRPr="00DC31FE">
        <w:rPr>
          <w:rFonts w:ascii="Arial" w:hAnsi="Arial" w:cs="Arial"/>
          <w:spacing w:val="16"/>
        </w:rPr>
        <w:t xml:space="preserve"> </w:t>
      </w:r>
      <w:r w:rsidRPr="00DC31FE">
        <w:rPr>
          <w:rFonts w:ascii="Arial" w:hAnsi="Arial" w:cs="Arial"/>
        </w:rPr>
        <w:t xml:space="preserve">peligro </w:t>
      </w:r>
      <w:r w:rsidRPr="00DC31FE">
        <w:rPr>
          <w:rFonts w:ascii="Arial" w:hAnsi="Arial" w:cs="Arial"/>
          <w:spacing w:val="14"/>
        </w:rPr>
        <w:t>la</w:t>
      </w:r>
      <w:r w:rsidRPr="00DC31FE">
        <w:rPr>
          <w:rFonts w:ascii="Arial" w:hAnsi="Arial" w:cs="Arial"/>
        </w:rPr>
        <w:t xml:space="preserve"> </w:t>
      </w:r>
      <w:r w:rsidRPr="00DC31FE">
        <w:rPr>
          <w:rFonts w:ascii="Arial" w:hAnsi="Arial" w:cs="Arial"/>
          <w:spacing w:val="14"/>
        </w:rPr>
        <w:t>integridad</w:t>
      </w:r>
      <w:r w:rsidRPr="00DC31FE">
        <w:rPr>
          <w:rFonts w:ascii="Arial" w:hAnsi="Arial" w:cs="Arial"/>
          <w:spacing w:val="48"/>
        </w:rPr>
        <w:t xml:space="preserve"> </w:t>
      </w:r>
      <w:r w:rsidRPr="00DC31FE">
        <w:rPr>
          <w:rFonts w:ascii="Arial" w:hAnsi="Arial" w:cs="Arial"/>
        </w:rPr>
        <w:t xml:space="preserve">de </w:t>
      </w:r>
      <w:r w:rsidRPr="00DC31FE">
        <w:rPr>
          <w:rFonts w:ascii="Arial" w:hAnsi="Arial" w:cs="Arial"/>
          <w:spacing w:val="17"/>
        </w:rPr>
        <w:t>los</w:t>
      </w:r>
      <w:r w:rsidRPr="00DC31FE">
        <w:rPr>
          <w:rFonts w:ascii="Arial" w:hAnsi="Arial" w:cs="Arial"/>
          <w:spacing w:val="-1"/>
        </w:rPr>
        <w:t xml:space="preserve"> </w:t>
      </w:r>
      <w:r w:rsidRPr="00DC31FE">
        <w:rPr>
          <w:rFonts w:ascii="Arial" w:hAnsi="Arial" w:cs="Arial"/>
        </w:rPr>
        <w:t xml:space="preserve">equipos y el medio </w:t>
      </w:r>
      <w:r w:rsidRPr="00DC31FE">
        <w:rPr>
          <w:rFonts w:ascii="Arial" w:hAnsi="Arial" w:cs="Arial"/>
          <w:spacing w:val="4"/>
        </w:rPr>
        <w:t>ambiente</w:t>
      </w:r>
      <w:r w:rsidRPr="00DC31FE">
        <w:rPr>
          <w:rFonts w:ascii="Arial" w:hAnsi="Arial" w:cs="Arial"/>
          <w:spacing w:val="52"/>
        </w:rPr>
        <w:t xml:space="preserve"> </w:t>
      </w:r>
      <w:r w:rsidRPr="00DC31FE">
        <w:rPr>
          <w:rFonts w:ascii="Arial" w:hAnsi="Arial" w:cs="Arial"/>
        </w:rPr>
        <w:t xml:space="preserve">de </w:t>
      </w:r>
      <w:r w:rsidRPr="00DC31FE">
        <w:rPr>
          <w:rFonts w:ascii="Arial" w:hAnsi="Arial" w:cs="Arial"/>
          <w:spacing w:val="3"/>
        </w:rPr>
        <w:t>trabajo</w:t>
      </w:r>
      <w:r w:rsidRPr="00DC31FE">
        <w:rPr>
          <w:rFonts w:ascii="Arial" w:hAnsi="Arial" w:cs="Arial"/>
        </w:rPr>
        <w:t xml:space="preserve"> dentro</w:t>
      </w:r>
      <w:r w:rsidRPr="00DC31FE">
        <w:rPr>
          <w:rFonts w:ascii="Arial" w:hAnsi="Arial" w:cs="Arial"/>
          <w:spacing w:val="35"/>
        </w:rPr>
        <w:t xml:space="preserve"> </w:t>
      </w:r>
      <w:r w:rsidRPr="00DC31FE">
        <w:rPr>
          <w:rFonts w:ascii="Arial" w:hAnsi="Arial" w:cs="Arial"/>
        </w:rPr>
        <w:t>del</w:t>
      </w:r>
      <w:r w:rsidRPr="00DC31FE">
        <w:rPr>
          <w:rFonts w:ascii="Arial" w:hAnsi="Arial" w:cs="Arial"/>
          <w:spacing w:val="58"/>
        </w:rPr>
        <w:t xml:space="preserve"> </w:t>
      </w:r>
      <w:r w:rsidRPr="00DC31FE">
        <w:rPr>
          <w:rFonts w:ascii="Arial" w:hAnsi="Arial" w:cs="Arial"/>
        </w:rPr>
        <w:t>centro</w:t>
      </w:r>
      <w:r w:rsidRPr="00DC31FE">
        <w:rPr>
          <w:rFonts w:ascii="Arial" w:hAnsi="Arial" w:cs="Arial"/>
          <w:spacing w:val="43"/>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cómputo.</w:t>
      </w:r>
    </w:p>
    <w:p w14:paraId="2B41A3ED" w14:textId="77777777" w:rsidR="00CB0464" w:rsidRPr="00DC31FE" w:rsidRDefault="00CB0464" w:rsidP="00CB0464">
      <w:pPr>
        <w:spacing w:after="0" w:line="240" w:lineRule="auto"/>
        <w:jc w:val="both"/>
        <w:rPr>
          <w:rFonts w:ascii="Arial" w:hAnsi="Arial" w:cs="Arial"/>
        </w:rPr>
      </w:pPr>
    </w:p>
    <w:p w14:paraId="103A9756" w14:textId="40FDE478" w:rsidR="00CB0464" w:rsidRPr="00DC31FE" w:rsidRDefault="00CB0464" w:rsidP="00CB0464">
      <w:pPr>
        <w:spacing w:after="0" w:line="240" w:lineRule="auto"/>
        <w:jc w:val="both"/>
        <w:rPr>
          <w:rFonts w:ascii="Arial" w:hAnsi="Arial" w:cs="Arial"/>
        </w:rPr>
      </w:pPr>
      <w:r w:rsidRPr="00DC31FE">
        <w:rPr>
          <w:rFonts w:ascii="Arial" w:hAnsi="Arial" w:cs="Arial"/>
        </w:rPr>
        <w:t>El</w:t>
      </w:r>
      <w:r w:rsidRPr="00DC31FE">
        <w:rPr>
          <w:rFonts w:ascii="Arial" w:hAnsi="Arial" w:cs="Arial"/>
          <w:spacing w:val="3"/>
        </w:rPr>
        <w:t xml:space="preserve"> </w:t>
      </w:r>
      <w:r w:rsidRPr="00DC31FE">
        <w:rPr>
          <w:rFonts w:ascii="Arial" w:hAnsi="Arial" w:cs="Arial"/>
        </w:rPr>
        <w:t>diseño</w:t>
      </w:r>
      <w:r w:rsidRPr="00DC31FE">
        <w:rPr>
          <w:rFonts w:ascii="Arial" w:hAnsi="Arial" w:cs="Arial"/>
          <w:spacing w:val="-4"/>
        </w:rPr>
        <w:t xml:space="preserve"> </w:t>
      </w:r>
      <w:r w:rsidRPr="00DC31FE">
        <w:rPr>
          <w:rFonts w:ascii="Arial" w:hAnsi="Arial" w:cs="Arial"/>
          <w:w w:val="82"/>
        </w:rPr>
        <w:t>y</w:t>
      </w:r>
      <w:r w:rsidRPr="00DC31FE">
        <w:rPr>
          <w:rFonts w:ascii="Arial" w:hAnsi="Arial" w:cs="Arial"/>
          <w:spacing w:val="43"/>
          <w:w w:val="82"/>
        </w:rPr>
        <w:t xml:space="preserve"> </w:t>
      </w:r>
      <w:r w:rsidRPr="00DC31FE">
        <w:rPr>
          <w:rFonts w:ascii="Arial" w:hAnsi="Arial" w:cs="Arial"/>
        </w:rPr>
        <w:t>construcción</w:t>
      </w:r>
      <w:r w:rsidRPr="00DC31FE">
        <w:rPr>
          <w:rFonts w:ascii="Arial" w:hAnsi="Arial" w:cs="Arial"/>
          <w:spacing w:val="-5"/>
        </w:rPr>
        <w:t xml:space="preserve"> </w:t>
      </w:r>
      <w:r w:rsidRPr="00DC31FE">
        <w:rPr>
          <w:rFonts w:ascii="Arial" w:hAnsi="Arial" w:cs="Arial"/>
        </w:rPr>
        <w:t>del</w:t>
      </w:r>
      <w:r w:rsidRPr="00DC31FE">
        <w:rPr>
          <w:rFonts w:ascii="Arial" w:hAnsi="Arial" w:cs="Arial"/>
          <w:spacing w:val="10"/>
        </w:rPr>
        <w:t xml:space="preserve"> </w:t>
      </w:r>
      <w:r w:rsidRPr="00DC31FE">
        <w:rPr>
          <w:rFonts w:ascii="Arial" w:hAnsi="Arial" w:cs="Arial"/>
        </w:rPr>
        <w:t>centro</w:t>
      </w:r>
      <w:r w:rsidRPr="00DC31FE">
        <w:rPr>
          <w:rFonts w:ascii="Arial" w:hAnsi="Arial" w:cs="Arial"/>
          <w:spacing w:val="-5"/>
        </w:rPr>
        <w:t xml:space="preserve"> </w:t>
      </w:r>
      <w:r w:rsidRPr="00DC31FE">
        <w:rPr>
          <w:rFonts w:ascii="Arial" w:hAnsi="Arial" w:cs="Arial"/>
        </w:rPr>
        <w:t>de</w:t>
      </w:r>
      <w:r w:rsidRPr="00DC31FE">
        <w:rPr>
          <w:rFonts w:ascii="Arial" w:hAnsi="Arial" w:cs="Arial"/>
          <w:spacing w:val="16"/>
        </w:rPr>
        <w:t xml:space="preserve"> </w:t>
      </w:r>
      <w:r w:rsidRPr="00DC31FE">
        <w:rPr>
          <w:rFonts w:ascii="Arial" w:hAnsi="Arial" w:cs="Arial"/>
        </w:rPr>
        <w:t>cómputo</w:t>
      </w:r>
      <w:r w:rsidRPr="00DC31FE">
        <w:rPr>
          <w:rFonts w:ascii="Arial" w:hAnsi="Arial" w:cs="Arial"/>
          <w:spacing w:val="-2"/>
        </w:rPr>
        <w:t xml:space="preserve"> </w:t>
      </w:r>
      <w:r w:rsidRPr="00DC31FE">
        <w:rPr>
          <w:rFonts w:ascii="Arial" w:hAnsi="Arial" w:cs="Arial"/>
        </w:rPr>
        <w:t>deberá</w:t>
      </w:r>
      <w:r w:rsidRPr="00DC31FE">
        <w:rPr>
          <w:rFonts w:ascii="Arial" w:hAnsi="Arial" w:cs="Arial"/>
          <w:spacing w:val="-12"/>
        </w:rPr>
        <w:t xml:space="preserve"> </w:t>
      </w:r>
      <w:r w:rsidRPr="00DC31FE">
        <w:rPr>
          <w:rFonts w:ascii="Arial" w:hAnsi="Arial" w:cs="Arial"/>
        </w:rPr>
        <w:t>tener</w:t>
      </w:r>
      <w:r w:rsidRPr="00DC31FE">
        <w:rPr>
          <w:rFonts w:ascii="Arial" w:hAnsi="Arial" w:cs="Arial"/>
          <w:spacing w:val="14"/>
        </w:rPr>
        <w:t xml:space="preserve"> </w:t>
      </w:r>
      <w:r w:rsidRPr="00DC31FE">
        <w:rPr>
          <w:rFonts w:ascii="Arial" w:hAnsi="Arial" w:cs="Arial"/>
        </w:rPr>
        <w:t>en</w:t>
      </w:r>
      <w:r w:rsidRPr="00DC31FE">
        <w:rPr>
          <w:rFonts w:ascii="Arial" w:hAnsi="Arial" w:cs="Arial"/>
          <w:spacing w:val="11"/>
        </w:rPr>
        <w:t xml:space="preserve"> </w:t>
      </w:r>
      <w:r w:rsidRPr="00DC31FE">
        <w:rPr>
          <w:rFonts w:ascii="Arial" w:hAnsi="Arial" w:cs="Arial"/>
        </w:rPr>
        <w:t>cuenta</w:t>
      </w:r>
      <w:r w:rsidRPr="00DC31FE">
        <w:rPr>
          <w:rFonts w:ascii="Arial" w:hAnsi="Arial" w:cs="Arial"/>
          <w:spacing w:val="3"/>
        </w:rPr>
        <w:t xml:space="preserve"> </w:t>
      </w:r>
      <w:r w:rsidRPr="00DC31FE">
        <w:rPr>
          <w:rFonts w:ascii="Arial" w:hAnsi="Arial" w:cs="Arial"/>
        </w:rPr>
        <w:t>las</w:t>
      </w:r>
      <w:r w:rsidRPr="00DC31FE">
        <w:rPr>
          <w:rFonts w:ascii="Arial" w:hAnsi="Arial" w:cs="Arial"/>
          <w:spacing w:val="13"/>
        </w:rPr>
        <w:t xml:space="preserve"> </w:t>
      </w:r>
      <w:r w:rsidRPr="00DC31FE">
        <w:rPr>
          <w:rFonts w:ascii="Arial" w:hAnsi="Arial" w:cs="Arial"/>
        </w:rPr>
        <w:t>normas</w:t>
      </w:r>
      <w:r w:rsidRPr="00DC31FE">
        <w:rPr>
          <w:rFonts w:ascii="Arial" w:hAnsi="Arial" w:cs="Arial"/>
          <w:color w:val="181818"/>
        </w:rPr>
        <w:t xml:space="preserve">, </w:t>
      </w:r>
      <w:r w:rsidRPr="00DC31FE">
        <w:rPr>
          <w:rFonts w:ascii="Arial" w:hAnsi="Arial" w:cs="Arial"/>
        </w:rPr>
        <w:t>códigos y</w:t>
      </w:r>
      <w:r w:rsidRPr="00DC31FE">
        <w:rPr>
          <w:rFonts w:ascii="Arial" w:hAnsi="Arial" w:cs="Arial"/>
          <w:spacing w:val="39"/>
        </w:rPr>
        <w:t xml:space="preserve"> </w:t>
      </w:r>
      <w:r w:rsidRPr="00DC31FE">
        <w:rPr>
          <w:rFonts w:ascii="Arial" w:hAnsi="Arial" w:cs="Arial"/>
        </w:rPr>
        <w:t>estándares NFPA 2001, NFPA 7</w:t>
      </w:r>
      <w:r w:rsidRPr="00DC31FE">
        <w:rPr>
          <w:rFonts w:ascii="Arial" w:hAnsi="Arial" w:cs="Arial"/>
          <w:color w:val="181818"/>
        </w:rPr>
        <w:t>2</w:t>
      </w:r>
      <w:r w:rsidRPr="00DC31FE">
        <w:rPr>
          <w:rFonts w:ascii="Arial" w:hAnsi="Arial" w:cs="Arial"/>
        </w:rPr>
        <w:t>,</w:t>
      </w:r>
      <w:r w:rsidRPr="00DC31FE">
        <w:rPr>
          <w:rFonts w:ascii="Arial" w:hAnsi="Arial" w:cs="Arial"/>
          <w:spacing w:val="16"/>
        </w:rPr>
        <w:t xml:space="preserve"> </w:t>
      </w:r>
      <w:r w:rsidRPr="00DC31FE">
        <w:rPr>
          <w:rFonts w:ascii="Arial" w:hAnsi="Arial" w:cs="Arial"/>
        </w:rPr>
        <w:t>Código</w:t>
      </w:r>
      <w:r w:rsidRPr="00DC31FE">
        <w:rPr>
          <w:rFonts w:ascii="Arial" w:hAnsi="Arial" w:cs="Arial"/>
          <w:spacing w:val="23"/>
        </w:rPr>
        <w:t xml:space="preserve"> </w:t>
      </w:r>
      <w:r w:rsidRPr="00DC31FE">
        <w:rPr>
          <w:rFonts w:ascii="Arial" w:hAnsi="Arial" w:cs="Arial"/>
        </w:rPr>
        <w:t>Eléctr</w:t>
      </w:r>
      <w:r w:rsidRPr="00DC31FE">
        <w:rPr>
          <w:rFonts w:ascii="Arial" w:hAnsi="Arial" w:cs="Arial"/>
          <w:color w:val="181818"/>
        </w:rPr>
        <w:t>i</w:t>
      </w:r>
      <w:r w:rsidRPr="00DC31FE">
        <w:rPr>
          <w:rFonts w:ascii="Arial" w:hAnsi="Arial" w:cs="Arial"/>
        </w:rPr>
        <w:t>co Nacional, ANSIITIA/EIA-568-B.1</w:t>
      </w:r>
      <w:r w:rsidRPr="00DC31FE">
        <w:rPr>
          <w:rFonts w:ascii="Arial" w:hAnsi="Arial" w:cs="Arial"/>
          <w:spacing w:val="4"/>
        </w:rPr>
        <w:t>,</w:t>
      </w:r>
      <w:r w:rsidRPr="00DC31FE">
        <w:rPr>
          <w:rFonts w:ascii="Arial" w:hAnsi="Arial" w:cs="Arial"/>
        </w:rPr>
        <w:t xml:space="preserve"> ANSIITIA/EIA-569-A</w:t>
      </w:r>
      <w:r w:rsidRPr="00DC31FE">
        <w:rPr>
          <w:rFonts w:ascii="Arial" w:hAnsi="Arial" w:cs="Arial"/>
          <w:spacing w:val="5"/>
        </w:rPr>
        <w:t>,</w:t>
      </w:r>
      <w:r w:rsidRPr="00DC31FE">
        <w:rPr>
          <w:rFonts w:ascii="Arial" w:hAnsi="Arial" w:cs="Arial"/>
        </w:rPr>
        <w:t xml:space="preserve"> </w:t>
      </w:r>
      <w:proofErr w:type="spellStart"/>
      <w:r w:rsidRPr="00DC31FE">
        <w:rPr>
          <w:rFonts w:ascii="Arial" w:hAnsi="Arial" w:cs="Arial"/>
        </w:rPr>
        <w:t>ANSl</w:t>
      </w:r>
      <w:r w:rsidR="00C97A0B">
        <w:rPr>
          <w:rFonts w:ascii="Arial" w:hAnsi="Arial" w:cs="Arial"/>
        </w:rPr>
        <w:t>I</w:t>
      </w:r>
      <w:r w:rsidRPr="00DC31FE">
        <w:rPr>
          <w:rFonts w:ascii="Arial" w:hAnsi="Arial" w:cs="Arial"/>
        </w:rPr>
        <w:t>Tl</w:t>
      </w:r>
      <w:proofErr w:type="spellEnd"/>
      <w:r w:rsidRPr="00DC31FE">
        <w:rPr>
          <w:rFonts w:ascii="Arial" w:hAnsi="Arial" w:cs="Arial"/>
        </w:rPr>
        <w:t>/EIA-607.</w:t>
      </w:r>
    </w:p>
    <w:p w14:paraId="32CC88B9" w14:textId="77777777" w:rsidR="00CB0464" w:rsidRPr="00DC31FE" w:rsidRDefault="00CB0464" w:rsidP="00CB0464">
      <w:pPr>
        <w:spacing w:after="0" w:line="240" w:lineRule="auto"/>
        <w:jc w:val="both"/>
        <w:rPr>
          <w:rFonts w:ascii="Arial" w:hAnsi="Arial" w:cs="Arial"/>
        </w:rPr>
      </w:pPr>
    </w:p>
    <w:p w14:paraId="6BA5E9CF" w14:textId="203B57FE" w:rsidR="00CB0464" w:rsidRPr="00DC31FE" w:rsidRDefault="00CB0464" w:rsidP="00CB0464">
      <w:pPr>
        <w:spacing w:after="0" w:line="240" w:lineRule="auto"/>
        <w:jc w:val="both"/>
        <w:rPr>
          <w:rFonts w:ascii="Arial" w:hAnsi="Arial" w:cs="Arial"/>
        </w:rPr>
      </w:pPr>
      <w:r w:rsidRPr="00DC31FE">
        <w:rPr>
          <w:rFonts w:ascii="Arial" w:hAnsi="Arial" w:cs="Arial"/>
        </w:rPr>
        <w:t>Tener identificados todos los elementos que conforman la plataforma tecnológica</w:t>
      </w:r>
      <w:r w:rsidRPr="00DC31FE">
        <w:rPr>
          <w:rFonts w:ascii="Arial" w:hAnsi="Arial" w:cs="Arial"/>
          <w:spacing w:val="45"/>
        </w:rPr>
        <w:t xml:space="preserve"> </w:t>
      </w:r>
      <w:r w:rsidRPr="00DC31FE">
        <w:rPr>
          <w:rFonts w:ascii="Arial" w:hAnsi="Arial" w:cs="Arial"/>
        </w:rPr>
        <w:t>utilizando</w:t>
      </w:r>
      <w:r w:rsidRPr="00DC31FE">
        <w:rPr>
          <w:rFonts w:ascii="Arial" w:hAnsi="Arial" w:cs="Arial"/>
          <w:spacing w:val="-21"/>
        </w:rPr>
        <w:t xml:space="preserve"> </w:t>
      </w:r>
      <w:r w:rsidRPr="00DC31FE">
        <w:rPr>
          <w:rFonts w:ascii="Arial" w:hAnsi="Arial" w:cs="Arial"/>
        </w:rPr>
        <w:t>para</w:t>
      </w:r>
      <w:r w:rsidRPr="00DC31FE">
        <w:rPr>
          <w:rFonts w:ascii="Arial" w:hAnsi="Arial" w:cs="Arial"/>
          <w:spacing w:val="-26"/>
        </w:rPr>
        <w:t xml:space="preserve"> </w:t>
      </w:r>
      <w:r w:rsidRPr="00DC31FE">
        <w:rPr>
          <w:rFonts w:ascii="Arial" w:hAnsi="Arial" w:cs="Arial"/>
        </w:rPr>
        <w:t>tal</w:t>
      </w:r>
      <w:r w:rsidRPr="00DC31FE">
        <w:rPr>
          <w:rFonts w:ascii="Arial" w:hAnsi="Arial" w:cs="Arial"/>
          <w:spacing w:val="-10"/>
        </w:rPr>
        <w:t xml:space="preserve"> </w:t>
      </w:r>
      <w:r w:rsidRPr="00DC31FE">
        <w:rPr>
          <w:rFonts w:ascii="Arial" w:hAnsi="Arial" w:cs="Arial"/>
        </w:rPr>
        <w:t>fin el</w:t>
      </w:r>
      <w:r w:rsidRPr="00DC31FE">
        <w:rPr>
          <w:rFonts w:ascii="Arial" w:hAnsi="Arial" w:cs="Arial"/>
          <w:spacing w:val="-2"/>
        </w:rPr>
        <w:t xml:space="preserve"> </w:t>
      </w:r>
      <w:r w:rsidRPr="00DC31FE">
        <w:rPr>
          <w:rFonts w:ascii="Arial" w:hAnsi="Arial" w:cs="Arial"/>
        </w:rPr>
        <w:t>rotulado</w:t>
      </w:r>
      <w:r w:rsidRPr="00DC31FE">
        <w:rPr>
          <w:rFonts w:ascii="Arial" w:hAnsi="Arial" w:cs="Arial"/>
          <w:spacing w:val="-21"/>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los</w:t>
      </w:r>
      <w:r w:rsidRPr="00DC31FE">
        <w:rPr>
          <w:rFonts w:ascii="Arial" w:hAnsi="Arial" w:cs="Arial"/>
          <w:spacing w:val="-11"/>
        </w:rPr>
        <w:t xml:space="preserve"> </w:t>
      </w:r>
      <w:r w:rsidRPr="00DC31FE">
        <w:rPr>
          <w:rFonts w:ascii="Arial" w:hAnsi="Arial" w:cs="Arial"/>
        </w:rPr>
        <w:t>mismos.</w:t>
      </w:r>
    </w:p>
    <w:p w14:paraId="5707AAC6" w14:textId="77777777" w:rsidR="00CB0464" w:rsidRPr="00DC31FE" w:rsidRDefault="00CB0464" w:rsidP="00CB0464">
      <w:pPr>
        <w:spacing w:after="0" w:line="240" w:lineRule="auto"/>
        <w:jc w:val="both"/>
        <w:rPr>
          <w:rFonts w:ascii="Arial" w:hAnsi="Arial" w:cs="Arial"/>
        </w:rPr>
      </w:pPr>
    </w:p>
    <w:p w14:paraId="5C2F6271" w14:textId="77777777" w:rsidR="00CB0464" w:rsidRPr="00DC31FE" w:rsidRDefault="00CB0464" w:rsidP="00CB0464">
      <w:pPr>
        <w:spacing w:after="0" w:line="240" w:lineRule="auto"/>
        <w:jc w:val="both"/>
        <w:rPr>
          <w:rFonts w:ascii="Arial" w:hAnsi="Arial" w:cs="Arial"/>
        </w:rPr>
      </w:pPr>
      <w:r w:rsidRPr="00DC31FE">
        <w:rPr>
          <w:rFonts w:ascii="Arial" w:hAnsi="Arial" w:cs="Arial"/>
        </w:rPr>
        <w:t>El</w:t>
      </w:r>
      <w:r w:rsidRPr="00DC31FE">
        <w:rPr>
          <w:rFonts w:ascii="Arial" w:hAnsi="Arial" w:cs="Arial"/>
          <w:spacing w:val="-2"/>
        </w:rPr>
        <w:t xml:space="preserve"> </w:t>
      </w:r>
      <w:r w:rsidRPr="00DC31FE">
        <w:rPr>
          <w:rFonts w:ascii="Arial" w:hAnsi="Arial" w:cs="Arial"/>
        </w:rPr>
        <w:t>Centro</w:t>
      </w:r>
      <w:r w:rsidRPr="00DC31FE">
        <w:rPr>
          <w:rFonts w:ascii="Arial" w:hAnsi="Arial" w:cs="Arial"/>
          <w:spacing w:val="-6"/>
        </w:rPr>
        <w:t xml:space="preserve"> </w:t>
      </w:r>
      <w:r w:rsidRPr="00DC31FE">
        <w:rPr>
          <w:rFonts w:ascii="Arial" w:hAnsi="Arial" w:cs="Arial"/>
        </w:rPr>
        <w:t>de Cómputo</w:t>
      </w:r>
      <w:r w:rsidRPr="00DC31FE">
        <w:rPr>
          <w:rFonts w:ascii="Arial" w:hAnsi="Arial" w:cs="Arial"/>
          <w:spacing w:val="-8"/>
        </w:rPr>
        <w:t xml:space="preserve"> </w:t>
      </w:r>
      <w:r w:rsidRPr="00DC31FE">
        <w:rPr>
          <w:rFonts w:ascii="Arial" w:hAnsi="Arial" w:cs="Arial"/>
        </w:rPr>
        <w:t>deberá tener documentado</w:t>
      </w:r>
      <w:r w:rsidRPr="00DC31FE">
        <w:rPr>
          <w:rFonts w:ascii="Arial" w:hAnsi="Arial" w:cs="Arial"/>
          <w:spacing w:val="6"/>
        </w:rPr>
        <w:t xml:space="preserve"> </w:t>
      </w:r>
      <w:r w:rsidRPr="00DC31FE">
        <w:rPr>
          <w:rFonts w:ascii="Arial" w:hAnsi="Arial" w:cs="Arial"/>
        </w:rPr>
        <w:t xml:space="preserve">el control </w:t>
      </w:r>
      <w:r w:rsidRPr="00DC31FE">
        <w:rPr>
          <w:rFonts w:ascii="Arial" w:hAnsi="Arial" w:cs="Arial"/>
          <w:w w:val="78"/>
        </w:rPr>
        <w:t xml:space="preserve">y </w:t>
      </w:r>
      <w:r w:rsidRPr="00DC31FE">
        <w:rPr>
          <w:rFonts w:ascii="Arial" w:hAnsi="Arial" w:cs="Arial"/>
        </w:rPr>
        <w:t>registro de acceso</w:t>
      </w:r>
      <w:r w:rsidRPr="00DC31FE">
        <w:rPr>
          <w:rFonts w:ascii="Arial" w:hAnsi="Arial" w:cs="Arial"/>
          <w:color w:val="181818"/>
        </w:rPr>
        <w:t xml:space="preserve">; </w:t>
      </w:r>
      <w:r w:rsidRPr="00DC31FE">
        <w:rPr>
          <w:rFonts w:ascii="Arial" w:hAnsi="Arial" w:cs="Arial"/>
        </w:rPr>
        <w:t>el</w:t>
      </w:r>
      <w:r w:rsidRPr="00DC31FE">
        <w:rPr>
          <w:rFonts w:ascii="Arial" w:hAnsi="Arial" w:cs="Arial"/>
          <w:spacing w:val="17"/>
        </w:rPr>
        <w:t xml:space="preserve"> </w:t>
      </w:r>
      <w:r w:rsidRPr="00DC31FE">
        <w:rPr>
          <w:rFonts w:ascii="Arial" w:hAnsi="Arial" w:cs="Arial"/>
        </w:rPr>
        <w:t xml:space="preserve">mantenimiento del sistema de detección, alarma </w:t>
      </w:r>
      <w:r w:rsidRPr="00DC31FE">
        <w:rPr>
          <w:rFonts w:ascii="Arial" w:hAnsi="Arial" w:cs="Arial"/>
          <w:w w:val="82"/>
        </w:rPr>
        <w:t xml:space="preserve">y </w:t>
      </w:r>
      <w:r w:rsidRPr="00DC31FE">
        <w:rPr>
          <w:rFonts w:ascii="Arial" w:hAnsi="Arial" w:cs="Arial"/>
        </w:rPr>
        <w:t>extinción de incendios</w:t>
      </w:r>
      <w:r w:rsidRPr="00DC31FE">
        <w:rPr>
          <w:rFonts w:ascii="Arial" w:hAnsi="Arial" w:cs="Arial"/>
          <w:color w:val="181818"/>
        </w:rPr>
        <w:t>,</w:t>
      </w:r>
      <w:r w:rsidRPr="00DC31FE">
        <w:rPr>
          <w:rFonts w:ascii="Arial" w:hAnsi="Arial" w:cs="Arial"/>
          <w:color w:val="181818"/>
          <w:spacing w:val="-29"/>
        </w:rPr>
        <w:t xml:space="preserve"> </w:t>
      </w:r>
      <w:r w:rsidRPr="00DC31FE">
        <w:rPr>
          <w:rFonts w:ascii="Arial" w:hAnsi="Arial" w:cs="Arial"/>
        </w:rPr>
        <w:t>el</w:t>
      </w:r>
      <w:r w:rsidRPr="00DC31FE">
        <w:rPr>
          <w:rFonts w:ascii="Arial" w:hAnsi="Arial" w:cs="Arial"/>
          <w:spacing w:val="3"/>
        </w:rPr>
        <w:t xml:space="preserve"> </w:t>
      </w:r>
      <w:r w:rsidRPr="00DC31FE">
        <w:rPr>
          <w:rFonts w:ascii="Arial" w:hAnsi="Arial" w:cs="Arial"/>
        </w:rPr>
        <w:t>mantenimiento</w:t>
      </w:r>
      <w:r w:rsidRPr="00DC31FE">
        <w:rPr>
          <w:rFonts w:ascii="Arial" w:hAnsi="Arial" w:cs="Arial"/>
          <w:spacing w:val="-35"/>
        </w:rPr>
        <w:t xml:space="preserve"> </w:t>
      </w:r>
      <w:r w:rsidRPr="00DC31FE">
        <w:rPr>
          <w:rFonts w:ascii="Arial" w:hAnsi="Arial" w:cs="Arial"/>
        </w:rPr>
        <w:t>del</w:t>
      </w:r>
      <w:r w:rsidRPr="00DC31FE">
        <w:rPr>
          <w:rFonts w:ascii="Arial" w:hAnsi="Arial" w:cs="Arial"/>
          <w:spacing w:val="1"/>
        </w:rPr>
        <w:t xml:space="preserve"> </w:t>
      </w:r>
      <w:r w:rsidRPr="00DC31FE">
        <w:rPr>
          <w:rFonts w:ascii="Arial" w:hAnsi="Arial" w:cs="Arial"/>
        </w:rPr>
        <w:t>sistema</w:t>
      </w:r>
      <w:r w:rsidRPr="00DC31FE">
        <w:rPr>
          <w:rFonts w:ascii="Arial" w:hAnsi="Arial" w:cs="Arial"/>
          <w:spacing w:val="-17"/>
        </w:rPr>
        <w:t xml:space="preserve"> </w:t>
      </w:r>
      <w:r w:rsidRPr="00DC31FE">
        <w:rPr>
          <w:rFonts w:ascii="Arial" w:hAnsi="Arial" w:cs="Arial"/>
        </w:rPr>
        <w:t>de</w:t>
      </w:r>
      <w:r w:rsidRPr="00DC31FE">
        <w:rPr>
          <w:rFonts w:ascii="Arial" w:hAnsi="Arial" w:cs="Arial"/>
          <w:spacing w:val="6"/>
        </w:rPr>
        <w:t xml:space="preserve"> </w:t>
      </w:r>
      <w:r w:rsidRPr="00DC31FE">
        <w:rPr>
          <w:rFonts w:ascii="Arial" w:hAnsi="Arial" w:cs="Arial"/>
        </w:rPr>
        <w:t>aire acondicionado</w:t>
      </w:r>
      <w:r w:rsidRPr="00DC31FE">
        <w:rPr>
          <w:rFonts w:ascii="Arial" w:hAnsi="Arial" w:cs="Arial"/>
          <w:spacing w:val="-45"/>
        </w:rPr>
        <w:t xml:space="preserve"> </w:t>
      </w:r>
      <w:r w:rsidRPr="00DC31FE">
        <w:rPr>
          <w:rFonts w:ascii="Arial" w:hAnsi="Arial" w:cs="Arial"/>
        </w:rPr>
        <w:t>y</w:t>
      </w:r>
      <w:r w:rsidRPr="00DC31FE">
        <w:rPr>
          <w:rFonts w:ascii="Arial" w:hAnsi="Arial" w:cs="Arial"/>
          <w:spacing w:val="1"/>
        </w:rPr>
        <w:t xml:space="preserve"> </w:t>
      </w:r>
      <w:r w:rsidRPr="00DC31FE">
        <w:rPr>
          <w:rFonts w:ascii="Arial" w:hAnsi="Arial" w:cs="Arial"/>
        </w:rPr>
        <w:t>el</w:t>
      </w:r>
      <w:r w:rsidRPr="00DC31FE">
        <w:rPr>
          <w:rFonts w:ascii="Arial" w:hAnsi="Arial" w:cs="Arial"/>
          <w:spacing w:val="13"/>
        </w:rPr>
        <w:t xml:space="preserve"> </w:t>
      </w:r>
      <w:r w:rsidRPr="00DC31FE">
        <w:rPr>
          <w:rFonts w:ascii="Arial" w:hAnsi="Arial" w:cs="Arial"/>
        </w:rPr>
        <w:t>mantenimiento</w:t>
      </w:r>
      <w:r w:rsidRPr="00DC31FE">
        <w:rPr>
          <w:rFonts w:ascii="Arial" w:hAnsi="Arial" w:cs="Arial"/>
          <w:spacing w:val="-40"/>
        </w:rPr>
        <w:t xml:space="preserve"> </w:t>
      </w:r>
      <w:r w:rsidRPr="00DC31FE">
        <w:rPr>
          <w:rFonts w:ascii="Arial" w:hAnsi="Arial" w:cs="Arial"/>
        </w:rPr>
        <w:t>de los</w:t>
      </w:r>
      <w:r w:rsidRPr="00DC31FE">
        <w:rPr>
          <w:rFonts w:ascii="Arial" w:hAnsi="Arial" w:cs="Arial"/>
          <w:spacing w:val="-16"/>
        </w:rPr>
        <w:t xml:space="preserve"> </w:t>
      </w:r>
      <w:r w:rsidRPr="00DC31FE">
        <w:rPr>
          <w:rFonts w:ascii="Arial" w:hAnsi="Arial" w:cs="Arial"/>
        </w:rPr>
        <w:t>servidores</w:t>
      </w:r>
      <w:r w:rsidRPr="00DC31FE">
        <w:rPr>
          <w:rFonts w:ascii="Arial" w:hAnsi="Arial" w:cs="Arial"/>
          <w:spacing w:val="-29"/>
        </w:rPr>
        <w:t xml:space="preserve"> </w:t>
      </w:r>
      <w:r w:rsidRPr="00DC31FE">
        <w:rPr>
          <w:rFonts w:ascii="Arial" w:hAnsi="Arial" w:cs="Arial"/>
        </w:rPr>
        <w:t>y</w:t>
      </w:r>
      <w:r w:rsidRPr="00DC31FE">
        <w:rPr>
          <w:rFonts w:ascii="Arial" w:hAnsi="Arial" w:cs="Arial"/>
          <w:spacing w:val="-4"/>
        </w:rPr>
        <w:t xml:space="preserve"> </w:t>
      </w:r>
      <w:r w:rsidRPr="00DC31FE">
        <w:rPr>
          <w:rFonts w:ascii="Arial" w:hAnsi="Arial" w:cs="Arial"/>
        </w:rPr>
        <w:t>equipos</w:t>
      </w:r>
      <w:r w:rsidRPr="00DC31FE">
        <w:rPr>
          <w:rFonts w:ascii="Arial" w:hAnsi="Arial" w:cs="Arial"/>
          <w:spacing w:val="-16"/>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cómputo</w:t>
      </w:r>
      <w:r w:rsidRPr="00DC31FE">
        <w:rPr>
          <w:rFonts w:ascii="Arial" w:hAnsi="Arial" w:cs="Arial"/>
          <w:color w:val="343434"/>
        </w:rPr>
        <w:t>,</w:t>
      </w:r>
      <w:r w:rsidRPr="00DC31FE">
        <w:rPr>
          <w:rFonts w:ascii="Arial" w:hAnsi="Arial" w:cs="Arial"/>
          <w:color w:val="343434"/>
          <w:spacing w:val="-34"/>
        </w:rPr>
        <w:t xml:space="preserve"> </w:t>
      </w:r>
      <w:r w:rsidRPr="00DC31FE">
        <w:rPr>
          <w:rFonts w:ascii="Arial" w:hAnsi="Arial" w:cs="Arial"/>
        </w:rPr>
        <w:t>entre</w:t>
      </w:r>
      <w:r w:rsidRPr="00DC31FE">
        <w:rPr>
          <w:rFonts w:ascii="Arial" w:hAnsi="Arial" w:cs="Arial"/>
          <w:spacing w:val="-6"/>
        </w:rPr>
        <w:t xml:space="preserve"> </w:t>
      </w:r>
      <w:r w:rsidRPr="00DC31FE">
        <w:rPr>
          <w:rFonts w:ascii="Arial" w:hAnsi="Arial" w:cs="Arial"/>
        </w:rPr>
        <w:t>otros.</w:t>
      </w:r>
    </w:p>
    <w:p w14:paraId="20E07433" w14:textId="77777777" w:rsidR="00CB0464" w:rsidRPr="00DC31FE" w:rsidRDefault="00CB0464" w:rsidP="00CB0464">
      <w:pPr>
        <w:spacing w:after="0" w:line="240" w:lineRule="auto"/>
        <w:jc w:val="both"/>
        <w:rPr>
          <w:rFonts w:ascii="Arial" w:hAnsi="Arial" w:cs="Arial"/>
        </w:rPr>
      </w:pPr>
    </w:p>
    <w:p w14:paraId="5DD698A0" w14:textId="77777777" w:rsidR="00CB0464" w:rsidRPr="001748F9" w:rsidRDefault="00CB0464" w:rsidP="00CB0464">
      <w:pPr>
        <w:spacing w:after="0" w:line="240" w:lineRule="auto"/>
        <w:jc w:val="both"/>
        <w:rPr>
          <w:rFonts w:ascii="Arial" w:hAnsi="Arial" w:cs="Arial"/>
        </w:rPr>
      </w:pPr>
      <w:r w:rsidRPr="001748F9">
        <w:rPr>
          <w:rFonts w:ascii="Arial" w:hAnsi="Arial" w:cs="Arial"/>
        </w:rPr>
        <w:t>Deberá contar con sistemas aire acondicionado, detección, alarma y extinción de incendios, y mecanismos para impedir el acceso no autorizado de terceros</w:t>
      </w:r>
    </w:p>
    <w:p w14:paraId="0CAA12A3" w14:textId="77777777" w:rsidR="00CB0464" w:rsidRPr="001748F9" w:rsidRDefault="00CB0464" w:rsidP="00CB0464">
      <w:pPr>
        <w:spacing w:after="0" w:line="240" w:lineRule="auto"/>
        <w:jc w:val="both"/>
        <w:rPr>
          <w:rFonts w:ascii="Arial" w:hAnsi="Arial" w:cs="Arial"/>
        </w:rPr>
      </w:pPr>
    </w:p>
    <w:p w14:paraId="7399A8E4" w14:textId="77777777" w:rsidR="00CB0464" w:rsidRPr="00DC31FE" w:rsidRDefault="00CB0464" w:rsidP="00CB0464">
      <w:pPr>
        <w:spacing w:after="0" w:line="240" w:lineRule="auto"/>
        <w:jc w:val="both"/>
        <w:rPr>
          <w:rFonts w:ascii="Arial" w:hAnsi="Arial" w:cs="Arial"/>
        </w:rPr>
      </w:pPr>
      <w:r w:rsidRPr="001748F9">
        <w:rPr>
          <w:rFonts w:ascii="Arial" w:hAnsi="Arial" w:cs="Arial"/>
        </w:rPr>
        <w:t>Minimizar el interés de entidades ajenas en las áreas críticas, evitar en lo posible visitas guiadas a los centros de cómputo y comunicaciones</w:t>
      </w:r>
      <w:r w:rsidRPr="00DC31FE">
        <w:rPr>
          <w:rFonts w:ascii="Arial" w:hAnsi="Arial" w:cs="Arial"/>
        </w:rPr>
        <w:t>.</w:t>
      </w:r>
    </w:p>
    <w:p w14:paraId="68F11D13" w14:textId="77777777" w:rsidR="00CB0464" w:rsidRPr="00DC31FE" w:rsidRDefault="00CB0464" w:rsidP="00CB0464">
      <w:pPr>
        <w:spacing w:after="0" w:line="240" w:lineRule="auto"/>
        <w:jc w:val="both"/>
        <w:rPr>
          <w:rFonts w:ascii="Arial" w:hAnsi="Arial" w:cs="Arial"/>
        </w:rPr>
      </w:pPr>
    </w:p>
    <w:p w14:paraId="524913EE" w14:textId="52010C5F" w:rsidR="00CB0464" w:rsidRPr="00DC31FE" w:rsidRDefault="00CB0464" w:rsidP="00CB0464">
      <w:pPr>
        <w:spacing w:after="0" w:line="240" w:lineRule="auto"/>
        <w:jc w:val="both"/>
        <w:rPr>
          <w:rFonts w:ascii="Arial" w:hAnsi="Arial" w:cs="Arial"/>
        </w:rPr>
      </w:pPr>
      <w:r w:rsidRPr="001748F9">
        <w:rPr>
          <w:rFonts w:ascii="Arial" w:hAnsi="Arial" w:cs="Arial"/>
        </w:rPr>
        <w:t>El centro de cómputo deberá realizar y mantener copias de respaldo (back-up) de la información</w:t>
      </w:r>
      <w:r>
        <w:rPr>
          <w:rFonts w:ascii="Arial" w:hAnsi="Arial" w:cs="Arial"/>
        </w:rPr>
        <w:t xml:space="preserve">, y </w:t>
      </w:r>
      <w:r w:rsidRPr="001748F9">
        <w:rPr>
          <w:rFonts w:ascii="Arial" w:hAnsi="Arial" w:cs="Arial"/>
        </w:rPr>
        <w:t>realizar monitoreo al desempeño de sus servidores, con el propósito de mejorar su rendimiento</w:t>
      </w:r>
      <w:r w:rsidRPr="00DC31FE">
        <w:rPr>
          <w:rFonts w:ascii="Arial" w:hAnsi="Arial" w:cs="Arial"/>
        </w:rPr>
        <w:t>.</w:t>
      </w:r>
    </w:p>
    <w:p w14:paraId="28A51A4D" w14:textId="77777777" w:rsidR="00374346" w:rsidRPr="00DC31FE" w:rsidRDefault="00374346" w:rsidP="0010033F">
      <w:pPr>
        <w:spacing w:after="0" w:line="240" w:lineRule="auto"/>
        <w:ind w:left="720"/>
        <w:jc w:val="both"/>
        <w:rPr>
          <w:rFonts w:ascii="Arial" w:hAnsi="Arial" w:cs="Arial"/>
        </w:rPr>
      </w:pPr>
    </w:p>
    <w:p w14:paraId="42A9C428" w14:textId="28F59C54" w:rsidR="00942500" w:rsidRPr="008E211C" w:rsidRDefault="00392972" w:rsidP="008E211C">
      <w:pPr>
        <w:pStyle w:val="Ttulo1"/>
        <w:rPr>
          <w:rFonts w:eastAsiaTheme="majorEastAsia"/>
        </w:rPr>
      </w:pPr>
      <w:r w:rsidRPr="008E211C">
        <w:rPr>
          <w:rFonts w:eastAsiaTheme="majorEastAsia"/>
        </w:rPr>
        <w:t xml:space="preserve"> </w:t>
      </w:r>
      <w:bookmarkStart w:id="82" w:name="_Toc115965597"/>
      <w:r w:rsidR="00942500" w:rsidRPr="008E211C">
        <w:rPr>
          <w:rFonts w:eastAsiaTheme="majorEastAsia"/>
        </w:rPr>
        <w:t>SEGURIDAD PERSONAL</w:t>
      </w:r>
      <w:bookmarkEnd w:id="82"/>
    </w:p>
    <w:p w14:paraId="285B2F28" w14:textId="377E5339" w:rsidR="00942500" w:rsidRPr="008E211C" w:rsidRDefault="007A1501" w:rsidP="003F67F8">
      <w:pPr>
        <w:pStyle w:val="Ttulo2"/>
        <w:numPr>
          <w:ilvl w:val="1"/>
          <w:numId w:val="69"/>
        </w:numPr>
        <w:rPr>
          <w:lang w:val="es-CO"/>
        </w:rPr>
      </w:pPr>
      <w:bookmarkStart w:id="83" w:name="_Toc115965598"/>
      <w:r w:rsidRPr="008E211C">
        <w:rPr>
          <w:lang w:val="es-CO"/>
        </w:rPr>
        <w:t>Seguridad En La Definición De Puestos De Trabajo Y La Asignación A Recursos A Usuarios</w:t>
      </w:r>
      <w:bookmarkEnd w:id="83"/>
    </w:p>
    <w:p w14:paraId="4D2CD99D" w14:textId="77777777" w:rsidR="00374346" w:rsidRPr="00DC31FE" w:rsidRDefault="00374346" w:rsidP="0010033F">
      <w:pPr>
        <w:pStyle w:val="Sinespaciado"/>
        <w:rPr>
          <w:rFonts w:ascii="Arial" w:hAnsi="Arial" w:cs="Arial"/>
          <w:sz w:val="24"/>
          <w:szCs w:val="24"/>
          <w:lang w:val="es-CO"/>
        </w:rPr>
      </w:pPr>
    </w:p>
    <w:p w14:paraId="4CA52BD5" w14:textId="47AF5E9E"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b/>
          <w:u w:val="single"/>
        </w:rPr>
        <w:t>Objetivo:</w:t>
      </w:r>
      <w:r w:rsidR="00C97A0B">
        <w:rPr>
          <w:rFonts w:ascii="Arial" w:eastAsia="Arial" w:hAnsi="Arial" w:cs="Arial"/>
        </w:rPr>
        <w:t xml:space="preserve"> </w:t>
      </w:r>
      <w:r w:rsidRPr="00DC31FE">
        <w:rPr>
          <w:rFonts w:ascii="Arial" w:eastAsia="Arial" w:hAnsi="Arial" w:cs="Arial"/>
        </w:rPr>
        <w:t>Reducir</w:t>
      </w:r>
      <w:r w:rsidRPr="00DC31FE">
        <w:rPr>
          <w:rFonts w:ascii="Arial" w:eastAsia="Arial" w:hAnsi="Arial" w:cs="Arial"/>
          <w:spacing w:val="32"/>
        </w:rPr>
        <w:t xml:space="preserve"> </w:t>
      </w:r>
      <w:r w:rsidRPr="00DC31FE">
        <w:rPr>
          <w:rFonts w:ascii="Arial" w:eastAsia="Arial" w:hAnsi="Arial" w:cs="Arial"/>
        </w:rPr>
        <w:t>los</w:t>
      </w:r>
      <w:r w:rsidRPr="00DC31FE">
        <w:rPr>
          <w:rFonts w:ascii="Arial" w:eastAsia="Arial" w:hAnsi="Arial" w:cs="Arial"/>
          <w:spacing w:val="10"/>
        </w:rPr>
        <w:t xml:space="preserve"> </w:t>
      </w:r>
      <w:r w:rsidRPr="00DC31FE">
        <w:rPr>
          <w:rFonts w:ascii="Arial" w:eastAsia="Arial" w:hAnsi="Arial" w:cs="Arial"/>
        </w:rPr>
        <w:t>riesgos</w:t>
      </w:r>
      <w:r w:rsidRPr="00DC31FE">
        <w:rPr>
          <w:rFonts w:ascii="Arial" w:eastAsia="Arial" w:hAnsi="Arial" w:cs="Arial"/>
          <w:spacing w:val="28"/>
        </w:rPr>
        <w:t xml:space="preserve"> </w:t>
      </w:r>
      <w:r w:rsidRPr="00DC31FE">
        <w:rPr>
          <w:rFonts w:ascii="Arial" w:eastAsia="Arial" w:hAnsi="Arial" w:cs="Arial"/>
        </w:rPr>
        <w:t>de</w:t>
      </w:r>
      <w:r w:rsidRPr="00DC31FE">
        <w:rPr>
          <w:rFonts w:ascii="Arial" w:eastAsia="Arial" w:hAnsi="Arial" w:cs="Arial"/>
          <w:spacing w:val="4"/>
        </w:rPr>
        <w:t xml:space="preserve"> </w:t>
      </w:r>
      <w:r w:rsidRPr="00DC31FE">
        <w:rPr>
          <w:rFonts w:ascii="Arial" w:eastAsia="Arial" w:hAnsi="Arial" w:cs="Arial"/>
        </w:rPr>
        <w:t>error</w:t>
      </w:r>
      <w:r w:rsidRPr="00DC31FE">
        <w:rPr>
          <w:rFonts w:ascii="Arial" w:eastAsia="Arial" w:hAnsi="Arial" w:cs="Arial"/>
          <w:spacing w:val="16"/>
        </w:rPr>
        <w:t xml:space="preserve"> </w:t>
      </w:r>
      <w:r w:rsidRPr="00DC31FE">
        <w:rPr>
          <w:rFonts w:ascii="Arial" w:eastAsia="Arial" w:hAnsi="Arial" w:cs="Arial"/>
        </w:rPr>
        <w:t>humano, robo, fraude, daño</w:t>
      </w:r>
      <w:r w:rsidRPr="00DC31FE">
        <w:rPr>
          <w:rFonts w:ascii="Arial" w:eastAsia="Arial" w:hAnsi="Arial" w:cs="Arial"/>
          <w:spacing w:val="17"/>
        </w:rPr>
        <w:t xml:space="preserve"> </w:t>
      </w:r>
      <w:r w:rsidRPr="00DC31FE">
        <w:rPr>
          <w:rFonts w:ascii="Arial" w:eastAsia="Arial" w:hAnsi="Arial" w:cs="Arial"/>
        </w:rPr>
        <w:t>o uso</w:t>
      </w:r>
      <w:r w:rsidRPr="00DC31FE">
        <w:rPr>
          <w:rFonts w:ascii="Arial" w:eastAsia="Arial" w:hAnsi="Arial" w:cs="Arial"/>
          <w:spacing w:val="5"/>
        </w:rPr>
        <w:t xml:space="preserve"> </w:t>
      </w:r>
      <w:r w:rsidRPr="00DC31FE">
        <w:rPr>
          <w:rFonts w:ascii="Arial" w:eastAsia="Arial" w:hAnsi="Arial" w:cs="Arial"/>
        </w:rPr>
        <w:t xml:space="preserve">inadecuado de instalaciones </w:t>
      </w:r>
      <w:r w:rsidRPr="00DC31FE">
        <w:rPr>
          <w:rFonts w:ascii="Arial" w:hAnsi="Arial" w:cs="Arial"/>
          <w:w w:val="76"/>
        </w:rPr>
        <w:t>y</w:t>
      </w:r>
      <w:r w:rsidRPr="00DC31FE">
        <w:rPr>
          <w:rFonts w:ascii="Arial" w:hAnsi="Arial" w:cs="Arial"/>
          <w:spacing w:val="34"/>
          <w:w w:val="76"/>
        </w:rPr>
        <w:t xml:space="preserve"> </w:t>
      </w:r>
      <w:r w:rsidRPr="00DC31FE">
        <w:rPr>
          <w:rFonts w:ascii="Arial" w:eastAsia="Arial" w:hAnsi="Arial" w:cs="Arial"/>
        </w:rPr>
        <w:t>recursos</w:t>
      </w:r>
      <w:r w:rsidRPr="00DC31FE">
        <w:rPr>
          <w:rFonts w:ascii="Arial" w:eastAsia="Arial" w:hAnsi="Arial" w:cs="Arial"/>
          <w:spacing w:val="1"/>
        </w:rPr>
        <w:t xml:space="preserve"> </w:t>
      </w:r>
      <w:r w:rsidRPr="00DC31FE">
        <w:rPr>
          <w:rFonts w:ascii="Arial" w:eastAsia="Arial" w:hAnsi="Arial" w:cs="Arial"/>
        </w:rPr>
        <w:t>tecnológicos</w:t>
      </w:r>
      <w:r w:rsidRPr="00DC31FE">
        <w:rPr>
          <w:rFonts w:ascii="Arial" w:eastAsia="Arial" w:hAnsi="Arial" w:cs="Arial"/>
          <w:spacing w:val="39"/>
        </w:rPr>
        <w:t xml:space="preserve"> </w:t>
      </w:r>
      <w:r w:rsidRPr="00DC31FE">
        <w:rPr>
          <w:rFonts w:ascii="Arial" w:eastAsia="Arial" w:hAnsi="Arial" w:cs="Arial"/>
        </w:rPr>
        <w:t>por</w:t>
      </w:r>
      <w:r w:rsidRPr="00DC31FE">
        <w:rPr>
          <w:rFonts w:ascii="Arial" w:eastAsia="Arial" w:hAnsi="Arial" w:cs="Arial"/>
          <w:spacing w:val="25"/>
        </w:rPr>
        <w:t xml:space="preserve"> </w:t>
      </w:r>
      <w:r w:rsidRPr="00DC31FE">
        <w:rPr>
          <w:rFonts w:ascii="Arial" w:eastAsia="Arial" w:hAnsi="Arial" w:cs="Arial"/>
        </w:rPr>
        <w:t>parte</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29"/>
        </w:rPr>
        <w:t xml:space="preserve"> </w:t>
      </w:r>
      <w:r w:rsidRPr="00DC31FE">
        <w:rPr>
          <w:rFonts w:ascii="Arial" w:eastAsia="Arial" w:hAnsi="Arial" w:cs="Arial"/>
        </w:rPr>
        <w:t>los</w:t>
      </w:r>
      <w:r w:rsidRPr="00DC31FE">
        <w:rPr>
          <w:rFonts w:ascii="Arial" w:eastAsia="Arial" w:hAnsi="Arial" w:cs="Arial"/>
          <w:spacing w:val="29"/>
        </w:rPr>
        <w:t xml:space="preserve"> </w:t>
      </w:r>
      <w:r w:rsidRPr="00DC31FE">
        <w:rPr>
          <w:rFonts w:ascii="Arial" w:eastAsia="Arial" w:hAnsi="Arial" w:cs="Arial"/>
        </w:rPr>
        <w:t>usuarios.</w:t>
      </w:r>
    </w:p>
    <w:p w14:paraId="778F7560" w14:textId="77777777" w:rsidR="00942500" w:rsidRPr="00DC31FE" w:rsidRDefault="00942500" w:rsidP="0010033F">
      <w:pPr>
        <w:spacing w:after="0" w:line="240" w:lineRule="auto"/>
        <w:jc w:val="both"/>
        <w:rPr>
          <w:rFonts w:ascii="Arial" w:eastAsia="Arial" w:hAnsi="Arial" w:cs="Arial"/>
        </w:rPr>
      </w:pPr>
    </w:p>
    <w:p w14:paraId="5596CC66" w14:textId="4B6AD32A"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Las</w:t>
      </w:r>
      <w:r w:rsidRPr="00DC31FE">
        <w:rPr>
          <w:rFonts w:ascii="Arial" w:eastAsia="Arial" w:hAnsi="Arial" w:cs="Arial"/>
          <w:spacing w:val="25"/>
        </w:rPr>
        <w:t xml:space="preserve"> </w:t>
      </w:r>
      <w:r w:rsidRPr="00DC31FE">
        <w:rPr>
          <w:rFonts w:ascii="Arial" w:eastAsia="Arial" w:hAnsi="Arial" w:cs="Arial"/>
        </w:rPr>
        <w:t>políticas</w:t>
      </w:r>
      <w:r w:rsidRPr="00DC31FE">
        <w:rPr>
          <w:rFonts w:ascii="Arial" w:eastAsia="Arial" w:hAnsi="Arial" w:cs="Arial"/>
          <w:spacing w:val="38"/>
        </w:rPr>
        <w:t xml:space="preserve"> </w:t>
      </w:r>
      <w:r w:rsidRPr="00DC31FE">
        <w:rPr>
          <w:rFonts w:ascii="Arial" w:hAnsi="Arial" w:cs="Arial"/>
          <w:w w:val="76"/>
        </w:rPr>
        <w:t>y</w:t>
      </w:r>
      <w:r w:rsidRPr="00DC31FE">
        <w:rPr>
          <w:rFonts w:ascii="Arial" w:hAnsi="Arial" w:cs="Arial"/>
          <w:spacing w:val="39"/>
          <w:w w:val="76"/>
        </w:rPr>
        <w:t xml:space="preserve"> </w:t>
      </w:r>
      <w:r w:rsidRPr="00DC31FE">
        <w:rPr>
          <w:rFonts w:ascii="Arial" w:eastAsia="Arial" w:hAnsi="Arial" w:cs="Arial"/>
        </w:rPr>
        <w:t>responsabilidades en</w:t>
      </w:r>
      <w:r w:rsidRPr="00DC31FE">
        <w:rPr>
          <w:rFonts w:ascii="Arial" w:eastAsia="Arial" w:hAnsi="Arial" w:cs="Arial"/>
          <w:spacing w:val="25"/>
        </w:rPr>
        <w:t xml:space="preserve"> </w:t>
      </w:r>
      <w:r w:rsidRPr="00DC31FE">
        <w:rPr>
          <w:rFonts w:ascii="Arial" w:eastAsia="Arial" w:hAnsi="Arial" w:cs="Arial"/>
        </w:rPr>
        <w:t>materia</w:t>
      </w:r>
      <w:r w:rsidRPr="00DC31FE">
        <w:rPr>
          <w:rFonts w:ascii="Arial" w:eastAsia="Arial" w:hAnsi="Arial" w:cs="Arial"/>
          <w:spacing w:val="45"/>
        </w:rPr>
        <w:t xml:space="preserve"> </w:t>
      </w:r>
      <w:r w:rsidRPr="00DC31FE">
        <w:rPr>
          <w:rFonts w:ascii="Arial" w:eastAsia="Arial" w:hAnsi="Arial" w:cs="Arial"/>
        </w:rPr>
        <w:t>de</w:t>
      </w:r>
      <w:r w:rsidRPr="00DC31FE">
        <w:rPr>
          <w:rFonts w:ascii="Arial" w:eastAsia="Arial" w:hAnsi="Arial" w:cs="Arial"/>
          <w:spacing w:val="25"/>
        </w:rPr>
        <w:t xml:space="preserve"> </w:t>
      </w:r>
      <w:r w:rsidRPr="00DC31FE">
        <w:rPr>
          <w:rFonts w:ascii="Arial" w:eastAsia="Arial" w:hAnsi="Arial" w:cs="Arial"/>
        </w:rPr>
        <w:t xml:space="preserve">seguridad </w:t>
      </w:r>
      <w:r w:rsidRPr="00DC31FE">
        <w:rPr>
          <w:rFonts w:ascii="Arial" w:hAnsi="Arial" w:cs="Arial"/>
          <w:w w:val="76"/>
        </w:rPr>
        <w:t>y</w:t>
      </w:r>
      <w:r w:rsidRPr="00DC31FE">
        <w:rPr>
          <w:rFonts w:ascii="Arial" w:hAnsi="Arial" w:cs="Arial"/>
          <w:spacing w:val="34"/>
          <w:w w:val="76"/>
        </w:rPr>
        <w:t xml:space="preserve"> </w:t>
      </w:r>
      <w:r w:rsidRPr="00DC31FE">
        <w:rPr>
          <w:rFonts w:ascii="Arial" w:eastAsia="Arial" w:hAnsi="Arial" w:cs="Arial"/>
        </w:rPr>
        <w:t>utilización de</w:t>
      </w:r>
      <w:r w:rsidRPr="00DC31FE">
        <w:rPr>
          <w:rFonts w:ascii="Arial" w:eastAsia="Arial" w:hAnsi="Arial" w:cs="Arial"/>
          <w:spacing w:val="34"/>
        </w:rPr>
        <w:t xml:space="preserve"> </w:t>
      </w:r>
      <w:r w:rsidRPr="00DC31FE">
        <w:rPr>
          <w:rFonts w:ascii="Arial" w:eastAsia="Arial" w:hAnsi="Arial" w:cs="Arial"/>
        </w:rPr>
        <w:t>los</w:t>
      </w:r>
      <w:r w:rsidRPr="00DC31FE">
        <w:rPr>
          <w:rFonts w:ascii="Arial" w:eastAsia="Arial" w:hAnsi="Arial" w:cs="Arial"/>
          <w:spacing w:val="25"/>
        </w:rPr>
        <w:t xml:space="preserve"> </w:t>
      </w:r>
      <w:r w:rsidRPr="00DC31FE">
        <w:rPr>
          <w:rFonts w:ascii="Arial" w:eastAsia="Arial" w:hAnsi="Arial" w:cs="Arial"/>
        </w:rPr>
        <w:t>recursos</w:t>
      </w:r>
      <w:r w:rsidRPr="00DC31FE">
        <w:rPr>
          <w:rFonts w:ascii="Arial" w:eastAsia="Arial" w:hAnsi="Arial" w:cs="Arial"/>
          <w:spacing w:val="51"/>
        </w:rPr>
        <w:t xml:space="preserve"> </w:t>
      </w:r>
      <w:r w:rsidRPr="00DC31FE">
        <w:rPr>
          <w:rFonts w:ascii="Arial" w:eastAsia="Arial" w:hAnsi="Arial" w:cs="Arial"/>
        </w:rPr>
        <w:t>deben ser</w:t>
      </w:r>
      <w:r w:rsidRPr="00DC31FE">
        <w:rPr>
          <w:rFonts w:ascii="Arial" w:eastAsia="Arial" w:hAnsi="Arial" w:cs="Arial"/>
          <w:spacing w:val="47"/>
        </w:rPr>
        <w:t xml:space="preserve"> </w:t>
      </w:r>
      <w:r w:rsidRPr="00DC31FE">
        <w:rPr>
          <w:rFonts w:ascii="Arial" w:eastAsia="Arial" w:hAnsi="Arial" w:cs="Arial"/>
        </w:rPr>
        <w:t>dadas a</w:t>
      </w:r>
      <w:r w:rsidRPr="00DC31FE">
        <w:rPr>
          <w:rFonts w:ascii="Arial" w:eastAsia="Arial" w:hAnsi="Arial" w:cs="Arial"/>
          <w:spacing w:val="36"/>
        </w:rPr>
        <w:t xml:space="preserve"> </w:t>
      </w:r>
      <w:r w:rsidRPr="00DC31FE">
        <w:rPr>
          <w:rFonts w:ascii="Arial" w:eastAsia="Arial" w:hAnsi="Arial" w:cs="Arial"/>
        </w:rPr>
        <w:t>conocer en</w:t>
      </w:r>
      <w:r w:rsidRPr="00DC31FE">
        <w:rPr>
          <w:rFonts w:ascii="Arial" w:eastAsia="Arial" w:hAnsi="Arial" w:cs="Arial"/>
          <w:spacing w:val="5"/>
        </w:rPr>
        <w:t xml:space="preserve"> </w:t>
      </w:r>
      <w:r w:rsidRPr="00DC31FE">
        <w:rPr>
          <w:rFonts w:ascii="Arial" w:eastAsia="Arial" w:hAnsi="Arial" w:cs="Arial"/>
        </w:rPr>
        <w:t>la</w:t>
      </w:r>
      <w:r w:rsidR="001748F9">
        <w:rPr>
          <w:rFonts w:ascii="Arial" w:eastAsia="Arial" w:hAnsi="Arial" w:cs="Arial"/>
        </w:rPr>
        <w:t xml:space="preserve"> </w:t>
      </w:r>
      <w:r w:rsidRPr="00DC31FE">
        <w:rPr>
          <w:rFonts w:ascii="Arial" w:eastAsia="Arial" w:hAnsi="Arial" w:cs="Arial"/>
        </w:rPr>
        <w:t>etapa</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50"/>
        </w:rPr>
        <w:t xml:space="preserve"> </w:t>
      </w:r>
      <w:r w:rsidRPr="00DC31FE">
        <w:rPr>
          <w:rFonts w:ascii="Arial" w:eastAsia="Arial" w:hAnsi="Arial" w:cs="Arial"/>
        </w:rPr>
        <w:t>entrega de estos a</w:t>
      </w:r>
      <w:r w:rsidR="001748F9">
        <w:rPr>
          <w:rFonts w:ascii="Arial" w:eastAsia="Arial" w:hAnsi="Arial" w:cs="Arial"/>
        </w:rPr>
        <w:t xml:space="preserve"> </w:t>
      </w:r>
      <w:r w:rsidRPr="00DC31FE">
        <w:rPr>
          <w:rFonts w:ascii="Arial" w:eastAsia="Arial" w:hAnsi="Arial" w:cs="Arial"/>
        </w:rPr>
        <w:t>los</w:t>
      </w:r>
      <w:r w:rsidRPr="00DC31FE">
        <w:rPr>
          <w:rFonts w:ascii="Arial" w:eastAsia="Arial" w:hAnsi="Arial" w:cs="Arial"/>
          <w:spacing w:val="36"/>
        </w:rPr>
        <w:t xml:space="preserve"> </w:t>
      </w:r>
      <w:r w:rsidRPr="00DC31FE">
        <w:rPr>
          <w:rFonts w:ascii="Arial" w:eastAsia="Arial" w:hAnsi="Arial" w:cs="Arial"/>
        </w:rPr>
        <w:t>funcionarios, incluidas en los contratos</w:t>
      </w:r>
      <w:r w:rsidRPr="00DC31FE">
        <w:rPr>
          <w:rFonts w:ascii="Arial" w:eastAsia="Arial" w:hAnsi="Arial" w:cs="Arial"/>
          <w:spacing w:val="48"/>
        </w:rPr>
        <w:t xml:space="preserve"> </w:t>
      </w:r>
      <w:r w:rsidRPr="00DC31FE">
        <w:rPr>
          <w:rFonts w:ascii="Arial" w:eastAsia="Arial" w:hAnsi="Arial" w:cs="Arial"/>
        </w:rPr>
        <w:t>y</w:t>
      </w:r>
      <w:r w:rsidRPr="00DC31FE">
        <w:rPr>
          <w:rFonts w:ascii="Arial" w:eastAsia="Arial" w:hAnsi="Arial" w:cs="Arial"/>
          <w:spacing w:val="12"/>
        </w:rPr>
        <w:t xml:space="preserve"> </w:t>
      </w:r>
      <w:r w:rsidRPr="00DC31FE">
        <w:rPr>
          <w:rFonts w:ascii="Arial" w:eastAsia="Arial" w:hAnsi="Arial" w:cs="Arial"/>
        </w:rPr>
        <w:t>monitoreadas durante</w:t>
      </w:r>
      <w:r w:rsidRPr="00DC31FE">
        <w:rPr>
          <w:rFonts w:ascii="Arial" w:eastAsia="Arial" w:hAnsi="Arial" w:cs="Arial"/>
          <w:spacing w:val="53"/>
        </w:rPr>
        <w:t xml:space="preserve"> </w:t>
      </w:r>
      <w:r w:rsidRPr="00DC31FE">
        <w:rPr>
          <w:rFonts w:ascii="Arial" w:eastAsia="Arial" w:hAnsi="Arial" w:cs="Arial"/>
        </w:rPr>
        <w:t>el</w:t>
      </w:r>
      <w:r w:rsidRPr="00DC31FE">
        <w:rPr>
          <w:rFonts w:ascii="Arial" w:eastAsia="Arial" w:hAnsi="Arial" w:cs="Arial"/>
          <w:spacing w:val="15"/>
        </w:rPr>
        <w:t xml:space="preserve"> </w:t>
      </w:r>
      <w:r w:rsidRPr="00DC31FE">
        <w:rPr>
          <w:rFonts w:ascii="Arial" w:eastAsia="Arial" w:hAnsi="Arial" w:cs="Arial"/>
        </w:rPr>
        <w:t>desempeño</w:t>
      </w:r>
      <w:r w:rsidRPr="00DC31FE">
        <w:rPr>
          <w:rFonts w:ascii="Arial" w:eastAsia="Arial" w:hAnsi="Arial" w:cs="Arial"/>
          <w:spacing w:val="15"/>
        </w:rPr>
        <w:t xml:space="preserve"> </w:t>
      </w:r>
      <w:r w:rsidRPr="00DC31FE">
        <w:rPr>
          <w:rFonts w:ascii="Arial" w:eastAsia="Arial" w:hAnsi="Arial" w:cs="Arial"/>
        </w:rPr>
        <w:t>del</w:t>
      </w:r>
      <w:r w:rsidRPr="00DC31FE">
        <w:rPr>
          <w:rFonts w:ascii="Arial" w:eastAsia="Arial" w:hAnsi="Arial" w:cs="Arial"/>
          <w:spacing w:val="37"/>
        </w:rPr>
        <w:t xml:space="preserve"> </w:t>
      </w:r>
      <w:r w:rsidRPr="00DC31FE">
        <w:rPr>
          <w:rFonts w:ascii="Arial" w:eastAsia="Arial" w:hAnsi="Arial" w:cs="Arial"/>
        </w:rPr>
        <w:t>individuo.</w:t>
      </w:r>
    </w:p>
    <w:p w14:paraId="152C4DE2" w14:textId="77777777" w:rsidR="00942500" w:rsidRPr="00DC31FE" w:rsidRDefault="00942500" w:rsidP="0010033F">
      <w:pPr>
        <w:spacing w:after="0" w:line="240" w:lineRule="auto"/>
        <w:jc w:val="both"/>
        <w:rPr>
          <w:rFonts w:ascii="Arial" w:hAnsi="Arial" w:cs="Arial"/>
        </w:rPr>
      </w:pPr>
    </w:p>
    <w:p w14:paraId="5FB48EFF" w14:textId="3C8697A3" w:rsidR="00942500" w:rsidRPr="00DC31FE" w:rsidRDefault="001748F9" w:rsidP="0010033F">
      <w:pPr>
        <w:spacing w:after="0" w:line="240" w:lineRule="auto"/>
        <w:jc w:val="both"/>
        <w:rPr>
          <w:rFonts w:ascii="Arial" w:eastAsia="Arial" w:hAnsi="Arial" w:cs="Arial"/>
        </w:rPr>
      </w:pPr>
      <w:r w:rsidRPr="001748F9">
        <w:rPr>
          <w:rFonts w:ascii="Arial" w:eastAsia="Arial" w:hAnsi="Arial" w:cs="Arial"/>
        </w:rPr>
        <w:t>La responsabilidad</w:t>
      </w:r>
      <w:r w:rsidR="00C97A0B">
        <w:rPr>
          <w:rFonts w:ascii="Arial" w:eastAsia="Arial" w:hAnsi="Arial" w:cs="Arial"/>
        </w:rPr>
        <w:t xml:space="preserve"> </w:t>
      </w:r>
      <w:r w:rsidRPr="001748F9">
        <w:rPr>
          <w:rFonts w:ascii="Arial" w:eastAsia="Arial" w:hAnsi="Arial" w:cs="Arial"/>
        </w:rPr>
        <w:t>por la utilización y administración</w:t>
      </w:r>
      <w:r w:rsidR="00C97A0B">
        <w:rPr>
          <w:rFonts w:ascii="Arial" w:eastAsia="Arial" w:hAnsi="Arial" w:cs="Arial"/>
        </w:rPr>
        <w:t xml:space="preserve"> </w:t>
      </w:r>
      <w:r w:rsidRPr="001748F9">
        <w:rPr>
          <w:rFonts w:ascii="Arial" w:eastAsia="Arial" w:hAnsi="Arial" w:cs="Arial"/>
        </w:rPr>
        <w:t>de los datos del usuario se extienden más allá de los límites de la Gobernación y del horario normal del trabajo, por ejemplo, cuando el usuario desempeña tareas en su domicilio</w:t>
      </w:r>
      <w:r w:rsidR="00942500" w:rsidRPr="00DC31FE">
        <w:rPr>
          <w:rFonts w:ascii="Arial" w:eastAsia="Arial" w:hAnsi="Arial" w:cs="Arial"/>
        </w:rPr>
        <w:t>.</w:t>
      </w:r>
    </w:p>
    <w:p w14:paraId="2CDEB9CF" w14:textId="77777777" w:rsidR="00942500" w:rsidRPr="00DC31FE" w:rsidRDefault="00942500" w:rsidP="0010033F">
      <w:pPr>
        <w:spacing w:after="0" w:line="240" w:lineRule="auto"/>
        <w:jc w:val="both"/>
        <w:rPr>
          <w:rFonts w:ascii="Arial" w:hAnsi="Arial" w:cs="Arial"/>
        </w:rPr>
      </w:pPr>
    </w:p>
    <w:p w14:paraId="778B069F" w14:textId="0CA460C1" w:rsidR="00942500" w:rsidRPr="00DC31FE" w:rsidRDefault="00942500" w:rsidP="0010033F">
      <w:pPr>
        <w:spacing w:after="0" w:line="240" w:lineRule="auto"/>
        <w:jc w:val="both"/>
        <w:rPr>
          <w:rFonts w:ascii="Arial" w:eastAsia="Arial" w:hAnsi="Arial" w:cs="Arial"/>
        </w:rPr>
      </w:pPr>
      <w:r w:rsidRPr="00DC31FE">
        <w:rPr>
          <w:rFonts w:ascii="Arial" w:eastAsia="Arial" w:hAnsi="Arial" w:cs="Arial"/>
        </w:rPr>
        <w:t>Todos</w:t>
      </w:r>
      <w:r w:rsidRPr="00DC31FE">
        <w:rPr>
          <w:rFonts w:ascii="Arial" w:eastAsia="Arial" w:hAnsi="Arial" w:cs="Arial"/>
          <w:spacing w:val="17"/>
        </w:rPr>
        <w:t xml:space="preserve"> </w:t>
      </w:r>
      <w:r w:rsidRPr="00DC31FE">
        <w:rPr>
          <w:rFonts w:ascii="Arial" w:eastAsia="Arial" w:hAnsi="Arial" w:cs="Arial"/>
        </w:rPr>
        <w:t>los</w:t>
      </w:r>
      <w:r w:rsidRPr="00DC31FE">
        <w:rPr>
          <w:rFonts w:ascii="Arial" w:eastAsia="Arial" w:hAnsi="Arial" w:cs="Arial"/>
          <w:spacing w:val="41"/>
        </w:rPr>
        <w:t xml:space="preserve"> </w:t>
      </w:r>
      <w:r w:rsidRPr="00DC31FE">
        <w:rPr>
          <w:rFonts w:ascii="Arial" w:eastAsia="Arial" w:hAnsi="Arial" w:cs="Arial"/>
        </w:rPr>
        <w:t>empleados de</w:t>
      </w:r>
      <w:r w:rsidRPr="00DC31FE">
        <w:rPr>
          <w:rFonts w:ascii="Arial" w:eastAsia="Arial" w:hAnsi="Arial" w:cs="Arial"/>
          <w:spacing w:val="5"/>
        </w:rPr>
        <w:t xml:space="preserve"> </w:t>
      </w:r>
      <w:r w:rsidRPr="00DC31FE">
        <w:rPr>
          <w:rFonts w:ascii="Arial" w:eastAsia="Arial" w:hAnsi="Arial" w:cs="Arial"/>
        </w:rPr>
        <w:t>la</w:t>
      </w:r>
      <w:r w:rsidRPr="00DC31FE">
        <w:rPr>
          <w:rFonts w:ascii="Arial" w:eastAsia="Arial" w:hAnsi="Arial" w:cs="Arial"/>
          <w:spacing w:val="45"/>
        </w:rPr>
        <w:t xml:space="preserve"> </w:t>
      </w:r>
      <w:r w:rsidRPr="00DC31FE">
        <w:rPr>
          <w:rFonts w:ascii="Arial" w:eastAsia="Arial" w:hAnsi="Arial" w:cs="Arial"/>
        </w:rPr>
        <w:t>Organización y,</w:t>
      </w:r>
      <w:r w:rsidRPr="00DC31FE">
        <w:rPr>
          <w:rFonts w:ascii="Arial" w:eastAsia="Arial" w:hAnsi="Arial" w:cs="Arial"/>
          <w:spacing w:val="24"/>
        </w:rPr>
        <w:t xml:space="preserve"> </w:t>
      </w:r>
      <w:r w:rsidRPr="00DC31FE">
        <w:rPr>
          <w:rFonts w:ascii="Arial" w:eastAsia="Arial" w:hAnsi="Arial" w:cs="Arial"/>
        </w:rPr>
        <w:t>cuando sea pertinente, los usuarios</w:t>
      </w:r>
      <w:r w:rsidRPr="00DC31FE">
        <w:rPr>
          <w:rFonts w:ascii="Arial" w:eastAsia="Arial" w:hAnsi="Arial" w:cs="Arial"/>
          <w:spacing w:val="23"/>
        </w:rPr>
        <w:t xml:space="preserve"> </w:t>
      </w:r>
      <w:r w:rsidRPr="00DC31FE">
        <w:rPr>
          <w:rFonts w:ascii="Arial" w:eastAsia="Arial" w:hAnsi="Arial" w:cs="Arial"/>
        </w:rPr>
        <w:t>externos, deben</w:t>
      </w:r>
      <w:r w:rsidRPr="00DC31FE">
        <w:rPr>
          <w:rFonts w:ascii="Arial" w:eastAsia="Arial" w:hAnsi="Arial" w:cs="Arial"/>
          <w:spacing w:val="46"/>
        </w:rPr>
        <w:t xml:space="preserve"> </w:t>
      </w:r>
      <w:r w:rsidRPr="00DC31FE">
        <w:rPr>
          <w:rFonts w:ascii="Arial" w:eastAsia="Arial" w:hAnsi="Arial" w:cs="Arial"/>
        </w:rPr>
        <w:t>recibir</w:t>
      </w:r>
      <w:r w:rsidRPr="00DC31FE">
        <w:rPr>
          <w:rFonts w:ascii="Arial" w:eastAsia="Arial" w:hAnsi="Arial" w:cs="Arial"/>
          <w:spacing w:val="38"/>
        </w:rPr>
        <w:t xml:space="preserve"> </w:t>
      </w:r>
      <w:r w:rsidRPr="00DC31FE">
        <w:rPr>
          <w:rFonts w:ascii="Arial" w:eastAsia="Arial" w:hAnsi="Arial" w:cs="Arial"/>
        </w:rPr>
        <w:t>una</w:t>
      </w:r>
      <w:r w:rsidRPr="00DC31FE">
        <w:rPr>
          <w:rFonts w:ascii="Arial" w:eastAsia="Arial" w:hAnsi="Arial" w:cs="Arial"/>
          <w:spacing w:val="33"/>
        </w:rPr>
        <w:t xml:space="preserve"> </w:t>
      </w:r>
      <w:r w:rsidRPr="00DC31FE">
        <w:rPr>
          <w:rFonts w:ascii="Arial" w:eastAsia="Arial" w:hAnsi="Arial" w:cs="Arial"/>
        </w:rPr>
        <w:t>adecuada capacitación</w:t>
      </w:r>
      <w:r w:rsidRPr="00DC31FE">
        <w:rPr>
          <w:rFonts w:ascii="Arial" w:eastAsia="Arial" w:hAnsi="Arial" w:cs="Arial"/>
          <w:spacing w:val="25"/>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actualizaciones periódicas</w:t>
      </w:r>
      <w:r w:rsidRPr="00DC31FE">
        <w:rPr>
          <w:rFonts w:ascii="Arial" w:eastAsia="Arial" w:hAnsi="Arial" w:cs="Arial"/>
          <w:spacing w:val="10"/>
        </w:rPr>
        <w:t xml:space="preserve"> </w:t>
      </w:r>
      <w:r w:rsidRPr="00DC31FE">
        <w:rPr>
          <w:rFonts w:ascii="Arial" w:eastAsia="Arial" w:hAnsi="Arial" w:cs="Arial"/>
        </w:rPr>
        <w:t>en</w:t>
      </w:r>
      <w:r w:rsidRPr="00DC31FE">
        <w:rPr>
          <w:rFonts w:ascii="Arial" w:eastAsia="Arial" w:hAnsi="Arial" w:cs="Arial"/>
          <w:spacing w:val="29"/>
        </w:rPr>
        <w:t xml:space="preserve"> </w:t>
      </w:r>
      <w:r w:rsidRPr="00DC31FE">
        <w:rPr>
          <w:rFonts w:ascii="Arial" w:eastAsia="Arial" w:hAnsi="Arial" w:cs="Arial"/>
        </w:rPr>
        <w:t>materia</w:t>
      </w:r>
      <w:r w:rsidRPr="00DC31FE">
        <w:rPr>
          <w:rFonts w:ascii="Arial" w:eastAsia="Arial" w:hAnsi="Arial" w:cs="Arial"/>
          <w:spacing w:val="45"/>
        </w:rPr>
        <w:t xml:space="preserve"> </w:t>
      </w:r>
      <w:r w:rsidRPr="00DC31FE">
        <w:rPr>
          <w:rFonts w:ascii="Arial" w:eastAsia="Arial" w:hAnsi="Arial" w:cs="Arial"/>
        </w:rPr>
        <w:t>de</w:t>
      </w:r>
      <w:r w:rsidRPr="00DC31FE">
        <w:rPr>
          <w:rFonts w:ascii="Arial" w:eastAsia="Arial" w:hAnsi="Arial" w:cs="Arial"/>
          <w:spacing w:val="29"/>
        </w:rPr>
        <w:t xml:space="preserve"> </w:t>
      </w:r>
      <w:r w:rsidRPr="00DC31FE">
        <w:rPr>
          <w:rFonts w:ascii="Arial" w:eastAsia="Arial" w:hAnsi="Arial" w:cs="Arial"/>
        </w:rPr>
        <w:t xml:space="preserve">políticas </w:t>
      </w:r>
      <w:r w:rsidRPr="00DC31FE">
        <w:rPr>
          <w:rFonts w:ascii="Arial" w:hAnsi="Arial" w:cs="Arial"/>
          <w:w w:val="76"/>
        </w:rPr>
        <w:t xml:space="preserve">y </w:t>
      </w:r>
      <w:r w:rsidRPr="00DC31FE">
        <w:rPr>
          <w:rFonts w:ascii="Arial" w:eastAsia="Arial" w:hAnsi="Arial" w:cs="Arial"/>
        </w:rPr>
        <w:t>procedimientos de</w:t>
      </w:r>
      <w:r w:rsidRPr="00DC31FE">
        <w:rPr>
          <w:rFonts w:ascii="Arial" w:eastAsia="Arial" w:hAnsi="Arial" w:cs="Arial"/>
          <w:spacing w:val="45"/>
        </w:rPr>
        <w:t xml:space="preserve"> </w:t>
      </w:r>
      <w:r w:rsidRPr="00DC31FE">
        <w:rPr>
          <w:rFonts w:ascii="Arial" w:eastAsia="Arial" w:hAnsi="Arial" w:cs="Arial"/>
        </w:rPr>
        <w:t>la</w:t>
      </w:r>
      <w:r w:rsidRPr="00DC31FE">
        <w:rPr>
          <w:rFonts w:ascii="Arial" w:eastAsia="Arial" w:hAnsi="Arial" w:cs="Arial"/>
          <w:spacing w:val="30"/>
        </w:rPr>
        <w:t xml:space="preserve"> </w:t>
      </w:r>
      <w:r w:rsidRPr="00DC31FE">
        <w:rPr>
          <w:rFonts w:ascii="Arial" w:eastAsia="Arial" w:hAnsi="Arial" w:cs="Arial"/>
        </w:rPr>
        <w:t>Organización. Esto</w:t>
      </w:r>
      <w:r w:rsidRPr="00DC31FE">
        <w:rPr>
          <w:rFonts w:ascii="Arial" w:eastAsia="Arial" w:hAnsi="Arial" w:cs="Arial"/>
          <w:spacing w:val="40"/>
        </w:rPr>
        <w:t xml:space="preserve"> </w:t>
      </w:r>
      <w:r w:rsidRPr="00DC31FE">
        <w:rPr>
          <w:rFonts w:ascii="Arial" w:eastAsia="Arial" w:hAnsi="Arial" w:cs="Arial"/>
        </w:rPr>
        <w:t>comprende</w:t>
      </w:r>
      <w:r w:rsidRPr="00DC31FE">
        <w:rPr>
          <w:rFonts w:ascii="Arial" w:eastAsia="Arial" w:hAnsi="Arial" w:cs="Arial"/>
          <w:spacing w:val="52"/>
        </w:rPr>
        <w:t xml:space="preserve"> </w:t>
      </w:r>
      <w:r w:rsidRPr="00DC31FE">
        <w:rPr>
          <w:rFonts w:ascii="Arial" w:eastAsia="Arial" w:hAnsi="Arial" w:cs="Arial"/>
        </w:rPr>
        <w:t>los</w:t>
      </w:r>
      <w:r w:rsidRPr="00DC31FE">
        <w:rPr>
          <w:rFonts w:ascii="Arial" w:eastAsia="Arial" w:hAnsi="Arial" w:cs="Arial"/>
          <w:spacing w:val="41"/>
        </w:rPr>
        <w:t xml:space="preserve"> </w:t>
      </w:r>
      <w:r w:rsidRPr="00DC31FE">
        <w:rPr>
          <w:rFonts w:ascii="Arial" w:eastAsia="Arial" w:hAnsi="Arial" w:cs="Arial"/>
        </w:rPr>
        <w:t>requerimientos de</w:t>
      </w:r>
      <w:r w:rsidRPr="00DC31FE">
        <w:rPr>
          <w:rFonts w:ascii="Arial" w:eastAsia="Arial" w:hAnsi="Arial" w:cs="Arial"/>
          <w:spacing w:val="36"/>
        </w:rPr>
        <w:t xml:space="preserve"> </w:t>
      </w:r>
      <w:r w:rsidRPr="00DC31FE">
        <w:rPr>
          <w:rFonts w:ascii="Arial" w:eastAsia="Arial" w:hAnsi="Arial" w:cs="Arial"/>
        </w:rPr>
        <w:t>seguridad,</w:t>
      </w:r>
      <w:r w:rsidR="001748F9">
        <w:rPr>
          <w:rFonts w:ascii="Arial" w:eastAsia="Arial" w:hAnsi="Arial" w:cs="Arial"/>
        </w:rPr>
        <w:t xml:space="preserve"> </w:t>
      </w:r>
      <w:r w:rsidRPr="00DC31FE">
        <w:rPr>
          <w:rFonts w:ascii="Arial" w:eastAsia="Arial" w:hAnsi="Arial" w:cs="Arial"/>
        </w:rPr>
        <w:t xml:space="preserve">las responsabilidades </w:t>
      </w:r>
      <w:r w:rsidR="001748F9">
        <w:rPr>
          <w:rFonts w:ascii="Arial" w:eastAsia="Arial" w:hAnsi="Arial" w:cs="Arial"/>
        </w:rPr>
        <w:t>l</w:t>
      </w:r>
      <w:r w:rsidRPr="00DC31FE">
        <w:rPr>
          <w:rFonts w:ascii="Arial" w:eastAsia="Arial" w:hAnsi="Arial" w:cs="Arial"/>
        </w:rPr>
        <w:t>egales</w:t>
      </w:r>
      <w:r w:rsidR="001748F9">
        <w:rPr>
          <w:rFonts w:ascii="Arial" w:eastAsia="Arial" w:hAnsi="Arial" w:cs="Arial"/>
        </w:rPr>
        <w:t xml:space="preserve"> </w:t>
      </w:r>
      <w:r w:rsidRPr="00DC31FE">
        <w:rPr>
          <w:rFonts w:ascii="Arial" w:hAnsi="Arial" w:cs="Arial"/>
          <w:w w:val="76"/>
        </w:rPr>
        <w:t>y</w:t>
      </w:r>
      <w:r w:rsidRPr="00DC31FE">
        <w:rPr>
          <w:rFonts w:ascii="Arial" w:hAnsi="Arial" w:cs="Arial"/>
          <w:spacing w:val="30"/>
          <w:w w:val="76"/>
        </w:rPr>
        <w:t xml:space="preserve"> </w:t>
      </w:r>
      <w:r w:rsidRPr="00DC31FE">
        <w:rPr>
          <w:rFonts w:ascii="Arial" w:eastAsia="Arial" w:hAnsi="Arial" w:cs="Arial"/>
        </w:rPr>
        <w:t>controles de</w:t>
      </w:r>
      <w:r w:rsidRPr="00DC31FE">
        <w:rPr>
          <w:rFonts w:ascii="Arial" w:eastAsia="Arial" w:hAnsi="Arial" w:cs="Arial"/>
          <w:spacing w:val="25"/>
        </w:rPr>
        <w:t xml:space="preserve"> </w:t>
      </w:r>
      <w:r w:rsidRPr="00DC31FE">
        <w:rPr>
          <w:rFonts w:ascii="Arial" w:eastAsia="Arial" w:hAnsi="Arial" w:cs="Arial"/>
        </w:rPr>
        <w:t>la</w:t>
      </w:r>
      <w:r w:rsidRPr="00DC31FE">
        <w:rPr>
          <w:rFonts w:ascii="Arial" w:eastAsia="Arial" w:hAnsi="Arial" w:cs="Arial"/>
          <w:spacing w:val="15"/>
        </w:rPr>
        <w:t xml:space="preserve"> </w:t>
      </w:r>
      <w:r w:rsidRPr="00DC31FE">
        <w:rPr>
          <w:rFonts w:ascii="Arial" w:eastAsia="Arial" w:hAnsi="Arial" w:cs="Arial"/>
        </w:rPr>
        <w:t>Gobernación,</w:t>
      </w:r>
      <w:r w:rsidR="001748F9">
        <w:rPr>
          <w:rFonts w:ascii="Arial" w:eastAsia="Arial" w:hAnsi="Arial" w:cs="Arial"/>
        </w:rPr>
        <w:t xml:space="preserve"> </w:t>
      </w:r>
      <w:r w:rsidRPr="00DC31FE">
        <w:rPr>
          <w:rFonts w:ascii="Arial" w:eastAsia="Arial" w:hAnsi="Arial" w:cs="Arial"/>
          <w:w w:val="92"/>
        </w:rPr>
        <w:t>así como</w:t>
      </w:r>
      <w:r w:rsidRPr="00DC31FE">
        <w:rPr>
          <w:rFonts w:ascii="Arial" w:eastAsia="Arial" w:hAnsi="Arial" w:cs="Arial"/>
          <w:spacing w:val="33"/>
          <w:w w:val="92"/>
        </w:rPr>
        <w:t xml:space="preserve"> </w:t>
      </w:r>
      <w:r w:rsidRPr="00DC31FE">
        <w:rPr>
          <w:rFonts w:ascii="Arial" w:eastAsia="Arial" w:hAnsi="Arial" w:cs="Arial"/>
        </w:rPr>
        <w:t>la</w:t>
      </w:r>
      <w:r w:rsidRPr="00DC31FE">
        <w:rPr>
          <w:rFonts w:ascii="Arial" w:eastAsia="Arial" w:hAnsi="Arial" w:cs="Arial"/>
          <w:spacing w:val="19"/>
        </w:rPr>
        <w:t xml:space="preserve"> </w:t>
      </w:r>
      <w:r w:rsidRPr="00DC31FE">
        <w:rPr>
          <w:rFonts w:ascii="Arial" w:eastAsia="Arial" w:hAnsi="Arial" w:cs="Arial"/>
        </w:rPr>
        <w:t>capacitación referida al uso</w:t>
      </w:r>
      <w:r w:rsidRPr="00DC31FE">
        <w:rPr>
          <w:rFonts w:ascii="Arial" w:eastAsia="Arial" w:hAnsi="Arial" w:cs="Arial"/>
          <w:spacing w:val="35"/>
        </w:rPr>
        <w:t xml:space="preserve"> </w:t>
      </w:r>
      <w:r w:rsidRPr="00DC31FE">
        <w:rPr>
          <w:rFonts w:ascii="Arial" w:eastAsia="Arial" w:hAnsi="Arial" w:cs="Arial"/>
        </w:rPr>
        <w:t>correcto de</w:t>
      </w:r>
      <w:r w:rsidRPr="00DC31FE">
        <w:rPr>
          <w:rFonts w:ascii="Arial" w:eastAsia="Arial" w:hAnsi="Arial" w:cs="Arial"/>
          <w:spacing w:val="39"/>
        </w:rPr>
        <w:t xml:space="preserve"> </w:t>
      </w:r>
      <w:r w:rsidRPr="00DC31FE">
        <w:rPr>
          <w:rFonts w:ascii="Arial" w:eastAsia="Arial" w:hAnsi="Arial" w:cs="Arial"/>
        </w:rPr>
        <w:t>las</w:t>
      </w:r>
      <w:r w:rsidRPr="00DC31FE">
        <w:rPr>
          <w:rFonts w:ascii="Arial" w:eastAsia="Arial" w:hAnsi="Arial" w:cs="Arial"/>
          <w:spacing w:val="44"/>
        </w:rPr>
        <w:t xml:space="preserve"> </w:t>
      </w:r>
      <w:r w:rsidRPr="00DC31FE">
        <w:rPr>
          <w:rFonts w:ascii="Arial" w:eastAsia="Arial" w:hAnsi="Arial" w:cs="Arial"/>
        </w:rPr>
        <w:t>instalaciones</w:t>
      </w:r>
      <w:r w:rsidRPr="00DC31FE">
        <w:rPr>
          <w:rFonts w:ascii="Arial" w:eastAsia="Arial" w:hAnsi="Arial" w:cs="Arial"/>
          <w:spacing w:val="48"/>
        </w:rPr>
        <w:t xml:space="preserve"> </w:t>
      </w:r>
      <w:r w:rsidRPr="00DC31FE">
        <w:rPr>
          <w:rFonts w:ascii="Arial" w:eastAsia="Arial" w:hAnsi="Arial" w:cs="Arial"/>
        </w:rPr>
        <w:t>de</w:t>
      </w:r>
      <w:r w:rsidRPr="00DC31FE">
        <w:rPr>
          <w:rFonts w:ascii="Arial" w:eastAsia="Arial" w:hAnsi="Arial" w:cs="Arial"/>
          <w:spacing w:val="39"/>
        </w:rPr>
        <w:t xml:space="preserve"> </w:t>
      </w:r>
      <w:r w:rsidRPr="00DC31FE">
        <w:rPr>
          <w:rFonts w:ascii="Arial" w:eastAsia="Arial" w:hAnsi="Arial" w:cs="Arial"/>
        </w:rPr>
        <w:t>procesamiento</w:t>
      </w:r>
      <w:r w:rsidR="00C97A0B">
        <w:rPr>
          <w:rFonts w:ascii="Arial" w:eastAsia="Arial" w:hAnsi="Arial" w:cs="Arial"/>
        </w:rPr>
        <w:t xml:space="preserve"> </w:t>
      </w:r>
      <w:r w:rsidRPr="00DC31FE">
        <w:rPr>
          <w:rFonts w:ascii="Arial" w:eastAsia="Arial" w:hAnsi="Arial" w:cs="Arial"/>
        </w:rPr>
        <w:t>de</w:t>
      </w:r>
      <w:r w:rsidRPr="00DC31FE">
        <w:rPr>
          <w:rFonts w:ascii="Arial" w:eastAsia="Arial" w:hAnsi="Arial" w:cs="Arial"/>
          <w:spacing w:val="39"/>
        </w:rPr>
        <w:t xml:space="preserve"> </w:t>
      </w:r>
      <w:r w:rsidRPr="00DC31FE">
        <w:rPr>
          <w:rFonts w:ascii="Arial" w:eastAsia="Arial" w:hAnsi="Arial" w:cs="Arial"/>
        </w:rPr>
        <w:t xml:space="preserve">información, servicios </w:t>
      </w:r>
      <w:r w:rsidRPr="00DC31FE">
        <w:rPr>
          <w:rFonts w:ascii="Arial" w:hAnsi="Arial" w:cs="Arial"/>
          <w:w w:val="76"/>
        </w:rPr>
        <w:t xml:space="preserve">y </w:t>
      </w:r>
      <w:r w:rsidRPr="00DC31FE">
        <w:rPr>
          <w:rFonts w:ascii="Arial" w:eastAsia="Arial" w:hAnsi="Arial" w:cs="Arial"/>
        </w:rPr>
        <w:t>recursos</w:t>
      </w:r>
      <w:r w:rsidRPr="00DC31FE">
        <w:rPr>
          <w:rFonts w:ascii="Arial" w:eastAsia="Arial" w:hAnsi="Arial" w:cs="Arial"/>
          <w:spacing w:val="15"/>
        </w:rPr>
        <w:t xml:space="preserve"> </w:t>
      </w:r>
      <w:r w:rsidRPr="00DC31FE">
        <w:rPr>
          <w:rFonts w:ascii="Arial" w:eastAsia="Arial" w:hAnsi="Arial" w:cs="Arial"/>
        </w:rPr>
        <w:t>por ej.</w:t>
      </w:r>
      <w:r w:rsidRPr="00DC31FE">
        <w:rPr>
          <w:rFonts w:ascii="Arial" w:eastAsia="Arial" w:hAnsi="Arial" w:cs="Arial"/>
          <w:spacing w:val="31"/>
        </w:rPr>
        <w:t xml:space="preserve"> </w:t>
      </w:r>
      <w:r w:rsidRPr="00DC31FE">
        <w:rPr>
          <w:rFonts w:ascii="Arial" w:eastAsia="Arial" w:hAnsi="Arial" w:cs="Arial"/>
        </w:rPr>
        <w:t>El</w:t>
      </w:r>
      <w:r w:rsidRPr="00DC31FE">
        <w:rPr>
          <w:rFonts w:ascii="Arial" w:eastAsia="Arial" w:hAnsi="Arial" w:cs="Arial"/>
          <w:spacing w:val="16"/>
        </w:rPr>
        <w:t xml:space="preserve"> </w:t>
      </w:r>
      <w:r w:rsidRPr="00DC31FE">
        <w:rPr>
          <w:rFonts w:ascii="Arial" w:eastAsia="Arial" w:hAnsi="Arial" w:cs="Arial"/>
        </w:rPr>
        <w:t>procedimiento de</w:t>
      </w:r>
      <w:r w:rsidRPr="00DC31FE">
        <w:rPr>
          <w:rFonts w:ascii="Arial" w:eastAsia="Arial" w:hAnsi="Arial" w:cs="Arial"/>
          <w:spacing w:val="34"/>
        </w:rPr>
        <w:t xml:space="preserve"> </w:t>
      </w:r>
      <w:r w:rsidRPr="00DC31FE">
        <w:rPr>
          <w:rFonts w:ascii="Arial" w:eastAsia="Arial" w:hAnsi="Arial" w:cs="Arial"/>
        </w:rPr>
        <w:t>entrada al</w:t>
      </w:r>
      <w:r w:rsidRPr="00DC31FE">
        <w:rPr>
          <w:rFonts w:ascii="Arial" w:eastAsia="Arial" w:hAnsi="Arial" w:cs="Arial"/>
          <w:spacing w:val="19"/>
        </w:rPr>
        <w:t xml:space="preserve"> </w:t>
      </w:r>
      <w:r w:rsidRPr="00DC31FE">
        <w:rPr>
          <w:rFonts w:ascii="Arial" w:eastAsia="Arial" w:hAnsi="Arial" w:cs="Arial"/>
        </w:rPr>
        <w:t>sistema ("</w:t>
      </w:r>
      <w:proofErr w:type="spellStart"/>
      <w:r w:rsidRPr="00DC31FE">
        <w:rPr>
          <w:rFonts w:ascii="Arial" w:eastAsia="Arial" w:hAnsi="Arial" w:cs="Arial"/>
        </w:rPr>
        <w:t>Iog-on</w:t>
      </w:r>
      <w:proofErr w:type="spellEnd"/>
      <w:r w:rsidRPr="00DC31FE">
        <w:rPr>
          <w:rFonts w:ascii="Arial" w:eastAsia="Arial" w:hAnsi="Arial" w:cs="Arial"/>
        </w:rPr>
        <w:t>") y</w:t>
      </w:r>
      <w:r w:rsidRPr="00DC31FE">
        <w:rPr>
          <w:rFonts w:ascii="Arial" w:eastAsia="Arial" w:hAnsi="Arial" w:cs="Arial"/>
          <w:spacing w:val="1"/>
        </w:rPr>
        <w:t xml:space="preserve"> </w:t>
      </w:r>
      <w:r w:rsidRPr="00DC31FE">
        <w:rPr>
          <w:rFonts w:ascii="Arial" w:eastAsia="Arial" w:hAnsi="Arial" w:cs="Arial"/>
        </w:rPr>
        <w:t>el</w:t>
      </w:r>
      <w:r w:rsidRPr="00DC31FE">
        <w:rPr>
          <w:rFonts w:ascii="Arial" w:eastAsia="Arial" w:hAnsi="Arial" w:cs="Arial"/>
          <w:spacing w:val="24"/>
        </w:rPr>
        <w:t xml:space="preserve"> </w:t>
      </w:r>
      <w:r w:rsidRPr="00DC31FE">
        <w:rPr>
          <w:rFonts w:ascii="Arial" w:eastAsia="Arial" w:hAnsi="Arial" w:cs="Arial"/>
        </w:rPr>
        <w:t>uso de paquetes de</w:t>
      </w:r>
      <w:r w:rsidRPr="00DC31FE">
        <w:rPr>
          <w:rFonts w:ascii="Arial" w:eastAsia="Arial" w:hAnsi="Arial" w:cs="Arial"/>
          <w:spacing w:val="29"/>
        </w:rPr>
        <w:t xml:space="preserve"> </w:t>
      </w:r>
      <w:r w:rsidRPr="00DC31FE">
        <w:rPr>
          <w:rFonts w:ascii="Arial" w:eastAsia="Arial" w:hAnsi="Arial" w:cs="Arial"/>
        </w:rPr>
        <w:t>software, antes de</w:t>
      </w:r>
      <w:r w:rsidRPr="00DC31FE">
        <w:rPr>
          <w:rFonts w:ascii="Arial" w:eastAsia="Arial" w:hAnsi="Arial" w:cs="Arial"/>
          <w:spacing w:val="20"/>
        </w:rPr>
        <w:t xml:space="preserve"> </w:t>
      </w:r>
      <w:r w:rsidRPr="00DC31FE">
        <w:rPr>
          <w:rFonts w:ascii="Arial" w:eastAsia="Arial" w:hAnsi="Arial" w:cs="Arial"/>
        </w:rPr>
        <w:t>que</w:t>
      </w:r>
      <w:r w:rsidRPr="00DC31FE">
        <w:rPr>
          <w:rFonts w:ascii="Arial" w:eastAsia="Arial" w:hAnsi="Arial" w:cs="Arial"/>
          <w:spacing w:val="24"/>
        </w:rPr>
        <w:t xml:space="preserve"> </w:t>
      </w:r>
      <w:r w:rsidRPr="00DC31FE">
        <w:rPr>
          <w:rFonts w:ascii="Arial" w:eastAsia="Arial" w:hAnsi="Arial" w:cs="Arial"/>
        </w:rPr>
        <w:t>se</w:t>
      </w:r>
      <w:r w:rsidR="001748F9">
        <w:rPr>
          <w:rFonts w:ascii="Arial" w:eastAsia="Arial" w:hAnsi="Arial" w:cs="Arial"/>
        </w:rPr>
        <w:t xml:space="preserve"> </w:t>
      </w:r>
      <w:r w:rsidR="001748F9" w:rsidRPr="00DC31FE">
        <w:rPr>
          <w:rFonts w:ascii="Arial" w:eastAsia="Arial" w:hAnsi="Arial" w:cs="Arial"/>
        </w:rPr>
        <w:t>le</w:t>
      </w:r>
      <w:r w:rsidRPr="00DC31FE">
        <w:rPr>
          <w:rFonts w:ascii="Arial" w:eastAsia="Arial" w:hAnsi="Arial" w:cs="Arial"/>
          <w:spacing w:val="11"/>
        </w:rPr>
        <w:t xml:space="preserve"> </w:t>
      </w:r>
      <w:r w:rsidRPr="00DC31FE">
        <w:rPr>
          <w:rFonts w:ascii="Arial" w:eastAsia="Arial" w:hAnsi="Arial" w:cs="Arial"/>
        </w:rPr>
        <w:t>otorgue acceso a</w:t>
      </w:r>
      <w:r w:rsidRPr="00DC31FE">
        <w:rPr>
          <w:rFonts w:ascii="Arial" w:eastAsia="Arial" w:hAnsi="Arial" w:cs="Arial"/>
          <w:spacing w:val="16"/>
        </w:rPr>
        <w:t xml:space="preserve"> </w:t>
      </w:r>
      <w:r w:rsidRPr="00DC31FE">
        <w:rPr>
          <w:rFonts w:ascii="Arial" w:eastAsia="Arial" w:hAnsi="Arial" w:cs="Arial"/>
        </w:rPr>
        <w:t>la</w:t>
      </w:r>
      <w:r w:rsidRPr="00DC31FE">
        <w:rPr>
          <w:rFonts w:ascii="Arial" w:eastAsia="Arial" w:hAnsi="Arial" w:cs="Arial"/>
          <w:spacing w:val="15"/>
        </w:rPr>
        <w:t xml:space="preserve"> </w:t>
      </w:r>
      <w:r w:rsidRPr="00DC31FE">
        <w:rPr>
          <w:rFonts w:ascii="Arial" w:eastAsia="Arial" w:hAnsi="Arial" w:cs="Arial"/>
        </w:rPr>
        <w:t>información</w:t>
      </w:r>
      <w:r w:rsidRPr="00DC31FE">
        <w:rPr>
          <w:rFonts w:ascii="Arial" w:eastAsia="Arial" w:hAnsi="Arial" w:cs="Arial"/>
          <w:spacing w:val="17"/>
        </w:rPr>
        <w:t xml:space="preserve"> </w:t>
      </w:r>
      <w:r w:rsidRPr="00DC31FE">
        <w:rPr>
          <w:rFonts w:ascii="Arial" w:eastAsia="Arial" w:hAnsi="Arial" w:cs="Arial"/>
        </w:rPr>
        <w:t>o</w:t>
      </w:r>
      <w:r w:rsidRPr="00DC31FE">
        <w:rPr>
          <w:rFonts w:ascii="Arial" w:eastAsia="Arial" w:hAnsi="Arial" w:cs="Arial"/>
          <w:spacing w:val="11"/>
        </w:rPr>
        <w:t xml:space="preserve"> </w:t>
      </w:r>
      <w:r w:rsidRPr="00DC31FE">
        <w:rPr>
          <w:rFonts w:ascii="Arial" w:eastAsia="Arial" w:hAnsi="Arial" w:cs="Arial"/>
        </w:rPr>
        <w:t>a</w:t>
      </w:r>
      <w:r w:rsidRPr="00DC31FE">
        <w:rPr>
          <w:rFonts w:ascii="Arial" w:eastAsia="Arial" w:hAnsi="Arial" w:cs="Arial"/>
          <w:spacing w:val="16"/>
        </w:rPr>
        <w:t xml:space="preserve"> </w:t>
      </w:r>
      <w:r w:rsidRPr="00DC31FE">
        <w:rPr>
          <w:rFonts w:ascii="Arial" w:eastAsia="Arial" w:hAnsi="Arial" w:cs="Arial"/>
        </w:rPr>
        <w:t>los</w:t>
      </w:r>
      <w:r w:rsidRPr="00DC31FE">
        <w:rPr>
          <w:rFonts w:ascii="Arial" w:eastAsia="Arial" w:hAnsi="Arial" w:cs="Arial"/>
          <w:spacing w:val="20"/>
        </w:rPr>
        <w:t xml:space="preserve"> </w:t>
      </w:r>
      <w:r w:rsidRPr="00DC31FE">
        <w:rPr>
          <w:rFonts w:ascii="Arial" w:eastAsia="Arial" w:hAnsi="Arial" w:cs="Arial"/>
        </w:rPr>
        <w:t>servicies.</w:t>
      </w:r>
    </w:p>
    <w:p w14:paraId="2B8A0C75" w14:textId="77777777" w:rsidR="00942500" w:rsidRPr="00DC31FE" w:rsidRDefault="00942500" w:rsidP="0010033F">
      <w:pPr>
        <w:spacing w:after="0" w:line="240" w:lineRule="auto"/>
        <w:jc w:val="both"/>
        <w:rPr>
          <w:rFonts w:ascii="Arial" w:eastAsia="Arial" w:hAnsi="Arial" w:cs="Arial"/>
        </w:rPr>
      </w:pPr>
    </w:p>
    <w:p w14:paraId="10426E52" w14:textId="77777777" w:rsidR="001748F9" w:rsidRPr="001748F9" w:rsidRDefault="001748F9" w:rsidP="001748F9">
      <w:pPr>
        <w:spacing w:after="0" w:line="240" w:lineRule="auto"/>
        <w:jc w:val="both"/>
        <w:rPr>
          <w:rFonts w:ascii="Arial" w:eastAsia="Arial" w:hAnsi="Arial" w:cs="Arial"/>
        </w:rPr>
      </w:pPr>
      <w:r w:rsidRPr="001748F9">
        <w:rPr>
          <w:rFonts w:ascii="Arial" w:eastAsia="Arial" w:hAnsi="Arial" w:cs="Arial"/>
        </w:rPr>
        <w:t xml:space="preserve">Deshabilitar en las estaciones de trabajo el uso del protocolo </w:t>
      </w:r>
      <w:proofErr w:type="spellStart"/>
      <w:r w:rsidRPr="001748F9">
        <w:rPr>
          <w:rFonts w:ascii="Arial" w:eastAsia="Arial" w:hAnsi="Arial" w:cs="Arial"/>
        </w:rPr>
        <w:t>NetBios</w:t>
      </w:r>
      <w:proofErr w:type="spellEnd"/>
      <w:r w:rsidRPr="001748F9">
        <w:rPr>
          <w:rFonts w:ascii="Arial" w:eastAsia="Arial" w:hAnsi="Arial" w:cs="Arial"/>
        </w:rPr>
        <w:t xml:space="preserve"> con el fin de prevenir ataques de usuarios maliciosos.</w:t>
      </w:r>
    </w:p>
    <w:p w14:paraId="5F8EFE34" w14:textId="77777777" w:rsidR="001748F9" w:rsidRPr="001748F9" w:rsidRDefault="001748F9" w:rsidP="001748F9">
      <w:pPr>
        <w:spacing w:after="0" w:line="240" w:lineRule="auto"/>
        <w:jc w:val="both"/>
        <w:rPr>
          <w:rFonts w:ascii="Arial" w:eastAsia="Arial" w:hAnsi="Arial" w:cs="Arial"/>
        </w:rPr>
      </w:pPr>
    </w:p>
    <w:p w14:paraId="0BBB0200" w14:textId="77777777" w:rsidR="001748F9" w:rsidRPr="001748F9" w:rsidRDefault="001748F9" w:rsidP="001748F9">
      <w:pPr>
        <w:spacing w:after="0" w:line="240" w:lineRule="auto"/>
        <w:jc w:val="both"/>
        <w:rPr>
          <w:rFonts w:ascii="Arial" w:eastAsia="Arial" w:hAnsi="Arial" w:cs="Arial"/>
        </w:rPr>
      </w:pPr>
      <w:r w:rsidRPr="001748F9">
        <w:rPr>
          <w:rFonts w:ascii="Arial" w:eastAsia="Arial" w:hAnsi="Arial" w:cs="Arial"/>
        </w:rPr>
        <w:t xml:space="preserve">Las impresoras, </w:t>
      </w:r>
      <w:proofErr w:type="spellStart"/>
      <w:r w:rsidRPr="001748F9">
        <w:rPr>
          <w:rFonts w:ascii="Arial" w:eastAsia="Arial" w:hAnsi="Arial" w:cs="Arial"/>
        </w:rPr>
        <w:t>plotter's</w:t>
      </w:r>
      <w:proofErr w:type="spellEnd"/>
      <w:r w:rsidRPr="001748F9">
        <w:rPr>
          <w:rFonts w:ascii="Arial" w:eastAsia="Arial" w:hAnsi="Arial" w:cs="Arial"/>
        </w:rPr>
        <w:t>, faxes o cualquier dispositivo por el que pueda salir información esencial del sistema ha de estar situado en un lugar de acceso restringido solo a empleados autorizados o en un lugar donde pueda ser supervisado su funcionamiento.</w:t>
      </w:r>
    </w:p>
    <w:p w14:paraId="2048616A" w14:textId="77777777" w:rsidR="001748F9" w:rsidRPr="001748F9" w:rsidRDefault="001748F9" w:rsidP="001748F9">
      <w:pPr>
        <w:spacing w:after="0" w:line="240" w:lineRule="auto"/>
        <w:jc w:val="both"/>
        <w:rPr>
          <w:rFonts w:ascii="Arial" w:eastAsia="Arial" w:hAnsi="Arial" w:cs="Arial"/>
        </w:rPr>
      </w:pPr>
    </w:p>
    <w:p w14:paraId="13CDE7D1" w14:textId="77777777" w:rsidR="001748F9" w:rsidRPr="001748F9" w:rsidRDefault="001748F9" w:rsidP="001748F9">
      <w:pPr>
        <w:spacing w:after="0" w:line="240" w:lineRule="auto"/>
        <w:jc w:val="both"/>
        <w:rPr>
          <w:rFonts w:ascii="Arial" w:eastAsia="Arial" w:hAnsi="Arial" w:cs="Arial"/>
        </w:rPr>
      </w:pPr>
      <w:r w:rsidRPr="001748F9">
        <w:rPr>
          <w:rFonts w:ascii="Arial" w:eastAsia="Arial" w:hAnsi="Arial" w:cs="Arial"/>
        </w:rPr>
        <w:t>Es conveniente tener un grado de control así sea mínimo de lo que sale por las impresoras; si un atacante sabe que el acceso a los documentos está controlado, lo pensara varias veces antes de intentar conseguir algo que otro usuario ha impreso.</w:t>
      </w:r>
    </w:p>
    <w:p w14:paraId="5D42FB44" w14:textId="77777777" w:rsidR="001748F9" w:rsidRPr="001748F9" w:rsidRDefault="001748F9" w:rsidP="001748F9">
      <w:pPr>
        <w:spacing w:after="0" w:line="240" w:lineRule="auto"/>
        <w:jc w:val="both"/>
        <w:rPr>
          <w:rFonts w:ascii="Arial" w:eastAsia="Arial" w:hAnsi="Arial" w:cs="Arial"/>
        </w:rPr>
      </w:pPr>
    </w:p>
    <w:p w14:paraId="6B609437" w14:textId="6DAE3E56" w:rsidR="00942500" w:rsidRPr="00DC31FE" w:rsidRDefault="001748F9" w:rsidP="001748F9">
      <w:pPr>
        <w:spacing w:after="0" w:line="240" w:lineRule="auto"/>
        <w:jc w:val="both"/>
        <w:rPr>
          <w:rFonts w:ascii="Arial" w:eastAsia="Arial" w:hAnsi="Arial" w:cs="Arial"/>
        </w:rPr>
      </w:pPr>
      <w:r w:rsidRPr="001748F9">
        <w:rPr>
          <w:rFonts w:ascii="Arial" w:eastAsia="Arial" w:hAnsi="Arial" w:cs="Arial"/>
        </w:rPr>
        <w:t>Los equipos de cómputo se asignarán de acuerdo a los requerimientos técnicos exigidos por las herramientas que utilizadas para el desempeño de sus o tareas asignadas</w:t>
      </w:r>
      <w:r w:rsidR="00942500" w:rsidRPr="00DC31FE">
        <w:rPr>
          <w:rFonts w:ascii="Arial" w:eastAsia="Arial" w:hAnsi="Arial" w:cs="Arial"/>
        </w:rPr>
        <w:t>.</w:t>
      </w:r>
    </w:p>
    <w:p w14:paraId="7323009C" w14:textId="77777777" w:rsidR="00942500" w:rsidRPr="00DC31FE" w:rsidRDefault="00942500" w:rsidP="0010033F">
      <w:pPr>
        <w:spacing w:after="0" w:line="240" w:lineRule="auto"/>
        <w:jc w:val="both"/>
        <w:rPr>
          <w:rFonts w:ascii="Arial" w:eastAsia="Arial" w:hAnsi="Arial" w:cs="Arial"/>
        </w:rPr>
      </w:pPr>
    </w:p>
    <w:p w14:paraId="2AEFA1E4" w14:textId="73E74C27" w:rsidR="00942500" w:rsidRDefault="008E211C" w:rsidP="008E211C">
      <w:pPr>
        <w:pStyle w:val="Ttulo1"/>
        <w:rPr>
          <w:rFonts w:eastAsiaTheme="majorEastAsia"/>
          <w:w w:val="101"/>
        </w:rPr>
      </w:pPr>
      <w:r>
        <w:rPr>
          <w:rFonts w:eastAsiaTheme="majorEastAsia"/>
          <w:w w:val="101"/>
        </w:rPr>
        <w:t xml:space="preserve"> </w:t>
      </w:r>
      <w:bookmarkStart w:id="84" w:name="_Toc115965599"/>
      <w:r w:rsidR="00942500" w:rsidRPr="00AD128B">
        <w:rPr>
          <w:rFonts w:eastAsiaTheme="majorEastAsia"/>
          <w:w w:val="101"/>
        </w:rPr>
        <w:t>SEGURIDAD Y AMBIENTAL</w:t>
      </w:r>
      <w:bookmarkEnd w:id="84"/>
    </w:p>
    <w:p w14:paraId="0B616251" w14:textId="77777777" w:rsidR="008C1AC2" w:rsidRPr="00AD128B" w:rsidRDefault="008C1AC2" w:rsidP="008C1AC2">
      <w:pPr>
        <w:pStyle w:val="Ttulo1"/>
        <w:numPr>
          <w:ilvl w:val="0"/>
          <w:numId w:val="0"/>
        </w:numPr>
        <w:ind w:left="720"/>
        <w:jc w:val="left"/>
        <w:rPr>
          <w:rFonts w:eastAsiaTheme="majorEastAsia"/>
          <w:w w:val="101"/>
        </w:rPr>
      </w:pPr>
    </w:p>
    <w:p w14:paraId="5CE774C5" w14:textId="25CC965B" w:rsidR="00942500" w:rsidRPr="008E211C" w:rsidRDefault="007A1501" w:rsidP="003F67F8">
      <w:pPr>
        <w:pStyle w:val="Ttulo2"/>
        <w:numPr>
          <w:ilvl w:val="1"/>
          <w:numId w:val="69"/>
        </w:numPr>
        <w:rPr>
          <w:lang w:val="es-CO"/>
        </w:rPr>
      </w:pPr>
      <w:bookmarkStart w:id="85" w:name="_Toc115965600"/>
      <w:r w:rsidRPr="008E211C">
        <w:rPr>
          <w:lang w:val="es-CO"/>
        </w:rPr>
        <w:t xml:space="preserve">Seguridad De </w:t>
      </w:r>
      <w:proofErr w:type="spellStart"/>
      <w:r w:rsidRPr="008E211C">
        <w:rPr>
          <w:lang w:val="es-CO"/>
        </w:rPr>
        <w:t>Areas</w:t>
      </w:r>
      <w:bookmarkEnd w:id="85"/>
      <w:proofErr w:type="spellEnd"/>
    </w:p>
    <w:p w14:paraId="36778EF2" w14:textId="77777777" w:rsidR="00942500" w:rsidRPr="00DC31FE" w:rsidRDefault="00942500" w:rsidP="0010033F">
      <w:pPr>
        <w:spacing w:after="0" w:line="240" w:lineRule="auto"/>
        <w:jc w:val="both"/>
        <w:rPr>
          <w:rFonts w:ascii="Arial" w:eastAsia="Arial" w:hAnsi="Arial" w:cs="Arial"/>
          <w:b/>
        </w:rPr>
      </w:pPr>
    </w:p>
    <w:p w14:paraId="3EA234B1" w14:textId="1B531667" w:rsidR="00942500" w:rsidRPr="00DC31FE" w:rsidRDefault="00942500" w:rsidP="0010033F">
      <w:pPr>
        <w:spacing w:after="0" w:line="240" w:lineRule="auto"/>
        <w:ind w:right="117"/>
        <w:jc w:val="both"/>
        <w:rPr>
          <w:rFonts w:ascii="Arial" w:eastAsia="Arial" w:hAnsi="Arial" w:cs="Arial"/>
        </w:rPr>
      </w:pPr>
      <w:r w:rsidRPr="00DC31FE">
        <w:rPr>
          <w:rFonts w:ascii="Arial" w:eastAsia="Arial" w:hAnsi="Arial" w:cs="Arial"/>
          <w:b/>
          <w:u w:val="single"/>
        </w:rPr>
        <w:t>Objetivo:</w:t>
      </w:r>
      <w:r w:rsidR="00EF29CC" w:rsidRPr="00EF29CC">
        <w:t xml:space="preserve"> </w:t>
      </w:r>
      <w:r w:rsidR="00EF29CC" w:rsidRPr="00EF29CC">
        <w:rPr>
          <w:rFonts w:ascii="Arial" w:eastAsia="Arial" w:hAnsi="Arial" w:cs="Arial"/>
          <w:bCs/>
        </w:rPr>
        <w:t>Impedir accesos no autorizados, daños e interferencia a las sedes e información de la Gobernación del Huila</w:t>
      </w:r>
      <w:r w:rsidRPr="00DC31FE">
        <w:rPr>
          <w:rFonts w:ascii="Arial" w:eastAsia="Arial" w:hAnsi="Arial" w:cs="Arial"/>
        </w:rPr>
        <w:t>.</w:t>
      </w:r>
    </w:p>
    <w:p w14:paraId="6FCC4BDB" w14:textId="77777777" w:rsidR="00942500" w:rsidRPr="00DC31FE" w:rsidRDefault="00942500" w:rsidP="0010033F">
      <w:pPr>
        <w:spacing w:after="0" w:line="240" w:lineRule="auto"/>
        <w:jc w:val="both"/>
        <w:rPr>
          <w:rFonts w:ascii="Arial" w:hAnsi="Arial" w:cs="Arial"/>
        </w:rPr>
      </w:pPr>
    </w:p>
    <w:p w14:paraId="458D9897" w14:textId="069343E3" w:rsidR="00EF29CC" w:rsidRPr="00EF29CC" w:rsidRDefault="00EF29CC" w:rsidP="00EF29CC">
      <w:pPr>
        <w:spacing w:after="0" w:line="240" w:lineRule="auto"/>
        <w:jc w:val="both"/>
        <w:rPr>
          <w:rFonts w:ascii="Arial" w:eastAsia="Arial" w:hAnsi="Arial" w:cs="Arial"/>
        </w:rPr>
      </w:pPr>
      <w:r w:rsidRPr="00EF29CC">
        <w:rPr>
          <w:rFonts w:ascii="Arial" w:eastAsia="Arial" w:hAnsi="Arial" w:cs="Arial"/>
        </w:rPr>
        <w:t>Las instalaciones de procesamiento de información crítica o sensible de</w:t>
      </w:r>
      <w:r>
        <w:rPr>
          <w:rFonts w:ascii="Arial" w:eastAsia="Arial" w:hAnsi="Arial" w:cs="Arial"/>
        </w:rPr>
        <w:t xml:space="preserve"> </w:t>
      </w:r>
      <w:r w:rsidRPr="00EF29CC">
        <w:rPr>
          <w:rFonts w:ascii="Arial" w:eastAsia="Arial" w:hAnsi="Arial" w:cs="Arial"/>
        </w:rPr>
        <w:t>la Gobernación deben estar ubicadas en áreas protegidas y resguardadas por un perímetro de seguridad definido, con controles de acceso apropiados deben estar físicamente protegidas contra accesos no autorizados, daños e intrusiones.</w:t>
      </w:r>
    </w:p>
    <w:p w14:paraId="6423A3B5" w14:textId="77777777" w:rsidR="00EF29CC" w:rsidRPr="00EF29CC" w:rsidRDefault="00EF29CC" w:rsidP="00EF29CC">
      <w:pPr>
        <w:spacing w:after="0" w:line="240" w:lineRule="auto"/>
        <w:jc w:val="both"/>
        <w:rPr>
          <w:rFonts w:ascii="Arial" w:eastAsia="Arial" w:hAnsi="Arial" w:cs="Arial"/>
        </w:rPr>
      </w:pPr>
    </w:p>
    <w:p w14:paraId="464C4233" w14:textId="4765DBA0" w:rsidR="00EF29CC" w:rsidRPr="00EF29CC" w:rsidRDefault="00EF29CC" w:rsidP="00EF29CC">
      <w:pPr>
        <w:spacing w:after="0" w:line="240" w:lineRule="auto"/>
        <w:jc w:val="both"/>
        <w:rPr>
          <w:rFonts w:ascii="Arial" w:eastAsia="Arial" w:hAnsi="Arial" w:cs="Arial"/>
        </w:rPr>
      </w:pPr>
      <w:r w:rsidRPr="00EF29CC">
        <w:rPr>
          <w:rFonts w:ascii="Arial" w:eastAsia="Arial" w:hAnsi="Arial" w:cs="Arial"/>
        </w:rPr>
        <w:t>Se recomienda la implementación</w:t>
      </w:r>
      <w:r>
        <w:rPr>
          <w:rFonts w:ascii="Arial" w:eastAsia="Arial" w:hAnsi="Arial" w:cs="Arial"/>
        </w:rPr>
        <w:t xml:space="preserve"> </w:t>
      </w:r>
      <w:r w:rsidRPr="00EF29CC">
        <w:rPr>
          <w:rFonts w:ascii="Arial" w:eastAsia="Arial" w:hAnsi="Arial" w:cs="Arial"/>
        </w:rPr>
        <w:t xml:space="preserve">de políticas de escritorios y pantallas limpios para reducir el riesgo de acceso no autorizado o </w:t>
      </w:r>
      <w:r>
        <w:rPr>
          <w:rFonts w:ascii="Arial" w:eastAsia="Arial" w:hAnsi="Arial" w:cs="Arial"/>
        </w:rPr>
        <w:t>d</w:t>
      </w:r>
      <w:r w:rsidRPr="00EF29CC">
        <w:rPr>
          <w:rFonts w:ascii="Arial" w:eastAsia="Arial" w:hAnsi="Arial" w:cs="Arial"/>
        </w:rPr>
        <w:t>e daño a papeles,</w:t>
      </w:r>
      <w:r>
        <w:rPr>
          <w:rFonts w:ascii="Arial" w:eastAsia="Arial" w:hAnsi="Arial" w:cs="Arial"/>
        </w:rPr>
        <w:t xml:space="preserve"> </w:t>
      </w:r>
      <w:r w:rsidRPr="00EF29CC">
        <w:rPr>
          <w:rFonts w:ascii="Arial" w:eastAsia="Arial" w:hAnsi="Arial" w:cs="Arial"/>
        </w:rPr>
        <w:t>medios de almacenamiento e instalaciones de procesamiento de información o recursos te/enológicos.</w:t>
      </w:r>
    </w:p>
    <w:p w14:paraId="76948A7F" w14:textId="77777777" w:rsidR="00EF29CC" w:rsidRPr="00EF29CC" w:rsidRDefault="00EF29CC" w:rsidP="00EF29CC">
      <w:pPr>
        <w:spacing w:after="0" w:line="240" w:lineRule="auto"/>
        <w:jc w:val="both"/>
        <w:rPr>
          <w:rFonts w:ascii="Arial" w:eastAsia="Arial" w:hAnsi="Arial" w:cs="Arial"/>
        </w:rPr>
      </w:pPr>
    </w:p>
    <w:p w14:paraId="3B922086" w14:textId="30B401C7" w:rsidR="00EF29CC" w:rsidRPr="00EF29CC" w:rsidRDefault="00EF29CC" w:rsidP="00EF29CC">
      <w:pPr>
        <w:spacing w:after="0" w:line="240" w:lineRule="auto"/>
        <w:jc w:val="both"/>
        <w:rPr>
          <w:rFonts w:ascii="Arial" w:eastAsia="Arial" w:hAnsi="Arial" w:cs="Arial"/>
        </w:rPr>
      </w:pPr>
      <w:r w:rsidRPr="00EF29CC">
        <w:rPr>
          <w:rFonts w:ascii="Arial" w:eastAsia="Arial" w:hAnsi="Arial" w:cs="Arial"/>
        </w:rPr>
        <w:t>La protección física debe llevarse a cabo mediante la creación de diversas barreras físicas alrededor de las sedes de la Organización y de las instalaciones de procesamiento de información. Cada barrera establece un perímetro de seguridad, cada uno de los cuales incrementa la protección total provista. Por ejemplo: una pared una puerta de acceso controlada</w:t>
      </w:r>
      <w:r>
        <w:rPr>
          <w:rFonts w:ascii="Arial" w:eastAsia="Arial" w:hAnsi="Arial" w:cs="Arial"/>
        </w:rPr>
        <w:t xml:space="preserve"> </w:t>
      </w:r>
      <w:r w:rsidRPr="00EF29CC">
        <w:rPr>
          <w:rFonts w:ascii="Arial" w:eastAsia="Arial" w:hAnsi="Arial" w:cs="Arial"/>
        </w:rPr>
        <w:t>o un escritorio u oficina de recepción atendidos por personal.</w:t>
      </w:r>
    </w:p>
    <w:p w14:paraId="6FF68E37" w14:textId="77777777" w:rsidR="00EF29CC" w:rsidRPr="00EF29CC" w:rsidRDefault="00EF29CC" w:rsidP="00EF29CC">
      <w:pPr>
        <w:spacing w:after="0" w:line="240" w:lineRule="auto"/>
        <w:jc w:val="both"/>
        <w:rPr>
          <w:rFonts w:ascii="Arial" w:eastAsia="Arial" w:hAnsi="Arial" w:cs="Arial"/>
        </w:rPr>
      </w:pPr>
    </w:p>
    <w:p w14:paraId="60BAD681" w14:textId="4D5A11CA" w:rsidR="00EF29CC" w:rsidRPr="00EF29CC" w:rsidRDefault="00EF29CC" w:rsidP="00EF29CC">
      <w:pPr>
        <w:spacing w:after="0" w:line="240" w:lineRule="auto"/>
        <w:jc w:val="both"/>
        <w:rPr>
          <w:rFonts w:ascii="Arial" w:eastAsia="Arial" w:hAnsi="Arial" w:cs="Arial"/>
        </w:rPr>
      </w:pPr>
      <w:r w:rsidRPr="00EF29CC">
        <w:rPr>
          <w:rFonts w:ascii="Arial" w:eastAsia="Arial" w:hAnsi="Arial" w:cs="Arial"/>
        </w:rPr>
        <w:t>Se deben considerar el diseño de un sistema General de acceso para todas las instalaciones de la Gobernación del Huila que administre correctamente las visitas de usuarios externos y controle los movimientos de los funcionarios y contratistas, este sistema debe contener como mínimo los siguientes lineamientos y controles, según corresponda,</w:t>
      </w:r>
    </w:p>
    <w:p w14:paraId="7AC3FCE2" w14:textId="77777777" w:rsidR="00EF29CC" w:rsidRPr="00EF29CC" w:rsidRDefault="00EF29CC" w:rsidP="00EF29CC">
      <w:pPr>
        <w:spacing w:after="0" w:line="240" w:lineRule="auto"/>
        <w:jc w:val="both"/>
        <w:rPr>
          <w:rFonts w:ascii="Arial" w:eastAsia="Arial" w:hAnsi="Arial" w:cs="Arial"/>
        </w:rPr>
      </w:pPr>
    </w:p>
    <w:p w14:paraId="4BC96B21" w14:textId="107E5B17" w:rsidR="00EF29CC" w:rsidRPr="00EF29CC" w:rsidRDefault="00EF29CC" w:rsidP="00EF29CC">
      <w:pPr>
        <w:spacing w:after="0" w:line="240" w:lineRule="auto"/>
        <w:jc w:val="both"/>
        <w:rPr>
          <w:rFonts w:ascii="Arial" w:eastAsia="Arial" w:hAnsi="Arial" w:cs="Arial"/>
        </w:rPr>
      </w:pPr>
      <w:r w:rsidRPr="00EF29CC">
        <w:rPr>
          <w:rFonts w:ascii="Arial" w:eastAsia="Arial" w:hAnsi="Arial" w:cs="Arial"/>
        </w:rPr>
        <w:t>a) El perímetro de seguridad debe estar claramente definido</w:t>
      </w:r>
      <w:r w:rsidR="00C97A0B">
        <w:rPr>
          <w:rFonts w:ascii="Arial" w:eastAsia="Arial" w:hAnsi="Arial" w:cs="Arial"/>
        </w:rPr>
        <w:t xml:space="preserve"> </w:t>
      </w:r>
    </w:p>
    <w:p w14:paraId="091FA2BD" w14:textId="77777777" w:rsidR="00EF29CC" w:rsidRPr="00EF29CC" w:rsidRDefault="00EF29CC" w:rsidP="00EF29CC">
      <w:pPr>
        <w:spacing w:after="0" w:line="240" w:lineRule="auto"/>
        <w:jc w:val="both"/>
        <w:rPr>
          <w:rFonts w:ascii="Arial" w:eastAsia="Arial" w:hAnsi="Arial" w:cs="Arial"/>
        </w:rPr>
      </w:pPr>
    </w:p>
    <w:p w14:paraId="4D7A13F2" w14:textId="59A51CF3" w:rsidR="00942500" w:rsidRPr="00DC31FE" w:rsidRDefault="00EF29CC" w:rsidP="00EF29CC">
      <w:pPr>
        <w:spacing w:after="0" w:line="240" w:lineRule="auto"/>
        <w:jc w:val="both"/>
        <w:rPr>
          <w:rFonts w:ascii="Arial" w:eastAsia="Arial" w:hAnsi="Arial" w:cs="Arial"/>
        </w:rPr>
      </w:pPr>
      <w:r w:rsidRPr="00EF29CC">
        <w:rPr>
          <w:rFonts w:ascii="Arial" w:eastAsia="Arial" w:hAnsi="Arial" w:cs="Arial"/>
        </w:rPr>
        <w:t>b)</w:t>
      </w:r>
      <w:r w:rsidR="00C97A0B">
        <w:rPr>
          <w:rFonts w:ascii="Arial" w:eastAsia="Arial" w:hAnsi="Arial" w:cs="Arial"/>
        </w:rPr>
        <w:t xml:space="preserve"> </w:t>
      </w:r>
      <w:r w:rsidRPr="00EF29CC">
        <w:rPr>
          <w:rFonts w:ascii="Arial" w:eastAsia="Arial" w:hAnsi="Arial" w:cs="Arial"/>
        </w:rPr>
        <w:t>El perímetro de un</w:t>
      </w:r>
      <w:r>
        <w:rPr>
          <w:rFonts w:ascii="Arial" w:eastAsia="Arial" w:hAnsi="Arial" w:cs="Arial"/>
        </w:rPr>
        <w:t xml:space="preserve"> </w:t>
      </w:r>
      <w:r w:rsidRPr="00EF29CC">
        <w:rPr>
          <w:rFonts w:ascii="Arial" w:eastAsia="Arial" w:hAnsi="Arial" w:cs="Arial"/>
        </w:rPr>
        <w:t>edificio o área que contenga instalaciones de procesamiento de información debe ser físicamente solido (por ej.</w:t>
      </w:r>
      <w:r w:rsidR="00C97A0B">
        <w:rPr>
          <w:rFonts w:ascii="Arial" w:eastAsia="Arial" w:hAnsi="Arial" w:cs="Arial"/>
        </w:rPr>
        <w:t xml:space="preserve"> </w:t>
      </w:r>
      <w:r w:rsidRPr="00EF29CC">
        <w:rPr>
          <w:rFonts w:ascii="Arial" w:eastAsia="Arial" w:hAnsi="Arial" w:cs="Arial"/>
        </w:rPr>
        <w:t>No deben existir claros o aberturas en el perímetro o áreas donde pueda producirse fácilmente</w:t>
      </w:r>
      <w:r w:rsidR="00C97A0B">
        <w:rPr>
          <w:rFonts w:ascii="Arial" w:eastAsia="Arial" w:hAnsi="Arial" w:cs="Arial"/>
        </w:rPr>
        <w:t xml:space="preserve"> </w:t>
      </w:r>
      <w:r w:rsidRPr="00EF29CC">
        <w:rPr>
          <w:rFonts w:ascii="Arial" w:eastAsia="Arial" w:hAnsi="Arial" w:cs="Arial"/>
        </w:rPr>
        <w:t>una irrupción).</w:t>
      </w:r>
      <w:r w:rsidR="00C97A0B">
        <w:rPr>
          <w:rFonts w:ascii="Arial" w:eastAsia="Arial" w:hAnsi="Arial" w:cs="Arial"/>
        </w:rPr>
        <w:t xml:space="preserve"> </w:t>
      </w:r>
      <w:r w:rsidRPr="00EF29CC">
        <w:rPr>
          <w:rFonts w:ascii="Arial" w:eastAsia="Arial" w:hAnsi="Arial" w:cs="Arial"/>
        </w:rPr>
        <w:t>Las paredes externas del área deben ser de construcción sólida y todas las puertas que comunican con el exterior deben ser adecuadamente</w:t>
      </w:r>
      <w:r w:rsidR="00C97A0B">
        <w:rPr>
          <w:rFonts w:ascii="Arial" w:eastAsia="Arial" w:hAnsi="Arial" w:cs="Arial"/>
        </w:rPr>
        <w:t xml:space="preserve"> </w:t>
      </w:r>
      <w:r w:rsidRPr="00EF29CC">
        <w:rPr>
          <w:rFonts w:ascii="Arial" w:eastAsia="Arial" w:hAnsi="Arial" w:cs="Arial"/>
        </w:rPr>
        <w:t xml:space="preserve">protegidas contra accesos no autorizados, por ej., mediante mecanismos de control, vallas, alarmas, cerraduras, </w:t>
      </w:r>
      <w:r>
        <w:rPr>
          <w:rFonts w:ascii="Arial" w:eastAsia="Arial" w:hAnsi="Arial" w:cs="Arial"/>
        </w:rPr>
        <w:t>e</w:t>
      </w:r>
      <w:r w:rsidRPr="00EF29CC">
        <w:rPr>
          <w:rFonts w:ascii="Arial" w:eastAsia="Arial" w:hAnsi="Arial" w:cs="Arial"/>
        </w:rPr>
        <w:t>tc.</w:t>
      </w:r>
    </w:p>
    <w:p w14:paraId="5F5C1A7B" w14:textId="77777777" w:rsidR="00942500" w:rsidRPr="00DC31FE" w:rsidRDefault="00942500" w:rsidP="0010033F">
      <w:pPr>
        <w:spacing w:after="0" w:line="240" w:lineRule="auto"/>
        <w:jc w:val="both"/>
        <w:rPr>
          <w:rFonts w:ascii="Arial" w:eastAsia="Arial" w:hAnsi="Arial" w:cs="Arial"/>
        </w:rPr>
      </w:pPr>
    </w:p>
    <w:p w14:paraId="6B70CC47" w14:textId="4E8A7B5C" w:rsidR="00942500" w:rsidRPr="00DC31FE" w:rsidRDefault="00EF29CC" w:rsidP="0010033F">
      <w:pPr>
        <w:spacing w:after="0" w:line="240" w:lineRule="auto"/>
        <w:jc w:val="both"/>
        <w:rPr>
          <w:rFonts w:ascii="Arial" w:eastAsia="Arial" w:hAnsi="Arial" w:cs="Arial"/>
        </w:rPr>
      </w:pPr>
      <w:r w:rsidRPr="00EF29CC">
        <w:rPr>
          <w:rFonts w:ascii="Arial" w:eastAsia="Arial" w:hAnsi="Arial" w:cs="Arial"/>
        </w:rPr>
        <w:t>c) Debe existir un área de recepción atendida por personal u otros medios de contro</w:t>
      </w:r>
      <w:r>
        <w:rPr>
          <w:rFonts w:ascii="Arial" w:eastAsia="Arial" w:hAnsi="Arial" w:cs="Arial"/>
        </w:rPr>
        <w:t>l</w:t>
      </w:r>
      <w:r w:rsidRPr="00EF29CC">
        <w:rPr>
          <w:rFonts w:ascii="Arial" w:eastAsia="Arial" w:hAnsi="Arial" w:cs="Arial"/>
        </w:rPr>
        <w:t xml:space="preserve"> de acceso físico al área o edificio. El acceso a las distintas áreas y edificios debe estar restringido exclusivamente al personal autorizado</w:t>
      </w:r>
      <w:r w:rsidR="00942500" w:rsidRPr="00DC31FE">
        <w:rPr>
          <w:rFonts w:ascii="Arial" w:eastAsia="Arial" w:hAnsi="Arial" w:cs="Arial"/>
        </w:rPr>
        <w:t>.</w:t>
      </w:r>
    </w:p>
    <w:p w14:paraId="6159B9B3" w14:textId="77777777" w:rsidR="00942500" w:rsidRPr="00DC31FE" w:rsidRDefault="00942500" w:rsidP="0010033F">
      <w:pPr>
        <w:spacing w:after="0" w:line="240" w:lineRule="auto"/>
        <w:ind w:right="147"/>
        <w:jc w:val="both"/>
        <w:rPr>
          <w:rFonts w:ascii="Arial" w:eastAsia="Arial" w:hAnsi="Arial" w:cs="Arial"/>
        </w:rPr>
      </w:pPr>
    </w:p>
    <w:p w14:paraId="7D649F31" w14:textId="17CA3336" w:rsidR="00EF29CC" w:rsidRPr="00EF29CC" w:rsidRDefault="00EF29CC" w:rsidP="00EF29CC">
      <w:pPr>
        <w:spacing w:after="0" w:line="240" w:lineRule="auto"/>
        <w:ind w:right="172"/>
        <w:jc w:val="both"/>
        <w:rPr>
          <w:rFonts w:ascii="Arial" w:eastAsia="Arial" w:hAnsi="Arial" w:cs="Arial"/>
        </w:rPr>
      </w:pPr>
      <w:r w:rsidRPr="00EF29CC">
        <w:rPr>
          <w:rFonts w:ascii="Arial" w:eastAsia="Arial" w:hAnsi="Arial" w:cs="Arial"/>
        </w:rPr>
        <w:t>d) Las barreras físicas deben, si es necesario, extenderse desde el piso (real) hasta el techo (real), a fin de impedir el ingreso no autorizado y la contaminación ambiental, por ejemplo, la ocasionada por incendio e inundación.</w:t>
      </w:r>
    </w:p>
    <w:p w14:paraId="183C1F20" w14:textId="77777777" w:rsidR="00EF29CC" w:rsidRPr="00EF29CC" w:rsidRDefault="00EF29CC" w:rsidP="00EF29CC">
      <w:pPr>
        <w:spacing w:after="0" w:line="240" w:lineRule="auto"/>
        <w:ind w:right="172"/>
        <w:jc w:val="both"/>
        <w:rPr>
          <w:rFonts w:ascii="Arial" w:eastAsia="Arial" w:hAnsi="Arial" w:cs="Arial"/>
        </w:rPr>
      </w:pPr>
    </w:p>
    <w:p w14:paraId="5582E012" w14:textId="5701D01D" w:rsidR="00EF29CC" w:rsidRPr="00EF29CC" w:rsidRDefault="00EF29CC" w:rsidP="00EF29CC">
      <w:pPr>
        <w:spacing w:after="0" w:line="240" w:lineRule="auto"/>
        <w:ind w:right="172"/>
        <w:jc w:val="both"/>
        <w:rPr>
          <w:rFonts w:ascii="Arial" w:eastAsia="Arial" w:hAnsi="Arial" w:cs="Arial"/>
        </w:rPr>
      </w:pPr>
      <w:r w:rsidRPr="00EF29CC">
        <w:rPr>
          <w:rFonts w:ascii="Arial" w:eastAsia="Arial" w:hAnsi="Arial" w:cs="Arial"/>
        </w:rPr>
        <w:t>e)</w:t>
      </w:r>
      <w:r w:rsidR="00C97A0B">
        <w:rPr>
          <w:rFonts w:ascii="Arial" w:eastAsia="Arial" w:hAnsi="Arial" w:cs="Arial"/>
        </w:rPr>
        <w:t xml:space="preserve"> </w:t>
      </w:r>
      <w:r w:rsidRPr="00EF29CC">
        <w:rPr>
          <w:rFonts w:ascii="Arial" w:eastAsia="Arial" w:hAnsi="Arial" w:cs="Arial"/>
        </w:rPr>
        <w:t>Todas las puertas</w:t>
      </w:r>
      <w:r w:rsidR="00C97A0B">
        <w:rPr>
          <w:rFonts w:ascii="Arial" w:eastAsia="Arial" w:hAnsi="Arial" w:cs="Arial"/>
        </w:rPr>
        <w:t xml:space="preserve"> </w:t>
      </w:r>
      <w:r w:rsidRPr="00EF29CC">
        <w:rPr>
          <w:rFonts w:ascii="Arial" w:eastAsia="Arial" w:hAnsi="Arial" w:cs="Arial"/>
        </w:rPr>
        <w:t>de incendio de un perímetro</w:t>
      </w:r>
      <w:r w:rsidR="00C97A0B">
        <w:rPr>
          <w:rFonts w:ascii="Arial" w:eastAsia="Arial" w:hAnsi="Arial" w:cs="Arial"/>
        </w:rPr>
        <w:t xml:space="preserve"> </w:t>
      </w:r>
      <w:r w:rsidRPr="00EF29CC">
        <w:rPr>
          <w:rFonts w:ascii="Arial" w:eastAsia="Arial" w:hAnsi="Arial" w:cs="Arial"/>
        </w:rPr>
        <w:t>de seguridad deben tener alarma y cerrarse automáticamente.</w:t>
      </w:r>
    </w:p>
    <w:p w14:paraId="18DAFD64" w14:textId="77777777" w:rsidR="00EF29CC" w:rsidRPr="00EF29CC" w:rsidRDefault="00EF29CC" w:rsidP="00EF29CC">
      <w:pPr>
        <w:spacing w:after="0" w:line="240" w:lineRule="auto"/>
        <w:ind w:right="172"/>
        <w:jc w:val="both"/>
        <w:rPr>
          <w:rFonts w:ascii="Arial" w:eastAsia="Arial" w:hAnsi="Arial" w:cs="Arial"/>
        </w:rPr>
      </w:pPr>
    </w:p>
    <w:p w14:paraId="2437998E" w14:textId="5413566F" w:rsidR="00EF29CC" w:rsidRPr="00EF29CC" w:rsidRDefault="00EF29CC" w:rsidP="00EF29CC">
      <w:pPr>
        <w:spacing w:after="0" w:line="240" w:lineRule="auto"/>
        <w:ind w:right="172"/>
        <w:jc w:val="both"/>
        <w:rPr>
          <w:rFonts w:ascii="Arial" w:eastAsia="Arial" w:hAnsi="Arial" w:cs="Arial"/>
        </w:rPr>
      </w:pPr>
      <w:r w:rsidRPr="00EF29CC">
        <w:rPr>
          <w:rFonts w:ascii="Arial" w:eastAsia="Arial" w:hAnsi="Arial" w:cs="Arial"/>
        </w:rPr>
        <w:t>f) Los visitantes de áreas protegidas deben ser supervisados o inspeccionados</w:t>
      </w:r>
      <w:r w:rsidR="00C97A0B">
        <w:rPr>
          <w:rFonts w:ascii="Arial" w:eastAsia="Arial" w:hAnsi="Arial" w:cs="Arial"/>
        </w:rPr>
        <w:t xml:space="preserve"> </w:t>
      </w:r>
      <w:r w:rsidRPr="00EF29CC">
        <w:rPr>
          <w:rFonts w:ascii="Arial" w:eastAsia="Arial" w:hAnsi="Arial" w:cs="Arial"/>
        </w:rPr>
        <w:t>y la fecha y horario de su ingreso y egreso deben ser registrados. Solo se debe permitir el acceso a los mismos con propósitos específicos y autorizados, instruyéndose en dicho momento al visitante sobre los requerimientos de seguridad del área y los procedimientos de emergencia.</w:t>
      </w:r>
    </w:p>
    <w:p w14:paraId="040AA738" w14:textId="77777777" w:rsidR="00EF29CC" w:rsidRPr="00EF29CC" w:rsidRDefault="00EF29CC" w:rsidP="00EF29CC">
      <w:pPr>
        <w:spacing w:after="0" w:line="240" w:lineRule="auto"/>
        <w:ind w:right="172"/>
        <w:jc w:val="both"/>
        <w:rPr>
          <w:rFonts w:ascii="Arial" w:eastAsia="Arial" w:hAnsi="Arial" w:cs="Arial"/>
        </w:rPr>
      </w:pPr>
    </w:p>
    <w:p w14:paraId="27BDBF86" w14:textId="4BFCCAFA" w:rsidR="00EF29CC" w:rsidRPr="00EF29CC" w:rsidRDefault="00EF29CC" w:rsidP="00EF29CC">
      <w:pPr>
        <w:spacing w:after="0" w:line="240" w:lineRule="auto"/>
        <w:ind w:right="172"/>
        <w:jc w:val="both"/>
        <w:rPr>
          <w:rFonts w:ascii="Arial" w:eastAsia="Arial" w:hAnsi="Arial" w:cs="Arial"/>
        </w:rPr>
      </w:pPr>
      <w:r w:rsidRPr="00EF29CC">
        <w:rPr>
          <w:rFonts w:ascii="Arial" w:eastAsia="Arial" w:hAnsi="Arial" w:cs="Arial"/>
        </w:rPr>
        <w:t>g)</w:t>
      </w:r>
      <w:r w:rsidR="00C97A0B">
        <w:rPr>
          <w:rFonts w:ascii="Arial" w:eastAsia="Arial" w:hAnsi="Arial" w:cs="Arial"/>
        </w:rPr>
        <w:t xml:space="preserve"> </w:t>
      </w:r>
      <w:r w:rsidRPr="00EF29CC">
        <w:rPr>
          <w:rFonts w:ascii="Arial" w:eastAsia="Arial" w:hAnsi="Arial" w:cs="Arial"/>
        </w:rPr>
        <w:t>El acceso a la información sensible, y a las instalaciones de procesamiento</w:t>
      </w:r>
      <w:r w:rsidR="00C97A0B">
        <w:rPr>
          <w:rFonts w:ascii="Arial" w:eastAsia="Arial" w:hAnsi="Arial" w:cs="Arial"/>
        </w:rPr>
        <w:t xml:space="preserve"> </w:t>
      </w:r>
      <w:r w:rsidRPr="00EF29CC">
        <w:rPr>
          <w:rFonts w:ascii="Arial" w:eastAsia="Arial" w:hAnsi="Arial" w:cs="Arial"/>
        </w:rPr>
        <w:t>de información, debe ser controlado y limitado exclusivamente a las personas autorizadas.</w:t>
      </w:r>
      <w:r w:rsidR="00C97A0B">
        <w:rPr>
          <w:rFonts w:ascii="Arial" w:eastAsia="Arial" w:hAnsi="Arial" w:cs="Arial"/>
        </w:rPr>
        <w:t xml:space="preserve"> </w:t>
      </w:r>
      <w:r w:rsidRPr="00EF29CC">
        <w:rPr>
          <w:rFonts w:ascii="Arial" w:eastAsia="Arial" w:hAnsi="Arial" w:cs="Arial"/>
        </w:rPr>
        <w:t>Se deben utilizar controles de autenticación, por ej. Tarjeta y número de identificación personal (PIN), para autorizar y validar todos los accesos.</w:t>
      </w:r>
      <w:r w:rsidR="00C97A0B">
        <w:rPr>
          <w:rFonts w:ascii="Arial" w:eastAsia="Arial" w:hAnsi="Arial" w:cs="Arial"/>
        </w:rPr>
        <w:t xml:space="preserve"> </w:t>
      </w:r>
      <w:r w:rsidRPr="00EF29CC">
        <w:rPr>
          <w:rFonts w:ascii="Arial" w:eastAsia="Arial" w:hAnsi="Arial" w:cs="Arial"/>
        </w:rPr>
        <w:t>Debe mantenerse una pista protegida que permita auditar todos los accesos.</w:t>
      </w:r>
    </w:p>
    <w:p w14:paraId="356949A7" w14:textId="77777777" w:rsidR="00EF29CC" w:rsidRPr="00EF29CC" w:rsidRDefault="00EF29CC" w:rsidP="00EF29CC">
      <w:pPr>
        <w:spacing w:after="0" w:line="240" w:lineRule="auto"/>
        <w:ind w:right="172"/>
        <w:jc w:val="both"/>
        <w:rPr>
          <w:rFonts w:ascii="Arial" w:eastAsia="Arial" w:hAnsi="Arial" w:cs="Arial"/>
        </w:rPr>
      </w:pPr>
    </w:p>
    <w:p w14:paraId="233B5A92" w14:textId="58639E72" w:rsidR="00EF29CC" w:rsidRPr="00EF29CC" w:rsidRDefault="00EF29CC" w:rsidP="00EF29CC">
      <w:pPr>
        <w:spacing w:after="0" w:line="240" w:lineRule="auto"/>
        <w:ind w:right="172"/>
        <w:jc w:val="both"/>
        <w:rPr>
          <w:rFonts w:ascii="Arial" w:eastAsia="Arial" w:hAnsi="Arial" w:cs="Arial"/>
        </w:rPr>
      </w:pPr>
      <w:r w:rsidRPr="00EF29CC">
        <w:rPr>
          <w:rFonts w:ascii="Arial" w:eastAsia="Arial" w:hAnsi="Arial" w:cs="Arial"/>
        </w:rPr>
        <w:t>h) Se debe requerir que todo el personal exhiba alguna forma de identificación visible y se lo debe alentar a cuestionar la presencia de desconocidos no escoltados y a cualquier persona que no exhiba una identificación visible.</w:t>
      </w:r>
    </w:p>
    <w:p w14:paraId="370E50C8" w14:textId="77777777" w:rsidR="00EF29CC" w:rsidRPr="00EF29CC" w:rsidRDefault="00EF29CC" w:rsidP="00EF29CC">
      <w:pPr>
        <w:spacing w:after="0" w:line="240" w:lineRule="auto"/>
        <w:ind w:right="172"/>
        <w:jc w:val="both"/>
        <w:rPr>
          <w:rFonts w:ascii="Arial" w:eastAsia="Arial" w:hAnsi="Arial" w:cs="Arial"/>
        </w:rPr>
      </w:pPr>
    </w:p>
    <w:p w14:paraId="3B3DD5E8" w14:textId="4EAD4F08" w:rsidR="00EF29CC" w:rsidRPr="00EF29CC" w:rsidRDefault="00EF29CC" w:rsidP="00EF29CC">
      <w:pPr>
        <w:spacing w:after="0" w:line="240" w:lineRule="auto"/>
        <w:ind w:right="172"/>
        <w:jc w:val="both"/>
        <w:rPr>
          <w:rFonts w:ascii="Arial" w:eastAsia="Arial" w:hAnsi="Arial" w:cs="Arial"/>
        </w:rPr>
      </w:pPr>
      <w:r w:rsidRPr="00EF29CC">
        <w:rPr>
          <w:rFonts w:ascii="Arial" w:eastAsia="Arial" w:hAnsi="Arial" w:cs="Arial"/>
        </w:rPr>
        <w:t>i)</w:t>
      </w:r>
      <w:r w:rsidR="00C97A0B">
        <w:rPr>
          <w:rFonts w:ascii="Arial" w:eastAsia="Arial" w:hAnsi="Arial" w:cs="Arial"/>
        </w:rPr>
        <w:t xml:space="preserve"> </w:t>
      </w:r>
      <w:r w:rsidRPr="00EF29CC">
        <w:rPr>
          <w:rFonts w:ascii="Arial" w:eastAsia="Arial" w:hAnsi="Arial" w:cs="Arial"/>
        </w:rPr>
        <w:t>Se deben revisar y actualizar periódicamente los derechos de acceso a las áreas protegidas.</w:t>
      </w:r>
    </w:p>
    <w:p w14:paraId="4E440989" w14:textId="77777777" w:rsidR="00EF29CC" w:rsidRPr="00EF29CC" w:rsidRDefault="00EF29CC" w:rsidP="00EF29CC">
      <w:pPr>
        <w:spacing w:after="0" w:line="240" w:lineRule="auto"/>
        <w:ind w:right="172"/>
        <w:jc w:val="both"/>
        <w:rPr>
          <w:rFonts w:ascii="Arial" w:eastAsia="Arial" w:hAnsi="Arial" w:cs="Arial"/>
        </w:rPr>
      </w:pPr>
    </w:p>
    <w:p w14:paraId="16F0C962" w14:textId="6632CDF3" w:rsidR="00942500" w:rsidRPr="00DC31FE" w:rsidRDefault="00EF29CC" w:rsidP="00EF29CC">
      <w:pPr>
        <w:spacing w:after="0" w:line="240" w:lineRule="auto"/>
        <w:ind w:right="172"/>
        <w:jc w:val="both"/>
        <w:rPr>
          <w:rFonts w:ascii="Arial" w:eastAsia="Arial" w:hAnsi="Arial" w:cs="Arial"/>
        </w:rPr>
      </w:pPr>
      <w:r w:rsidRPr="00EF29CC">
        <w:rPr>
          <w:rFonts w:ascii="Arial" w:eastAsia="Arial" w:hAnsi="Arial" w:cs="Arial"/>
        </w:rPr>
        <w:t>j)</w:t>
      </w:r>
      <w:r w:rsidR="00C97A0B">
        <w:rPr>
          <w:rFonts w:ascii="Arial" w:eastAsia="Arial" w:hAnsi="Arial" w:cs="Arial"/>
        </w:rPr>
        <w:t xml:space="preserve"> </w:t>
      </w:r>
      <w:r w:rsidRPr="00EF29CC">
        <w:rPr>
          <w:rFonts w:ascii="Arial" w:eastAsia="Arial" w:hAnsi="Arial" w:cs="Arial"/>
        </w:rPr>
        <w:t>Adecuados sistemas de detección de intrusos. Los mismos deben ser instalados según estándares profesionales y probados periódicamente. Estos sistemas comprenderán todas las puertas exteriores y ventanas accesibles. Las áreas vacías deben tener alarmas activadas en todo momento. También deben</w:t>
      </w:r>
      <w:r w:rsidR="00C97A0B">
        <w:rPr>
          <w:rFonts w:ascii="Arial" w:eastAsia="Arial" w:hAnsi="Arial" w:cs="Arial"/>
        </w:rPr>
        <w:t xml:space="preserve"> </w:t>
      </w:r>
      <w:r w:rsidRPr="00EF29CC">
        <w:rPr>
          <w:rFonts w:ascii="Arial" w:eastAsia="Arial" w:hAnsi="Arial" w:cs="Arial"/>
        </w:rPr>
        <w:t>protegerse</w:t>
      </w:r>
      <w:r w:rsidR="00C97A0B">
        <w:rPr>
          <w:rFonts w:ascii="Arial" w:eastAsia="Arial" w:hAnsi="Arial" w:cs="Arial"/>
        </w:rPr>
        <w:t xml:space="preserve"> </w:t>
      </w:r>
      <w:r w:rsidRPr="00EF29CC">
        <w:rPr>
          <w:rFonts w:ascii="Arial" w:eastAsia="Arial" w:hAnsi="Arial" w:cs="Arial"/>
        </w:rPr>
        <w:t>otras áreas, como la sala de cómputo o las salas de comunicaciones</w:t>
      </w:r>
      <w:r w:rsidR="00942500" w:rsidRPr="00DC31FE">
        <w:rPr>
          <w:rFonts w:ascii="Arial" w:eastAsia="Arial" w:hAnsi="Arial" w:cs="Arial"/>
        </w:rPr>
        <w:t>.</w:t>
      </w:r>
    </w:p>
    <w:p w14:paraId="792225D3" w14:textId="51712D65" w:rsidR="000709AB" w:rsidRDefault="000709AB" w:rsidP="0010033F">
      <w:pPr>
        <w:spacing w:after="0" w:line="240" w:lineRule="auto"/>
        <w:ind w:right="172"/>
        <w:jc w:val="both"/>
        <w:rPr>
          <w:rFonts w:ascii="Arial" w:eastAsia="Arial" w:hAnsi="Arial" w:cs="Arial"/>
        </w:rPr>
      </w:pPr>
    </w:p>
    <w:p w14:paraId="346DEFD3" w14:textId="0ECE0C2C" w:rsidR="000709AB" w:rsidRPr="008E211C" w:rsidRDefault="007A1501" w:rsidP="003F67F8">
      <w:pPr>
        <w:pStyle w:val="Ttulo2"/>
        <w:numPr>
          <w:ilvl w:val="1"/>
          <w:numId w:val="69"/>
        </w:numPr>
        <w:rPr>
          <w:lang w:val="es-CO"/>
        </w:rPr>
      </w:pPr>
      <w:bookmarkStart w:id="86" w:name="_Toc115965601"/>
      <w:r w:rsidRPr="008E211C">
        <w:rPr>
          <w:lang w:val="es-CO"/>
        </w:rPr>
        <w:t>Limpieza De Puestos De Trabajo</w:t>
      </w:r>
      <w:bookmarkEnd w:id="86"/>
    </w:p>
    <w:p w14:paraId="22167A9C" w14:textId="189BDC86" w:rsidR="00696EB4" w:rsidRDefault="00696EB4" w:rsidP="0010033F">
      <w:pPr>
        <w:spacing w:after="0" w:line="240" w:lineRule="auto"/>
        <w:rPr>
          <w:rFonts w:ascii="Arial" w:eastAsia="Arial" w:hAnsi="Arial" w:cs="Arial"/>
        </w:rPr>
      </w:pPr>
    </w:p>
    <w:p w14:paraId="7B888DE4" w14:textId="77777777" w:rsidR="000709AB" w:rsidRDefault="000709AB" w:rsidP="0010033F">
      <w:pPr>
        <w:spacing w:after="0" w:line="240" w:lineRule="auto"/>
        <w:jc w:val="both"/>
        <w:rPr>
          <w:rFonts w:ascii="Arial" w:eastAsia="Arial" w:hAnsi="Arial" w:cs="Arial"/>
        </w:rPr>
      </w:pPr>
      <w:r w:rsidRPr="000709AB">
        <w:rPr>
          <w:rFonts w:ascii="Arial" w:eastAsia="Arial" w:hAnsi="Arial" w:cs="Arial"/>
          <w:b/>
          <w:u w:val="single"/>
        </w:rPr>
        <w:t>Objetivo</w:t>
      </w:r>
      <w:r>
        <w:rPr>
          <w:rFonts w:ascii="Arial" w:eastAsia="Arial" w:hAnsi="Arial" w:cs="Arial"/>
        </w:rPr>
        <w:t xml:space="preserve">: </w:t>
      </w:r>
    </w:p>
    <w:p w14:paraId="2E67C3AB" w14:textId="322CAFEC" w:rsidR="000709AB" w:rsidRPr="000709AB" w:rsidRDefault="000709AB" w:rsidP="003F67F8">
      <w:pPr>
        <w:pStyle w:val="Prrafodelista"/>
        <w:numPr>
          <w:ilvl w:val="0"/>
          <w:numId w:val="15"/>
        </w:numPr>
        <w:jc w:val="both"/>
        <w:rPr>
          <w:rFonts w:ascii="Arial" w:eastAsia="Arial" w:hAnsi="Arial" w:cs="Arial"/>
          <w:sz w:val="24"/>
          <w:szCs w:val="24"/>
          <w:lang w:val="es-CO"/>
        </w:rPr>
      </w:pPr>
      <w:r w:rsidRPr="000709AB">
        <w:rPr>
          <w:rFonts w:ascii="Arial" w:eastAsia="Arial" w:hAnsi="Arial" w:cs="Arial"/>
          <w:sz w:val="24"/>
          <w:szCs w:val="24"/>
          <w:lang w:val="es-CO"/>
        </w:rPr>
        <w:t>Proteger documentos sensibles y reducir riesgos de incidentes sobre los servicios tecnológicos de la Gobernación, mediante la limpieza de los puestos de trabajo y el despeje y mantenimiento en buen estado de las conexiones eléctricas y de red.</w:t>
      </w:r>
    </w:p>
    <w:p w14:paraId="7826BABE" w14:textId="7F5821E7" w:rsidR="000709AB" w:rsidRDefault="000709AB" w:rsidP="0010033F">
      <w:pPr>
        <w:spacing w:after="0" w:line="240" w:lineRule="auto"/>
        <w:rPr>
          <w:rFonts w:ascii="Arial" w:eastAsia="Arial" w:hAnsi="Arial" w:cs="Arial"/>
        </w:rPr>
      </w:pPr>
    </w:p>
    <w:p w14:paraId="731989CF" w14:textId="60FDD8F9" w:rsidR="000709AB" w:rsidRPr="000709AB" w:rsidRDefault="000709AB" w:rsidP="0010033F">
      <w:pPr>
        <w:spacing w:after="0" w:line="240" w:lineRule="auto"/>
        <w:rPr>
          <w:rFonts w:ascii="Arial" w:eastAsia="Arial" w:hAnsi="Arial" w:cs="Arial"/>
          <w:b/>
          <w:u w:val="single"/>
        </w:rPr>
      </w:pPr>
      <w:r w:rsidRPr="000709AB">
        <w:rPr>
          <w:rFonts w:ascii="Arial" w:eastAsia="Arial" w:hAnsi="Arial" w:cs="Arial"/>
          <w:b/>
          <w:u w:val="single"/>
        </w:rPr>
        <w:t>A</w:t>
      </w:r>
      <w:r>
        <w:rPr>
          <w:rFonts w:ascii="Arial" w:eastAsia="Arial" w:hAnsi="Arial" w:cs="Arial"/>
          <w:b/>
          <w:u w:val="single"/>
        </w:rPr>
        <w:t>lcance</w:t>
      </w:r>
      <w:r w:rsidRPr="000709AB">
        <w:rPr>
          <w:rFonts w:ascii="Arial" w:eastAsia="Arial" w:hAnsi="Arial" w:cs="Arial"/>
          <w:b/>
          <w:u w:val="single"/>
        </w:rPr>
        <w:t>:</w:t>
      </w:r>
    </w:p>
    <w:p w14:paraId="32DF46E2" w14:textId="68313F91" w:rsidR="000709AB" w:rsidRPr="000709AB" w:rsidRDefault="000709AB" w:rsidP="003F67F8">
      <w:pPr>
        <w:pStyle w:val="Prrafodelista"/>
        <w:numPr>
          <w:ilvl w:val="0"/>
          <w:numId w:val="15"/>
        </w:numPr>
        <w:jc w:val="both"/>
        <w:rPr>
          <w:rFonts w:ascii="Arial" w:hAnsi="Arial" w:cs="Arial"/>
          <w:sz w:val="24"/>
          <w:szCs w:val="24"/>
          <w:lang w:val="es-CO"/>
        </w:rPr>
      </w:pPr>
      <w:r w:rsidRPr="000709AB">
        <w:rPr>
          <w:rFonts w:ascii="Arial" w:hAnsi="Arial" w:cs="Arial"/>
          <w:sz w:val="24"/>
          <w:szCs w:val="24"/>
          <w:lang w:val="es-CO"/>
        </w:rPr>
        <w:t>Aplica a usuarios (</w:t>
      </w:r>
      <w:r w:rsidRPr="000709AB">
        <w:rPr>
          <w:rFonts w:ascii="Arial" w:eastAsia="Arial" w:hAnsi="Arial" w:cs="Arial"/>
          <w:sz w:val="24"/>
          <w:szCs w:val="24"/>
          <w:lang w:val="es-CO"/>
        </w:rPr>
        <w:t>funcionarios, contratistas y cualquier otra persona o entidad) que por razón de su trabajo se le permita acceso o tenga relación con la Gobernación del Huila.</w:t>
      </w:r>
    </w:p>
    <w:p w14:paraId="5915A380" w14:textId="6436FB08" w:rsidR="000709AB" w:rsidRDefault="000709AB" w:rsidP="0010033F">
      <w:pPr>
        <w:spacing w:after="0" w:line="240" w:lineRule="auto"/>
        <w:rPr>
          <w:rFonts w:ascii="Arial" w:eastAsia="Arial" w:hAnsi="Arial" w:cs="Arial"/>
        </w:rPr>
      </w:pPr>
    </w:p>
    <w:p w14:paraId="2C495047" w14:textId="77777777" w:rsidR="006256DA" w:rsidRDefault="006256DA" w:rsidP="0010033F">
      <w:pPr>
        <w:spacing w:after="0" w:line="240" w:lineRule="auto"/>
        <w:rPr>
          <w:rFonts w:ascii="Arial" w:eastAsia="Arial" w:hAnsi="Arial" w:cs="Arial"/>
        </w:rPr>
      </w:pPr>
    </w:p>
    <w:p w14:paraId="3DAC1FD1" w14:textId="63D18251" w:rsidR="000709AB" w:rsidRDefault="000709AB" w:rsidP="0010033F">
      <w:pPr>
        <w:spacing w:after="0" w:line="240" w:lineRule="auto"/>
        <w:rPr>
          <w:rFonts w:ascii="Arial" w:eastAsia="Arial" w:hAnsi="Arial" w:cs="Arial"/>
          <w:b/>
          <w:u w:val="single"/>
        </w:rPr>
      </w:pPr>
      <w:r w:rsidRPr="000709AB">
        <w:rPr>
          <w:rFonts w:ascii="Arial" w:eastAsia="Arial" w:hAnsi="Arial" w:cs="Arial"/>
          <w:b/>
          <w:u w:val="single"/>
        </w:rPr>
        <w:t>Directrices:</w:t>
      </w:r>
    </w:p>
    <w:p w14:paraId="7781583B" w14:textId="77777777" w:rsidR="00233E67" w:rsidRPr="000709AB" w:rsidRDefault="00233E67" w:rsidP="0010033F">
      <w:pPr>
        <w:spacing w:after="0" w:line="240" w:lineRule="auto"/>
        <w:rPr>
          <w:rFonts w:ascii="Arial" w:eastAsia="Arial" w:hAnsi="Arial" w:cs="Arial"/>
          <w:b/>
          <w:u w:val="single"/>
        </w:rPr>
      </w:pPr>
    </w:p>
    <w:p w14:paraId="03912CC5" w14:textId="77777777" w:rsidR="00233E67" w:rsidRPr="00233E67" w:rsidRDefault="000709AB"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Todos los recursos físicos inherentes a la Gobernación del Huila como las instalaciones, equipo, cableado, medios de almacenamiento deben ser protegidos y utilizados eficientemente por parte de los funcionarios.</w:t>
      </w:r>
    </w:p>
    <w:p w14:paraId="56E53BDD" w14:textId="77777777" w:rsidR="00233E67" w:rsidRPr="00233E67" w:rsidRDefault="000709AB"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Las unidades de almacenamiento (</w:t>
      </w:r>
      <w:proofErr w:type="spellStart"/>
      <w:r w:rsidRPr="00233E67">
        <w:rPr>
          <w:rFonts w:ascii="Arial" w:eastAsia="Arial" w:hAnsi="Arial" w:cs="Arial"/>
          <w:sz w:val="24"/>
          <w:szCs w:val="24"/>
          <w:lang w:val="es-CO"/>
        </w:rPr>
        <w:t>CD’s</w:t>
      </w:r>
      <w:proofErr w:type="spellEnd"/>
      <w:r w:rsidRPr="00233E67">
        <w:rPr>
          <w:rFonts w:ascii="Arial" w:eastAsia="Arial" w:hAnsi="Arial" w:cs="Arial"/>
          <w:sz w:val="24"/>
          <w:szCs w:val="24"/>
          <w:lang w:val="es-CO"/>
        </w:rPr>
        <w:t>, memorias USB, discos portátiles, etc.) deben ser tratados como sensibles y guardadas bajo llave en cajones cerrados, y no deben dejarse olvidadas en los computadores.</w:t>
      </w:r>
    </w:p>
    <w:p w14:paraId="7FD49ADD" w14:textId="129F055B" w:rsidR="00233E67" w:rsidRDefault="000709AB"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Todos los escritorios o puestos de trabajo deben permanecer limpios para proteger documentos en papel y dispositivos de almacenamiento, a fin de reducir riesgos de acceso no autorizado, pérdida y daño de la información durante el horario normal de trabajo y fuera del mismo.</w:t>
      </w:r>
    </w:p>
    <w:p w14:paraId="799D23B6" w14:textId="242964E2" w:rsidR="008C0D4A" w:rsidRPr="00233E67" w:rsidRDefault="008C0D4A" w:rsidP="003F67F8">
      <w:pPr>
        <w:pStyle w:val="Prrafodelista"/>
        <w:numPr>
          <w:ilvl w:val="0"/>
          <w:numId w:val="63"/>
        </w:numPr>
        <w:jc w:val="both"/>
        <w:rPr>
          <w:rFonts w:ascii="Arial" w:eastAsia="Arial" w:hAnsi="Arial" w:cs="Arial"/>
          <w:sz w:val="24"/>
          <w:szCs w:val="24"/>
          <w:lang w:val="es-CO"/>
        </w:rPr>
      </w:pPr>
      <w:r w:rsidRPr="008C0D4A">
        <w:rPr>
          <w:rFonts w:ascii="Arial" w:eastAsia="Arial" w:hAnsi="Arial" w:cs="Arial"/>
          <w:sz w:val="24"/>
          <w:szCs w:val="24"/>
          <w:lang w:val="es-CO"/>
        </w:rPr>
        <w:t>Evita usar resmas de papel, libros y otros elementos como soporte para monitores y computadores todo en uno. Solicita verificación de tu puesto de trabajo al área de Seguridad y Salud en el Trabajo, con el fin de definir qué elementos pueden mejorar tu postura de trabajo, y proteger de paso los equipos de cómputo, monitores, y demás periféricos.</w:t>
      </w:r>
    </w:p>
    <w:p w14:paraId="6F950908" w14:textId="77777777" w:rsidR="00233E67" w:rsidRPr="00233E67" w:rsidRDefault="000709AB"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Guardar bajo llave documentos sensibles del trabajo, en largos periodos de tiempo fuera del escritorio.</w:t>
      </w:r>
    </w:p>
    <w:p w14:paraId="30F3400A" w14:textId="7E22F895" w:rsidR="000709AB" w:rsidRPr="00233E67" w:rsidRDefault="000709AB"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Al finalizar la jornada de trabajo, poner en orden su escritorio, guardar todos los papeles de oficina, y cerrar con llave escritorio y archivadores</w:t>
      </w:r>
      <w:r w:rsidR="00233E67" w:rsidRPr="00233E67">
        <w:rPr>
          <w:rFonts w:ascii="Arial" w:eastAsia="Arial" w:hAnsi="Arial" w:cs="Arial"/>
          <w:sz w:val="24"/>
          <w:szCs w:val="24"/>
          <w:lang w:val="es-CO"/>
        </w:rPr>
        <w:t>.</w:t>
      </w:r>
    </w:p>
    <w:p w14:paraId="33BAA9D7" w14:textId="1068BED3" w:rsidR="00233E67" w:rsidRPr="00233E67" w:rsidRDefault="00233E67"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 xml:space="preserve">Todos los puestos de trabajo cuentan con un tomacorriente/conector a la red corporativa, este debe estar debidamente instalado en un </w:t>
      </w:r>
      <w:proofErr w:type="spellStart"/>
      <w:r w:rsidRPr="00233E67">
        <w:rPr>
          <w:rFonts w:ascii="Arial" w:eastAsia="Arial" w:hAnsi="Arial" w:cs="Arial"/>
          <w:sz w:val="24"/>
          <w:szCs w:val="24"/>
          <w:lang w:val="es-CO"/>
        </w:rPr>
        <w:t>faceplate</w:t>
      </w:r>
      <w:proofErr w:type="spellEnd"/>
      <w:r w:rsidRPr="00233E67">
        <w:rPr>
          <w:rFonts w:ascii="Arial" w:eastAsia="Arial" w:hAnsi="Arial" w:cs="Arial"/>
          <w:sz w:val="24"/>
          <w:szCs w:val="24"/>
          <w:lang w:val="es-CO"/>
        </w:rPr>
        <w:t xml:space="preserve"> (caja plástica) bien sea empotrada en la canaleta o sobrepuesta en la cancelería, de uno o varios tomacorrientes.</w:t>
      </w:r>
    </w:p>
    <w:p w14:paraId="18001D33" w14:textId="27C14446" w:rsidR="00233E67" w:rsidRPr="00233E67" w:rsidRDefault="00233E67"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Todos los elementos instalados en los puestos de trabajo para conformar él toma/conector, así como el cable que conecta el computador al tomacorriente/conector deben protegerse de daño físico, humedad y calor.</w:t>
      </w:r>
    </w:p>
    <w:p w14:paraId="2407500E" w14:textId="130B1BDA" w:rsidR="00233E67" w:rsidRPr="00233E67" w:rsidRDefault="00233E67"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Las canaletas del cableado estructurado deben estar despejadas, sin objetos (cajas, carpetas, documentos, etc.) que las aprisionen, deterioren, obstaculicen o que estén acumulados sobre ellas, ya que, del buen estado de dicho cableado, depende el acceso a los diferentes servicios tecnológicos dispuestos para el desarrollo de las labores (internet, FTP, correo electrónico, extranet, acceso a sistemas de información y aplicativos, etc.).</w:t>
      </w:r>
    </w:p>
    <w:p w14:paraId="27BD8666" w14:textId="2231C07C" w:rsidR="00233E67" w:rsidRPr="00233E67" w:rsidRDefault="00233E67" w:rsidP="003F67F8">
      <w:pPr>
        <w:pStyle w:val="Prrafodelista"/>
        <w:numPr>
          <w:ilvl w:val="0"/>
          <w:numId w:val="63"/>
        </w:numPr>
        <w:jc w:val="both"/>
        <w:rPr>
          <w:rFonts w:ascii="Arial" w:eastAsia="Arial" w:hAnsi="Arial" w:cs="Arial"/>
          <w:sz w:val="24"/>
          <w:szCs w:val="24"/>
          <w:lang w:val="es-CO"/>
        </w:rPr>
      </w:pPr>
      <w:r w:rsidRPr="00233E67">
        <w:rPr>
          <w:rFonts w:ascii="Arial" w:eastAsia="Arial" w:hAnsi="Arial" w:cs="Arial"/>
          <w:sz w:val="24"/>
          <w:szCs w:val="24"/>
          <w:lang w:val="es-CO"/>
        </w:rPr>
        <w:t xml:space="preserve">Los cordones (cables) de la red de computadores deben tener libre acceso a las tomas instaladas para el buen funcionamiento de la red de datos y todos los servicios que de ella depende. </w:t>
      </w:r>
    </w:p>
    <w:p w14:paraId="1EA757A7" w14:textId="53857DA3" w:rsidR="00233E67" w:rsidRDefault="00233E67" w:rsidP="003F67F8">
      <w:pPr>
        <w:pStyle w:val="Prrafodelista"/>
        <w:numPr>
          <w:ilvl w:val="0"/>
          <w:numId w:val="63"/>
        </w:numPr>
        <w:jc w:val="both"/>
        <w:rPr>
          <w:rFonts w:ascii="Arial" w:eastAsia="Arial" w:hAnsi="Arial" w:cs="Arial"/>
          <w:sz w:val="24"/>
          <w:szCs w:val="24"/>
        </w:rPr>
      </w:pPr>
      <w:r w:rsidRPr="00233E67">
        <w:rPr>
          <w:rFonts w:ascii="Arial" w:eastAsia="Arial" w:hAnsi="Arial" w:cs="Arial"/>
          <w:sz w:val="24"/>
          <w:szCs w:val="24"/>
          <w:lang w:val="es-CO"/>
        </w:rPr>
        <w:t>No bloquear las ranuras de ventilación de los equipos. Si los equipos deben estar uno al lado del otro, la distancia de separación entre ellos deberá estar entre 5 y 10 cm. La distancia de separación entre la parte trasera del equipo y cualquier obstáculo deberá estar entre 20 y 30 cm.</w:t>
      </w:r>
      <w:r w:rsidRPr="00233E67">
        <w:rPr>
          <w:rFonts w:ascii="Arial" w:eastAsia="Arial" w:hAnsi="Arial" w:cs="Arial"/>
          <w:sz w:val="24"/>
          <w:szCs w:val="24"/>
        </w:rPr>
        <w:cr/>
      </w:r>
    </w:p>
    <w:p w14:paraId="5B3DD8A9" w14:textId="12A71FAF" w:rsidR="00233E67" w:rsidRPr="00233E67" w:rsidRDefault="00233E67" w:rsidP="0010033F">
      <w:pPr>
        <w:spacing w:after="0" w:line="240" w:lineRule="auto"/>
        <w:jc w:val="both"/>
        <w:rPr>
          <w:rFonts w:ascii="Arial" w:eastAsia="Arial" w:hAnsi="Arial" w:cs="Arial"/>
        </w:rPr>
      </w:pPr>
      <w:r w:rsidRPr="00233E67">
        <w:rPr>
          <w:rFonts w:ascii="Arial" w:eastAsia="Arial" w:hAnsi="Arial" w:cs="Arial"/>
        </w:rPr>
        <w:t xml:space="preserve">De igual forma, </w:t>
      </w:r>
      <w:r>
        <w:rPr>
          <w:rFonts w:ascii="Arial" w:eastAsia="Arial" w:hAnsi="Arial" w:cs="Arial"/>
        </w:rPr>
        <w:t xml:space="preserve">desde la Coordinación del Sistema Integrado de Gestión </w:t>
      </w:r>
      <w:r w:rsidRPr="00233E67">
        <w:rPr>
          <w:rFonts w:ascii="Arial" w:eastAsia="Arial" w:hAnsi="Arial" w:cs="Arial"/>
        </w:rPr>
        <w:t>se estableció el programa 5’S cuyo objetivo es la creación de una cultura organizacional y cambio de hábitos para mejo</w:t>
      </w:r>
      <w:r>
        <w:rPr>
          <w:rFonts w:ascii="Arial" w:eastAsia="Arial" w:hAnsi="Arial" w:cs="Arial"/>
        </w:rPr>
        <w:t xml:space="preserve">rar y mantener las condiciones </w:t>
      </w:r>
      <w:r w:rsidRPr="00233E67">
        <w:rPr>
          <w:rFonts w:ascii="Arial" w:eastAsia="Arial" w:hAnsi="Arial" w:cs="Arial"/>
        </w:rPr>
        <w:t>de organización, orden y limpieza en el lugar de tr</w:t>
      </w:r>
      <w:r>
        <w:rPr>
          <w:rFonts w:ascii="Arial" w:eastAsia="Arial" w:hAnsi="Arial" w:cs="Arial"/>
        </w:rPr>
        <w:t xml:space="preserve">abajo y zonas comunes donde se </w:t>
      </w:r>
      <w:r w:rsidRPr="00233E67">
        <w:rPr>
          <w:rFonts w:ascii="Arial" w:eastAsia="Arial" w:hAnsi="Arial" w:cs="Arial"/>
        </w:rPr>
        <w:t>desarrollan los procesos internos, con el fin de mejor</w:t>
      </w:r>
      <w:r>
        <w:rPr>
          <w:rFonts w:ascii="Arial" w:eastAsia="Arial" w:hAnsi="Arial" w:cs="Arial"/>
        </w:rPr>
        <w:t xml:space="preserve">ar productividad, motivación y </w:t>
      </w:r>
      <w:r w:rsidRPr="00233E67">
        <w:rPr>
          <w:rFonts w:ascii="Arial" w:eastAsia="Arial" w:hAnsi="Arial" w:cs="Arial"/>
        </w:rPr>
        <w:t xml:space="preserve">bienestar de los servidores públicos de la entidad, y </w:t>
      </w:r>
      <w:r>
        <w:rPr>
          <w:rFonts w:ascii="Arial" w:eastAsia="Arial" w:hAnsi="Arial" w:cs="Arial"/>
        </w:rPr>
        <w:t xml:space="preserve">bajo el cual se establecen las </w:t>
      </w:r>
      <w:r w:rsidRPr="00233E67">
        <w:rPr>
          <w:rFonts w:ascii="Arial" w:eastAsia="Arial" w:hAnsi="Arial" w:cs="Arial"/>
        </w:rPr>
        <w:t>siguientes directrices:</w:t>
      </w:r>
    </w:p>
    <w:p w14:paraId="554CA43F" w14:textId="77777777" w:rsidR="00233E67" w:rsidRDefault="00233E67" w:rsidP="0010033F">
      <w:pPr>
        <w:spacing w:after="0" w:line="240" w:lineRule="auto"/>
        <w:jc w:val="both"/>
        <w:rPr>
          <w:rFonts w:ascii="Arial" w:eastAsia="Arial" w:hAnsi="Arial" w:cs="Arial"/>
        </w:rPr>
      </w:pPr>
    </w:p>
    <w:p w14:paraId="4E916C3E" w14:textId="6EDA88D9" w:rsidR="00233E67" w:rsidRPr="006B5DE9" w:rsidRDefault="00233E67" w:rsidP="003F67F8">
      <w:pPr>
        <w:pStyle w:val="Prrafodelista"/>
        <w:numPr>
          <w:ilvl w:val="0"/>
          <w:numId w:val="64"/>
        </w:numPr>
        <w:jc w:val="both"/>
        <w:rPr>
          <w:rFonts w:ascii="Arial" w:eastAsia="Arial" w:hAnsi="Arial" w:cs="Arial"/>
          <w:sz w:val="24"/>
          <w:szCs w:val="24"/>
          <w:lang w:val="es-CO"/>
        </w:rPr>
      </w:pPr>
      <w:r w:rsidRPr="006B5DE9">
        <w:rPr>
          <w:rFonts w:ascii="Arial" w:eastAsia="Arial" w:hAnsi="Arial" w:cs="Arial"/>
          <w:sz w:val="24"/>
          <w:szCs w:val="24"/>
          <w:lang w:val="es-CO"/>
        </w:rPr>
        <w:t>Identificación y clasificación de los elementos innecesarios en el puesto de trabajo, para posterior eliminación gradual de los elementos innecesarios, limpieza y aseo.</w:t>
      </w:r>
    </w:p>
    <w:p w14:paraId="4331AFFB" w14:textId="4BE33049" w:rsidR="00233E67" w:rsidRPr="006B5DE9" w:rsidRDefault="00233E67" w:rsidP="003F67F8">
      <w:pPr>
        <w:pStyle w:val="Prrafodelista"/>
        <w:numPr>
          <w:ilvl w:val="0"/>
          <w:numId w:val="64"/>
        </w:numPr>
        <w:jc w:val="both"/>
        <w:rPr>
          <w:rFonts w:ascii="Arial" w:eastAsia="Arial" w:hAnsi="Arial" w:cs="Arial"/>
          <w:sz w:val="24"/>
          <w:szCs w:val="24"/>
          <w:lang w:val="es-CO"/>
        </w:rPr>
      </w:pPr>
      <w:r w:rsidRPr="006B5DE9">
        <w:rPr>
          <w:rFonts w:ascii="Arial" w:eastAsia="Arial" w:hAnsi="Arial" w:cs="Arial"/>
          <w:sz w:val="24"/>
          <w:szCs w:val="24"/>
          <w:lang w:val="es-CO"/>
        </w:rPr>
        <w:t>Reubicación y reorganización de elementos innecesarios en un sitio adecuado, que no perturbe y por el contrario agilice las actividades del proceso en el puesto de trabajo, en caso tal de que se pueda realizar una eliminación de los mismos.</w:t>
      </w:r>
    </w:p>
    <w:p w14:paraId="028B0840" w14:textId="4CA6CBBC" w:rsidR="00233E67" w:rsidRPr="006B5DE9" w:rsidRDefault="00233E67" w:rsidP="003F67F8">
      <w:pPr>
        <w:pStyle w:val="Prrafodelista"/>
        <w:numPr>
          <w:ilvl w:val="0"/>
          <w:numId w:val="64"/>
        </w:numPr>
        <w:jc w:val="both"/>
        <w:rPr>
          <w:rFonts w:ascii="Arial" w:eastAsia="Arial" w:hAnsi="Arial" w:cs="Arial"/>
          <w:sz w:val="24"/>
          <w:szCs w:val="24"/>
          <w:lang w:val="es-CO"/>
        </w:rPr>
      </w:pPr>
      <w:r w:rsidRPr="006B5DE9">
        <w:rPr>
          <w:rFonts w:ascii="Arial" w:eastAsia="Arial" w:hAnsi="Arial" w:cs="Arial"/>
          <w:sz w:val="24"/>
          <w:szCs w:val="24"/>
          <w:lang w:val="es-CO"/>
        </w:rPr>
        <w:t>Ubicación y organización de elementos de un área o puesto de trabajo en el lugar que le corresponde o que fue diseñado para tal fin.</w:t>
      </w:r>
    </w:p>
    <w:p w14:paraId="561FC7B9" w14:textId="33B613D4" w:rsidR="00233E67" w:rsidRPr="006B5DE9" w:rsidRDefault="00233E67" w:rsidP="003F67F8">
      <w:pPr>
        <w:pStyle w:val="Prrafodelista"/>
        <w:numPr>
          <w:ilvl w:val="0"/>
          <w:numId w:val="64"/>
        </w:numPr>
        <w:jc w:val="both"/>
        <w:rPr>
          <w:rFonts w:ascii="Arial" w:eastAsia="Arial" w:hAnsi="Arial" w:cs="Arial"/>
          <w:sz w:val="24"/>
          <w:szCs w:val="24"/>
          <w:lang w:val="es-CO"/>
        </w:rPr>
      </w:pPr>
      <w:r w:rsidRPr="006B5DE9">
        <w:rPr>
          <w:rFonts w:ascii="Arial" w:eastAsia="Arial" w:hAnsi="Arial" w:cs="Arial"/>
          <w:sz w:val="24"/>
          <w:szCs w:val="24"/>
          <w:lang w:val="es-CO"/>
        </w:rPr>
        <w:t>Crear el hábito de mantener el sitio de trabajo en correctas condiciones, gracias al suministro de los elementos necesarios para su realización, como también destinación del tiempo requerido para su ejecución.</w:t>
      </w:r>
    </w:p>
    <w:p w14:paraId="371568E5" w14:textId="4803BC60" w:rsidR="00233E67" w:rsidRPr="006B5DE9" w:rsidRDefault="00233E67" w:rsidP="003F67F8">
      <w:pPr>
        <w:pStyle w:val="Prrafodelista"/>
        <w:numPr>
          <w:ilvl w:val="0"/>
          <w:numId w:val="64"/>
        </w:numPr>
        <w:jc w:val="both"/>
        <w:rPr>
          <w:rFonts w:ascii="Arial" w:eastAsia="Arial" w:hAnsi="Arial" w:cs="Arial"/>
          <w:sz w:val="24"/>
          <w:szCs w:val="24"/>
          <w:lang w:val="es-CO"/>
        </w:rPr>
      </w:pPr>
      <w:r w:rsidRPr="006B5DE9">
        <w:rPr>
          <w:rFonts w:ascii="Arial" w:eastAsia="Arial" w:hAnsi="Arial" w:cs="Arial"/>
          <w:sz w:val="24"/>
          <w:szCs w:val="24"/>
          <w:lang w:val="es-CO"/>
        </w:rPr>
        <w:t xml:space="preserve">Planificar el mantenimiento y rutina de la limpieza, desde la inspección antes del comienzo del día, durante el día, hasta las que se hacen al final del día, pasando por el almacenamiento de información en los computadores de la entidad, manejo del archivo y forma de organización. </w:t>
      </w:r>
    </w:p>
    <w:p w14:paraId="20B930A0" w14:textId="67D5C857" w:rsidR="00233E67" w:rsidRPr="006B5DE9" w:rsidRDefault="00233E67" w:rsidP="003F67F8">
      <w:pPr>
        <w:pStyle w:val="Prrafodelista"/>
        <w:numPr>
          <w:ilvl w:val="0"/>
          <w:numId w:val="64"/>
        </w:numPr>
        <w:jc w:val="both"/>
        <w:rPr>
          <w:rFonts w:ascii="Arial" w:eastAsia="Arial" w:hAnsi="Arial" w:cs="Arial"/>
          <w:sz w:val="24"/>
          <w:szCs w:val="24"/>
          <w:lang w:val="es-CO"/>
        </w:rPr>
      </w:pPr>
      <w:r w:rsidRPr="006B5DE9">
        <w:rPr>
          <w:rFonts w:ascii="Arial" w:eastAsia="Arial" w:hAnsi="Arial" w:cs="Arial"/>
          <w:sz w:val="24"/>
          <w:szCs w:val="24"/>
          <w:lang w:val="es-CO"/>
        </w:rPr>
        <w:t>Establecer tiempos para actividades de limpieza, de modo que lleguen a formar parte natural del trabajo diario.</w:t>
      </w:r>
    </w:p>
    <w:p w14:paraId="240102DA" w14:textId="1A41D95E" w:rsidR="00233E67" w:rsidRPr="006B5DE9" w:rsidRDefault="00233E67" w:rsidP="003F67F8">
      <w:pPr>
        <w:pStyle w:val="Prrafodelista"/>
        <w:numPr>
          <w:ilvl w:val="0"/>
          <w:numId w:val="64"/>
        </w:numPr>
        <w:jc w:val="both"/>
        <w:rPr>
          <w:rFonts w:ascii="Arial" w:eastAsia="Arial" w:hAnsi="Arial" w:cs="Arial"/>
          <w:sz w:val="24"/>
          <w:szCs w:val="24"/>
          <w:lang w:val="es-CO"/>
        </w:rPr>
      </w:pPr>
      <w:r w:rsidRPr="006B5DE9">
        <w:rPr>
          <w:rFonts w:ascii="Arial" w:eastAsia="Arial" w:hAnsi="Arial" w:cs="Arial"/>
          <w:sz w:val="24"/>
          <w:szCs w:val="24"/>
          <w:lang w:val="es-CO"/>
        </w:rPr>
        <w:t>Realizar campañas o jornadas periódicas de limpieza, para la eliminación de elementos innecesarios.</w:t>
      </w:r>
    </w:p>
    <w:p w14:paraId="4E3D718C" w14:textId="13997CA0" w:rsidR="00233E67" w:rsidRPr="006256DA" w:rsidRDefault="00233E67" w:rsidP="003F67F8">
      <w:pPr>
        <w:pStyle w:val="Prrafodelista"/>
        <w:numPr>
          <w:ilvl w:val="0"/>
          <w:numId w:val="64"/>
        </w:numPr>
        <w:jc w:val="both"/>
        <w:rPr>
          <w:rFonts w:ascii="Arial" w:eastAsia="Arial" w:hAnsi="Arial" w:cs="Arial"/>
        </w:rPr>
      </w:pPr>
      <w:r w:rsidRPr="00E22C3B">
        <w:rPr>
          <w:rFonts w:ascii="Arial" w:eastAsia="Arial" w:hAnsi="Arial" w:cs="Arial"/>
          <w:sz w:val="24"/>
          <w:szCs w:val="24"/>
          <w:lang w:val="es-CO"/>
        </w:rPr>
        <w:t>Cada funcionario debe conocer exactamente cuáles son sus responsabilidades y acciones por cumplir, en relación con los trabajos de limpieza y mantenimiento autónomo. Los estándares pueden ser preparados por el personal, pero esto requiere una formación y práctica de mejoramiento continuo, que progresivamente vayan mejorando los tiempos de limpieza y métodos.</w:t>
      </w:r>
      <w:r w:rsidRPr="00E22C3B">
        <w:rPr>
          <w:rFonts w:ascii="Arial" w:eastAsia="Arial" w:hAnsi="Arial" w:cs="Arial"/>
          <w:sz w:val="24"/>
          <w:szCs w:val="24"/>
        </w:rPr>
        <w:cr/>
      </w:r>
    </w:p>
    <w:p w14:paraId="024ECEE2" w14:textId="00DBA27B" w:rsidR="006256DA" w:rsidRDefault="006256DA" w:rsidP="006256DA">
      <w:pPr>
        <w:jc w:val="both"/>
        <w:rPr>
          <w:rFonts w:ascii="Arial" w:eastAsia="Arial" w:hAnsi="Arial" w:cs="Arial"/>
        </w:rPr>
      </w:pPr>
    </w:p>
    <w:p w14:paraId="04F4E95B" w14:textId="77777777" w:rsidR="006256DA" w:rsidRPr="006256DA" w:rsidRDefault="006256DA" w:rsidP="006256DA">
      <w:pPr>
        <w:jc w:val="both"/>
        <w:rPr>
          <w:rFonts w:ascii="Arial" w:eastAsia="Arial" w:hAnsi="Arial" w:cs="Arial"/>
        </w:rPr>
      </w:pPr>
    </w:p>
    <w:p w14:paraId="536A87A4" w14:textId="30F9B758" w:rsidR="00942500" w:rsidRPr="00AD128B" w:rsidRDefault="008E211C" w:rsidP="008E211C">
      <w:pPr>
        <w:pStyle w:val="Ttulo1"/>
        <w:rPr>
          <w:rFonts w:eastAsiaTheme="majorEastAsia"/>
          <w:w w:val="101"/>
        </w:rPr>
      </w:pPr>
      <w:r>
        <w:rPr>
          <w:rFonts w:eastAsiaTheme="majorEastAsia"/>
          <w:w w:val="101"/>
        </w:rPr>
        <w:t xml:space="preserve"> </w:t>
      </w:r>
      <w:bookmarkStart w:id="87" w:name="_Toc115965602"/>
      <w:r w:rsidR="00942500" w:rsidRPr="00AD128B">
        <w:rPr>
          <w:rFonts w:eastAsiaTheme="majorEastAsia"/>
          <w:w w:val="101"/>
        </w:rPr>
        <w:t>SEGURIDAD FISICA DE LAS AREAS DE ENTREGA Y CARGA DE LA GOBERNACIÓN DEL HUILA</w:t>
      </w:r>
      <w:bookmarkEnd w:id="87"/>
    </w:p>
    <w:p w14:paraId="38E277AB" w14:textId="77777777" w:rsidR="00942500" w:rsidRPr="00DC31FE" w:rsidRDefault="00942500" w:rsidP="0010033F">
      <w:pPr>
        <w:spacing w:after="0" w:line="240" w:lineRule="auto"/>
        <w:jc w:val="both"/>
        <w:rPr>
          <w:rFonts w:ascii="Arial" w:eastAsia="Arial" w:hAnsi="Arial" w:cs="Arial"/>
        </w:rPr>
      </w:pPr>
    </w:p>
    <w:p w14:paraId="52A0F4FA" w14:textId="77777777" w:rsidR="00942500" w:rsidRPr="00DC31FE" w:rsidRDefault="00942500" w:rsidP="0010033F">
      <w:pPr>
        <w:spacing w:after="0" w:line="240" w:lineRule="auto"/>
        <w:ind w:right="93"/>
        <w:jc w:val="both"/>
        <w:rPr>
          <w:rFonts w:ascii="Arial" w:eastAsia="Arial" w:hAnsi="Arial" w:cs="Arial"/>
        </w:rPr>
      </w:pPr>
      <w:r w:rsidRPr="00DC31FE">
        <w:rPr>
          <w:rFonts w:ascii="Arial" w:eastAsia="Arial" w:hAnsi="Arial" w:cs="Arial"/>
        </w:rPr>
        <w:t>El</w:t>
      </w:r>
      <w:r w:rsidRPr="00DC31FE">
        <w:rPr>
          <w:rFonts w:ascii="Arial" w:eastAsia="Arial" w:hAnsi="Arial" w:cs="Arial"/>
          <w:spacing w:val="17"/>
        </w:rPr>
        <w:t xml:space="preserve"> </w:t>
      </w:r>
      <w:r w:rsidRPr="00DC31FE">
        <w:rPr>
          <w:rFonts w:ascii="Arial" w:eastAsia="Arial" w:hAnsi="Arial" w:cs="Arial"/>
        </w:rPr>
        <w:t>acceso a</w:t>
      </w:r>
      <w:r w:rsidRPr="00DC31FE">
        <w:rPr>
          <w:rFonts w:ascii="Arial" w:eastAsia="Arial" w:hAnsi="Arial" w:cs="Arial"/>
          <w:spacing w:val="14"/>
        </w:rPr>
        <w:t xml:space="preserve"> </w:t>
      </w:r>
      <w:r w:rsidRPr="00DC31FE">
        <w:rPr>
          <w:rFonts w:ascii="Arial" w:eastAsia="Arial" w:hAnsi="Arial" w:cs="Arial"/>
        </w:rPr>
        <w:t>las</w:t>
      </w:r>
      <w:r w:rsidRPr="00DC31FE">
        <w:rPr>
          <w:rFonts w:ascii="Arial" w:eastAsia="Arial" w:hAnsi="Arial" w:cs="Arial"/>
          <w:spacing w:val="13"/>
        </w:rPr>
        <w:t xml:space="preserve"> </w:t>
      </w:r>
      <w:r w:rsidRPr="00DC31FE">
        <w:rPr>
          <w:rFonts w:ascii="Arial" w:eastAsia="Arial" w:hAnsi="Arial" w:cs="Arial"/>
        </w:rPr>
        <w:t>áreas</w:t>
      </w:r>
      <w:r w:rsidRPr="00DC31FE">
        <w:rPr>
          <w:rFonts w:ascii="Arial" w:eastAsia="Arial" w:hAnsi="Arial" w:cs="Arial"/>
          <w:spacing w:val="-2"/>
        </w:rPr>
        <w:t xml:space="preserve"> </w:t>
      </w:r>
      <w:r w:rsidRPr="00DC31FE">
        <w:rPr>
          <w:rFonts w:ascii="Arial" w:eastAsia="Arial" w:hAnsi="Arial" w:cs="Arial"/>
        </w:rPr>
        <w:t>del</w:t>
      </w:r>
      <w:r w:rsidRPr="00DC31FE">
        <w:rPr>
          <w:rFonts w:ascii="Arial" w:eastAsia="Arial" w:hAnsi="Arial" w:cs="Arial"/>
          <w:spacing w:val="10"/>
        </w:rPr>
        <w:t xml:space="preserve"> </w:t>
      </w:r>
      <w:r w:rsidRPr="00DC31FE">
        <w:rPr>
          <w:rFonts w:ascii="Arial" w:eastAsia="Arial" w:hAnsi="Arial" w:cs="Arial"/>
        </w:rPr>
        <w:t>almacén,</w:t>
      </w:r>
      <w:r w:rsidRPr="00DC31FE">
        <w:rPr>
          <w:rFonts w:ascii="Arial" w:eastAsia="Arial" w:hAnsi="Arial" w:cs="Arial"/>
          <w:spacing w:val="-13"/>
        </w:rPr>
        <w:t xml:space="preserve"> </w:t>
      </w:r>
      <w:r w:rsidRPr="00DC31FE">
        <w:rPr>
          <w:rFonts w:ascii="Arial" w:eastAsia="Arial" w:hAnsi="Arial" w:cs="Arial"/>
        </w:rPr>
        <w:t>desde</w:t>
      </w:r>
      <w:r w:rsidRPr="00DC31FE">
        <w:rPr>
          <w:rFonts w:ascii="Arial" w:eastAsia="Arial" w:hAnsi="Arial" w:cs="Arial"/>
          <w:spacing w:val="7"/>
        </w:rPr>
        <w:t xml:space="preserve"> </w:t>
      </w:r>
      <w:r w:rsidRPr="00DC31FE">
        <w:rPr>
          <w:rFonts w:ascii="Arial" w:eastAsia="Arial" w:hAnsi="Arial" w:cs="Arial"/>
        </w:rPr>
        <w:t>el</w:t>
      </w:r>
      <w:r w:rsidRPr="00DC31FE">
        <w:rPr>
          <w:rFonts w:ascii="Arial" w:eastAsia="Arial" w:hAnsi="Arial" w:cs="Arial"/>
          <w:spacing w:val="13"/>
        </w:rPr>
        <w:t xml:space="preserve"> </w:t>
      </w:r>
      <w:r w:rsidRPr="00DC31FE">
        <w:rPr>
          <w:rFonts w:ascii="Arial" w:eastAsia="Arial" w:hAnsi="Arial" w:cs="Arial"/>
        </w:rPr>
        <w:t>exterior</w:t>
      </w:r>
      <w:r w:rsidRPr="00DC31FE">
        <w:rPr>
          <w:rFonts w:ascii="Arial" w:eastAsia="Arial" w:hAnsi="Arial" w:cs="Arial"/>
          <w:spacing w:val="-7"/>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sede</w:t>
      </w:r>
      <w:r w:rsidRPr="00DC31FE">
        <w:rPr>
          <w:rFonts w:ascii="Arial" w:eastAsia="Arial" w:hAnsi="Arial" w:cs="Arial"/>
          <w:spacing w:val="4"/>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Organización, debe</w:t>
      </w:r>
      <w:r w:rsidRPr="00DC31FE">
        <w:rPr>
          <w:rFonts w:ascii="Arial" w:eastAsia="Arial" w:hAnsi="Arial" w:cs="Arial"/>
          <w:spacing w:val="-22"/>
        </w:rPr>
        <w:t xml:space="preserve"> </w:t>
      </w:r>
      <w:r w:rsidRPr="00DC31FE">
        <w:rPr>
          <w:rFonts w:ascii="Arial" w:eastAsia="Arial" w:hAnsi="Arial" w:cs="Arial"/>
        </w:rPr>
        <w:t>estar</w:t>
      </w:r>
      <w:r w:rsidRPr="00DC31FE">
        <w:rPr>
          <w:rFonts w:ascii="Arial" w:eastAsia="Arial" w:hAnsi="Arial" w:cs="Arial"/>
          <w:spacing w:val="2"/>
        </w:rPr>
        <w:t xml:space="preserve"> </w:t>
      </w:r>
      <w:r w:rsidRPr="00DC31FE">
        <w:rPr>
          <w:rFonts w:ascii="Arial" w:eastAsia="Arial" w:hAnsi="Arial" w:cs="Arial"/>
        </w:rPr>
        <w:t>limitado</w:t>
      </w:r>
      <w:r w:rsidRPr="00DC31FE">
        <w:rPr>
          <w:rFonts w:ascii="Arial" w:eastAsia="Arial" w:hAnsi="Arial" w:cs="Arial"/>
          <w:spacing w:val="-8"/>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personal</w:t>
      </w:r>
      <w:r w:rsidRPr="00DC31FE">
        <w:rPr>
          <w:rFonts w:ascii="Arial" w:eastAsia="Arial" w:hAnsi="Arial" w:cs="Arial"/>
          <w:spacing w:val="-31"/>
        </w:rPr>
        <w:t xml:space="preserve"> </w:t>
      </w:r>
      <w:r w:rsidRPr="00DC31FE">
        <w:rPr>
          <w:rFonts w:ascii="Arial" w:eastAsia="Arial" w:hAnsi="Arial" w:cs="Arial"/>
        </w:rPr>
        <w:t>que</w:t>
      </w:r>
      <w:r w:rsidRPr="00DC31FE">
        <w:rPr>
          <w:rFonts w:ascii="Arial" w:eastAsia="Arial" w:hAnsi="Arial" w:cs="Arial"/>
          <w:spacing w:val="-15"/>
        </w:rPr>
        <w:t xml:space="preserve"> </w:t>
      </w:r>
      <w:r w:rsidRPr="00DC31FE">
        <w:rPr>
          <w:rFonts w:ascii="Arial" w:eastAsia="Arial" w:hAnsi="Arial" w:cs="Arial"/>
        </w:rPr>
        <w:t>sea</w:t>
      </w:r>
      <w:r w:rsidRPr="00DC31FE">
        <w:rPr>
          <w:rFonts w:ascii="Arial" w:eastAsia="Arial" w:hAnsi="Arial" w:cs="Arial"/>
          <w:spacing w:val="-8"/>
        </w:rPr>
        <w:t xml:space="preserve"> </w:t>
      </w:r>
      <w:r w:rsidRPr="00DC31FE">
        <w:rPr>
          <w:rFonts w:ascii="Arial" w:eastAsia="Arial" w:hAnsi="Arial" w:cs="Arial"/>
        </w:rPr>
        <w:t>previamente</w:t>
      </w:r>
      <w:r w:rsidRPr="00DC31FE">
        <w:rPr>
          <w:rFonts w:ascii="Arial" w:eastAsia="Arial" w:hAnsi="Arial" w:cs="Arial"/>
          <w:spacing w:val="-28"/>
        </w:rPr>
        <w:t xml:space="preserve"> </w:t>
      </w:r>
      <w:r w:rsidRPr="00DC31FE">
        <w:rPr>
          <w:rFonts w:ascii="Arial" w:eastAsia="Arial" w:hAnsi="Arial" w:cs="Arial"/>
        </w:rPr>
        <w:t>identificado</w:t>
      </w:r>
      <w:r w:rsidRPr="00DC31FE">
        <w:rPr>
          <w:rFonts w:ascii="Arial" w:eastAsia="Arial" w:hAnsi="Arial" w:cs="Arial"/>
          <w:spacing w:val="-41"/>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autorizado.</w:t>
      </w:r>
    </w:p>
    <w:p w14:paraId="03E30BAB" w14:textId="77777777" w:rsidR="00942500" w:rsidRPr="00DC31FE" w:rsidRDefault="00942500" w:rsidP="0010033F">
      <w:pPr>
        <w:spacing w:after="0" w:line="240" w:lineRule="auto"/>
        <w:ind w:right="106"/>
        <w:jc w:val="both"/>
        <w:rPr>
          <w:rFonts w:ascii="Arial" w:hAnsi="Arial" w:cs="Arial"/>
        </w:rPr>
      </w:pPr>
    </w:p>
    <w:p w14:paraId="3843415D" w14:textId="77777777" w:rsidR="00942500" w:rsidRPr="00DC31FE" w:rsidRDefault="00942500" w:rsidP="0010033F">
      <w:pPr>
        <w:spacing w:after="0" w:line="240" w:lineRule="auto"/>
        <w:ind w:right="106"/>
        <w:jc w:val="both"/>
        <w:rPr>
          <w:rFonts w:ascii="Arial" w:eastAsia="Arial" w:hAnsi="Arial" w:cs="Arial"/>
        </w:rPr>
      </w:pPr>
      <w:r w:rsidRPr="00DC31FE">
        <w:rPr>
          <w:rFonts w:ascii="Arial" w:eastAsia="Arial" w:hAnsi="Arial" w:cs="Arial"/>
        </w:rPr>
        <w:t>El</w:t>
      </w:r>
      <w:r w:rsidRPr="00DC31FE">
        <w:rPr>
          <w:rFonts w:ascii="Arial" w:eastAsia="Arial" w:hAnsi="Arial" w:cs="Arial"/>
          <w:spacing w:val="22"/>
        </w:rPr>
        <w:t xml:space="preserve"> </w:t>
      </w:r>
      <w:r w:rsidRPr="00DC31FE">
        <w:rPr>
          <w:rFonts w:ascii="Arial" w:eastAsia="Arial" w:hAnsi="Arial" w:cs="Arial"/>
        </w:rPr>
        <w:t>área</w:t>
      </w:r>
      <w:r w:rsidRPr="00DC31FE">
        <w:rPr>
          <w:rFonts w:ascii="Arial" w:eastAsia="Arial" w:hAnsi="Arial" w:cs="Arial"/>
          <w:spacing w:val="-2"/>
        </w:rPr>
        <w:t xml:space="preserve"> </w:t>
      </w:r>
      <w:r w:rsidRPr="00DC31FE">
        <w:rPr>
          <w:rFonts w:ascii="Arial" w:eastAsia="Arial" w:hAnsi="Arial" w:cs="Arial"/>
        </w:rPr>
        <w:t>del</w:t>
      </w:r>
      <w:r w:rsidRPr="00DC31FE">
        <w:rPr>
          <w:rFonts w:ascii="Arial" w:eastAsia="Arial" w:hAnsi="Arial" w:cs="Arial"/>
          <w:spacing w:val="25"/>
        </w:rPr>
        <w:t xml:space="preserve"> </w:t>
      </w:r>
      <w:r w:rsidRPr="00DC31FE">
        <w:rPr>
          <w:rFonts w:ascii="Arial" w:eastAsia="Arial" w:hAnsi="Arial" w:cs="Arial"/>
        </w:rPr>
        <w:t>almacén debe</w:t>
      </w:r>
      <w:r w:rsidRPr="00DC31FE">
        <w:rPr>
          <w:rFonts w:ascii="Arial" w:eastAsia="Arial" w:hAnsi="Arial" w:cs="Arial"/>
          <w:spacing w:val="6"/>
        </w:rPr>
        <w:t xml:space="preserve"> </w:t>
      </w:r>
      <w:r w:rsidRPr="00DC31FE">
        <w:rPr>
          <w:rFonts w:ascii="Arial" w:eastAsia="Arial" w:hAnsi="Arial" w:cs="Arial"/>
        </w:rPr>
        <w:t>ser</w:t>
      </w:r>
      <w:r w:rsidRPr="00DC31FE">
        <w:rPr>
          <w:rFonts w:ascii="Arial" w:eastAsia="Arial" w:hAnsi="Arial" w:cs="Arial"/>
          <w:spacing w:val="13"/>
        </w:rPr>
        <w:t xml:space="preserve"> </w:t>
      </w:r>
      <w:r w:rsidRPr="00DC31FE">
        <w:rPr>
          <w:rFonts w:ascii="Arial" w:eastAsia="Arial" w:hAnsi="Arial" w:cs="Arial"/>
        </w:rPr>
        <w:t>asegurada</w:t>
      </w:r>
      <w:r w:rsidRPr="00DC31FE">
        <w:rPr>
          <w:rFonts w:ascii="Arial" w:eastAsia="Arial" w:hAnsi="Arial" w:cs="Arial"/>
          <w:spacing w:val="-6"/>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manera</w:t>
      </w:r>
      <w:r w:rsidRPr="00DC31FE">
        <w:rPr>
          <w:rFonts w:ascii="Arial" w:eastAsia="Arial" w:hAnsi="Arial" w:cs="Arial"/>
          <w:spacing w:val="-15"/>
        </w:rPr>
        <w:t xml:space="preserve"> </w:t>
      </w:r>
      <w:r w:rsidRPr="00DC31FE">
        <w:rPr>
          <w:rFonts w:ascii="Arial" w:eastAsia="Arial" w:hAnsi="Arial" w:cs="Arial"/>
        </w:rPr>
        <w:t>tal</w:t>
      </w:r>
      <w:r w:rsidRPr="00DC31FE">
        <w:rPr>
          <w:rFonts w:ascii="Arial" w:eastAsia="Arial" w:hAnsi="Arial" w:cs="Arial"/>
          <w:spacing w:val="19"/>
        </w:rPr>
        <w:t xml:space="preserve"> </w:t>
      </w:r>
      <w:r w:rsidRPr="00DC31FE">
        <w:rPr>
          <w:rFonts w:ascii="Arial" w:eastAsia="Arial" w:hAnsi="Arial" w:cs="Arial"/>
        </w:rPr>
        <w:t>que</w:t>
      </w:r>
      <w:r w:rsidRPr="00DC31FE">
        <w:rPr>
          <w:rFonts w:ascii="Arial" w:eastAsia="Arial" w:hAnsi="Arial" w:cs="Arial"/>
          <w:spacing w:val="14"/>
        </w:rPr>
        <w:t xml:space="preserve"> </w:t>
      </w:r>
      <w:r w:rsidRPr="00DC31FE">
        <w:rPr>
          <w:rFonts w:ascii="Arial" w:eastAsia="Arial" w:hAnsi="Arial" w:cs="Arial"/>
        </w:rPr>
        <w:t>los</w:t>
      </w:r>
      <w:r w:rsidRPr="00DC31FE">
        <w:rPr>
          <w:rFonts w:ascii="Arial" w:eastAsia="Arial" w:hAnsi="Arial" w:cs="Arial"/>
          <w:spacing w:val="13"/>
        </w:rPr>
        <w:t xml:space="preserve"> </w:t>
      </w:r>
      <w:r w:rsidRPr="00DC31FE">
        <w:rPr>
          <w:rFonts w:ascii="Arial" w:eastAsia="Arial" w:hAnsi="Arial" w:cs="Arial"/>
        </w:rPr>
        <w:t>suministros</w:t>
      </w:r>
      <w:r w:rsidRPr="00DC31FE">
        <w:rPr>
          <w:rFonts w:ascii="Arial" w:eastAsia="Arial" w:hAnsi="Arial" w:cs="Arial"/>
          <w:spacing w:val="-12"/>
        </w:rPr>
        <w:t xml:space="preserve"> </w:t>
      </w:r>
      <w:r w:rsidRPr="00DC31FE">
        <w:rPr>
          <w:rFonts w:ascii="Arial" w:eastAsia="Arial" w:hAnsi="Arial" w:cs="Arial"/>
        </w:rPr>
        <w:t>puedan ser</w:t>
      </w:r>
      <w:r w:rsidRPr="00DC31FE">
        <w:rPr>
          <w:rFonts w:ascii="Arial" w:eastAsia="Arial" w:hAnsi="Arial" w:cs="Arial"/>
          <w:spacing w:val="8"/>
        </w:rPr>
        <w:t xml:space="preserve"> </w:t>
      </w:r>
      <w:r w:rsidRPr="00DC31FE">
        <w:rPr>
          <w:rFonts w:ascii="Arial" w:eastAsia="Arial" w:hAnsi="Arial" w:cs="Arial"/>
        </w:rPr>
        <w:t>descargados</w:t>
      </w:r>
      <w:r w:rsidRPr="00DC31FE">
        <w:rPr>
          <w:rFonts w:ascii="Arial" w:eastAsia="Arial" w:hAnsi="Arial" w:cs="Arial"/>
          <w:spacing w:val="-5"/>
        </w:rPr>
        <w:t xml:space="preserve"> </w:t>
      </w:r>
      <w:r w:rsidRPr="00DC31FE">
        <w:rPr>
          <w:rFonts w:ascii="Arial" w:eastAsia="Arial" w:hAnsi="Arial" w:cs="Arial"/>
        </w:rPr>
        <w:t>sin</w:t>
      </w:r>
      <w:r w:rsidRPr="00DC31FE">
        <w:rPr>
          <w:rFonts w:ascii="Arial" w:eastAsia="Arial" w:hAnsi="Arial" w:cs="Arial"/>
          <w:spacing w:val="13"/>
        </w:rPr>
        <w:t xml:space="preserve"> </w:t>
      </w:r>
      <w:r w:rsidRPr="00DC31FE">
        <w:rPr>
          <w:rFonts w:ascii="Arial" w:eastAsia="Arial" w:hAnsi="Arial" w:cs="Arial"/>
        </w:rPr>
        <w:t>que</w:t>
      </w:r>
      <w:r w:rsidRPr="00DC31FE">
        <w:rPr>
          <w:rFonts w:ascii="Arial" w:eastAsia="Arial" w:hAnsi="Arial" w:cs="Arial"/>
          <w:spacing w:val="14"/>
        </w:rPr>
        <w:t xml:space="preserve"> </w:t>
      </w:r>
      <w:r w:rsidRPr="00DC31FE">
        <w:rPr>
          <w:rFonts w:ascii="Arial" w:eastAsia="Arial" w:hAnsi="Arial" w:cs="Arial"/>
        </w:rPr>
        <w:t>el</w:t>
      </w:r>
      <w:r w:rsidRPr="00DC31FE">
        <w:rPr>
          <w:rFonts w:ascii="Arial" w:eastAsia="Arial" w:hAnsi="Arial" w:cs="Arial"/>
          <w:spacing w:val="22"/>
        </w:rPr>
        <w:t xml:space="preserve"> </w:t>
      </w:r>
      <w:r w:rsidRPr="00DC31FE">
        <w:rPr>
          <w:rFonts w:ascii="Arial" w:eastAsia="Arial" w:hAnsi="Arial" w:cs="Arial"/>
        </w:rPr>
        <w:t>personal</w:t>
      </w:r>
      <w:r w:rsidRPr="00DC31FE">
        <w:rPr>
          <w:rFonts w:ascii="Arial" w:eastAsia="Arial" w:hAnsi="Arial" w:cs="Arial"/>
          <w:spacing w:val="-12"/>
        </w:rPr>
        <w:t xml:space="preserve"> </w:t>
      </w:r>
      <w:r w:rsidRPr="00DC31FE">
        <w:rPr>
          <w:rFonts w:ascii="Arial" w:eastAsia="Arial" w:hAnsi="Arial" w:cs="Arial"/>
        </w:rPr>
        <w:t>que</w:t>
      </w:r>
      <w:r w:rsidRPr="00DC31FE">
        <w:rPr>
          <w:rFonts w:ascii="Arial" w:eastAsia="Arial" w:hAnsi="Arial" w:cs="Arial"/>
          <w:spacing w:val="23"/>
        </w:rPr>
        <w:t xml:space="preserve"> </w:t>
      </w:r>
      <w:r w:rsidRPr="00DC31FE">
        <w:rPr>
          <w:rFonts w:ascii="Arial" w:eastAsia="Arial" w:hAnsi="Arial" w:cs="Arial"/>
        </w:rPr>
        <w:t>realiza</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22"/>
        </w:rPr>
        <w:t xml:space="preserve"> </w:t>
      </w:r>
      <w:r w:rsidRPr="00DC31FE">
        <w:rPr>
          <w:rFonts w:ascii="Arial" w:eastAsia="Arial" w:hAnsi="Arial" w:cs="Arial"/>
        </w:rPr>
        <w:t>entrega</w:t>
      </w:r>
      <w:r w:rsidRPr="00DC31FE">
        <w:rPr>
          <w:rFonts w:ascii="Arial" w:eastAsia="Arial" w:hAnsi="Arial" w:cs="Arial"/>
          <w:spacing w:val="-10"/>
        </w:rPr>
        <w:t xml:space="preserve"> </w:t>
      </w:r>
      <w:r w:rsidRPr="00DC31FE">
        <w:rPr>
          <w:rFonts w:ascii="Arial" w:eastAsia="Arial" w:hAnsi="Arial" w:cs="Arial"/>
        </w:rPr>
        <w:t>acceda</w:t>
      </w:r>
      <w:r w:rsidRPr="00DC31FE">
        <w:rPr>
          <w:rFonts w:ascii="Arial" w:eastAsia="Arial" w:hAnsi="Arial" w:cs="Arial"/>
          <w:spacing w:val="2"/>
        </w:rPr>
        <w:t xml:space="preserve"> </w:t>
      </w:r>
      <w:r w:rsidRPr="00DC31FE">
        <w:rPr>
          <w:rFonts w:ascii="Arial" w:eastAsia="Arial" w:hAnsi="Arial" w:cs="Arial"/>
        </w:rPr>
        <w:t>a</w:t>
      </w:r>
      <w:r w:rsidRPr="00DC31FE">
        <w:rPr>
          <w:rFonts w:ascii="Arial" w:eastAsia="Arial" w:hAnsi="Arial" w:cs="Arial"/>
          <w:spacing w:val="14"/>
        </w:rPr>
        <w:t xml:space="preserve"> </w:t>
      </w:r>
      <w:r w:rsidRPr="00DC31FE">
        <w:rPr>
          <w:rFonts w:ascii="Arial" w:eastAsia="Arial" w:hAnsi="Arial" w:cs="Arial"/>
        </w:rPr>
        <w:t>otros</w:t>
      </w:r>
      <w:r w:rsidRPr="00DC31FE">
        <w:rPr>
          <w:rFonts w:ascii="Arial" w:eastAsia="Arial" w:hAnsi="Arial" w:cs="Arial"/>
          <w:spacing w:val="2"/>
        </w:rPr>
        <w:t xml:space="preserve"> </w:t>
      </w:r>
      <w:r w:rsidRPr="00DC31FE">
        <w:rPr>
          <w:rFonts w:ascii="Arial" w:eastAsia="Arial" w:hAnsi="Arial" w:cs="Arial"/>
        </w:rPr>
        <w:t>sectores del</w:t>
      </w:r>
      <w:r w:rsidRPr="00DC31FE">
        <w:rPr>
          <w:rFonts w:ascii="Arial" w:eastAsia="Arial" w:hAnsi="Arial" w:cs="Arial"/>
          <w:spacing w:val="-14"/>
        </w:rPr>
        <w:t xml:space="preserve"> </w:t>
      </w:r>
      <w:r w:rsidRPr="00DC31FE">
        <w:rPr>
          <w:rFonts w:ascii="Arial" w:eastAsia="Arial" w:hAnsi="Arial" w:cs="Arial"/>
        </w:rPr>
        <w:t>edificio.</w:t>
      </w:r>
    </w:p>
    <w:p w14:paraId="072F6701" w14:textId="77777777" w:rsidR="00942500" w:rsidRPr="00DC31FE" w:rsidRDefault="00942500" w:rsidP="0010033F">
      <w:pPr>
        <w:spacing w:after="0" w:line="240" w:lineRule="auto"/>
        <w:jc w:val="both"/>
        <w:rPr>
          <w:rFonts w:ascii="Arial" w:hAnsi="Arial" w:cs="Arial"/>
        </w:rPr>
      </w:pPr>
    </w:p>
    <w:p w14:paraId="519051F4" w14:textId="77777777" w:rsidR="00942500" w:rsidRPr="00DC31FE" w:rsidRDefault="00942500" w:rsidP="0010033F">
      <w:pPr>
        <w:spacing w:after="0" w:line="240" w:lineRule="auto"/>
        <w:ind w:right="115"/>
        <w:jc w:val="both"/>
        <w:rPr>
          <w:rFonts w:ascii="Arial" w:eastAsia="Arial" w:hAnsi="Arial" w:cs="Arial"/>
        </w:rPr>
      </w:pP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material</w:t>
      </w:r>
      <w:r w:rsidRPr="00DC31FE">
        <w:rPr>
          <w:rFonts w:ascii="Arial" w:eastAsia="Arial" w:hAnsi="Arial" w:cs="Arial"/>
          <w:spacing w:val="-23"/>
        </w:rPr>
        <w:t xml:space="preserve"> </w:t>
      </w:r>
      <w:r w:rsidRPr="00DC31FE">
        <w:rPr>
          <w:rFonts w:ascii="Arial" w:eastAsia="Arial" w:hAnsi="Arial" w:cs="Arial"/>
        </w:rPr>
        <w:t>entrante</w:t>
      </w:r>
      <w:r w:rsidRPr="00DC31FE">
        <w:rPr>
          <w:rFonts w:ascii="Arial" w:eastAsia="Arial" w:hAnsi="Arial" w:cs="Arial"/>
          <w:spacing w:val="-19"/>
        </w:rPr>
        <w:t xml:space="preserve"> </w:t>
      </w:r>
      <w:r w:rsidRPr="00DC31FE">
        <w:rPr>
          <w:rFonts w:ascii="Arial" w:eastAsia="Arial" w:hAnsi="Arial" w:cs="Arial"/>
        </w:rPr>
        <w:t>debe</w:t>
      </w:r>
      <w:r w:rsidRPr="00DC31FE">
        <w:rPr>
          <w:rFonts w:ascii="Arial" w:eastAsia="Arial" w:hAnsi="Arial" w:cs="Arial"/>
          <w:spacing w:val="-8"/>
        </w:rPr>
        <w:t xml:space="preserve"> </w:t>
      </w:r>
      <w:r w:rsidRPr="00DC31FE">
        <w:rPr>
          <w:rFonts w:ascii="Arial" w:eastAsia="Arial" w:hAnsi="Arial" w:cs="Arial"/>
        </w:rPr>
        <w:t>ser</w:t>
      </w:r>
      <w:r w:rsidRPr="00DC31FE">
        <w:rPr>
          <w:rFonts w:ascii="Arial" w:eastAsia="Arial" w:hAnsi="Arial" w:cs="Arial"/>
          <w:spacing w:val="-7"/>
        </w:rPr>
        <w:t xml:space="preserve"> </w:t>
      </w:r>
      <w:r w:rsidRPr="00DC31FE">
        <w:rPr>
          <w:rFonts w:ascii="Arial" w:eastAsia="Arial" w:hAnsi="Arial" w:cs="Arial"/>
        </w:rPr>
        <w:t>inspeccionado</w:t>
      </w:r>
      <w:r w:rsidRPr="00DC31FE">
        <w:rPr>
          <w:rFonts w:ascii="Arial" w:eastAsia="Arial" w:hAnsi="Arial" w:cs="Arial"/>
          <w:spacing w:val="-32"/>
        </w:rPr>
        <w:t xml:space="preserve"> </w:t>
      </w:r>
      <w:r w:rsidRPr="00DC31FE">
        <w:rPr>
          <w:rFonts w:ascii="Arial" w:eastAsia="Arial" w:hAnsi="Arial" w:cs="Arial"/>
        </w:rPr>
        <w:t>para</w:t>
      </w:r>
      <w:r w:rsidRPr="00DC31FE">
        <w:rPr>
          <w:rFonts w:ascii="Arial" w:eastAsia="Arial" w:hAnsi="Arial" w:cs="Arial"/>
          <w:spacing w:val="-21"/>
        </w:rPr>
        <w:t xml:space="preserve"> </w:t>
      </w:r>
      <w:r w:rsidRPr="00DC31FE">
        <w:rPr>
          <w:rFonts w:ascii="Arial" w:eastAsia="Arial" w:hAnsi="Arial" w:cs="Arial"/>
        </w:rPr>
        <w:t>descartar</w:t>
      </w:r>
      <w:r w:rsidRPr="00DC31FE">
        <w:rPr>
          <w:rFonts w:ascii="Arial" w:eastAsia="Arial" w:hAnsi="Arial" w:cs="Arial"/>
          <w:spacing w:val="-18"/>
        </w:rPr>
        <w:t xml:space="preserve"> </w:t>
      </w:r>
      <w:r w:rsidRPr="00DC31FE">
        <w:rPr>
          <w:rFonts w:ascii="Arial" w:eastAsia="Arial" w:hAnsi="Arial" w:cs="Arial"/>
        </w:rPr>
        <w:t>peligros</w:t>
      </w:r>
      <w:r w:rsidRPr="00DC31FE">
        <w:rPr>
          <w:rFonts w:ascii="Arial" w:eastAsia="Arial" w:hAnsi="Arial" w:cs="Arial"/>
          <w:spacing w:val="-20"/>
        </w:rPr>
        <w:t xml:space="preserve"> </w:t>
      </w:r>
      <w:r w:rsidRPr="00DC31FE">
        <w:rPr>
          <w:rFonts w:ascii="Arial" w:eastAsia="Arial" w:hAnsi="Arial" w:cs="Arial"/>
        </w:rPr>
        <w:t>potenciales</w:t>
      </w:r>
      <w:r w:rsidRPr="00DC31FE">
        <w:rPr>
          <w:rFonts w:ascii="Arial" w:eastAsia="Arial" w:hAnsi="Arial" w:cs="Arial"/>
          <w:spacing w:val="-36"/>
        </w:rPr>
        <w:t xml:space="preserve"> </w:t>
      </w:r>
      <w:r w:rsidRPr="00DC31FE">
        <w:rPr>
          <w:rFonts w:ascii="Arial" w:eastAsia="Arial" w:hAnsi="Arial" w:cs="Arial"/>
        </w:rPr>
        <w:t>antes de</w:t>
      </w:r>
      <w:r w:rsidRPr="00DC31FE">
        <w:rPr>
          <w:rFonts w:ascii="Arial" w:eastAsia="Arial" w:hAnsi="Arial" w:cs="Arial"/>
          <w:spacing w:val="-8"/>
        </w:rPr>
        <w:t xml:space="preserve"> </w:t>
      </w:r>
      <w:r w:rsidRPr="00DC31FE">
        <w:rPr>
          <w:rFonts w:ascii="Arial" w:eastAsia="Arial" w:hAnsi="Arial" w:cs="Arial"/>
        </w:rPr>
        <w:t>ser</w:t>
      </w:r>
      <w:r w:rsidRPr="00DC31FE">
        <w:rPr>
          <w:rFonts w:ascii="Arial" w:eastAsia="Arial" w:hAnsi="Arial" w:cs="Arial"/>
          <w:spacing w:val="-21"/>
        </w:rPr>
        <w:t xml:space="preserve"> </w:t>
      </w:r>
      <w:r w:rsidRPr="00DC31FE">
        <w:rPr>
          <w:rFonts w:ascii="Arial" w:eastAsia="Arial" w:hAnsi="Arial" w:cs="Arial"/>
        </w:rPr>
        <w:t>trasladado</w:t>
      </w:r>
      <w:r w:rsidRPr="00DC31FE">
        <w:rPr>
          <w:rFonts w:ascii="Arial" w:eastAsia="Arial" w:hAnsi="Arial" w:cs="Arial"/>
          <w:spacing w:val="-8"/>
        </w:rPr>
        <w:t xml:space="preserve"> </w:t>
      </w:r>
      <w:r w:rsidRPr="00DC31FE">
        <w:rPr>
          <w:rFonts w:ascii="Arial" w:eastAsia="Arial" w:hAnsi="Arial" w:cs="Arial"/>
        </w:rPr>
        <w:t>desde</w:t>
      </w:r>
      <w:r w:rsidRPr="00DC31FE">
        <w:rPr>
          <w:rFonts w:ascii="Arial" w:eastAsia="Arial" w:hAnsi="Arial" w:cs="Arial"/>
          <w:spacing w:val="-17"/>
        </w:rPr>
        <w:t xml:space="preserve"> </w:t>
      </w: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área</w:t>
      </w:r>
      <w:r w:rsidRPr="00DC31FE">
        <w:rPr>
          <w:rFonts w:ascii="Arial" w:eastAsia="Arial" w:hAnsi="Arial" w:cs="Arial"/>
          <w:spacing w:val="-21"/>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depósito</w:t>
      </w:r>
      <w:r w:rsidRPr="00DC31FE">
        <w:rPr>
          <w:rFonts w:ascii="Arial" w:eastAsia="Arial" w:hAnsi="Arial" w:cs="Arial"/>
          <w:spacing w:val="-10"/>
        </w:rPr>
        <w:t xml:space="preserve"> </w:t>
      </w:r>
      <w:r w:rsidRPr="00DC31FE">
        <w:rPr>
          <w:rFonts w:ascii="Arial" w:eastAsia="Arial" w:hAnsi="Arial" w:cs="Arial"/>
        </w:rPr>
        <w:t>hasta</w:t>
      </w:r>
      <w:r w:rsidRPr="00DC31FE">
        <w:rPr>
          <w:rFonts w:ascii="Arial" w:eastAsia="Arial" w:hAnsi="Arial" w:cs="Arial"/>
          <w:spacing w:val="-23"/>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lugar</w:t>
      </w:r>
      <w:r w:rsidRPr="00DC31FE">
        <w:rPr>
          <w:rFonts w:ascii="Arial" w:eastAsia="Arial" w:hAnsi="Arial" w:cs="Arial"/>
          <w:spacing w:val="-22"/>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uso.</w:t>
      </w:r>
    </w:p>
    <w:p w14:paraId="28A4CDBE" w14:textId="77777777" w:rsidR="00942500" w:rsidRPr="00DC31FE" w:rsidRDefault="00942500" w:rsidP="0010033F">
      <w:pPr>
        <w:spacing w:after="0" w:line="240" w:lineRule="auto"/>
        <w:ind w:right="115"/>
        <w:jc w:val="both"/>
        <w:rPr>
          <w:rFonts w:ascii="Arial" w:eastAsia="Arial" w:hAnsi="Arial" w:cs="Arial"/>
        </w:rPr>
      </w:pPr>
    </w:p>
    <w:p w14:paraId="1E5AC5AA" w14:textId="5E0EE915" w:rsidR="00942500" w:rsidRPr="00AD128B" w:rsidRDefault="008E211C" w:rsidP="008E211C">
      <w:pPr>
        <w:pStyle w:val="Ttulo1"/>
        <w:rPr>
          <w:rFonts w:eastAsiaTheme="majorEastAsia"/>
          <w:w w:val="101"/>
        </w:rPr>
      </w:pPr>
      <w:r>
        <w:rPr>
          <w:rFonts w:eastAsiaTheme="majorEastAsia"/>
          <w:w w:val="101"/>
        </w:rPr>
        <w:t xml:space="preserve"> </w:t>
      </w:r>
      <w:bookmarkStart w:id="88" w:name="_Toc115965603"/>
      <w:r w:rsidR="00942500" w:rsidRPr="00AD128B">
        <w:rPr>
          <w:rFonts w:eastAsiaTheme="majorEastAsia"/>
          <w:w w:val="101"/>
        </w:rPr>
        <w:t>POLÍTICA DE MEDIO AMBIENTE</w:t>
      </w:r>
      <w:bookmarkEnd w:id="88"/>
    </w:p>
    <w:p w14:paraId="48A610EC" w14:textId="77777777" w:rsidR="00942500" w:rsidRPr="00DC31FE" w:rsidRDefault="00942500" w:rsidP="0010033F">
      <w:pPr>
        <w:spacing w:after="0" w:line="240" w:lineRule="auto"/>
        <w:ind w:right="115"/>
        <w:jc w:val="both"/>
        <w:rPr>
          <w:rFonts w:ascii="Arial" w:eastAsia="Arial" w:hAnsi="Arial" w:cs="Arial"/>
          <w:b/>
          <w:u w:val="single"/>
        </w:rPr>
      </w:pPr>
      <w:r w:rsidRPr="00DC31FE">
        <w:rPr>
          <w:rFonts w:ascii="Arial" w:eastAsia="Arial" w:hAnsi="Arial" w:cs="Arial"/>
          <w:b/>
          <w:u w:val="single"/>
        </w:rPr>
        <w:t xml:space="preserve">Directrices: </w:t>
      </w:r>
    </w:p>
    <w:p w14:paraId="25E40986" w14:textId="77777777" w:rsidR="00942500" w:rsidRPr="00DC31FE" w:rsidRDefault="00942500" w:rsidP="0010033F">
      <w:pPr>
        <w:spacing w:after="0" w:line="240" w:lineRule="auto"/>
        <w:ind w:right="115"/>
        <w:jc w:val="both"/>
        <w:rPr>
          <w:rFonts w:ascii="Arial" w:eastAsia="Arial" w:hAnsi="Arial" w:cs="Arial"/>
          <w:b/>
        </w:rPr>
      </w:pPr>
    </w:p>
    <w:p w14:paraId="384E20B6" w14:textId="77777777" w:rsidR="00942500" w:rsidRPr="00DC31FE" w:rsidRDefault="00942500" w:rsidP="003F67F8">
      <w:pPr>
        <w:numPr>
          <w:ilvl w:val="0"/>
          <w:numId w:val="44"/>
        </w:numPr>
        <w:spacing w:after="0" w:line="240" w:lineRule="auto"/>
        <w:ind w:right="115"/>
        <w:contextualSpacing/>
        <w:jc w:val="both"/>
        <w:rPr>
          <w:rFonts w:ascii="Arial" w:eastAsia="Arial" w:hAnsi="Arial" w:cs="Arial"/>
          <w:b/>
        </w:rPr>
      </w:pPr>
      <w:r w:rsidRPr="00DC31FE">
        <w:rPr>
          <w:rFonts w:ascii="Arial" w:eastAsia="Arial" w:hAnsi="Arial" w:cs="Arial"/>
        </w:rPr>
        <w:t>El grupo de Tecnología, Conectividad y Telecomunicaciones debe garantizar la seguridad física en la entidad, para prevenir e impedir accesos no autorizados, daños e interferencias, así como la información que recibe y genere.</w:t>
      </w:r>
    </w:p>
    <w:p w14:paraId="2849C773" w14:textId="77777777" w:rsidR="00942500" w:rsidRPr="00DC31FE" w:rsidRDefault="00942500" w:rsidP="0010033F">
      <w:pPr>
        <w:spacing w:after="0" w:line="240" w:lineRule="auto"/>
        <w:ind w:left="720" w:right="115"/>
        <w:contextualSpacing/>
        <w:jc w:val="both"/>
        <w:rPr>
          <w:rFonts w:ascii="Arial" w:eastAsia="Arial" w:hAnsi="Arial" w:cs="Arial"/>
          <w:b/>
          <w:highlight w:val="yellow"/>
        </w:rPr>
      </w:pPr>
    </w:p>
    <w:p w14:paraId="31755EBF" w14:textId="5681F0F0"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Prohíbase</w:t>
      </w:r>
      <w:r w:rsidRPr="00DC31FE">
        <w:rPr>
          <w:rFonts w:ascii="Arial" w:eastAsia="Arial" w:hAnsi="Arial" w:cs="Arial"/>
          <w:spacing w:val="52"/>
        </w:rPr>
        <w:t xml:space="preserve"> </w:t>
      </w:r>
      <w:r w:rsidRPr="00DC31FE">
        <w:rPr>
          <w:rFonts w:ascii="Arial" w:eastAsia="Arial" w:hAnsi="Arial" w:cs="Arial"/>
        </w:rPr>
        <w:t>la</w:t>
      </w:r>
      <w:r w:rsidRPr="00DC31FE">
        <w:rPr>
          <w:rFonts w:ascii="Arial" w:eastAsia="Arial" w:hAnsi="Arial" w:cs="Arial"/>
          <w:spacing w:val="16"/>
        </w:rPr>
        <w:t xml:space="preserve"> </w:t>
      </w:r>
      <w:r w:rsidRPr="00DC31FE">
        <w:rPr>
          <w:rFonts w:ascii="Arial" w:eastAsia="Arial" w:hAnsi="Arial" w:cs="Arial"/>
        </w:rPr>
        <w:t>existencia de cualquier material que</w:t>
      </w:r>
      <w:r w:rsidRPr="00DC31FE">
        <w:rPr>
          <w:rFonts w:ascii="Arial" w:eastAsia="Arial" w:hAnsi="Arial" w:cs="Arial"/>
          <w:spacing w:val="12"/>
        </w:rPr>
        <w:t xml:space="preserve"> </w:t>
      </w:r>
      <w:r w:rsidRPr="00DC31FE">
        <w:rPr>
          <w:rFonts w:ascii="Arial" w:eastAsia="Arial" w:hAnsi="Arial" w:cs="Arial"/>
        </w:rPr>
        <w:t>pudiera poner</w:t>
      </w:r>
      <w:r w:rsidRPr="00DC31FE">
        <w:rPr>
          <w:rFonts w:ascii="Arial" w:eastAsia="Arial" w:hAnsi="Arial" w:cs="Arial"/>
          <w:spacing w:val="8"/>
        </w:rPr>
        <w:t xml:space="preserve"> </w:t>
      </w:r>
      <w:r w:rsidRPr="00DC31FE">
        <w:rPr>
          <w:rFonts w:ascii="Arial" w:eastAsia="Arial" w:hAnsi="Arial" w:cs="Arial"/>
        </w:rPr>
        <w:t>en riesgo</w:t>
      </w:r>
      <w:r w:rsidRPr="00DC31FE">
        <w:rPr>
          <w:rFonts w:ascii="Arial" w:eastAsia="Arial" w:hAnsi="Arial" w:cs="Arial"/>
          <w:spacing w:val="10"/>
        </w:rPr>
        <w:t xml:space="preserve"> </w:t>
      </w:r>
      <w:r w:rsidRPr="00DC31FE">
        <w:rPr>
          <w:rFonts w:ascii="Arial" w:eastAsia="Arial" w:hAnsi="Arial" w:cs="Arial"/>
        </w:rPr>
        <w:t>la integridad</w:t>
      </w:r>
      <w:r w:rsidRPr="00DC31FE">
        <w:rPr>
          <w:rFonts w:ascii="Arial" w:eastAsia="Arial" w:hAnsi="Arial" w:cs="Arial"/>
          <w:spacing w:val="-38"/>
        </w:rPr>
        <w:t xml:space="preserve"> </w:t>
      </w:r>
      <w:r w:rsidRPr="00DC31FE">
        <w:rPr>
          <w:rFonts w:ascii="Arial" w:eastAsia="Arial" w:hAnsi="Arial" w:cs="Arial"/>
        </w:rPr>
        <w:t>física</w:t>
      </w:r>
      <w:r w:rsidRPr="00DC31FE">
        <w:rPr>
          <w:rFonts w:ascii="Arial" w:eastAsia="Arial" w:hAnsi="Arial" w:cs="Arial"/>
          <w:spacing w:val="2"/>
        </w:rPr>
        <w:t xml:space="preserve"> </w:t>
      </w:r>
      <w:r w:rsidRPr="00DC31FE">
        <w:rPr>
          <w:rFonts w:ascii="Arial" w:eastAsia="Arial" w:hAnsi="Arial" w:cs="Arial"/>
        </w:rPr>
        <w:t>o</w:t>
      </w:r>
      <w:r w:rsidRPr="00DC31FE">
        <w:rPr>
          <w:rFonts w:ascii="Arial" w:eastAsia="Arial" w:hAnsi="Arial" w:cs="Arial"/>
          <w:spacing w:val="-6"/>
        </w:rPr>
        <w:t xml:space="preserve"> </w:t>
      </w:r>
      <w:r w:rsidRPr="00DC31FE">
        <w:rPr>
          <w:rFonts w:ascii="Arial" w:eastAsia="Arial" w:hAnsi="Arial" w:cs="Arial"/>
        </w:rPr>
        <w:t>lógica</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los</w:t>
      </w:r>
      <w:r w:rsidRPr="00DC31FE">
        <w:rPr>
          <w:rFonts w:ascii="Arial" w:eastAsia="Arial" w:hAnsi="Arial" w:cs="Arial"/>
          <w:spacing w:val="-11"/>
        </w:rPr>
        <w:t xml:space="preserve"> </w:t>
      </w:r>
      <w:r w:rsidRPr="00DC31FE">
        <w:rPr>
          <w:rFonts w:ascii="Arial" w:eastAsia="Arial" w:hAnsi="Arial" w:cs="Arial"/>
        </w:rPr>
        <w:t>recursos</w:t>
      </w:r>
      <w:r w:rsidRPr="00DC31FE">
        <w:rPr>
          <w:rFonts w:ascii="Arial" w:eastAsia="Arial" w:hAnsi="Arial" w:cs="Arial"/>
          <w:spacing w:val="-26"/>
        </w:rPr>
        <w:t xml:space="preserve"> </w:t>
      </w:r>
      <w:r w:rsidRPr="00DC31FE">
        <w:rPr>
          <w:rFonts w:ascii="Arial" w:eastAsia="Arial" w:hAnsi="Arial" w:cs="Arial"/>
        </w:rPr>
        <w:t>informáticos</w:t>
      </w:r>
      <w:r w:rsidRPr="00DC31FE">
        <w:rPr>
          <w:rFonts w:ascii="Arial" w:eastAsia="Arial" w:hAnsi="Arial" w:cs="Arial"/>
          <w:spacing w:val="-32"/>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Gobernación</w:t>
      </w:r>
      <w:r w:rsidRPr="00DC31FE">
        <w:rPr>
          <w:rFonts w:ascii="Arial" w:eastAsia="Arial" w:hAnsi="Arial" w:cs="Arial"/>
          <w:spacing w:val="-34"/>
        </w:rPr>
        <w:t xml:space="preserve">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Huila.</w:t>
      </w:r>
    </w:p>
    <w:p w14:paraId="7EC0824D" w14:textId="77777777" w:rsidR="00942500" w:rsidRPr="00DC31FE" w:rsidRDefault="00942500" w:rsidP="0010033F">
      <w:pPr>
        <w:spacing w:after="0" w:line="240" w:lineRule="auto"/>
        <w:jc w:val="both"/>
        <w:rPr>
          <w:rFonts w:ascii="Arial" w:hAnsi="Arial" w:cs="Arial"/>
        </w:rPr>
      </w:pPr>
    </w:p>
    <w:p w14:paraId="3A53B7AA" w14:textId="165EDB08"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No</w:t>
      </w:r>
      <w:r w:rsidRPr="00DC31FE">
        <w:rPr>
          <w:rFonts w:ascii="Arial" w:eastAsia="Arial" w:hAnsi="Arial" w:cs="Arial"/>
          <w:spacing w:val="-11"/>
        </w:rPr>
        <w:t xml:space="preserve"> </w:t>
      </w:r>
      <w:r w:rsidRPr="00DC31FE">
        <w:rPr>
          <w:rFonts w:ascii="Arial" w:eastAsia="Arial" w:hAnsi="Arial" w:cs="Arial"/>
        </w:rPr>
        <w:t>bloquear</w:t>
      </w:r>
      <w:r w:rsidRPr="00DC31FE">
        <w:rPr>
          <w:rFonts w:ascii="Arial" w:eastAsia="Arial" w:hAnsi="Arial" w:cs="Arial"/>
          <w:spacing w:val="-20"/>
        </w:rPr>
        <w:t xml:space="preserve"> </w:t>
      </w:r>
      <w:r w:rsidRPr="00DC31FE">
        <w:rPr>
          <w:rFonts w:ascii="Arial" w:eastAsia="Arial" w:hAnsi="Arial" w:cs="Arial"/>
        </w:rPr>
        <w:t>las</w:t>
      </w:r>
      <w:r w:rsidRPr="00DC31FE">
        <w:rPr>
          <w:rFonts w:ascii="Arial" w:eastAsia="Arial" w:hAnsi="Arial" w:cs="Arial"/>
          <w:spacing w:val="3"/>
        </w:rPr>
        <w:t xml:space="preserve"> </w:t>
      </w:r>
      <w:r w:rsidRPr="00DC31FE">
        <w:rPr>
          <w:rFonts w:ascii="Arial" w:eastAsia="Arial" w:hAnsi="Arial" w:cs="Arial"/>
        </w:rPr>
        <w:t>ranuras</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ventilación</w:t>
      </w:r>
      <w:r w:rsidRPr="00DC31FE">
        <w:rPr>
          <w:rFonts w:ascii="Arial" w:eastAsia="Arial" w:hAnsi="Arial" w:cs="Arial"/>
          <w:spacing w:val="-25"/>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equipos,</w:t>
      </w:r>
      <w:r w:rsidRPr="00DC31FE">
        <w:rPr>
          <w:rFonts w:ascii="Arial" w:eastAsia="Arial" w:hAnsi="Arial" w:cs="Arial"/>
          <w:spacing w:val="-19"/>
        </w:rPr>
        <w:t xml:space="preserve"> </w:t>
      </w:r>
      <w:r w:rsidRPr="00DC31FE">
        <w:rPr>
          <w:rFonts w:ascii="Arial" w:eastAsia="Arial" w:hAnsi="Arial" w:cs="Arial"/>
        </w:rPr>
        <w:t>si</w:t>
      </w:r>
      <w:r w:rsidRPr="00DC31FE">
        <w:rPr>
          <w:rFonts w:ascii="Arial" w:eastAsia="Arial" w:hAnsi="Arial" w:cs="Arial"/>
          <w:spacing w:val="6"/>
        </w:rPr>
        <w:t xml:space="preserve"> </w:t>
      </w:r>
      <w:r w:rsidRPr="00DC31FE">
        <w:rPr>
          <w:rFonts w:ascii="Arial" w:eastAsia="Arial" w:hAnsi="Arial" w:cs="Arial"/>
        </w:rPr>
        <w:t>los</w:t>
      </w:r>
      <w:r w:rsidRPr="00DC31FE">
        <w:rPr>
          <w:rFonts w:ascii="Arial" w:eastAsia="Arial" w:hAnsi="Arial" w:cs="Arial"/>
          <w:spacing w:val="-11"/>
        </w:rPr>
        <w:t xml:space="preserve"> </w:t>
      </w:r>
      <w:r w:rsidRPr="00DC31FE">
        <w:rPr>
          <w:rFonts w:ascii="Arial" w:eastAsia="Arial" w:hAnsi="Arial" w:cs="Arial"/>
        </w:rPr>
        <w:t>equipos</w:t>
      </w:r>
      <w:r w:rsidRPr="00DC31FE">
        <w:rPr>
          <w:rFonts w:ascii="Arial" w:eastAsia="Arial" w:hAnsi="Arial" w:cs="Arial"/>
          <w:spacing w:val="-16"/>
        </w:rPr>
        <w:t xml:space="preserve"> </w:t>
      </w:r>
      <w:r w:rsidRPr="00DC31FE">
        <w:rPr>
          <w:rFonts w:ascii="Arial" w:eastAsia="Arial" w:hAnsi="Arial" w:cs="Arial"/>
        </w:rPr>
        <w:t>deben</w:t>
      </w:r>
      <w:r w:rsidRPr="00DC31FE">
        <w:rPr>
          <w:rFonts w:ascii="Arial" w:eastAsia="Arial" w:hAnsi="Arial" w:cs="Arial"/>
          <w:spacing w:val="-20"/>
        </w:rPr>
        <w:t xml:space="preserve"> </w:t>
      </w:r>
      <w:r w:rsidRPr="00DC31FE">
        <w:rPr>
          <w:rFonts w:ascii="Arial" w:eastAsia="Arial" w:hAnsi="Arial" w:cs="Arial"/>
        </w:rPr>
        <w:t>estar</w:t>
      </w:r>
      <w:r w:rsidRPr="00DC31FE">
        <w:rPr>
          <w:rFonts w:ascii="Arial" w:eastAsia="Arial" w:hAnsi="Arial" w:cs="Arial"/>
          <w:spacing w:val="2"/>
        </w:rPr>
        <w:t xml:space="preserve"> </w:t>
      </w:r>
      <w:r w:rsidRPr="00DC31FE">
        <w:rPr>
          <w:rFonts w:ascii="Arial" w:eastAsia="Arial" w:hAnsi="Arial" w:cs="Arial"/>
        </w:rPr>
        <w:t>uno al</w:t>
      </w:r>
      <w:r w:rsidRPr="00DC31FE">
        <w:rPr>
          <w:rFonts w:ascii="Arial" w:eastAsia="Arial" w:hAnsi="Arial" w:cs="Arial"/>
          <w:spacing w:val="-2"/>
        </w:rPr>
        <w:t xml:space="preserve"> </w:t>
      </w:r>
      <w:r w:rsidRPr="00DC31FE">
        <w:rPr>
          <w:rFonts w:ascii="Arial" w:eastAsia="Arial" w:hAnsi="Arial" w:cs="Arial"/>
        </w:rPr>
        <w:t>lado</w:t>
      </w:r>
      <w:r w:rsidRPr="00DC31FE">
        <w:rPr>
          <w:rFonts w:ascii="Arial" w:eastAsia="Arial" w:hAnsi="Arial" w:cs="Arial"/>
          <w:spacing w:val="-16"/>
        </w:rPr>
        <w:t xml:space="preserve"> </w:t>
      </w:r>
      <w:r w:rsidRPr="00DC31FE">
        <w:rPr>
          <w:rFonts w:ascii="Arial" w:eastAsia="Arial" w:hAnsi="Arial" w:cs="Arial"/>
        </w:rPr>
        <w:t>el</w:t>
      </w:r>
      <w:r w:rsidRPr="00DC31FE">
        <w:rPr>
          <w:rFonts w:ascii="Arial" w:eastAsia="Arial" w:hAnsi="Arial" w:cs="Arial"/>
          <w:spacing w:val="8"/>
        </w:rPr>
        <w:t xml:space="preserve"> </w:t>
      </w:r>
      <w:r w:rsidR="003B728A" w:rsidRPr="00DC31FE">
        <w:rPr>
          <w:rFonts w:ascii="Arial" w:eastAsia="Arial" w:hAnsi="Arial" w:cs="Arial"/>
        </w:rPr>
        <w:t xml:space="preserve">otro </w:t>
      </w:r>
      <w:r w:rsidR="003B728A" w:rsidRPr="00DC31FE">
        <w:rPr>
          <w:rFonts w:ascii="Arial" w:eastAsia="Arial" w:hAnsi="Arial" w:cs="Arial"/>
          <w:spacing w:val="3"/>
        </w:rPr>
        <w:t>la</w:t>
      </w:r>
      <w:r w:rsidR="003B728A" w:rsidRPr="00DC31FE">
        <w:rPr>
          <w:rFonts w:ascii="Arial" w:eastAsia="Arial" w:hAnsi="Arial" w:cs="Arial"/>
        </w:rPr>
        <w:t xml:space="preserve"> </w:t>
      </w:r>
      <w:r w:rsidR="003B728A" w:rsidRPr="00DC31FE">
        <w:rPr>
          <w:rFonts w:ascii="Arial" w:eastAsia="Arial" w:hAnsi="Arial" w:cs="Arial"/>
          <w:spacing w:val="4"/>
        </w:rPr>
        <w:t>distancia</w:t>
      </w:r>
      <w:r w:rsidRPr="00DC31FE">
        <w:rPr>
          <w:rFonts w:ascii="Arial" w:eastAsia="Arial" w:hAnsi="Arial" w:cs="Arial"/>
          <w:spacing w:val="45"/>
        </w:rPr>
        <w:t xml:space="preserve"> </w:t>
      </w:r>
      <w:r w:rsidRPr="00DC31FE">
        <w:rPr>
          <w:rFonts w:ascii="Arial" w:eastAsia="Arial" w:hAnsi="Arial" w:cs="Arial"/>
        </w:rPr>
        <w:t>de</w:t>
      </w:r>
      <w:r w:rsidRPr="00DC31FE">
        <w:rPr>
          <w:rFonts w:ascii="Arial" w:eastAsia="Arial" w:hAnsi="Arial" w:cs="Arial"/>
          <w:spacing w:val="59"/>
        </w:rPr>
        <w:t xml:space="preserve"> </w:t>
      </w:r>
      <w:r w:rsidRPr="00DC31FE">
        <w:rPr>
          <w:rFonts w:ascii="Arial" w:eastAsia="Arial" w:hAnsi="Arial" w:cs="Arial"/>
        </w:rPr>
        <w:t>separación</w:t>
      </w:r>
      <w:r w:rsidRPr="00DC31FE">
        <w:rPr>
          <w:rFonts w:ascii="Arial" w:eastAsia="Arial" w:hAnsi="Arial" w:cs="Arial"/>
          <w:spacing w:val="44"/>
        </w:rPr>
        <w:t xml:space="preserve"> </w:t>
      </w:r>
      <w:r w:rsidRPr="00DC31FE">
        <w:rPr>
          <w:rFonts w:ascii="Arial" w:eastAsia="Arial" w:hAnsi="Arial" w:cs="Arial"/>
        </w:rPr>
        <w:t>entre</w:t>
      </w:r>
      <w:r w:rsidRPr="00DC31FE">
        <w:rPr>
          <w:rFonts w:ascii="Arial" w:eastAsia="Arial" w:hAnsi="Arial" w:cs="Arial"/>
          <w:spacing w:val="57"/>
        </w:rPr>
        <w:t xml:space="preserve"> </w:t>
      </w:r>
      <w:r w:rsidRPr="00DC31FE">
        <w:rPr>
          <w:rFonts w:ascii="Arial" w:eastAsia="Arial" w:hAnsi="Arial" w:cs="Arial"/>
        </w:rPr>
        <w:t>ellos</w:t>
      </w:r>
      <w:r w:rsidRPr="00DC31FE">
        <w:rPr>
          <w:rFonts w:ascii="Arial" w:eastAsia="Arial" w:hAnsi="Arial" w:cs="Arial"/>
          <w:spacing w:val="53"/>
        </w:rPr>
        <w:t xml:space="preserve"> </w:t>
      </w:r>
      <w:r w:rsidRPr="00DC31FE">
        <w:rPr>
          <w:rFonts w:ascii="Arial" w:eastAsia="Arial" w:hAnsi="Arial" w:cs="Arial"/>
        </w:rPr>
        <w:t>deberá</w:t>
      </w:r>
      <w:r w:rsidRPr="00DC31FE">
        <w:rPr>
          <w:rFonts w:ascii="Arial" w:eastAsia="Arial" w:hAnsi="Arial" w:cs="Arial"/>
          <w:spacing w:val="56"/>
        </w:rPr>
        <w:t xml:space="preserve"> </w:t>
      </w:r>
      <w:r w:rsidRPr="00DC31FE">
        <w:rPr>
          <w:rFonts w:ascii="Arial" w:eastAsia="Arial" w:hAnsi="Arial" w:cs="Arial"/>
        </w:rPr>
        <w:t>estar</w:t>
      </w:r>
      <w:r w:rsidRPr="00DC31FE">
        <w:rPr>
          <w:rFonts w:ascii="Arial" w:eastAsia="Arial" w:hAnsi="Arial" w:cs="Arial"/>
          <w:spacing w:val="50"/>
        </w:rPr>
        <w:t xml:space="preserve"> </w:t>
      </w:r>
      <w:r w:rsidRPr="00DC31FE">
        <w:rPr>
          <w:rFonts w:ascii="Arial" w:eastAsia="Arial" w:hAnsi="Arial" w:cs="Arial"/>
        </w:rPr>
        <w:t>entre</w:t>
      </w:r>
      <w:r w:rsidRPr="00DC31FE">
        <w:rPr>
          <w:rFonts w:ascii="Arial" w:eastAsia="Arial" w:hAnsi="Arial" w:cs="Arial"/>
          <w:spacing w:val="57"/>
        </w:rPr>
        <w:t xml:space="preserve"> </w:t>
      </w:r>
      <w:r w:rsidR="003B728A" w:rsidRPr="00DC31FE">
        <w:rPr>
          <w:rFonts w:ascii="Arial" w:eastAsia="Arial" w:hAnsi="Arial" w:cs="Arial"/>
        </w:rPr>
        <w:t xml:space="preserve">5 </w:t>
      </w:r>
      <w:r w:rsidR="003B728A" w:rsidRPr="00DC31FE">
        <w:rPr>
          <w:rFonts w:ascii="Arial" w:eastAsia="Arial" w:hAnsi="Arial" w:cs="Arial"/>
          <w:spacing w:val="5"/>
        </w:rPr>
        <w:t>y</w:t>
      </w:r>
      <w:r w:rsidR="00C97A0B">
        <w:rPr>
          <w:rFonts w:ascii="Arial" w:hAnsi="Arial" w:cs="Arial"/>
          <w:w w:val="78"/>
        </w:rPr>
        <w:t xml:space="preserve"> </w:t>
      </w:r>
      <w:r w:rsidRPr="00DC31FE">
        <w:rPr>
          <w:rFonts w:ascii="Arial" w:eastAsia="Arial" w:hAnsi="Arial" w:cs="Arial"/>
        </w:rPr>
        <w:t>10 cm.,</w:t>
      </w:r>
      <w:r w:rsidR="00C97A0B">
        <w:rPr>
          <w:rFonts w:ascii="Arial" w:eastAsia="Arial" w:hAnsi="Arial" w:cs="Arial"/>
        </w:rPr>
        <w:t xml:space="preserve"> </w:t>
      </w:r>
      <w:r w:rsidRPr="00DC31FE">
        <w:rPr>
          <w:rFonts w:ascii="Arial" w:eastAsia="Arial" w:hAnsi="Arial" w:cs="Arial"/>
        </w:rPr>
        <w:t>la</w:t>
      </w:r>
      <w:r w:rsidR="00C97A0B">
        <w:rPr>
          <w:rFonts w:ascii="Arial" w:eastAsia="Arial" w:hAnsi="Arial" w:cs="Arial"/>
        </w:rPr>
        <w:t xml:space="preserve"> </w:t>
      </w:r>
      <w:r w:rsidRPr="00DC31FE">
        <w:rPr>
          <w:rFonts w:ascii="Arial" w:eastAsia="Arial" w:hAnsi="Arial" w:cs="Arial"/>
        </w:rPr>
        <w:t>distancia</w:t>
      </w:r>
      <w:r w:rsidR="00C97A0B">
        <w:rPr>
          <w:rFonts w:ascii="Arial" w:eastAsia="Arial" w:hAnsi="Arial" w:cs="Arial"/>
        </w:rPr>
        <w:t xml:space="preserve"> </w:t>
      </w:r>
      <w:r w:rsidRPr="00DC31FE">
        <w:rPr>
          <w:rFonts w:ascii="Arial" w:eastAsia="Arial" w:hAnsi="Arial" w:cs="Arial"/>
        </w:rPr>
        <w:t>de</w:t>
      </w:r>
      <w:r w:rsidRPr="00DC31FE">
        <w:rPr>
          <w:rFonts w:ascii="Arial" w:eastAsia="Arial" w:hAnsi="Arial" w:cs="Arial"/>
          <w:spacing w:val="26"/>
        </w:rPr>
        <w:t xml:space="preserve"> </w:t>
      </w:r>
      <w:r w:rsidRPr="00DC31FE">
        <w:rPr>
          <w:rFonts w:ascii="Arial" w:eastAsia="Arial" w:hAnsi="Arial" w:cs="Arial"/>
        </w:rPr>
        <w:t>separación entre</w:t>
      </w:r>
      <w:r w:rsidRPr="00DC31FE">
        <w:rPr>
          <w:rFonts w:ascii="Arial" w:eastAsia="Arial" w:hAnsi="Arial" w:cs="Arial"/>
          <w:spacing w:val="28"/>
        </w:rPr>
        <w:t xml:space="preserve"> </w:t>
      </w:r>
      <w:r w:rsidRPr="00DC31FE">
        <w:rPr>
          <w:rFonts w:ascii="Arial" w:eastAsia="Arial" w:hAnsi="Arial" w:cs="Arial"/>
        </w:rPr>
        <w:t>la</w:t>
      </w:r>
      <w:r w:rsidRPr="00DC31FE">
        <w:rPr>
          <w:rFonts w:ascii="Arial" w:eastAsia="Arial" w:hAnsi="Arial" w:cs="Arial"/>
          <w:spacing w:val="32"/>
        </w:rPr>
        <w:t xml:space="preserve"> </w:t>
      </w:r>
      <w:r w:rsidRPr="00DC31FE">
        <w:rPr>
          <w:rFonts w:ascii="Arial" w:eastAsia="Arial" w:hAnsi="Arial" w:cs="Arial"/>
        </w:rPr>
        <w:t>parte</w:t>
      </w:r>
      <w:r w:rsidRPr="00DC31FE">
        <w:rPr>
          <w:rFonts w:ascii="Arial" w:eastAsia="Arial" w:hAnsi="Arial" w:cs="Arial"/>
          <w:spacing w:val="4"/>
        </w:rPr>
        <w:t xml:space="preserve"> </w:t>
      </w:r>
      <w:r w:rsidRPr="00DC31FE">
        <w:rPr>
          <w:rFonts w:ascii="Arial" w:eastAsia="Arial" w:hAnsi="Arial" w:cs="Arial"/>
        </w:rPr>
        <w:t>trasera</w:t>
      </w:r>
      <w:r w:rsidRPr="00DC31FE">
        <w:rPr>
          <w:rFonts w:ascii="Arial" w:eastAsia="Arial" w:hAnsi="Arial" w:cs="Arial"/>
          <w:spacing w:val="18"/>
        </w:rPr>
        <w:t xml:space="preserve"> </w:t>
      </w:r>
      <w:r w:rsidRPr="00DC31FE">
        <w:rPr>
          <w:rFonts w:ascii="Arial" w:eastAsia="Arial" w:hAnsi="Arial" w:cs="Arial"/>
        </w:rPr>
        <w:t>del</w:t>
      </w:r>
      <w:r w:rsidRPr="00DC31FE">
        <w:rPr>
          <w:rFonts w:ascii="Arial" w:eastAsia="Arial" w:hAnsi="Arial" w:cs="Arial"/>
          <w:spacing w:val="30"/>
        </w:rPr>
        <w:t xml:space="preserve"> </w:t>
      </w:r>
      <w:r w:rsidRPr="00DC31FE">
        <w:rPr>
          <w:rFonts w:ascii="Arial" w:eastAsia="Arial" w:hAnsi="Arial" w:cs="Arial"/>
        </w:rPr>
        <w:t>equipo</w:t>
      </w:r>
      <w:r w:rsidRPr="00DC31FE">
        <w:rPr>
          <w:rFonts w:ascii="Arial" w:eastAsia="Arial" w:hAnsi="Arial" w:cs="Arial"/>
          <w:spacing w:val="8"/>
        </w:rPr>
        <w:t xml:space="preserve"> </w:t>
      </w:r>
      <w:r w:rsidR="003B728A" w:rsidRPr="00DC31FE">
        <w:rPr>
          <w:rFonts w:ascii="Arial" w:hAnsi="Arial" w:cs="Arial"/>
          <w:w w:val="78"/>
        </w:rPr>
        <w:t xml:space="preserve">y </w:t>
      </w:r>
      <w:r w:rsidR="003B728A" w:rsidRPr="00DC31FE">
        <w:rPr>
          <w:rFonts w:ascii="Arial" w:hAnsi="Arial" w:cs="Arial"/>
          <w:spacing w:val="8"/>
          <w:w w:val="78"/>
        </w:rPr>
        <w:t>cualquier</w:t>
      </w:r>
      <w:r w:rsidRPr="00DC31FE">
        <w:rPr>
          <w:rFonts w:ascii="Arial" w:eastAsia="Arial" w:hAnsi="Arial" w:cs="Arial"/>
        </w:rPr>
        <w:t xml:space="preserve"> obstáculo</w:t>
      </w:r>
      <w:r w:rsidRPr="00DC31FE">
        <w:rPr>
          <w:rFonts w:ascii="Arial" w:eastAsia="Arial" w:hAnsi="Arial" w:cs="Arial"/>
          <w:spacing w:val="-28"/>
        </w:rPr>
        <w:t xml:space="preserve"> </w:t>
      </w:r>
      <w:r w:rsidRPr="00DC31FE">
        <w:rPr>
          <w:rFonts w:ascii="Arial" w:eastAsia="Arial" w:hAnsi="Arial" w:cs="Arial"/>
        </w:rPr>
        <w:t>deberá</w:t>
      </w:r>
      <w:r w:rsidRPr="00DC31FE">
        <w:rPr>
          <w:rFonts w:ascii="Arial" w:eastAsia="Arial" w:hAnsi="Arial" w:cs="Arial"/>
          <w:spacing w:val="-12"/>
        </w:rPr>
        <w:t xml:space="preserve"> </w:t>
      </w:r>
      <w:r w:rsidRPr="00DC31FE">
        <w:rPr>
          <w:rFonts w:ascii="Arial" w:eastAsia="Arial" w:hAnsi="Arial" w:cs="Arial"/>
        </w:rPr>
        <w:t>estar</w:t>
      </w:r>
      <w:r w:rsidRPr="00DC31FE">
        <w:rPr>
          <w:rFonts w:ascii="Arial" w:eastAsia="Arial" w:hAnsi="Arial" w:cs="Arial"/>
          <w:spacing w:val="-8"/>
        </w:rPr>
        <w:t xml:space="preserve"> </w:t>
      </w:r>
      <w:r w:rsidRPr="00DC31FE">
        <w:rPr>
          <w:rFonts w:ascii="Arial" w:eastAsia="Arial" w:hAnsi="Arial" w:cs="Arial"/>
        </w:rPr>
        <w:t>entre</w:t>
      </w:r>
      <w:r w:rsidRPr="00DC31FE">
        <w:rPr>
          <w:rFonts w:ascii="Arial" w:eastAsia="Arial" w:hAnsi="Arial" w:cs="Arial"/>
          <w:spacing w:val="-20"/>
        </w:rPr>
        <w:t xml:space="preserve"> </w:t>
      </w:r>
      <w:r w:rsidRPr="00DC31FE">
        <w:rPr>
          <w:rFonts w:ascii="Arial" w:eastAsia="Arial" w:hAnsi="Arial" w:cs="Arial"/>
        </w:rPr>
        <w:t>20</w:t>
      </w:r>
      <w:r w:rsidRPr="00DC31FE">
        <w:rPr>
          <w:rFonts w:ascii="Arial" w:eastAsia="Arial" w:hAnsi="Arial" w:cs="Arial"/>
          <w:spacing w:val="-13"/>
        </w:rPr>
        <w:t xml:space="preserve"> </w:t>
      </w:r>
      <w:r w:rsidRPr="00DC31FE">
        <w:rPr>
          <w:rFonts w:ascii="Arial" w:hAnsi="Arial" w:cs="Arial"/>
          <w:w w:val="78"/>
        </w:rPr>
        <w:t>y</w:t>
      </w:r>
      <w:r w:rsidRPr="00DC31FE">
        <w:rPr>
          <w:rFonts w:ascii="Arial" w:hAnsi="Arial" w:cs="Arial"/>
          <w:spacing w:val="26"/>
          <w:w w:val="78"/>
        </w:rPr>
        <w:t xml:space="preserve"> </w:t>
      </w:r>
      <w:r w:rsidRPr="00DC31FE">
        <w:rPr>
          <w:rFonts w:ascii="Arial" w:eastAsia="Arial" w:hAnsi="Arial" w:cs="Arial"/>
        </w:rPr>
        <w:t>30</w:t>
      </w:r>
      <w:r w:rsidRPr="00DC31FE">
        <w:rPr>
          <w:rFonts w:ascii="Arial" w:eastAsia="Arial" w:hAnsi="Arial" w:cs="Arial"/>
          <w:spacing w:val="-8"/>
        </w:rPr>
        <w:t xml:space="preserve"> </w:t>
      </w:r>
      <w:r w:rsidRPr="00DC31FE">
        <w:rPr>
          <w:rFonts w:ascii="Arial" w:eastAsia="Arial" w:hAnsi="Arial" w:cs="Arial"/>
        </w:rPr>
        <w:t>cm.</w:t>
      </w:r>
    </w:p>
    <w:p w14:paraId="38B9B99E" w14:textId="77777777" w:rsidR="00942500" w:rsidRPr="00DC31FE" w:rsidRDefault="00942500" w:rsidP="0010033F">
      <w:pPr>
        <w:spacing w:after="0" w:line="240" w:lineRule="auto"/>
        <w:jc w:val="both"/>
        <w:rPr>
          <w:rFonts w:ascii="Arial" w:hAnsi="Arial" w:cs="Arial"/>
        </w:rPr>
      </w:pPr>
    </w:p>
    <w:p w14:paraId="4812B977" w14:textId="77777777"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Maximizar</w:t>
      </w:r>
      <w:r w:rsidRPr="00DC31FE">
        <w:rPr>
          <w:rFonts w:ascii="Arial" w:eastAsia="Arial" w:hAnsi="Arial" w:cs="Arial"/>
          <w:spacing w:val="4"/>
        </w:rPr>
        <w:t xml:space="preserve"> </w:t>
      </w:r>
      <w:r w:rsidRPr="00DC31FE">
        <w:rPr>
          <w:rFonts w:ascii="Arial" w:eastAsia="Arial" w:hAnsi="Arial" w:cs="Arial"/>
        </w:rPr>
        <w:t>la</w:t>
      </w:r>
      <w:r w:rsidRPr="00DC31FE">
        <w:rPr>
          <w:rFonts w:ascii="Arial" w:eastAsia="Arial" w:hAnsi="Arial" w:cs="Arial"/>
          <w:spacing w:val="29"/>
        </w:rPr>
        <w:t xml:space="preserve"> </w:t>
      </w:r>
      <w:r w:rsidRPr="00DC31FE">
        <w:rPr>
          <w:rFonts w:ascii="Arial" w:eastAsia="Arial" w:hAnsi="Arial" w:cs="Arial"/>
        </w:rPr>
        <w:t>protección</w:t>
      </w:r>
      <w:r w:rsidRPr="00DC31FE">
        <w:rPr>
          <w:rFonts w:ascii="Arial" w:eastAsia="Arial" w:hAnsi="Arial" w:cs="Arial"/>
          <w:spacing w:val="11"/>
        </w:rPr>
        <w:t xml:space="preserve"> </w:t>
      </w:r>
      <w:r w:rsidRPr="00DC31FE">
        <w:rPr>
          <w:rFonts w:ascii="Arial" w:eastAsia="Arial" w:hAnsi="Arial" w:cs="Arial"/>
        </w:rPr>
        <w:t>estructural, evitar</w:t>
      </w:r>
      <w:r w:rsidRPr="00DC31FE">
        <w:rPr>
          <w:rFonts w:ascii="Arial" w:eastAsia="Arial" w:hAnsi="Arial" w:cs="Arial"/>
          <w:spacing w:val="22"/>
        </w:rPr>
        <w:t xml:space="preserve"> </w:t>
      </w:r>
      <w:r w:rsidRPr="00DC31FE">
        <w:rPr>
          <w:rFonts w:ascii="Arial" w:eastAsia="Arial" w:hAnsi="Arial" w:cs="Arial"/>
        </w:rPr>
        <w:t>en</w:t>
      </w:r>
      <w:r w:rsidRPr="00DC31FE">
        <w:rPr>
          <w:rFonts w:ascii="Arial" w:eastAsia="Arial" w:hAnsi="Arial" w:cs="Arial"/>
          <w:spacing w:val="37"/>
        </w:rPr>
        <w:t xml:space="preserve"> </w:t>
      </w:r>
      <w:r w:rsidRPr="00DC31FE">
        <w:rPr>
          <w:rFonts w:ascii="Arial" w:eastAsia="Arial" w:hAnsi="Arial" w:cs="Arial"/>
        </w:rPr>
        <w:t>posible</w:t>
      </w:r>
      <w:r w:rsidRPr="00DC31FE">
        <w:rPr>
          <w:rFonts w:ascii="Arial" w:eastAsia="Arial" w:hAnsi="Arial" w:cs="Arial"/>
          <w:spacing w:val="2"/>
        </w:rPr>
        <w:t xml:space="preserve"> </w:t>
      </w:r>
      <w:r w:rsidRPr="00DC31FE">
        <w:rPr>
          <w:rFonts w:ascii="Arial" w:eastAsia="Arial" w:hAnsi="Arial" w:cs="Arial"/>
        </w:rPr>
        <w:t>el</w:t>
      </w:r>
      <w:r w:rsidRPr="00DC31FE">
        <w:rPr>
          <w:rFonts w:ascii="Arial" w:eastAsia="Arial" w:hAnsi="Arial" w:cs="Arial"/>
          <w:spacing w:val="29"/>
        </w:rPr>
        <w:t xml:space="preserve"> </w:t>
      </w:r>
      <w:r w:rsidRPr="00DC31FE">
        <w:rPr>
          <w:rFonts w:ascii="Arial" w:eastAsia="Arial" w:hAnsi="Arial" w:cs="Arial"/>
        </w:rPr>
        <w:t>empleo</w:t>
      </w:r>
      <w:r w:rsidRPr="00DC31FE">
        <w:rPr>
          <w:rFonts w:ascii="Arial" w:eastAsia="Arial" w:hAnsi="Arial" w:cs="Arial"/>
          <w:spacing w:val="16"/>
        </w:rPr>
        <w:t xml:space="preserve"> </w:t>
      </w:r>
      <w:r w:rsidRPr="00DC31FE">
        <w:rPr>
          <w:rFonts w:ascii="Arial" w:eastAsia="Arial" w:hAnsi="Arial" w:cs="Arial"/>
        </w:rPr>
        <w:t>de</w:t>
      </w:r>
      <w:r w:rsidRPr="00DC31FE">
        <w:rPr>
          <w:rFonts w:ascii="Arial" w:eastAsia="Arial" w:hAnsi="Arial" w:cs="Arial"/>
          <w:spacing w:val="27"/>
        </w:rPr>
        <w:t xml:space="preserve"> </w:t>
      </w:r>
      <w:r w:rsidRPr="00DC31FE">
        <w:rPr>
          <w:rFonts w:ascii="Arial" w:eastAsia="Arial" w:hAnsi="Arial" w:cs="Arial"/>
        </w:rPr>
        <w:t>muros</w:t>
      </w:r>
      <w:r w:rsidRPr="00DC31FE">
        <w:rPr>
          <w:rFonts w:ascii="Arial" w:eastAsia="Arial" w:hAnsi="Arial" w:cs="Arial"/>
          <w:spacing w:val="6"/>
        </w:rPr>
        <w:t xml:space="preserve"> </w:t>
      </w:r>
      <w:r w:rsidRPr="00DC31FE">
        <w:rPr>
          <w:rFonts w:ascii="Arial" w:eastAsia="Arial" w:hAnsi="Arial" w:cs="Arial"/>
        </w:rPr>
        <w:t>falsos</w:t>
      </w:r>
      <w:r w:rsidRPr="00DC31FE">
        <w:rPr>
          <w:rFonts w:ascii="Arial" w:eastAsia="Arial" w:hAnsi="Arial" w:cs="Arial"/>
          <w:spacing w:val="33"/>
        </w:rPr>
        <w:t xml:space="preserve"> </w:t>
      </w:r>
      <w:r w:rsidRPr="00DC31FE">
        <w:rPr>
          <w:rFonts w:ascii="Arial" w:eastAsia="Arial" w:hAnsi="Arial" w:cs="Arial"/>
        </w:rPr>
        <w:t>o cancelas</w:t>
      </w:r>
      <w:r w:rsidRPr="00DC31FE">
        <w:rPr>
          <w:rFonts w:ascii="Arial" w:eastAsia="Arial" w:hAnsi="Arial" w:cs="Arial"/>
          <w:spacing w:val="-27"/>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vidrio.</w:t>
      </w:r>
    </w:p>
    <w:p w14:paraId="1161E69F" w14:textId="77777777" w:rsidR="00942500" w:rsidRPr="00DC31FE" w:rsidRDefault="00942500" w:rsidP="0010033F">
      <w:pPr>
        <w:spacing w:after="0" w:line="240" w:lineRule="auto"/>
        <w:jc w:val="both"/>
        <w:rPr>
          <w:rFonts w:ascii="Arial" w:hAnsi="Arial" w:cs="Arial"/>
        </w:rPr>
      </w:pPr>
    </w:p>
    <w:p w14:paraId="73D913D0" w14:textId="77777777"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Se</w:t>
      </w:r>
      <w:r w:rsidRPr="00DC31FE">
        <w:rPr>
          <w:rFonts w:ascii="Arial" w:eastAsia="Arial" w:hAnsi="Arial" w:cs="Arial"/>
          <w:spacing w:val="25"/>
        </w:rPr>
        <w:t xml:space="preserve"> </w:t>
      </w:r>
      <w:r w:rsidRPr="00DC31FE">
        <w:rPr>
          <w:rFonts w:ascii="Arial" w:eastAsia="Arial" w:hAnsi="Arial" w:cs="Arial"/>
        </w:rPr>
        <w:t>debe</w:t>
      </w:r>
      <w:r w:rsidRPr="00DC31FE">
        <w:rPr>
          <w:rFonts w:ascii="Arial" w:eastAsia="Arial" w:hAnsi="Arial" w:cs="Arial"/>
          <w:spacing w:val="26"/>
        </w:rPr>
        <w:t xml:space="preserve"> </w:t>
      </w:r>
      <w:r w:rsidRPr="00DC31FE">
        <w:rPr>
          <w:rFonts w:ascii="Arial" w:eastAsia="Arial" w:hAnsi="Arial" w:cs="Arial"/>
        </w:rPr>
        <w:t>contar</w:t>
      </w:r>
      <w:r w:rsidRPr="00DC31FE">
        <w:rPr>
          <w:rFonts w:ascii="Arial" w:eastAsia="Arial" w:hAnsi="Arial" w:cs="Arial"/>
          <w:spacing w:val="28"/>
        </w:rPr>
        <w:t xml:space="preserve"> </w:t>
      </w:r>
      <w:r w:rsidRPr="00DC31FE">
        <w:rPr>
          <w:rFonts w:ascii="Arial" w:eastAsia="Arial" w:hAnsi="Arial" w:cs="Arial"/>
        </w:rPr>
        <w:t>con</w:t>
      </w:r>
      <w:r w:rsidRPr="00DC31FE">
        <w:rPr>
          <w:rFonts w:ascii="Arial" w:eastAsia="Arial" w:hAnsi="Arial" w:cs="Arial"/>
          <w:spacing w:val="36"/>
        </w:rPr>
        <w:t xml:space="preserve"> </w:t>
      </w:r>
      <w:r w:rsidRPr="00DC31FE">
        <w:rPr>
          <w:rFonts w:ascii="Arial" w:eastAsia="Arial" w:hAnsi="Arial" w:cs="Arial"/>
        </w:rPr>
        <w:t>protección</w:t>
      </w:r>
      <w:r w:rsidRPr="00DC31FE">
        <w:rPr>
          <w:rFonts w:ascii="Arial" w:eastAsia="Arial" w:hAnsi="Arial" w:cs="Arial"/>
          <w:spacing w:val="4"/>
        </w:rPr>
        <w:t xml:space="preserve"> </w:t>
      </w:r>
      <w:r w:rsidRPr="00DC31FE">
        <w:rPr>
          <w:rFonts w:ascii="Arial" w:eastAsia="Arial" w:hAnsi="Arial" w:cs="Arial"/>
        </w:rPr>
        <w:t>contra</w:t>
      </w:r>
      <w:r w:rsidRPr="00DC31FE">
        <w:rPr>
          <w:rFonts w:ascii="Arial" w:eastAsia="Arial" w:hAnsi="Arial" w:cs="Arial"/>
          <w:spacing w:val="24"/>
        </w:rPr>
        <w:t xml:space="preserve"> </w:t>
      </w:r>
      <w:r w:rsidRPr="00DC31FE">
        <w:rPr>
          <w:rFonts w:ascii="Arial" w:eastAsia="Arial" w:hAnsi="Arial" w:cs="Arial"/>
        </w:rPr>
        <w:t>incendios,</w:t>
      </w:r>
      <w:r w:rsidRPr="00DC31FE">
        <w:rPr>
          <w:rFonts w:ascii="Arial" w:eastAsia="Arial" w:hAnsi="Arial" w:cs="Arial"/>
          <w:spacing w:val="14"/>
        </w:rPr>
        <w:t xml:space="preserve"> </w:t>
      </w:r>
      <w:r w:rsidRPr="00DC31FE">
        <w:rPr>
          <w:rFonts w:ascii="Arial" w:eastAsia="Arial" w:hAnsi="Arial" w:cs="Arial"/>
        </w:rPr>
        <w:t>detectores</w:t>
      </w:r>
      <w:r w:rsidRPr="00DC31FE">
        <w:rPr>
          <w:rFonts w:ascii="Arial" w:eastAsia="Arial" w:hAnsi="Arial" w:cs="Arial"/>
          <w:spacing w:val="6"/>
        </w:rPr>
        <w:t xml:space="preserve"> </w:t>
      </w:r>
      <w:r w:rsidRPr="00DC31FE">
        <w:rPr>
          <w:rFonts w:ascii="Arial" w:eastAsia="Arial" w:hAnsi="Arial" w:cs="Arial"/>
        </w:rPr>
        <w:t>de</w:t>
      </w:r>
      <w:r w:rsidRPr="00DC31FE">
        <w:rPr>
          <w:rFonts w:ascii="Arial" w:eastAsia="Arial" w:hAnsi="Arial" w:cs="Arial"/>
          <w:spacing w:val="45"/>
        </w:rPr>
        <w:t xml:space="preserve"> </w:t>
      </w:r>
      <w:r w:rsidRPr="00DC31FE">
        <w:rPr>
          <w:rFonts w:ascii="Arial" w:eastAsia="Arial" w:hAnsi="Arial" w:cs="Arial"/>
        </w:rPr>
        <w:t>humo,</w:t>
      </w:r>
      <w:r w:rsidRPr="00DC31FE">
        <w:rPr>
          <w:rFonts w:ascii="Arial" w:eastAsia="Arial" w:hAnsi="Arial" w:cs="Arial"/>
          <w:spacing w:val="4"/>
        </w:rPr>
        <w:t xml:space="preserve"> </w:t>
      </w:r>
      <w:r w:rsidRPr="00DC31FE">
        <w:rPr>
          <w:rFonts w:ascii="Arial" w:eastAsia="Arial" w:hAnsi="Arial" w:cs="Arial"/>
        </w:rPr>
        <w:t>extintores</w:t>
      </w:r>
      <w:r w:rsidRPr="00DC31FE">
        <w:rPr>
          <w:rFonts w:ascii="Arial" w:eastAsia="Arial" w:hAnsi="Arial" w:cs="Arial"/>
          <w:spacing w:val="17"/>
        </w:rPr>
        <w:t xml:space="preserve"> </w:t>
      </w:r>
      <w:r w:rsidRPr="00DC31FE">
        <w:rPr>
          <w:rFonts w:ascii="Arial" w:eastAsia="Arial" w:hAnsi="Arial" w:cs="Arial"/>
        </w:rPr>
        <w:t>y control</w:t>
      </w:r>
      <w:r w:rsidRPr="00DC31FE">
        <w:rPr>
          <w:rFonts w:ascii="Arial" w:eastAsia="Arial" w:hAnsi="Arial" w:cs="Arial"/>
          <w:spacing w:val="-25"/>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clima</w:t>
      </w:r>
      <w:r w:rsidRPr="00DC31FE">
        <w:rPr>
          <w:rFonts w:ascii="Arial" w:eastAsia="Arial" w:hAnsi="Arial" w:cs="Arial"/>
          <w:spacing w:val="-3"/>
        </w:rPr>
        <w:t xml:space="preserve"> </w:t>
      </w:r>
      <w:r w:rsidRPr="00DC31FE">
        <w:rPr>
          <w:rFonts w:ascii="Arial" w:eastAsia="Arial" w:hAnsi="Arial" w:cs="Arial"/>
        </w:rPr>
        <w:t>(rango</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10</w:t>
      </w:r>
      <w:r w:rsidRPr="00DC31FE">
        <w:rPr>
          <w:rFonts w:ascii="Arial" w:eastAsia="Arial" w:hAnsi="Arial" w:cs="Arial"/>
          <w:spacing w:val="-22"/>
        </w:rPr>
        <w:t xml:space="preserve"> </w:t>
      </w:r>
      <w:r w:rsidRPr="00DC31FE">
        <w:rPr>
          <w:rFonts w:ascii="Arial" w:eastAsia="Arial" w:hAnsi="Arial" w:cs="Arial"/>
        </w:rPr>
        <w:t>a</w:t>
      </w:r>
      <w:r w:rsidRPr="00DC31FE">
        <w:rPr>
          <w:rFonts w:ascii="Arial" w:eastAsia="Arial" w:hAnsi="Arial" w:cs="Arial"/>
          <w:spacing w:val="-10"/>
        </w:rPr>
        <w:t xml:space="preserve"> </w:t>
      </w:r>
      <w:r w:rsidRPr="00DC31FE">
        <w:rPr>
          <w:rFonts w:ascii="Arial" w:eastAsia="Arial" w:hAnsi="Arial" w:cs="Arial"/>
        </w:rPr>
        <w:t>25</w:t>
      </w:r>
      <w:r w:rsidRPr="00DC31FE">
        <w:rPr>
          <w:rFonts w:ascii="Arial" w:eastAsia="Arial" w:hAnsi="Arial" w:cs="Arial"/>
          <w:spacing w:val="-8"/>
        </w:rPr>
        <w:t xml:space="preserve"> </w:t>
      </w:r>
      <w:r w:rsidRPr="00DC31FE">
        <w:rPr>
          <w:rFonts w:ascii="Arial" w:eastAsia="Arial" w:hAnsi="Arial" w:cs="Arial"/>
        </w:rPr>
        <w:t>grados</w:t>
      </w:r>
      <w:r w:rsidRPr="00DC31FE">
        <w:rPr>
          <w:rFonts w:ascii="Arial" w:eastAsia="Arial" w:hAnsi="Arial" w:cs="Arial"/>
          <w:spacing w:val="-14"/>
        </w:rPr>
        <w:t xml:space="preserve"> </w:t>
      </w:r>
      <w:r w:rsidRPr="00DC31FE">
        <w:rPr>
          <w:rFonts w:ascii="Arial" w:eastAsia="Arial" w:hAnsi="Arial" w:cs="Arial"/>
        </w:rPr>
        <w:t>centígrados).</w:t>
      </w:r>
    </w:p>
    <w:p w14:paraId="69D9F949" w14:textId="77777777" w:rsidR="00942500" w:rsidRPr="00DC31FE" w:rsidRDefault="00942500" w:rsidP="0010033F">
      <w:pPr>
        <w:spacing w:after="0" w:line="240" w:lineRule="auto"/>
        <w:jc w:val="both"/>
        <w:rPr>
          <w:rFonts w:ascii="Arial" w:hAnsi="Arial" w:cs="Arial"/>
        </w:rPr>
      </w:pPr>
    </w:p>
    <w:p w14:paraId="6A3D66EB" w14:textId="52050EE3"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Se</w:t>
      </w:r>
      <w:r w:rsidRPr="00DC31FE">
        <w:rPr>
          <w:rFonts w:ascii="Arial" w:eastAsia="Arial" w:hAnsi="Arial" w:cs="Arial"/>
          <w:spacing w:val="6"/>
        </w:rPr>
        <w:t xml:space="preserve"> </w:t>
      </w:r>
      <w:r w:rsidRPr="00DC31FE">
        <w:rPr>
          <w:rFonts w:ascii="Arial" w:eastAsia="Arial" w:hAnsi="Arial" w:cs="Arial"/>
        </w:rPr>
        <w:t>debe</w:t>
      </w:r>
      <w:r w:rsidRPr="00DC31FE">
        <w:rPr>
          <w:rFonts w:ascii="Arial" w:eastAsia="Arial" w:hAnsi="Arial" w:cs="Arial"/>
          <w:spacing w:val="6"/>
        </w:rPr>
        <w:t xml:space="preserve"> </w:t>
      </w:r>
      <w:r w:rsidRPr="00DC31FE">
        <w:rPr>
          <w:rFonts w:ascii="Arial" w:eastAsia="Arial" w:hAnsi="Arial" w:cs="Arial"/>
        </w:rPr>
        <w:t>retirar</w:t>
      </w:r>
      <w:r w:rsidRPr="00DC31FE">
        <w:rPr>
          <w:rFonts w:ascii="Arial" w:eastAsia="Arial" w:hAnsi="Arial" w:cs="Arial"/>
          <w:spacing w:val="-2"/>
        </w:rPr>
        <w:t xml:space="preserve"> </w:t>
      </w:r>
      <w:r w:rsidRPr="00DC31FE">
        <w:rPr>
          <w:rFonts w:ascii="Arial" w:eastAsia="Arial" w:hAnsi="Arial" w:cs="Arial"/>
        </w:rPr>
        <w:t>el</w:t>
      </w:r>
      <w:r w:rsidRPr="00DC31FE">
        <w:rPr>
          <w:rFonts w:ascii="Arial" w:eastAsia="Arial" w:hAnsi="Arial" w:cs="Arial"/>
          <w:spacing w:val="17"/>
        </w:rPr>
        <w:t xml:space="preserve"> </w:t>
      </w:r>
      <w:r w:rsidRPr="00DC31FE">
        <w:rPr>
          <w:rFonts w:ascii="Arial" w:eastAsia="Arial" w:hAnsi="Arial" w:cs="Arial"/>
        </w:rPr>
        <w:t>material</w:t>
      </w:r>
      <w:r w:rsidRPr="00DC31FE">
        <w:rPr>
          <w:rFonts w:ascii="Arial" w:eastAsia="Arial" w:hAnsi="Arial" w:cs="Arial"/>
          <w:spacing w:val="-3"/>
        </w:rPr>
        <w:t xml:space="preserve"> </w:t>
      </w:r>
      <w:r w:rsidRPr="00DC31FE">
        <w:rPr>
          <w:rFonts w:ascii="Arial" w:eastAsia="Arial" w:hAnsi="Arial" w:cs="Arial"/>
        </w:rPr>
        <w:t>no</w:t>
      </w:r>
      <w:r w:rsidRPr="00DC31FE">
        <w:rPr>
          <w:rFonts w:ascii="Arial" w:eastAsia="Arial" w:hAnsi="Arial" w:cs="Arial"/>
          <w:spacing w:val="11"/>
        </w:rPr>
        <w:t xml:space="preserve"> </w:t>
      </w:r>
      <w:r w:rsidRPr="00DC31FE">
        <w:rPr>
          <w:rFonts w:ascii="Arial" w:eastAsia="Arial" w:hAnsi="Arial" w:cs="Arial"/>
        </w:rPr>
        <w:t>necesario</w:t>
      </w:r>
      <w:r w:rsidRPr="00DC31FE">
        <w:rPr>
          <w:rFonts w:ascii="Arial" w:eastAsia="Arial" w:hAnsi="Arial" w:cs="Arial"/>
          <w:spacing w:val="-21"/>
        </w:rPr>
        <w:t xml:space="preserve"> </w:t>
      </w:r>
      <w:r w:rsidRPr="00DC31FE">
        <w:rPr>
          <w:rFonts w:ascii="Arial" w:hAnsi="Arial" w:cs="Arial"/>
          <w:w w:val="82"/>
        </w:rPr>
        <w:t>y</w:t>
      </w:r>
      <w:r w:rsidRPr="00DC31FE">
        <w:rPr>
          <w:rFonts w:ascii="Arial" w:hAnsi="Arial" w:cs="Arial"/>
          <w:spacing w:val="39"/>
          <w:w w:val="82"/>
        </w:rPr>
        <w:t xml:space="preserve"> </w:t>
      </w:r>
      <w:r w:rsidRPr="00DC31FE">
        <w:rPr>
          <w:rFonts w:ascii="Arial" w:eastAsia="Arial" w:hAnsi="Arial" w:cs="Arial"/>
        </w:rPr>
        <w:t>que</w:t>
      </w:r>
      <w:r w:rsidRPr="00DC31FE">
        <w:rPr>
          <w:rFonts w:ascii="Arial" w:eastAsia="Arial" w:hAnsi="Arial" w:cs="Arial"/>
          <w:spacing w:val="9"/>
        </w:rPr>
        <w:t xml:space="preserve"> </w:t>
      </w:r>
      <w:r w:rsidRPr="00DC31FE">
        <w:rPr>
          <w:rFonts w:ascii="Arial" w:eastAsia="Arial" w:hAnsi="Arial" w:cs="Arial"/>
        </w:rPr>
        <w:t>en</w:t>
      </w:r>
      <w:r w:rsidRPr="00DC31FE">
        <w:rPr>
          <w:rFonts w:ascii="Arial" w:eastAsia="Arial" w:hAnsi="Arial" w:cs="Arial"/>
          <w:spacing w:val="16"/>
        </w:rPr>
        <w:t xml:space="preserve"> </w:t>
      </w:r>
      <w:r w:rsidRPr="00DC31FE">
        <w:rPr>
          <w:rFonts w:ascii="Arial" w:eastAsia="Arial" w:hAnsi="Arial" w:cs="Arial"/>
        </w:rPr>
        <w:t>un</w:t>
      </w:r>
      <w:r w:rsidRPr="00DC31FE">
        <w:rPr>
          <w:rFonts w:ascii="Arial" w:eastAsia="Arial" w:hAnsi="Arial" w:cs="Arial"/>
          <w:spacing w:val="2"/>
        </w:rPr>
        <w:t xml:space="preserve"> </w:t>
      </w:r>
      <w:r w:rsidRPr="00DC31FE">
        <w:rPr>
          <w:rFonts w:ascii="Arial" w:eastAsia="Arial" w:hAnsi="Arial" w:cs="Arial"/>
        </w:rPr>
        <w:t>momento</w:t>
      </w:r>
      <w:r w:rsidRPr="00DC31FE">
        <w:rPr>
          <w:rFonts w:ascii="Arial" w:eastAsia="Arial" w:hAnsi="Arial" w:cs="Arial"/>
          <w:spacing w:val="-13"/>
        </w:rPr>
        <w:t xml:space="preserve"> </w:t>
      </w:r>
      <w:r w:rsidRPr="00DC31FE">
        <w:rPr>
          <w:rFonts w:ascii="Arial" w:eastAsia="Arial" w:hAnsi="Arial" w:cs="Arial"/>
        </w:rPr>
        <w:t>dado</w:t>
      </w:r>
      <w:r w:rsidRPr="00DC31FE">
        <w:rPr>
          <w:rFonts w:ascii="Arial" w:eastAsia="Arial" w:hAnsi="Arial" w:cs="Arial"/>
          <w:spacing w:val="6"/>
        </w:rPr>
        <w:t xml:space="preserve"> </w:t>
      </w:r>
      <w:r w:rsidRPr="00DC31FE">
        <w:rPr>
          <w:rFonts w:ascii="Arial" w:eastAsia="Arial" w:hAnsi="Arial" w:cs="Arial"/>
        </w:rPr>
        <w:t>se</w:t>
      </w:r>
      <w:r w:rsidRPr="00DC31FE">
        <w:rPr>
          <w:rFonts w:ascii="Arial" w:eastAsia="Arial" w:hAnsi="Arial" w:cs="Arial"/>
          <w:spacing w:val="9"/>
        </w:rPr>
        <w:t xml:space="preserve"> </w:t>
      </w:r>
      <w:r w:rsidRPr="00DC31FE">
        <w:rPr>
          <w:rFonts w:ascii="Arial" w:eastAsia="Arial" w:hAnsi="Arial" w:cs="Arial"/>
        </w:rPr>
        <w:t>convierta</w:t>
      </w:r>
      <w:r w:rsidRPr="00DC31FE">
        <w:rPr>
          <w:rFonts w:ascii="Arial" w:eastAsia="Arial" w:hAnsi="Arial" w:cs="Arial"/>
          <w:spacing w:val="-8"/>
        </w:rPr>
        <w:t xml:space="preserve"> </w:t>
      </w:r>
      <w:r w:rsidRPr="00DC31FE">
        <w:rPr>
          <w:rFonts w:ascii="Arial" w:eastAsia="Arial" w:hAnsi="Arial" w:cs="Arial"/>
        </w:rPr>
        <w:t>en obstáculo</w:t>
      </w:r>
      <w:r w:rsidRPr="00DC31FE">
        <w:rPr>
          <w:rFonts w:ascii="Arial" w:eastAsia="Arial" w:hAnsi="Arial" w:cs="Arial"/>
          <w:spacing w:val="-33"/>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los</w:t>
      </w:r>
      <w:r w:rsidRPr="00DC31FE">
        <w:rPr>
          <w:rFonts w:ascii="Arial" w:eastAsia="Arial" w:hAnsi="Arial" w:cs="Arial"/>
          <w:spacing w:val="-11"/>
        </w:rPr>
        <w:t xml:space="preserve"> </w:t>
      </w:r>
      <w:r w:rsidRPr="00DC31FE">
        <w:rPr>
          <w:rFonts w:ascii="Arial" w:eastAsia="Arial" w:hAnsi="Arial" w:cs="Arial"/>
        </w:rPr>
        <w:t>centros</w:t>
      </w:r>
      <w:r w:rsidRPr="00DC31FE">
        <w:rPr>
          <w:rFonts w:ascii="Arial" w:eastAsia="Arial" w:hAnsi="Arial" w:cs="Arial"/>
          <w:spacing w:val="-19"/>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cómputo</w:t>
      </w:r>
      <w:r w:rsidRPr="00DC31FE">
        <w:rPr>
          <w:rFonts w:ascii="Arial" w:hAnsi="Arial" w:cs="Arial"/>
          <w:w w:val="78"/>
        </w:rPr>
        <w:t xml:space="preserve"> y </w:t>
      </w:r>
      <w:r w:rsidRPr="00DC31FE">
        <w:rPr>
          <w:rFonts w:ascii="Arial" w:eastAsia="Arial" w:hAnsi="Arial" w:cs="Arial"/>
        </w:rPr>
        <w:t>comunicaciones</w:t>
      </w:r>
    </w:p>
    <w:p w14:paraId="50A239CF" w14:textId="77777777" w:rsidR="00942500" w:rsidRPr="00DC31FE" w:rsidRDefault="00942500" w:rsidP="0010033F">
      <w:pPr>
        <w:spacing w:after="0" w:line="240" w:lineRule="auto"/>
        <w:jc w:val="both"/>
        <w:rPr>
          <w:rFonts w:ascii="Arial" w:hAnsi="Arial" w:cs="Arial"/>
        </w:rPr>
      </w:pPr>
    </w:p>
    <w:p w14:paraId="7A909E60" w14:textId="77777777"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Solo</w:t>
      </w:r>
      <w:r w:rsidRPr="00DC31FE">
        <w:rPr>
          <w:rFonts w:ascii="Arial" w:eastAsia="Arial" w:hAnsi="Arial" w:cs="Arial"/>
          <w:spacing w:val="-12"/>
        </w:rPr>
        <w:t xml:space="preserve"> </w:t>
      </w:r>
      <w:r w:rsidRPr="00DC31FE">
        <w:rPr>
          <w:rFonts w:ascii="Arial" w:eastAsia="Arial" w:hAnsi="Arial" w:cs="Arial"/>
        </w:rPr>
        <w:t>personal</w:t>
      </w:r>
      <w:r w:rsidRPr="00DC31FE">
        <w:rPr>
          <w:rFonts w:ascii="Arial" w:eastAsia="Arial" w:hAnsi="Arial" w:cs="Arial"/>
          <w:spacing w:val="-12"/>
        </w:rPr>
        <w:t xml:space="preserve"> </w:t>
      </w:r>
      <w:r w:rsidRPr="00DC31FE">
        <w:rPr>
          <w:rFonts w:ascii="Arial" w:eastAsia="Arial" w:hAnsi="Arial" w:cs="Arial"/>
        </w:rPr>
        <w:t>autorizado</w:t>
      </w:r>
      <w:r w:rsidRPr="00DC31FE">
        <w:rPr>
          <w:rFonts w:ascii="Arial" w:eastAsia="Arial" w:hAnsi="Arial" w:cs="Arial"/>
          <w:spacing w:val="-13"/>
        </w:rPr>
        <w:t xml:space="preserve"> </w:t>
      </w:r>
      <w:r w:rsidRPr="00DC31FE">
        <w:rPr>
          <w:rFonts w:ascii="Arial" w:eastAsia="Arial" w:hAnsi="Arial" w:cs="Arial"/>
        </w:rPr>
        <w:t>puede</w:t>
      </w:r>
      <w:r w:rsidRPr="00DC31FE">
        <w:rPr>
          <w:rFonts w:ascii="Arial" w:eastAsia="Arial" w:hAnsi="Arial" w:cs="Arial"/>
          <w:spacing w:val="-20"/>
        </w:rPr>
        <w:t xml:space="preserve"> </w:t>
      </w:r>
      <w:r w:rsidRPr="00DC31FE">
        <w:rPr>
          <w:rFonts w:ascii="Arial" w:eastAsia="Arial" w:hAnsi="Arial" w:cs="Arial"/>
        </w:rPr>
        <w:t>acceder</w:t>
      </w:r>
      <w:r w:rsidRPr="00DC31FE">
        <w:rPr>
          <w:rFonts w:ascii="Arial" w:eastAsia="Arial" w:hAnsi="Arial" w:cs="Arial"/>
          <w:spacing w:val="-18"/>
        </w:rPr>
        <w:t xml:space="preserve"> </w:t>
      </w:r>
      <w:r w:rsidRPr="00DC31FE">
        <w:rPr>
          <w:rFonts w:ascii="Arial" w:eastAsia="Arial" w:hAnsi="Arial" w:cs="Arial"/>
        </w:rPr>
        <w:t>a</w:t>
      </w:r>
      <w:r w:rsidRPr="00DC31FE">
        <w:rPr>
          <w:rFonts w:ascii="Arial" w:eastAsia="Arial" w:hAnsi="Arial" w:cs="Arial"/>
          <w:spacing w:val="9"/>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centros</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cómputo</w:t>
      </w:r>
      <w:r w:rsidRPr="00DC31FE">
        <w:rPr>
          <w:rFonts w:ascii="Arial" w:eastAsia="Arial" w:hAnsi="Arial" w:cs="Arial"/>
          <w:spacing w:val="-17"/>
        </w:rPr>
        <w:t xml:space="preserve"> </w:t>
      </w:r>
      <w:r w:rsidRPr="00DC31FE">
        <w:rPr>
          <w:rFonts w:ascii="Arial" w:eastAsia="Arial" w:hAnsi="Arial" w:cs="Arial"/>
        </w:rPr>
        <w:t>y</w:t>
      </w:r>
      <w:r w:rsidRPr="00DC31FE">
        <w:rPr>
          <w:rFonts w:ascii="Arial" w:eastAsia="Arial" w:hAnsi="Arial" w:cs="Arial"/>
          <w:spacing w:val="16"/>
        </w:rPr>
        <w:t xml:space="preserve"> </w:t>
      </w:r>
      <w:r w:rsidRPr="00DC31FE">
        <w:rPr>
          <w:rFonts w:ascii="Arial" w:eastAsia="Arial" w:hAnsi="Arial" w:cs="Arial"/>
        </w:rPr>
        <w:t>comunicaciones, previo</w:t>
      </w:r>
      <w:r w:rsidRPr="00DC31FE">
        <w:rPr>
          <w:rFonts w:ascii="Arial" w:eastAsia="Arial" w:hAnsi="Arial" w:cs="Arial"/>
          <w:spacing w:val="-31"/>
        </w:rPr>
        <w:t xml:space="preserve"> </w:t>
      </w: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diligenciamiento</w:t>
      </w:r>
      <w:r w:rsidRPr="00DC31FE">
        <w:rPr>
          <w:rFonts w:ascii="Arial" w:eastAsia="Arial" w:hAnsi="Arial" w:cs="Arial"/>
          <w:spacing w:val="-35"/>
        </w:rPr>
        <w:t xml:space="preserve">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respectivo</w:t>
      </w:r>
      <w:r w:rsidRPr="00DC31FE">
        <w:rPr>
          <w:rFonts w:ascii="Arial" w:eastAsia="Arial" w:hAnsi="Arial" w:cs="Arial"/>
          <w:spacing w:val="-32"/>
        </w:rPr>
        <w:t xml:space="preserve"> </w:t>
      </w:r>
      <w:r w:rsidRPr="00DC31FE">
        <w:rPr>
          <w:rFonts w:ascii="Arial" w:eastAsia="Arial" w:hAnsi="Arial" w:cs="Arial"/>
        </w:rPr>
        <w:t>permiso escrito o verbal por parte del Grupo de Tecnología, Conectividad y Telecomunicaciones.</w:t>
      </w:r>
    </w:p>
    <w:p w14:paraId="1918C376" w14:textId="77777777" w:rsidR="00942500" w:rsidRPr="00DC31FE" w:rsidRDefault="00942500" w:rsidP="0010033F">
      <w:pPr>
        <w:spacing w:after="0" w:line="240" w:lineRule="auto"/>
        <w:jc w:val="both"/>
        <w:rPr>
          <w:rFonts w:ascii="Arial" w:eastAsia="Arial" w:hAnsi="Arial" w:cs="Arial"/>
        </w:rPr>
      </w:pPr>
    </w:p>
    <w:p w14:paraId="0F82823C" w14:textId="77777777" w:rsidR="00FD306F"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Todos los recursos físicos inherentes a la Gobernación del Huila como las instalaciones, equipo, cableado, medios de almacenamiento deben ser protegidos y utilizados eficientemente por parte de los funcionarios.</w:t>
      </w:r>
    </w:p>
    <w:p w14:paraId="1CCAE5E1" w14:textId="77777777" w:rsidR="00FD306F" w:rsidRDefault="00FD306F" w:rsidP="00FD306F">
      <w:pPr>
        <w:pStyle w:val="Prrafodelista"/>
        <w:rPr>
          <w:rFonts w:ascii="Arial" w:eastAsia="Arial" w:hAnsi="Arial" w:cs="Arial"/>
          <w:sz w:val="24"/>
          <w:szCs w:val="24"/>
        </w:rPr>
      </w:pPr>
    </w:p>
    <w:p w14:paraId="31D86B6D" w14:textId="07EC4E3F" w:rsidR="00942500" w:rsidRPr="00FD306F" w:rsidRDefault="00942500" w:rsidP="003F67F8">
      <w:pPr>
        <w:numPr>
          <w:ilvl w:val="0"/>
          <w:numId w:val="35"/>
        </w:numPr>
        <w:spacing w:after="0" w:line="240" w:lineRule="auto"/>
        <w:jc w:val="both"/>
        <w:rPr>
          <w:rFonts w:ascii="Arial" w:eastAsia="Arial" w:hAnsi="Arial" w:cs="Arial"/>
        </w:rPr>
      </w:pPr>
      <w:r w:rsidRPr="00FD306F">
        <w:rPr>
          <w:rFonts w:ascii="Arial" w:eastAsia="Arial" w:hAnsi="Arial" w:cs="Arial"/>
        </w:rPr>
        <w:t>Mantener</w:t>
      </w:r>
      <w:r w:rsidRPr="00FD306F">
        <w:rPr>
          <w:rFonts w:ascii="Arial" w:eastAsia="Arial" w:hAnsi="Arial" w:cs="Arial"/>
          <w:spacing w:val="-35"/>
        </w:rPr>
        <w:t xml:space="preserve"> </w:t>
      </w:r>
      <w:r w:rsidRPr="00FD306F">
        <w:rPr>
          <w:rFonts w:ascii="Arial" w:eastAsia="Arial" w:hAnsi="Arial" w:cs="Arial"/>
        </w:rPr>
        <w:t>los</w:t>
      </w:r>
      <w:r w:rsidRPr="00FD306F">
        <w:rPr>
          <w:rFonts w:ascii="Arial" w:eastAsia="Arial" w:hAnsi="Arial" w:cs="Arial"/>
          <w:spacing w:val="-6"/>
        </w:rPr>
        <w:t xml:space="preserve"> </w:t>
      </w:r>
      <w:r w:rsidRPr="00FD306F">
        <w:rPr>
          <w:rFonts w:ascii="Arial" w:eastAsia="Arial" w:hAnsi="Arial" w:cs="Arial"/>
        </w:rPr>
        <w:t>centros</w:t>
      </w:r>
      <w:r w:rsidRPr="00FD306F">
        <w:rPr>
          <w:rFonts w:ascii="Arial" w:eastAsia="Arial" w:hAnsi="Arial" w:cs="Arial"/>
          <w:spacing w:val="-14"/>
        </w:rPr>
        <w:t xml:space="preserve"> </w:t>
      </w:r>
      <w:r w:rsidRPr="00FD306F">
        <w:rPr>
          <w:rFonts w:ascii="Arial" w:eastAsia="Arial" w:hAnsi="Arial" w:cs="Arial"/>
        </w:rPr>
        <w:t>de</w:t>
      </w:r>
      <w:r w:rsidRPr="00FD306F">
        <w:rPr>
          <w:rFonts w:ascii="Arial" w:eastAsia="Arial" w:hAnsi="Arial" w:cs="Arial"/>
          <w:spacing w:val="-3"/>
        </w:rPr>
        <w:t xml:space="preserve"> </w:t>
      </w:r>
      <w:r w:rsidRPr="00FD306F">
        <w:rPr>
          <w:rFonts w:ascii="Arial" w:eastAsia="Arial" w:hAnsi="Arial" w:cs="Arial"/>
        </w:rPr>
        <w:t>cableado</w:t>
      </w:r>
      <w:r w:rsidRPr="00FD306F">
        <w:rPr>
          <w:rFonts w:ascii="Arial" w:eastAsia="Arial" w:hAnsi="Arial" w:cs="Arial"/>
          <w:spacing w:val="-28"/>
        </w:rPr>
        <w:t xml:space="preserve"> </w:t>
      </w:r>
      <w:r w:rsidRPr="00FD306F">
        <w:rPr>
          <w:rFonts w:ascii="Arial" w:eastAsia="Arial" w:hAnsi="Arial" w:cs="Arial"/>
        </w:rPr>
        <w:t>(racks</w:t>
      </w:r>
      <w:r w:rsidRPr="00FD306F">
        <w:rPr>
          <w:rFonts w:ascii="Arial" w:eastAsia="Arial" w:hAnsi="Arial" w:cs="Arial"/>
          <w:spacing w:val="-21"/>
        </w:rPr>
        <w:t xml:space="preserve"> </w:t>
      </w:r>
      <w:r w:rsidRPr="00FD306F">
        <w:rPr>
          <w:rFonts w:ascii="Arial" w:eastAsia="Arial" w:hAnsi="Arial" w:cs="Arial"/>
        </w:rPr>
        <w:t>de</w:t>
      </w:r>
      <w:r w:rsidRPr="00FD306F">
        <w:rPr>
          <w:rFonts w:ascii="Arial" w:eastAsia="Arial" w:hAnsi="Arial" w:cs="Arial"/>
          <w:spacing w:val="-3"/>
        </w:rPr>
        <w:t xml:space="preserve"> </w:t>
      </w:r>
      <w:r w:rsidRPr="00FD306F">
        <w:rPr>
          <w:rFonts w:ascii="Arial" w:eastAsia="Arial" w:hAnsi="Arial" w:cs="Arial"/>
        </w:rPr>
        <w:t>cableado)</w:t>
      </w:r>
      <w:r w:rsidRPr="00FD306F">
        <w:rPr>
          <w:rFonts w:ascii="Arial" w:eastAsia="Arial" w:hAnsi="Arial" w:cs="Arial"/>
          <w:spacing w:val="-29"/>
        </w:rPr>
        <w:t xml:space="preserve"> </w:t>
      </w:r>
      <w:r w:rsidRPr="00FD306F">
        <w:rPr>
          <w:rFonts w:ascii="Arial" w:eastAsia="Arial" w:hAnsi="Arial" w:cs="Arial"/>
        </w:rPr>
        <w:t>cerrados</w:t>
      </w:r>
      <w:r w:rsidRPr="00FD306F">
        <w:rPr>
          <w:rFonts w:ascii="Arial" w:eastAsia="Arial" w:hAnsi="Arial" w:cs="Arial"/>
          <w:spacing w:val="-29"/>
        </w:rPr>
        <w:t xml:space="preserve"> </w:t>
      </w:r>
      <w:r w:rsidRPr="00FD306F">
        <w:rPr>
          <w:rFonts w:ascii="Arial" w:eastAsia="Arial" w:hAnsi="Arial" w:cs="Arial"/>
        </w:rPr>
        <w:t>con</w:t>
      </w:r>
      <w:r w:rsidRPr="00FD306F">
        <w:rPr>
          <w:rFonts w:ascii="Arial" w:eastAsia="Arial" w:hAnsi="Arial" w:cs="Arial"/>
          <w:spacing w:val="-3"/>
        </w:rPr>
        <w:t xml:space="preserve"> </w:t>
      </w:r>
      <w:r w:rsidRPr="00FD306F">
        <w:rPr>
          <w:rFonts w:ascii="Arial" w:eastAsia="Arial" w:hAnsi="Arial" w:cs="Arial"/>
        </w:rPr>
        <w:t>llave.</w:t>
      </w:r>
    </w:p>
    <w:p w14:paraId="24462CB6" w14:textId="77777777" w:rsidR="00FD306F" w:rsidRDefault="00FD306F" w:rsidP="00FD306F">
      <w:pPr>
        <w:spacing w:after="0" w:line="240" w:lineRule="auto"/>
        <w:ind w:left="720"/>
        <w:jc w:val="both"/>
        <w:rPr>
          <w:rFonts w:ascii="Arial" w:eastAsia="Arial" w:hAnsi="Arial" w:cs="Arial"/>
        </w:rPr>
      </w:pPr>
    </w:p>
    <w:p w14:paraId="569E1268" w14:textId="2EE1B76A"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Establecer</w:t>
      </w:r>
      <w:r w:rsidRPr="00DC31FE">
        <w:rPr>
          <w:rFonts w:ascii="Arial" w:eastAsia="Arial" w:hAnsi="Arial" w:cs="Arial"/>
          <w:spacing w:val="-30"/>
        </w:rPr>
        <w:t xml:space="preserve"> </w:t>
      </w:r>
      <w:r w:rsidRPr="00DC31FE">
        <w:rPr>
          <w:rFonts w:ascii="Arial" w:eastAsia="Arial" w:hAnsi="Arial" w:cs="Arial"/>
        </w:rPr>
        <w:t>periódicamente</w:t>
      </w:r>
      <w:r w:rsidRPr="00DC31FE">
        <w:rPr>
          <w:rFonts w:ascii="Arial" w:eastAsia="Arial" w:hAnsi="Arial" w:cs="Arial"/>
          <w:spacing w:val="-34"/>
        </w:rPr>
        <w:t xml:space="preserve"> </w:t>
      </w:r>
      <w:r w:rsidRPr="00DC31FE">
        <w:rPr>
          <w:rFonts w:ascii="Arial" w:eastAsia="Arial" w:hAnsi="Arial" w:cs="Arial"/>
        </w:rPr>
        <w:t>programas</w:t>
      </w:r>
      <w:r w:rsidRPr="00DC31FE">
        <w:rPr>
          <w:rFonts w:ascii="Arial" w:eastAsia="Arial" w:hAnsi="Arial" w:cs="Arial"/>
          <w:spacing w:val="-42"/>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mantenimiento</w:t>
      </w:r>
      <w:r w:rsidRPr="00DC31FE">
        <w:rPr>
          <w:rFonts w:ascii="Arial" w:eastAsia="Arial" w:hAnsi="Arial" w:cs="Arial"/>
          <w:spacing w:val="-35"/>
        </w:rPr>
        <w:t xml:space="preserve"> </w:t>
      </w:r>
      <w:r w:rsidRPr="00DC31FE">
        <w:rPr>
          <w:rFonts w:ascii="Arial" w:eastAsia="Arial" w:hAnsi="Arial" w:cs="Arial"/>
        </w:rPr>
        <w:t>preventivo</w:t>
      </w:r>
      <w:r w:rsidRPr="00DC31FE">
        <w:rPr>
          <w:rFonts w:ascii="Arial" w:eastAsia="Arial" w:hAnsi="Arial" w:cs="Arial"/>
          <w:color w:val="1A1A1A"/>
        </w:rPr>
        <w:t xml:space="preserve">. </w:t>
      </w:r>
      <w:r w:rsidRPr="00DC31FE">
        <w:rPr>
          <w:rFonts w:ascii="Arial" w:eastAsia="Arial" w:hAnsi="Arial" w:cs="Arial"/>
        </w:rPr>
        <w:t>Contar</w:t>
      </w:r>
      <w:r w:rsidRPr="00DC31FE">
        <w:rPr>
          <w:rFonts w:ascii="Arial" w:eastAsia="Arial" w:hAnsi="Arial" w:cs="Arial"/>
          <w:spacing w:val="-25"/>
        </w:rPr>
        <w:t xml:space="preserve"> </w:t>
      </w:r>
      <w:r w:rsidRPr="00DC31FE">
        <w:rPr>
          <w:rFonts w:ascii="Arial" w:eastAsia="Arial" w:hAnsi="Arial" w:cs="Arial"/>
        </w:rPr>
        <w:t>con</w:t>
      </w:r>
      <w:r w:rsidRPr="00DC31FE">
        <w:rPr>
          <w:rFonts w:ascii="Arial" w:eastAsia="Arial" w:hAnsi="Arial" w:cs="Arial"/>
          <w:spacing w:val="-3"/>
        </w:rPr>
        <w:t xml:space="preserve"> </w:t>
      </w:r>
      <w:r w:rsidRPr="00DC31FE">
        <w:rPr>
          <w:rFonts w:ascii="Arial" w:eastAsia="Arial" w:hAnsi="Arial" w:cs="Arial"/>
        </w:rPr>
        <w:t>planes</w:t>
      </w:r>
      <w:r w:rsidRPr="00DC31FE">
        <w:rPr>
          <w:rFonts w:ascii="Arial" w:eastAsia="Arial" w:hAnsi="Arial" w:cs="Arial"/>
          <w:spacing w:val="-18"/>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reparación</w:t>
      </w:r>
      <w:r w:rsidRPr="00DC31FE">
        <w:rPr>
          <w:rFonts w:ascii="Arial" w:eastAsia="Arial" w:hAnsi="Arial" w:cs="Arial"/>
          <w:spacing w:val="-40"/>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emergencia</w:t>
      </w:r>
      <w:r w:rsidRPr="00DC31FE">
        <w:rPr>
          <w:rFonts w:ascii="Arial" w:eastAsia="Arial" w:hAnsi="Arial" w:cs="Arial"/>
          <w:spacing w:val="-25"/>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equipo</w:t>
      </w:r>
      <w:r w:rsidRPr="00DC31FE">
        <w:rPr>
          <w:rFonts w:ascii="Arial" w:eastAsia="Arial" w:hAnsi="Arial" w:cs="Arial"/>
          <w:spacing w:val="-16"/>
        </w:rPr>
        <w:t xml:space="preserve"> </w:t>
      </w:r>
      <w:r w:rsidRPr="00DC31FE">
        <w:rPr>
          <w:rFonts w:ascii="Arial" w:eastAsia="Arial" w:hAnsi="Arial" w:cs="Arial"/>
        </w:rPr>
        <w:t>crítico.</w:t>
      </w:r>
    </w:p>
    <w:p w14:paraId="09350982" w14:textId="77777777" w:rsidR="00942500" w:rsidRPr="00DC31FE" w:rsidRDefault="00942500" w:rsidP="0010033F">
      <w:pPr>
        <w:spacing w:after="0" w:line="240" w:lineRule="auto"/>
        <w:jc w:val="both"/>
        <w:rPr>
          <w:rFonts w:ascii="Arial" w:eastAsia="Arial" w:hAnsi="Arial" w:cs="Arial"/>
        </w:rPr>
      </w:pPr>
    </w:p>
    <w:p w14:paraId="52BA7F04" w14:textId="77777777"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Deben</w:t>
      </w:r>
      <w:r w:rsidRPr="00DC31FE">
        <w:rPr>
          <w:rFonts w:ascii="Arial" w:eastAsia="Arial" w:hAnsi="Arial" w:cs="Arial"/>
          <w:spacing w:val="-13"/>
        </w:rPr>
        <w:t xml:space="preserve"> </w:t>
      </w:r>
      <w:r w:rsidRPr="00DC31FE">
        <w:rPr>
          <w:rFonts w:ascii="Arial" w:eastAsia="Arial" w:hAnsi="Arial" w:cs="Arial"/>
        </w:rPr>
        <w:t>existir</w:t>
      </w:r>
      <w:r w:rsidRPr="00DC31FE">
        <w:rPr>
          <w:rFonts w:ascii="Arial" w:eastAsia="Arial" w:hAnsi="Arial" w:cs="Arial"/>
          <w:spacing w:val="8"/>
        </w:rPr>
        <w:t xml:space="preserve"> </w:t>
      </w:r>
      <w:r w:rsidR="003B728A" w:rsidRPr="00DC31FE">
        <w:rPr>
          <w:rFonts w:ascii="Arial" w:eastAsia="Arial" w:hAnsi="Arial" w:cs="Arial"/>
        </w:rPr>
        <w:t xml:space="preserve">equipos </w:t>
      </w:r>
      <w:r w:rsidR="003B728A" w:rsidRPr="00DC31FE">
        <w:rPr>
          <w:rFonts w:ascii="Arial" w:eastAsia="Arial" w:hAnsi="Arial" w:cs="Arial"/>
          <w:spacing w:val="19"/>
        </w:rPr>
        <w:t>de</w:t>
      </w:r>
      <w:r w:rsidRPr="00DC31FE">
        <w:rPr>
          <w:rFonts w:ascii="Arial" w:eastAsia="Arial" w:hAnsi="Arial" w:cs="Arial"/>
          <w:spacing w:val="11"/>
        </w:rPr>
        <w:t xml:space="preserve"> </w:t>
      </w:r>
      <w:r w:rsidRPr="00DC31FE">
        <w:rPr>
          <w:rFonts w:ascii="Arial" w:eastAsia="Arial" w:hAnsi="Arial" w:cs="Arial"/>
        </w:rPr>
        <w:t>protección</w:t>
      </w:r>
      <w:r w:rsidRPr="00DC31FE">
        <w:rPr>
          <w:rFonts w:ascii="Arial" w:eastAsia="Arial" w:hAnsi="Arial" w:cs="Arial"/>
          <w:spacing w:val="57"/>
        </w:rPr>
        <w:t xml:space="preserve"> </w:t>
      </w:r>
      <w:r w:rsidR="003B728A" w:rsidRPr="00DC31FE">
        <w:rPr>
          <w:rFonts w:ascii="Arial" w:eastAsia="Arial" w:hAnsi="Arial" w:cs="Arial"/>
        </w:rPr>
        <w:t xml:space="preserve">contra </w:t>
      </w:r>
      <w:r w:rsidR="003B728A" w:rsidRPr="00DC31FE">
        <w:rPr>
          <w:rFonts w:ascii="Arial" w:eastAsia="Arial" w:hAnsi="Arial" w:cs="Arial"/>
          <w:spacing w:val="15"/>
        </w:rPr>
        <w:t>fluctuaciones</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11"/>
        </w:rPr>
        <w:t xml:space="preserve"> </w:t>
      </w:r>
      <w:r w:rsidR="003B728A" w:rsidRPr="00DC31FE">
        <w:rPr>
          <w:rFonts w:ascii="Arial" w:eastAsia="Arial" w:hAnsi="Arial" w:cs="Arial"/>
        </w:rPr>
        <w:t xml:space="preserve">energía </w:t>
      </w:r>
      <w:r w:rsidR="003B728A" w:rsidRPr="00DC31FE">
        <w:rPr>
          <w:rFonts w:ascii="Arial" w:eastAsia="Arial" w:hAnsi="Arial" w:cs="Arial"/>
          <w:spacing w:val="20"/>
        </w:rPr>
        <w:t>(</w:t>
      </w:r>
      <w:r w:rsidRPr="00DC31FE">
        <w:rPr>
          <w:rFonts w:ascii="Arial" w:eastAsia="Arial" w:hAnsi="Arial" w:cs="Arial"/>
        </w:rPr>
        <w:t>reguladores de</w:t>
      </w:r>
      <w:r w:rsidRPr="00DC31FE">
        <w:rPr>
          <w:rFonts w:ascii="Arial" w:eastAsia="Arial" w:hAnsi="Arial" w:cs="Arial"/>
          <w:spacing w:val="-13"/>
        </w:rPr>
        <w:t xml:space="preserve"> </w:t>
      </w:r>
      <w:r w:rsidRPr="00DC31FE">
        <w:rPr>
          <w:rFonts w:ascii="Arial" w:eastAsia="Arial" w:hAnsi="Arial" w:cs="Arial"/>
        </w:rPr>
        <w:t>voltaje,</w:t>
      </w:r>
      <w:r w:rsidRPr="00DC31FE">
        <w:rPr>
          <w:rFonts w:ascii="Arial" w:eastAsia="Arial" w:hAnsi="Arial" w:cs="Arial"/>
          <w:spacing w:val="-4"/>
        </w:rPr>
        <w:t xml:space="preserve"> </w:t>
      </w:r>
      <w:r w:rsidRPr="00DC31FE">
        <w:rPr>
          <w:rFonts w:ascii="Arial" w:eastAsia="Arial" w:hAnsi="Arial" w:cs="Arial"/>
        </w:rPr>
        <w:t>UPS,</w:t>
      </w:r>
      <w:r w:rsidRPr="00DC31FE">
        <w:rPr>
          <w:rFonts w:ascii="Arial" w:eastAsia="Arial" w:hAnsi="Arial" w:cs="Arial"/>
          <w:spacing w:val="-13"/>
        </w:rPr>
        <w:t xml:space="preserve"> </w:t>
      </w:r>
      <w:r w:rsidRPr="00DC31FE">
        <w:rPr>
          <w:rFonts w:ascii="Arial" w:eastAsia="Arial" w:hAnsi="Arial" w:cs="Arial"/>
        </w:rPr>
        <w:t>plantas</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energía,</w:t>
      </w:r>
      <w:r w:rsidRPr="00DC31FE">
        <w:rPr>
          <w:rFonts w:ascii="Arial" w:eastAsia="Arial" w:hAnsi="Arial" w:cs="Arial"/>
          <w:spacing w:val="-28"/>
        </w:rPr>
        <w:t xml:space="preserve"> </w:t>
      </w:r>
      <w:r w:rsidRPr="00DC31FE">
        <w:rPr>
          <w:rFonts w:ascii="Arial" w:eastAsia="Arial" w:hAnsi="Arial" w:cs="Arial"/>
        </w:rPr>
        <w:t>etc.)</w:t>
      </w:r>
    </w:p>
    <w:p w14:paraId="57A79E88" w14:textId="77777777" w:rsidR="00942500" w:rsidRPr="00DC31FE" w:rsidRDefault="00942500" w:rsidP="0010033F">
      <w:pPr>
        <w:spacing w:after="0" w:line="240" w:lineRule="auto"/>
        <w:jc w:val="both"/>
        <w:rPr>
          <w:rFonts w:ascii="Arial" w:hAnsi="Arial" w:cs="Arial"/>
        </w:rPr>
      </w:pPr>
    </w:p>
    <w:p w14:paraId="5479BEB1" w14:textId="77777777"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Proteger</w:t>
      </w:r>
      <w:r w:rsidRPr="00DC31FE">
        <w:rPr>
          <w:rFonts w:ascii="Arial" w:eastAsia="Arial" w:hAnsi="Arial" w:cs="Arial"/>
          <w:spacing w:val="-12"/>
        </w:rPr>
        <w:t xml:space="preserve"> </w:t>
      </w:r>
      <w:r w:rsidRPr="00DC31FE">
        <w:rPr>
          <w:rFonts w:ascii="Arial" w:eastAsia="Arial" w:hAnsi="Arial" w:cs="Arial"/>
        </w:rPr>
        <w:t>las</w:t>
      </w:r>
      <w:r w:rsidRPr="00DC31FE">
        <w:rPr>
          <w:rFonts w:ascii="Arial" w:eastAsia="Arial" w:hAnsi="Arial" w:cs="Arial"/>
          <w:spacing w:val="3"/>
        </w:rPr>
        <w:t xml:space="preserve"> </w:t>
      </w:r>
      <w:r w:rsidRPr="00DC31FE">
        <w:rPr>
          <w:rFonts w:ascii="Arial" w:eastAsia="Arial" w:hAnsi="Arial" w:cs="Arial"/>
        </w:rPr>
        <w:t>fuentes</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energía</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amenazas</w:t>
      </w:r>
      <w:r w:rsidRPr="00DC31FE">
        <w:rPr>
          <w:rFonts w:ascii="Arial" w:eastAsia="Arial" w:hAnsi="Arial" w:cs="Arial"/>
          <w:spacing w:val="-6"/>
        </w:rPr>
        <w:t xml:space="preserve"> </w:t>
      </w:r>
      <w:r w:rsidRPr="00DC31FE">
        <w:rPr>
          <w:rFonts w:ascii="Arial" w:eastAsia="Arial" w:hAnsi="Arial" w:cs="Arial"/>
        </w:rPr>
        <w:t>del</w:t>
      </w:r>
      <w:r w:rsidRPr="00DC31FE">
        <w:rPr>
          <w:rFonts w:ascii="Arial" w:eastAsia="Arial" w:hAnsi="Arial" w:cs="Arial"/>
          <w:spacing w:val="15"/>
        </w:rPr>
        <w:t xml:space="preserve"> </w:t>
      </w:r>
      <w:r w:rsidRPr="00DC31FE">
        <w:rPr>
          <w:rFonts w:ascii="Arial" w:eastAsia="Arial" w:hAnsi="Arial" w:cs="Arial"/>
        </w:rPr>
        <w:t>medio</w:t>
      </w:r>
      <w:r w:rsidRPr="00DC31FE">
        <w:rPr>
          <w:rFonts w:ascii="Arial" w:eastAsia="Arial" w:hAnsi="Arial" w:cs="Arial"/>
          <w:spacing w:val="-3"/>
        </w:rPr>
        <w:t xml:space="preserve"> </w:t>
      </w:r>
      <w:r w:rsidRPr="00DC31FE">
        <w:rPr>
          <w:rFonts w:ascii="Arial" w:eastAsia="Arial" w:hAnsi="Arial" w:cs="Arial"/>
        </w:rPr>
        <w:t>ambiente</w:t>
      </w:r>
      <w:r w:rsidRPr="00DC31FE">
        <w:rPr>
          <w:rFonts w:ascii="Arial" w:eastAsia="Arial" w:hAnsi="Arial" w:cs="Arial"/>
          <w:spacing w:val="-1"/>
        </w:rPr>
        <w:t xml:space="preserve"> </w:t>
      </w:r>
      <w:r w:rsidRPr="00DC31FE">
        <w:rPr>
          <w:rFonts w:ascii="Arial" w:eastAsia="Arial" w:hAnsi="Arial" w:cs="Arial"/>
        </w:rPr>
        <w:t>(las</w:t>
      </w:r>
      <w:r w:rsidRPr="00DC31FE">
        <w:rPr>
          <w:rFonts w:ascii="Arial" w:eastAsia="Arial" w:hAnsi="Arial" w:cs="Arial"/>
          <w:spacing w:val="2"/>
        </w:rPr>
        <w:t xml:space="preserve"> </w:t>
      </w:r>
      <w:r w:rsidRPr="00DC31FE">
        <w:rPr>
          <w:rFonts w:ascii="Arial" w:eastAsia="Arial" w:hAnsi="Arial" w:cs="Arial"/>
        </w:rPr>
        <w:t>instalaciones e</w:t>
      </w:r>
      <w:r w:rsidRPr="00DC31FE">
        <w:rPr>
          <w:rFonts w:ascii="Arial" w:eastAsia="Arial" w:hAnsi="Arial" w:cs="Arial"/>
          <w:color w:val="1A1A1A"/>
        </w:rPr>
        <w:t>l</w:t>
      </w:r>
      <w:r w:rsidRPr="00DC31FE">
        <w:rPr>
          <w:rFonts w:ascii="Arial" w:eastAsia="Arial" w:hAnsi="Arial" w:cs="Arial"/>
        </w:rPr>
        <w:t>éct</w:t>
      </w:r>
      <w:r w:rsidRPr="00DC31FE">
        <w:rPr>
          <w:rFonts w:ascii="Arial" w:eastAsia="Arial" w:hAnsi="Arial" w:cs="Arial"/>
          <w:color w:val="1A1A1A"/>
        </w:rPr>
        <w:t>r</w:t>
      </w:r>
      <w:r w:rsidRPr="00DC31FE">
        <w:rPr>
          <w:rFonts w:ascii="Arial" w:eastAsia="Arial" w:hAnsi="Arial" w:cs="Arial"/>
        </w:rPr>
        <w:t>icas</w:t>
      </w:r>
      <w:r w:rsidRPr="00DC31FE">
        <w:rPr>
          <w:rFonts w:ascii="Arial" w:eastAsia="Arial" w:hAnsi="Arial" w:cs="Arial"/>
          <w:spacing w:val="-30"/>
        </w:rPr>
        <w:t xml:space="preserve"> </w:t>
      </w:r>
      <w:r w:rsidRPr="00DC31FE">
        <w:rPr>
          <w:rFonts w:ascii="Arial" w:eastAsia="Arial" w:hAnsi="Arial" w:cs="Arial"/>
        </w:rPr>
        <w:t>deben</w:t>
      </w:r>
      <w:r w:rsidRPr="00DC31FE">
        <w:rPr>
          <w:rFonts w:ascii="Arial" w:eastAsia="Arial" w:hAnsi="Arial" w:cs="Arial"/>
          <w:spacing w:val="-10"/>
        </w:rPr>
        <w:t xml:space="preserve"> </w:t>
      </w:r>
      <w:r w:rsidRPr="00DC31FE">
        <w:rPr>
          <w:rFonts w:ascii="Arial" w:eastAsia="Arial" w:hAnsi="Arial" w:cs="Arial"/>
        </w:rPr>
        <w:t>ser</w:t>
      </w:r>
      <w:r w:rsidRPr="00DC31FE">
        <w:rPr>
          <w:rFonts w:ascii="Arial" w:eastAsia="Arial" w:hAnsi="Arial" w:cs="Arial"/>
          <w:spacing w:val="-2"/>
        </w:rPr>
        <w:t xml:space="preserve"> </w:t>
      </w:r>
      <w:r w:rsidRPr="00DC31FE">
        <w:rPr>
          <w:rFonts w:ascii="Arial" w:eastAsia="Arial" w:hAnsi="Arial" w:cs="Arial"/>
        </w:rPr>
        <w:t>resistentes</w:t>
      </w:r>
      <w:r w:rsidRPr="00DC31FE">
        <w:rPr>
          <w:rFonts w:ascii="Arial" w:eastAsia="Arial" w:hAnsi="Arial" w:cs="Arial"/>
          <w:spacing w:val="-35"/>
        </w:rPr>
        <w:t xml:space="preserve"> </w:t>
      </w:r>
      <w:r w:rsidRPr="00DC31FE">
        <w:rPr>
          <w:rFonts w:ascii="Arial" w:eastAsia="Arial" w:hAnsi="Arial" w:cs="Arial"/>
        </w:rPr>
        <w:t>al</w:t>
      </w:r>
      <w:r w:rsidRPr="00DC31FE">
        <w:rPr>
          <w:rFonts w:ascii="Arial" w:eastAsia="Arial" w:hAnsi="Arial" w:cs="Arial"/>
          <w:spacing w:val="-16"/>
        </w:rPr>
        <w:t xml:space="preserve"> </w:t>
      </w:r>
      <w:r w:rsidRPr="00DC31FE">
        <w:rPr>
          <w:rFonts w:ascii="Arial" w:eastAsia="Arial" w:hAnsi="Arial" w:cs="Arial"/>
        </w:rPr>
        <w:t>fuego</w:t>
      </w:r>
      <w:r w:rsidRPr="00DC31FE">
        <w:rPr>
          <w:rFonts w:ascii="Arial" w:eastAsia="Arial" w:hAnsi="Arial" w:cs="Arial"/>
          <w:color w:val="1A1A1A"/>
        </w:rPr>
        <w:t>,</w:t>
      </w:r>
      <w:r w:rsidRPr="00DC31FE">
        <w:rPr>
          <w:rFonts w:ascii="Arial" w:eastAsia="Arial" w:hAnsi="Arial" w:cs="Arial"/>
          <w:color w:val="1A1A1A"/>
          <w:spacing w:val="-5"/>
        </w:rPr>
        <w:t xml:space="preserve"> inundaciones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otros</w:t>
      </w:r>
      <w:r w:rsidRPr="00DC31FE">
        <w:rPr>
          <w:rFonts w:ascii="Arial" w:eastAsia="Arial" w:hAnsi="Arial" w:cs="Arial"/>
          <w:spacing w:val="-17"/>
        </w:rPr>
        <w:t xml:space="preserve"> </w:t>
      </w:r>
      <w:r w:rsidRPr="00DC31FE">
        <w:rPr>
          <w:rFonts w:ascii="Arial" w:eastAsia="Arial" w:hAnsi="Arial" w:cs="Arial"/>
        </w:rPr>
        <w:t>desastres</w:t>
      </w:r>
      <w:r w:rsidRPr="00DC31FE">
        <w:rPr>
          <w:rFonts w:ascii="Arial" w:eastAsia="Arial" w:hAnsi="Arial" w:cs="Arial"/>
          <w:color w:val="1A1A1A"/>
        </w:rPr>
        <w:t>.</w:t>
      </w:r>
    </w:p>
    <w:p w14:paraId="5D956CBB" w14:textId="77777777" w:rsidR="00440330" w:rsidRPr="00DC31FE" w:rsidRDefault="00440330" w:rsidP="0010033F">
      <w:pPr>
        <w:spacing w:after="0" w:line="240" w:lineRule="auto"/>
        <w:jc w:val="both"/>
        <w:rPr>
          <w:rFonts w:ascii="Arial" w:hAnsi="Arial" w:cs="Arial"/>
        </w:rPr>
      </w:pPr>
    </w:p>
    <w:p w14:paraId="4879395E" w14:textId="77777777"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Los</w:t>
      </w:r>
      <w:r w:rsidRPr="00DC31FE">
        <w:rPr>
          <w:rFonts w:ascii="Arial" w:eastAsia="Arial" w:hAnsi="Arial" w:cs="Arial"/>
          <w:spacing w:val="-22"/>
        </w:rPr>
        <w:t xml:space="preserve"> </w:t>
      </w:r>
      <w:r w:rsidRPr="00DC31FE">
        <w:rPr>
          <w:rFonts w:ascii="Arial" w:eastAsia="Arial" w:hAnsi="Arial" w:cs="Arial"/>
        </w:rPr>
        <w:t>sitios</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cómputo</w:t>
      </w:r>
      <w:r w:rsidRPr="00DC31FE">
        <w:rPr>
          <w:rFonts w:ascii="Arial" w:eastAsia="Arial" w:hAnsi="Arial" w:cs="Arial"/>
          <w:spacing w:val="-22"/>
        </w:rPr>
        <w:t xml:space="preserve"> </w:t>
      </w:r>
      <w:r w:rsidRPr="00DC31FE">
        <w:rPr>
          <w:rFonts w:ascii="Arial" w:eastAsia="Arial" w:hAnsi="Arial" w:cs="Arial"/>
        </w:rPr>
        <w:t>y</w:t>
      </w:r>
      <w:r w:rsidRPr="00DC31FE">
        <w:rPr>
          <w:rFonts w:ascii="Arial" w:eastAsia="Arial" w:hAnsi="Arial" w:cs="Arial"/>
          <w:spacing w:val="-4"/>
        </w:rPr>
        <w:t xml:space="preserve"> </w:t>
      </w:r>
      <w:r w:rsidR="003B728A" w:rsidRPr="00DC31FE">
        <w:rPr>
          <w:rFonts w:ascii="Arial" w:eastAsia="Arial" w:hAnsi="Arial" w:cs="Arial"/>
        </w:rPr>
        <w:t>comunicaciones</w:t>
      </w:r>
      <w:r w:rsidR="003B728A" w:rsidRPr="00DC31FE">
        <w:rPr>
          <w:rFonts w:ascii="Arial" w:eastAsia="Arial" w:hAnsi="Arial" w:cs="Arial"/>
          <w:spacing w:val="-40"/>
        </w:rPr>
        <w:t xml:space="preserve"> no</w:t>
      </w:r>
      <w:r w:rsidRPr="00DC31FE">
        <w:rPr>
          <w:rFonts w:ascii="Arial" w:eastAsia="Arial" w:hAnsi="Arial" w:cs="Arial"/>
          <w:spacing w:val="-8"/>
        </w:rPr>
        <w:t xml:space="preserve"> </w:t>
      </w:r>
      <w:r w:rsidRPr="00DC31FE">
        <w:rPr>
          <w:rFonts w:ascii="Arial" w:eastAsia="Arial" w:hAnsi="Arial" w:cs="Arial"/>
        </w:rPr>
        <w:t>deben</w:t>
      </w:r>
      <w:r w:rsidRPr="00DC31FE">
        <w:rPr>
          <w:rFonts w:ascii="Arial" w:eastAsia="Arial" w:hAnsi="Arial" w:cs="Arial"/>
          <w:spacing w:val="-20"/>
        </w:rPr>
        <w:t xml:space="preserve"> </w:t>
      </w:r>
      <w:r w:rsidRPr="00DC31FE">
        <w:rPr>
          <w:rFonts w:ascii="Arial" w:eastAsia="Arial" w:hAnsi="Arial" w:cs="Arial"/>
        </w:rPr>
        <w:t>estar</w:t>
      </w:r>
      <w:r w:rsidRPr="00DC31FE">
        <w:rPr>
          <w:rFonts w:ascii="Arial" w:eastAsia="Arial" w:hAnsi="Arial" w:cs="Arial"/>
          <w:spacing w:val="-12"/>
        </w:rPr>
        <w:t xml:space="preserve"> </w:t>
      </w:r>
      <w:r w:rsidRPr="00DC31FE">
        <w:rPr>
          <w:rFonts w:ascii="Arial" w:eastAsia="Arial" w:hAnsi="Arial" w:cs="Arial"/>
        </w:rPr>
        <w:t>alfombrados.</w:t>
      </w:r>
    </w:p>
    <w:p w14:paraId="6D9AB984" w14:textId="77777777" w:rsidR="00942500" w:rsidRPr="00DC31FE" w:rsidRDefault="00942500" w:rsidP="0010033F">
      <w:pPr>
        <w:spacing w:after="0" w:line="240" w:lineRule="auto"/>
        <w:jc w:val="both"/>
        <w:rPr>
          <w:rFonts w:ascii="Arial" w:hAnsi="Arial" w:cs="Arial"/>
        </w:rPr>
      </w:pPr>
    </w:p>
    <w:p w14:paraId="63CBEC25" w14:textId="47AFBB5F" w:rsidR="00942500" w:rsidRPr="00DC31FE" w:rsidRDefault="003B728A" w:rsidP="003F67F8">
      <w:pPr>
        <w:numPr>
          <w:ilvl w:val="0"/>
          <w:numId w:val="35"/>
        </w:numPr>
        <w:spacing w:after="0" w:line="240" w:lineRule="auto"/>
        <w:jc w:val="both"/>
        <w:rPr>
          <w:rFonts w:ascii="Arial" w:eastAsia="Arial" w:hAnsi="Arial" w:cs="Arial"/>
        </w:rPr>
      </w:pPr>
      <w:r w:rsidRPr="00DC31FE">
        <w:rPr>
          <w:rFonts w:ascii="Arial" w:eastAsia="Arial" w:hAnsi="Arial" w:cs="Arial"/>
        </w:rPr>
        <w:t xml:space="preserve">Las </w:t>
      </w:r>
      <w:r w:rsidRPr="00DC31FE">
        <w:rPr>
          <w:rFonts w:ascii="Arial" w:eastAsia="Arial" w:hAnsi="Arial" w:cs="Arial"/>
          <w:spacing w:val="8"/>
        </w:rPr>
        <w:t>impresoras</w:t>
      </w:r>
      <w:r w:rsidR="00942500" w:rsidRPr="00DC31FE">
        <w:rPr>
          <w:rFonts w:ascii="Arial" w:eastAsia="Arial" w:hAnsi="Arial" w:cs="Arial"/>
          <w:color w:val="1A1A1A"/>
        </w:rPr>
        <w:t>,</w:t>
      </w:r>
      <w:r w:rsidR="00942500" w:rsidRPr="00DC31FE">
        <w:rPr>
          <w:rFonts w:ascii="Arial" w:eastAsia="Arial" w:hAnsi="Arial" w:cs="Arial"/>
          <w:color w:val="1A1A1A"/>
          <w:spacing w:val="-10"/>
        </w:rPr>
        <w:t xml:space="preserve"> </w:t>
      </w:r>
      <w:r w:rsidR="00942500" w:rsidRPr="00DC31FE">
        <w:rPr>
          <w:rFonts w:ascii="Arial" w:eastAsia="Arial" w:hAnsi="Arial" w:cs="Arial"/>
        </w:rPr>
        <w:t xml:space="preserve">copiadoras, </w:t>
      </w:r>
      <w:r w:rsidRPr="00DC31FE">
        <w:rPr>
          <w:rFonts w:ascii="Arial" w:eastAsia="Arial" w:hAnsi="Arial" w:cs="Arial"/>
        </w:rPr>
        <w:t xml:space="preserve">faxes </w:t>
      </w:r>
      <w:r w:rsidRPr="00DC31FE">
        <w:rPr>
          <w:rFonts w:ascii="Arial" w:eastAsia="Arial" w:hAnsi="Arial" w:cs="Arial"/>
          <w:spacing w:val="19"/>
        </w:rPr>
        <w:t>y</w:t>
      </w:r>
      <w:r w:rsidR="00942500" w:rsidRPr="00DC31FE">
        <w:rPr>
          <w:rFonts w:ascii="Arial" w:eastAsia="Arial" w:hAnsi="Arial" w:cs="Arial"/>
          <w:spacing w:val="15"/>
        </w:rPr>
        <w:t xml:space="preserve"> </w:t>
      </w:r>
      <w:r w:rsidRPr="00DC31FE">
        <w:rPr>
          <w:rFonts w:ascii="Arial" w:eastAsia="Arial" w:hAnsi="Arial" w:cs="Arial"/>
        </w:rPr>
        <w:t>cualqu</w:t>
      </w:r>
      <w:r w:rsidRPr="00DC31FE">
        <w:rPr>
          <w:rFonts w:ascii="Arial" w:eastAsia="Arial" w:hAnsi="Arial" w:cs="Arial"/>
          <w:color w:val="1A1A1A"/>
        </w:rPr>
        <w:t>i</w:t>
      </w:r>
      <w:r w:rsidRPr="00DC31FE">
        <w:rPr>
          <w:rFonts w:ascii="Arial" w:eastAsia="Arial" w:hAnsi="Arial" w:cs="Arial"/>
        </w:rPr>
        <w:t xml:space="preserve">er </w:t>
      </w:r>
      <w:r w:rsidRPr="00DC31FE">
        <w:rPr>
          <w:rFonts w:ascii="Arial" w:eastAsia="Arial" w:hAnsi="Arial" w:cs="Arial"/>
          <w:spacing w:val="8"/>
        </w:rPr>
        <w:t>otro</w:t>
      </w:r>
      <w:r w:rsidR="00942500" w:rsidRPr="00DC31FE">
        <w:rPr>
          <w:rFonts w:ascii="Arial" w:eastAsia="Arial" w:hAnsi="Arial" w:cs="Arial"/>
        </w:rPr>
        <w:t xml:space="preserve"> periférico</w:t>
      </w:r>
      <w:r w:rsidR="00942500" w:rsidRPr="00DC31FE">
        <w:rPr>
          <w:rFonts w:ascii="Arial" w:eastAsia="Arial" w:hAnsi="Arial" w:cs="Arial"/>
          <w:spacing w:val="-6"/>
        </w:rPr>
        <w:t xml:space="preserve"> </w:t>
      </w:r>
      <w:r w:rsidR="00942500" w:rsidRPr="00DC31FE">
        <w:rPr>
          <w:rFonts w:ascii="Arial" w:eastAsia="Arial" w:hAnsi="Arial" w:cs="Arial"/>
        </w:rPr>
        <w:t>compartido</w:t>
      </w:r>
      <w:r w:rsidR="00942500" w:rsidRPr="00DC31FE">
        <w:rPr>
          <w:rFonts w:ascii="Arial" w:eastAsia="Arial" w:hAnsi="Arial" w:cs="Arial"/>
          <w:spacing w:val="51"/>
        </w:rPr>
        <w:t xml:space="preserve"> </w:t>
      </w:r>
      <w:r w:rsidR="00942500" w:rsidRPr="00DC31FE">
        <w:rPr>
          <w:rFonts w:ascii="Arial" w:eastAsia="Arial" w:hAnsi="Arial" w:cs="Arial"/>
        </w:rPr>
        <w:t>deben encontrarse</w:t>
      </w:r>
      <w:r w:rsidR="00942500" w:rsidRPr="00DC31FE">
        <w:rPr>
          <w:rFonts w:ascii="Arial" w:eastAsia="Arial" w:hAnsi="Arial" w:cs="Arial"/>
          <w:spacing w:val="-42"/>
        </w:rPr>
        <w:t xml:space="preserve"> </w:t>
      </w:r>
      <w:r w:rsidR="00942500" w:rsidRPr="00DC31FE">
        <w:rPr>
          <w:rFonts w:ascii="Arial" w:eastAsia="Arial" w:hAnsi="Arial" w:cs="Arial"/>
        </w:rPr>
        <w:t>fuera</w:t>
      </w:r>
      <w:r w:rsidR="00942500" w:rsidRPr="00DC31FE">
        <w:rPr>
          <w:rFonts w:ascii="Arial" w:eastAsia="Arial" w:hAnsi="Arial" w:cs="Arial"/>
          <w:spacing w:val="-1"/>
        </w:rPr>
        <w:t xml:space="preserve"> </w:t>
      </w:r>
      <w:r w:rsidR="00942500" w:rsidRPr="00DC31FE">
        <w:rPr>
          <w:rFonts w:ascii="Arial" w:eastAsia="Arial" w:hAnsi="Arial" w:cs="Arial"/>
        </w:rPr>
        <w:t>del</w:t>
      </w:r>
      <w:r w:rsidR="00942500" w:rsidRPr="00DC31FE">
        <w:rPr>
          <w:rFonts w:ascii="Arial" w:eastAsia="Arial" w:hAnsi="Arial" w:cs="Arial"/>
          <w:spacing w:val="-4"/>
        </w:rPr>
        <w:t xml:space="preserve"> </w:t>
      </w:r>
      <w:r w:rsidR="00942500" w:rsidRPr="00DC31FE">
        <w:rPr>
          <w:rFonts w:ascii="Arial" w:eastAsia="Arial" w:hAnsi="Arial" w:cs="Arial"/>
        </w:rPr>
        <w:t>centro</w:t>
      </w:r>
      <w:r w:rsidR="00942500" w:rsidRPr="00DC31FE">
        <w:rPr>
          <w:rFonts w:ascii="Arial" w:eastAsia="Arial" w:hAnsi="Arial" w:cs="Arial"/>
          <w:spacing w:val="-24"/>
        </w:rPr>
        <w:t xml:space="preserve"> </w:t>
      </w:r>
      <w:r w:rsidR="00942500" w:rsidRPr="00DC31FE">
        <w:rPr>
          <w:rFonts w:ascii="Arial" w:eastAsia="Arial" w:hAnsi="Arial" w:cs="Arial"/>
        </w:rPr>
        <w:t>de</w:t>
      </w:r>
      <w:r w:rsidR="00942500" w:rsidRPr="00DC31FE">
        <w:rPr>
          <w:rFonts w:ascii="Arial" w:eastAsia="Arial" w:hAnsi="Arial" w:cs="Arial"/>
          <w:spacing w:val="-3"/>
        </w:rPr>
        <w:t xml:space="preserve"> </w:t>
      </w:r>
      <w:r w:rsidR="00942500" w:rsidRPr="00DC31FE">
        <w:rPr>
          <w:rFonts w:ascii="Arial" w:eastAsia="Arial" w:hAnsi="Arial" w:cs="Arial"/>
        </w:rPr>
        <w:t>cómputo</w:t>
      </w:r>
      <w:r w:rsidR="00942500" w:rsidRPr="00DC31FE">
        <w:rPr>
          <w:rFonts w:ascii="Arial" w:eastAsia="Arial" w:hAnsi="Arial" w:cs="Arial"/>
          <w:spacing w:val="-31"/>
        </w:rPr>
        <w:t xml:space="preserve"> </w:t>
      </w:r>
      <w:r w:rsidR="00942500" w:rsidRPr="00DC31FE">
        <w:rPr>
          <w:rFonts w:ascii="Arial" w:eastAsia="Arial" w:hAnsi="Arial" w:cs="Arial"/>
        </w:rPr>
        <w:t>y</w:t>
      </w:r>
      <w:r w:rsidR="00942500" w:rsidRPr="00DC31FE">
        <w:rPr>
          <w:rFonts w:ascii="Arial" w:eastAsia="Arial" w:hAnsi="Arial" w:cs="Arial"/>
          <w:spacing w:val="1"/>
        </w:rPr>
        <w:t xml:space="preserve"> </w:t>
      </w:r>
      <w:r w:rsidR="00942500" w:rsidRPr="00DC31FE">
        <w:rPr>
          <w:rFonts w:ascii="Arial" w:eastAsia="Arial" w:hAnsi="Arial" w:cs="Arial"/>
        </w:rPr>
        <w:t>comunicaciones</w:t>
      </w:r>
      <w:r w:rsidR="00942500" w:rsidRPr="00DC31FE">
        <w:rPr>
          <w:rFonts w:ascii="Arial" w:eastAsia="Arial" w:hAnsi="Arial" w:cs="Arial"/>
          <w:color w:val="1A1A1A"/>
        </w:rPr>
        <w:t>.</w:t>
      </w:r>
    </w:p>
    <w:p w14:paraId="212F3690" w14:textId="77777777" w:rsidR="00942500" w:rsidRPr="00DC31FE" w:rsidRDefault="00942500" w:rsidP="0010033F">
      <w:pPr>
        <w:spacing w:after="0" w:line="240" w:lineRule="auto"/>
        <w:jc w:val="both"/>
        <w:rPr>
          <w:rFonts w:ascii="Arial" w:hAnsi="Arial" w:cs="Arial"/>
        </w:rPr>
      </w:pPr>
    </w:p>
    <w:p w14:paraId="2B4CF41A" w14:textId="3C20C45B" w:rsidR="00942500" w:rsidRPr="00DC31FE" w:rsidRDefault="00942500" w:rsidP="003F67F8">
      <w:pPr>
        <w:numPr>
          <w:ilvl w:val="0"/>
          <w:numId w:val="35"/>
        </w:numPr>
        <w:spacing w:after="0" w:line="240" w:lineRule="auto"/>
        <w:jc w:val="both"/>
        <w:rPr>
          <w:rFonts w:ascii="Arial" w:eastAsia="Arial" w:hAnsi="Arial" w:cs="Arial"/>
        </w:rPr>
      </w:pPr>
      <w:r w:rsidRPr="00DC31FE">
        <w:rPr>
          <w:rFonts w:ascii="Arial" w:eastAsia="Arial" w:hAnsi="Arial" w:cs="Arial"/>
        </w:rPr>
        <w:t>Los</w:t>
      </w:r>
      <w:r w:rsidRPr="00DC31FE">
        <w:rPr>
          <w:rFonts w:ascii="Arial" w:eastAsia="Arial" w:hAnsi="Arial" w:cs="Arial"/>
          <w:spacing w:val="13"/>
        </w:rPr>
        <w:t xml:space="preserve"> </w:t>
      </w:r>
      <w:r w:rsidRPr="00DC31FE">
        <w:rPr>
          <w:rFonts w:ascii="Arial" w:eastAsia="Arial" w:hAnsi="Arial" w:cs="Arial"/>
        </w:rPr>
        <w:t>centros</w:t>
      </w:r>
      <w:r w:rsidRPr="00DC31FE">
        <w:rPr>
          <w:rFonts w:ascii="Arial" w:eastAsia="Arial" w:hAnsi="Arial" w:cs="Arial"/>
          <w:spacing w:val="26"/>
        </w:rPr>
        <w:t xml:space="preserve"> </w:t>
      </w:r>
      <w:r w:rsidRPr="00DC31FE">
        <w:rPr>
          <w:rFonts w:ascii="Arial" w:eastAsia="Arial" w:hAnsi="Arial" w:cs="Arial"/>
        </w:rPr>
        <w:t>de cómputo y comunicaciones deben</w:t>
      </w:r>
      <w:r w:rsidRPr="00DC31FE">
        <w:rPr>
          <w:rFonts w:ascii="Arial" w:eastAsia="Arial" w:hAnsi="Arial" w:cs="Arial"/>
          <w:spacing w:val="20"/>
        </w:rPr>
        <w:t xml:space="preserve"> </w:t>
      </w:r>
      <w:r w:rsidRPr="00DC31FE">
        <w:rPr>
          <w:rFonts w:ascii="Arial" w:eastAsia="Arial" w:hAnsi="Arial" w:cs="Arial"/>
        </w:rPr>
        <w:t>contar con una</w:t>
      </w:r>
      <w:r w:rsidRPr="00DC31FE">
        <w:rPr>
          <w:rFonts w:ascii="Arial" w:eastAsia="Arial" w:hAnsi="Arial" w:cs="Arial"/>
          <w:spacing w:val="20"/>
        </w:rPr>
        <w:t xml:space="preserve"> </w:t>
      </w:r>
      <w:r w:rsidRPr="00DC31FE">
        <w:rPr>
          <w:rFonts w:ascii="Arial" w:eastAsia="Arial" w:hAnsi="Arial" w:cs="Arial"/>
        </w:rPr>
        <w:t>línea y aparato</w:t>
      </w:r>
      <w:r w:rsidRPr="00DC31FE">
        <w:rPr>
          <w:rFonts w:ascii="Arial" w:eastAsia="Arial" w:hAnsi="Arial" w:cs="Arial"/>
          <w:spacing w:val="57"/>
        </w:rPr>
        <w:t xml:space="preserve"> </w:t>
      </w:r>
      <w:r w:rsidRPr="00DC31FE">
        <w:rPr>
          <w:rFonts w:ascii="Arial" w:eastAsia="Arial" w:hAnsi="Arial" w:cs="Arial"/>
        </w:rPr>
        <w:t>telefónico que</w:t>
      </w:r>
      <w:r w:rsidRPr="00DC31FE">
        <w:rPr>
          <w:rFonts w:ascii="Arial" w:eastAsia="Arial" w:hAnsi="Arial" w:cs="Arial"/>
          <w:spacing w:val="9"/>
        </w:rPr>
        <w:t xml:space="preserve"> </w:t>
      </w:r>
      <w:r w:rsidRPr="00DC31FE">
        <w:rPr>
          <w:rFonts w:ascii="Arial" w:eastAsia="Arial" w:hAnsi="Arial" w:cs="Arial"/>
        </w:rPr>
        <w:t>se</w:t>
      </w:r>
      <w:r w:rsidRPr="00DC31FE">
        <w:rPr>
          <w:rFonts w:ascii="Arial" w:eastAsia="Arial" w:hAnsi="Arial" w:cs="Arial"/>
          <w:spacing w:val="9"/>
        </w:rPr>
        <w:t xml:space="preserve"> </w:t>
      </w:r>
      <w:r w:rsidRPr="00DC31FE">
        <w:rPr>
          <w:rFonts w:ascii="Arial" w:eastAsia="Arial" w:hAnsi="Arial" w:cs="Arial"/>
        </w:rPr>
        <w:t>empleará</w:t>
      </w:r>
      <w:r w:rsidRPr="00DC31FE">
        <w:rPr>
          <w:rFonts w:ascii="Arial" w:eastAsia="Arial" w:hAnsi="Arial" w:cs="Arial"/>
          <w:spacing w:val="-13"/>
        </w:rPr>
        <w:t xml:space="preserve"> </w:t>
      </w:r>
      <w:r w:rsidRPr="00DC31FE">
        <w:rPr>
          <w:rFonts w:ascii="Arial" w:eastAsia="Arial" w:hAnsi="Arial" w:cs="Arial"/>
        </w:rPr>
        <w:t>en</w:t>
      </w:r>
      <w:r w:rsidRPr="00DC31FE">
        <w:rPr>
          <w:rFonts w:ascii="Arial" w:eastAsia="Arial" w:hAnsi="Arial" w:cs="Arial"/>
          <w:spacing w:val="6"/>
        </w:rPr>
        <w:t xml:space="preserve"> </w:t>
      </w:r>
      <w:r w:rsidRPr="00DC31FE">
        <w:rPr>
          <w:rFonts w:ascii="Arial" w:eastAsia="Arial" w:hAnsi="Arial" w:cs="Arial"/>
        </w:rPr>
        <w:t>caso</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emergencia,</w:t>
      </w:r>
      <w:r w:rsidRPr="00DC31FE">
        <w:rPr>
          <w:rFonts w:ascii="Arial" w:eastAsia="Arial" w:hAnsi="Arial" w:cs="Arial"/>
          <w:spacing w:val="-14"/>
        </w:rPr>
        <w:t xml:space="preserve"> </w:t>
      </w:r>
      <w:r w:rsidRPr="00DC31FE">
        <w:rPr>
          <w:rFonts w:ascii="Arial" w:eastAsia="Arial" w:hAnsi="Arial" w:cs="Arial"/>
        </w:rPr>
        <w:t>así</w:t>
      </w:r>
      <w:r w:rsidRPr="00DC31FE">
        <w:rPr>
          <w:rFonts w:ascii="Arial" w:eastAsia="Arial" w:hAnsi="Arial" w:cs="Arial"/>
          <w:spacing w:val="10"/>
        </w:rPr>
        <w:t xml:space="preserve"> </w:t>
      </w:r>
      <w:r w:rsidRPr="00DC31FE">
        <w:rPr>
          <w:rFonts w:ascii="Arial" w:eastAsia="Arial" w:hAnsi="Arial" w:cs="Arial"/>
        </w:rPr>
        <w:t>como</w:t>
      </w:r>
      <w:r w:rsidRPr="00DC31FE">
        <w:rPr>
          <w:rFonts w:ascii="Arial" w:eastAsia="Arial" w:hAnsi="Arial" w:cs="Arial"/>
          <w:spacing w:val="1"/>
        </w:rPr>
        <w:t xml:space="preserve"> </w:t>
      </w:r>
      <w:r w:rsidRPr="00DC31FE">
        <w:rPr>
          <w:rFonts w:ascii="Arial" w:eastAsia="Arial" w:hAnsi="Arial" w:cs="Arial"/>
        </w:rPr>
        <w:t>una</w:t>
      </w:r>
      <w:r w:rsidRPr="00DC31FE">
        <w:rPr>
          <w:rFonts w:ascii="Arial" w:eastAsia="Arial" w:hAnsi="Arial" w:cs="Arial"/>
          <w:spacing w:val="-1"/>
        </w:rPr>
        <w:t xml:space="preserve"> </w:t>
      </w:r>
      <w:r w:rsidRPr="00DC31FE">
        <w:rPr>
          <w:rFonts w:ascii="Arial" w:eastAsia="Arial" w:hAnsi="Arial" w:cs="Arial"/>
        </w:rPr>
        <w:t>lista</w:t>
      </w:r>
      <w:r w:rsidRPr="00DC31FE">
        <w:rPr>
          <w:rFonts w:ascii="Arial" w:eastAsia="Arial" w:hAnsi="Arial" w:cs="Arial"/>
          <w:spacing w:val="9"/>
        </w:rPr>
        <w:t xml:space="preserve"> </w:t>
      </w:r>
      <w:r w:rsidRPr="00DC31FE">
        <w:rPr>
          <w:rFonts w:ascii="Arial" w:eastAsia="Arial" w:hAnsi="Arial" w:cs="Arial"/>
        </w:rPr>
        <w:t>con los</w:t>
      </w:r>
      <w:r w:rsidRPr="00DC31FE">
        <w:rPr>
          <w:rFonts w:ascii="Arial" w:eastAsia="Arial" w:hAnsi="Arial" w:cs="Arial"/>
          <w:spacing w:val="-11"/>
        </w:rPr>
        <w:t xml:space="preserve"> </w:t>
      </w:r>
      <w:r w:rsidRPr="00DC31FE">
        <w:rPr>
          <w:rFonts w:ascii="Arial" w:eastAsia="Arial" w:hAnsi="Arial" w:cs="Arial"/>
        </w:rPr>
        <w:t>números</w:t>
      </w:r>
      <w:r w:rsidRPr="00DC31FE">
        <w:rPr>
          <w:rFonts w:ascii="Arial" w:eastAsia="Arial" w:hAnsi="Arial" w:cs="Arial"/>
          <w:spacing w:val="-38"/>
        </w:rPr>
        <w:t xml:space="preserve"> </w:t>
      </w:r>
      <w:r w:rsidRPr="00DC31FE">
        <w:rPr>
          <w:rFonts w:ascii="Arial" w:eastAsia="Arial" w:hAnsi="Arial" w:cs="Arial"/>
        </w:rPr>
        <w:t>telefónicos</w:t>
      </w:r>
      <w:r w:rsidRPr="00DC31FE">
        <w:rPr>
          <w:rFonts w:ascii="Arial" w:eastAsia="Arial" w:hAnsi="Arial" w:cs="Arial"/>
          <w:spacing w:val="-14"/>
        </w:rPr>
        <w:t xml:space="preserve">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personal</w:t>
      </w:r>
      <w:r w:rsidRPr="00DC31FE">
        <w:rPr>
          <w:rFonts w:ascii="Arial" w:eastAsia="Arial" w:hAnsi="Arial" w:cs="Arial"/>
          <w:spacing w:val="-31"/>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contactar</w:t>
      </w:r>
      <w:r w:rsidRPr="00DC31FE">
        <w:rPr>
          <w:rFonts w:ascii="Arial" w:eastAsia="Arial" w:hAnsi="Arial" w:cs="Arial"/>
          <w:spacing w:val="-20"/>
        </w:rPr>
        <w:t xml:space="preserve"> </w:t>
      </w:r>
      <w:r w:rsidRPr="00DC31FE">
        <w:rPr>
          <w:rFonts w:ascii="Arial" w:eastAsia="Arial" w:hAnsi="Arial" w:cs="Arial"/>
        </w:rPr>
        <w:t>en</w:t>
      </w:r>
      <w:r w:rsidRPr="00DC31FE">
        <w:rPr>
          <w:rFonts w:ascii="Arial" w:eastAsia="Arial" w:hAnsi="Arial" w:cs="Arial"/>
          <w:spacing w:val="-8"/>
        </w:rPr>
        <w:t xml:space="preserve"> </w:t>
      </w:r>
      <w:r w:rsidRPr="00DC31FE">
        <w:rPr>
          <w:rFonts w:ascii="Arial" w:eastAsia="Arial" w:hAnsi="Arial" w:cs="Arial"/>
        </w:rPr>
        <w:t>el</w:t>
      </w:r>
      <w:r w:rsidRPr="00DC31FE">
        <w:rPr>
          <w:rFonts w:ascii="Arial" w:eastAsia="Arial" w:hAnsi="Arial" w:cs="Arial"/>
          <w:spacing w:val="-7"/>
        </w:rPr>
        <w:t xml:space="preserve"> </w:t>
      </w:r>
      <w:r w:rsidRPr="00DC31FE">
        <w:rPr>
          <w:rFonts w:ascii="Arial" w:eastAsia="Arial" w:hAnsi="Arial" w:cs="Arial"/>
        </w:rPr>
        <w:t>evento</w:t>
      </w:r>
      <w:r w:rsidRPr="00DC31FE">
        <w:rPr>
          <w:rFonts w:ascii="Arial" w:eastAsia="Arial" w:hAnsi="Arial" w:cs="Arial"/>
          <w:spacing w:val="-21"/>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un</w:t>
      </w:r>
      <w:r w:rsidRPr="00DC31FE">
        <w:rPr>
          <w:rFonts w:ascii="Arial" w:eastAsia="Arial" w:hAnsi="Arial" w:cs="Arial"/>
          <w:spacing w:val="-13"/>
        </w:rPr>
        <w:t xml:space="preserve"> </w:t>
      </w:r>
      <w:r w:rsidRPr="00DC31FE">
        <w:rPr>
          <w:rFonts w:ascii="Arial" w:eastAsia="Arial" w:hAnsi="Arial" w:cs="Arial"/>
        </w:rPr>
        <w:t>siniestro.</w:t>
      </w:r>
    </w:p>
    <w:p w14:paraId="423D4F5B" w14:textId="77777777" w:rsidR="00942500" w:rsidRPr="00DC31FE" w:rsidRDefault="00942500" w:rsidP="0010033F">
      <w:pPr>
        <w:spacing w:after="0" w:line="240" w:lineRule="auto"/>
        <w:jc w:val="both"/>
        <w:rPr>
          <w:rFonts w:ascii="Arial" w:hAnsi="Arial" w:cs="Arial"/>
        </w:rPr>
      </w:pPr>
    </w:p>
    <w:p w14:paraId="451A1B98" w14:textId="50B2D26D" w:rsidR="00942500" w:rsidRPr="00DC31FE" w:rsidRDefault="00FD306F" w:rsidP="003F67F8">
      <w:pPr>
        <w:numPr>
          <w:ilvl w:val="0"/>
          <w:numId w:val="35"/>
        </w:numPr>
        <w:spacing w:after="0" w:line="240" w:lineRule="auto"/>
        <w:jc w:val="both"/>
        <w:rPr>
          <w:rFonts w:ascii="Arial" w:eastAsia="Arial" w:hAnsi="Arial" w:cs="Arial"/>
        </w:rPr>
      </w:pPr>
      <w:r w:rsidRPr="00FD306F">
        <w:rPr>
          <w:rFonts w:ascii="Arial" w:eastAsia="Arial" w:hAnsi="Arial" w:cs="Arial"/>
        </w:rPr>
        <w:t>Se debe capacitar al personal en el empleo de extintores, sistemas de alarma y cualquier mecanismo de seguridad</w:t>
      </w:r>
      <w:r w:rsidR="00942500" w:rsidRPr="00DC31FE">
        <w:rPr>
          <w:rFonts w:ascii="Arial" w:eastAsia="Arial" w:hAnsi="Arial" w:cs="Arial"/>
        </w:rPr>
        <w:t>.</w:t>
      </w:r>
    </w:p>
    <w:p w14:paraId="69E4F424" w14:textId="2C2A2271" w:rsidR="00BD219D" w:rsidRDefault="00BD219D" w:rsidP="0010033F">
      <w:pPr>
        <w:spacing w:after="0" w:line="240" w:lineRule="auto"/>
        <w:ind w:right="115"/>
        <w:jc w:val="both"/>
        <w:rPr>
          <w:rFonts w:ascii="Arial" w:eastAsia="Arial" w:hAnsi="Arial" w:cs="Arial"/>
        </w:rPr>
      </w:pPr>
    </w:p>
    <w:p w14:paraId="0A5B6DAF" w14:textId="708B7E54" w:rsidR="00384CA5" w:rsidRDefault="00384CA5" w:rsidP="0010033F">
      <w:pPr>
        <w:spacing w:after="0" w:line="240" w:lineRule="auto"/>
        <w:ind w:right="115"/>
        <w:jc w:val="both"/>
        <w:rPr>
          <w:rFonts w:ascii="Arial" w:eastAsia="Arial" w:hAnsi="Arial" w:cs="Arial"/>
        </w:rPr>
      </w:pPr>
    </w:p>
    <w:p w14:paraId="327A5FB7" w14:textId="77777777" w:rsidR="00384CA5" w:rsidRDefault="00384CA5" w:rsidP="0010033F">
      <w:pPr>
        <w:spacing w:after="0" w:line="240" w:lineRule="auto"/>
        <w:ind w:right="115"/>
        <w:jc w:val="both"/>
        <w:rPr>
          <w:rFonts w:ascii="Arial" w:eastAsia="Arial" w:hAnsi="Arial" w:cs="Arial"/>
        </w:rPr>
      </w:pPr>
    </w:p>
    <w:p w14:paraId="0DDF84BC" w14:textId="52F3E4C8" w:rsidR="00384CA5" w:rsidRDefault="00384CA5" w:rsidP="0010033F">
      <w:pPr>
        <w:spacing w:after="0" w:line="240" w:lineRule="auto"/>
        <w:ind w:right="115"/>
        <w:jc w:val="both"/>
        <w:rPr>
          <w:rFonts w:ascii="Arial" w:eastAsia="Arial" w:hAnsi="Arial" w:cs="Arial"/>
        </w:rPr>
      </w:pPr>
    </w:p>
    <w:p w14:paraId="33402C7F" w14:textId="77777777" w:rsidR="00384CA5" w:rsidRDefault="00384CA5" w:rsidP="0010033F">
      <w:pPr>
        <w:spacing w:after="0" w:line="240" w:lineRule="auto"/>
        <w:ind w:right="115"/>
        <w:jc w:val="both"/>
        <w:rPr>
          <w:rFonts w:ascii="Arial" w:eastAsia="Arial" w:hAnsi="Arial" w:cs="Arial"/>
        </w:rPr>
        <w:sectPr w:rsidR="00384CA5" w:rsidSect="005B0500">
          <w:pgSz w:w="12240" w:h="15840"/>
          <w:pgMar w:top="1417" w:right="1701" w:bottom="1417" w:left="1701" w:header="340" w:footer="340" w:gutter="0"/>
          <w:cols w:space="708"/>
          <w:docGrid w:linePitch="360"/>
        </w:sectPr>
      </w:pPr>
    </w:p>
    <w:p w14:paraId="5332308B" w14:textId="77777777" w:rsidR="006465B3" w:rsidRDefault="006465B3" w:rsidP="006465B3">
      <w:pPr>
        <w:spacing w:after="0" w:line="240" w:lineRule="auto"/>
        <w:ind w:right="122"/>
        <w:jc w:val="both"/>
        <w:rPr>
          <w:rFonts w:ascii="Arial" w:eastAsia="Arial" w:hAnsi="Arial" w:cs="Arial"/>
          <w:b/>
          <w:highlight w:val="green"/>
        </w:rPr>
      </w:pPr>
    </w:p>
    <w:p w14:paraId="477D2CA5" w14:textId="77777777" w:rsidR="006465B3" w:rsidRDefault="006465B3" w:rsidP="006465B3">
      <w:pPr>
        <w:spacing w:after="0" w:line="240" w:lineRule="auto"/>
        <w:ind w:right="122"/>
        <w:jc w:val="both"/>
        <w:rPr>
          <w:rFonts w:ascii="Arial" w:eastAsia="Arial" w:hAnsi="Arial" w:cs="Arial"/>
          <w:b/>
          <w:highlight w:val="green"/>
        </w:rPr>
      </w:pPr>
    </w:p>
    <w:p w14:paraId="2826A237" w14:textId="77777777" w:rsidR="006465B3" w:rsidRDefault="006465B3" w:rsidP="006465B3">
      <w:pPr>
        <w:pStyle w:val="Ttulo1"/>
        <w:numPr>
          <w:ilvl w:val="0"/>
          <w:numId w:val="0"/>
        </w:numPr>
        <w:jc w:val="left"/>
        <w:rPr>
          <w:rFonts w:eastAsia="Arial" w:cs="Arial"/>
          <w:b w:val="0"/>
          <w:bCs w:val="0"/>
          <w:kern w:val="0"/>
          <w:szCs w:val="24"/>
          <w:lang w:eastAsia="en-US"/>
        </w:rPr>
      </w:pPr>
    </w:p>
    <w:p w14:paraId="6D29DD83" w14:textId="77777777" w:rsidR="006465B3" w:rsidRDefault="006465B3" w:rsidP="006465B3">
      <w:pPr>
        <w:pStyle w:val="Ttulo1"/>
        <w:numPr>
          <w:ilvl w:val="0"/>
          <w:numId w:val="0"/>
        </w:numPr>
        <w:jc w:val="left"/>
        <w:rPr>
          <w:rFonts w:eastAsia="Arial" w:cs="Arial"/>
          <w:b w:val="0"/>
          <w:bCs w:val="0"/>
          <w:kern w:val="0"/>
          <w:szCs w:val="24"/>
          <w:lang w:eastAsia="en-US"/>
        </w:rPr>
      </w:pPr>
    </w:p>
    <w:p w14:paraId="7A23DA01" w14:textId="77777777" w:rsidR="006465B3" w:rsidRDefault="006465B3" w:rsidP="006465B3">
      <w:pPr>
        <w:pStyle w:val="Ttulo1"/>
        <w:numPr>
          <w:ilvl w:val="0"/>
          <w:numId w:val="0"/>
        </w:numPr>
        <w:jc w:val="left"/>
        <w:rPr>
          <w:rFonts w:eastAsia="Arial" w:cs="Arial"/>
          <w:b w:val="0"/>
          <w:bCs w:val="0"/>
          <w:kern w:val="0"/>
          <w:szCs w:val="24"/>
          <w:lang w:eastAsia="en-US"/>
        </w:rPr>
      </w:pPr>
    </w:p>
    <w:p w14:paraId="4C6F5C76" w14:textId="77777777" w:rsidR="006465B3" w:rsidRDefault="006465B3" w:rsidP="006465B3">
      <w:pPr>
        <w:pStyle w:val="Ttulo1"/>
        <w:numPr>
          <w:ilvl w:val="0"/>
          <w:numId w:val="0"/>
        </w:numPr>
        <w:jc w:val="left"/>
        <w:rPr>
          <w:rFonts w:eastAsia="Arial" w:cs="Arial"/>
          <w:b w:val="0"/>
          <w:bCs w:val="0"/>
          <w:kern w:val="0"/>
          <w:szCs w:val="24"/>
          <w:lang w:eastAsia="en-US"/>
        </w:rPr>
      </w:pPr>
    </w:p>
    <w:p w14:paraId="673AFDB2" w14:textId="77777777" w:rsidR="006465B3" w:rsidRDefault="006465B3" w:rsidP="006465B3">
      <w:pPr>
        <w:pStyle w:val="Ttulo1"/>
        <w:numPr>
          <w:ilvl w:val="0"/>
          <w:numId w:val="0"/>
        </w:numPr>
        <w:jc w:val="left"/>
        <w:rPr>
          <w:rFonts w:eastAsia="Arial" w:cs="Arial"/>
          <w:b w:val="0"/>
          <w:bCs w:val="0"/>
          <w:kern w:val="0"/>
          <w:szCs w:val="24"/>
          <w:lang w:eastAsia="en-US"/>
        </w:rPr>
      </w:pPr>
    </w:p>
    <w:p w14:paraId="5D2385E8" w14:textId="77777777" w:rsidR="006465B3" w:rsidRDefault="006465B3" w:rsidP="006465B3">
      <w:pPr>
        <w:pStyle w:val="Ttulo1"/>
        <w:numPr>
          <w:ilvl w:val="0"/>
          <w:numId w:val="0"/>
        </w:numPr>
        <w:jc w:val="left"/>
        <w:rPr>
          <w:rFonts w:eastAsia="Arial" w:cs="Arial"/>
          <w:b w:val="0"/>
          <w:bCs w:val="0"/>
          <w:kern w:val="0"/>
          <w:szCs w:val="24"/>
          <w:lang w:eastAsia="en-US"/>
        </w:rPr>
      </w:pPr>
    </w:p>
    <w:p w14:paraId="36D4F2DE" w14:textId="77777777" w:rsidR="006465B3" w:rsidRDefault="006465B3" w:rsidP="006465B3">
      <w:pPr>
        <w:pStyle w:val="Ttulo1"/>
        <w:numPr>
          <w:ilvl w:val="0"/>
          <w:numId w:val="0"/>
        </w:numPr>
        <w:jc w:val="left"/>
        <w:rPr>
          <w:rFonts w:eastAsia="Arial" w:cs="Arial"/>
          <w:b w:val="0"/>
          <w:bCs w:val="0"/>
          <w:kern w:val="0"/>
          <w:szCs w:val="24"/>
          <w:lang w:eastAsia="en-US"/>
        </w:rPr>
      </w:pPr>
    </w:p>
    <w:p w14:paraId="22760378" w14:textId="77777777" w:rsidR="006465B3" w:rsidRDefault="006465B3" w:rsidP="006465B3">
      <w:pPr>
        <w:pStyle w:val="Ttulo1"/>
        <w:numPr>
          <w:ilvl w:val="0"/>
          <w:numId w:val="0"/>
        </w:numPr>
        <w:jc w:val="left"/>
        <w:rPr>
          <w:rFonts w:eastAsia="Arial" w:cs="Arial"/>
          <w:b w:val="0"/>
          <w:bCs w:val="0"/>
          <w:kern w:val="0"/>
          <w:szCs w:val="24"/>
          <w:lang w:eastAsia="en-US"/>
        </w:rPr>
      </w:pPr>
    </w:p>
    <w:p w14:paraId="246FDDC0" w14:textId="77777777" w:rsidR="006465B3" w:rsidRDefault="006465B3" w:rsidP="006465B3">
      <w:pPr>
        <w:pStyle w:val="Ttulo1"/>
        <w:numPr>
          <w:ilvl w:val="0"/>
          <w:numId w:val="0"/>
        </w:numPr>
        <w:jc w:val="left"/>
        <w:rPr>
          <w:rFonts w:eastAsia="Arial" w:cs="Arial"/>
          <w:b w:val="0"/>
          <w:bCs w:val="0"/>
          <w:kern w:val="0"/>
          <w:szCs w:val="24"/>
          <w:lang w:eastAsia="en-US"/>
        </w:rPr>
      </w:pPr>
    </w:p>
    <w:p w14:paraId="729AC957" w14:textId="6568DE5B" w:rsidR="006465B3" w:rsidRPr="008E211C" w:rsidRDefault="006465B3" w:rsidP="006465B3">
      <w:pPr>
        <w:pStyle w:val="Ttulo1"/>
        <w:numPr>
          <w:ilvl w:val="0"/>
          <w:numId w:val="0"/>
        </w:numPr>
        <w:rPr>
          <w:rFonts w:eastAsia="Arial" w:cs="Arial"/>
          <w:b w:val="0"/>
          <w:bCs w:val="0"/>
          <w:kern w:val="0"/>
          <w:sz w:val="72"/>
          <w:szCs w:val="72"/>
          <w:lang w:eastAsia="en-US"/>
        </w:rPr>
      </w:pPr>
      <w:bookmarkStart w:id="89" w:name="_Toc115965604"/>
      <w:r w:rsidRPr="008E211C">
        <w:rPr>
          <w:rFonts w:eastAsia="Arial" w:cs="Arial"/>
          <w:b w:val="0"/>
          <w:bCs w:val="0"/>
          <w:kern w:val="0"/>
          <w:sz w:val="72"/>
          <w:szCs w:val="72"/>
          <w:lang w:eastAsia="en-US"/>
        </w:rPr>
        <w:t>CAPITULO 6:</w:t>
      </w:r>
      <w:bookmarkEnd w:id="89"/>
    </w:p>
    <w:p w14:paraId="372B1075" w14:textId="0793B474" w:rsidR="006465B3" w:rsidRPr="008E211C" w:rsidRDefault="006465B3" w:rsidP="006465B3">
      <w:pPr>
        <w:pStyle w:val="Ttulo1"/>
        <w:numPr>
          <w:ilvl w:val="0"/>
          <w:numId w:val="0"/>
        </w:numPr>
        <w:rPr>
          <w:rFonts w:eastAsia="Arial" w:cs="Arial"/>
          <w:b w:val="0"/>
          <w:bCs w:val="0"/>
          <w:kern w:val="0"/>
          <w:sz w:val="72"/>
          <w:szCs w:val="72"/>
          <w:lang w:eastAsia="en-US"/>
        </w:rPr>
      </w:pPr>
      <w:bookmarkStart w:id="90" w:name="_Toc115965605"/>
      <w:r w:rsidRPr="008E211C">
        <w:rPr>
          <w:rFonts w:eastAsia="Arial" w:cs="Arial"/>
          <w:b w:val="0"/>
          <w:bCs w:val="0"/>
          <w:kern w:val="0"/>
          <w:sz w:val="72"/>
          <w:szCs w:val="72"/>
          <w:lang w:eastAsia="en-US"/>
        </w:rPr>
        <w:t>SEGURIDAD DE LAS OPERACIONES</w:t>
      </w:r>
      <w:bookmarkEnd w:id="90"/>
    </w:p>
    <w:p w14:paraId="0A232A1B" w14:textId="77777777" w:rsidR="006465B3" w:rsidRDefault="006465B3" w:rsidP="006465B3">
      <w:pPr>
        <w:pStyle w:val="Ttulo1"/>
        <w:numPr>
          <w:ilvl w:val="0"/>
          <w:numId w:val="0"/>
        </w:numPr>
        <w:jc w:val="left"/>
        <w:rPr>
          <w:rFonts w:eastAsia="Arial" w:cs="Arial"/>
          <w:b w:val="0"/>
          <w:bCs w:val="0"/>
          <w:kern w:val="0"/>
          <w:szCs w:val="24"/>
          <w:lang w:eastAsia="en-US"/>
        </w:rPr>
      </w:pPr>
    </w:p>
    <w:p w14:paraId="0212F9DF" w14:textId="77777777" w:rsidR="006465B3" w:rsidRDefault="006465B3" w:rsidP="006465B3">
      <w:pPr>
        <w:pStyle w:val="Ttulo1"/>
        <w:numPr>
          <w:ilvl w:val="0"/>
          <w:numId w:val="0"/>
        </w:numPr>
        <w:jc w:val="left"/>
        <w:rPr>
          <w:rFonts w:eastAsia="Arial" w:cs="Arial"/>
          <w:b w:val="0"/>
          <w:bCs w:val="0"/>
          <w:kern w:val="0"/>
          <w:szCs w:val="24"/>
          <w:lang w:eastAsia="en-US"/>
        </w:rPr>
      </w:pPr>
    </w:p>
    <w:p w14:paraId="2D088BFF" w14:textId="77777777" w:rsidR="006465B3" w:rsidRDefault="006465B3" w:rsidP="00FE292E">
      <w:pPr>
        <w:pStyle w:val="Ttulo1"/>
        <w:numPr>
          <w:ilvl w:val="0"/>
          <w:numId w:val="0"/>
        </w:numPr>
        <w:jc w:val="left"/>
        <w:rPr>
          <w:rFonts w:eastAsia="Arial" w:cs="Arial"/>
          <w:b w:val="0"/>
          <w:bCs w:val="0"/>
          <w:kern w:val="0"/>
          <w:szCs w:val="24"/>
          <w:lang w:eastAsia="en-US"/>
        </w:rPr>
      </w:pPr>
    </w:p>
    <w:p w14:paraId="34FB8BDE" w14:textId="77777777" w:rsidR="006465B3" w:rsidRDefault="006465B3" w:rsidP="006465B3">
      <w:pPr>
        <w:pStyle w:val="Ttulo1"/>
        <w:numPr>
          <w:ilvl w:val="0"/>
          <w:numId w:val="0"/>
        </w:numPr>
        <w:jc w:val="left"/>
        <w:rPr>
          <w:rFonts w:eastAsia="Arial" w:cs="Arial"/>
          <w:b w:val="0"/>
          <w:bCs w:val="0"/>
          <w:kern w:val="0"/>
          <w:szCs w:val="24"/>
          <w:lang w:eastAsia="en-US"/>
        </w:rPr>
        <w:sectPr w:rsidR="006465B3" w:rsidSect="005B0500">
          <w:pgSz w:w="12240" w:h="15840"/>
          <w:pgMar w:top="1417" w:right="1701" w:bottom="1417" w:left="1701" w:header="340" w:footer="340" w:gutter="0"/>
          <w:cols w:space="708"/>
          <w:docGrid w:linePitch="360"/>
        </w:sectPr>
      </w:pPr>
    </w:p>
    <w:p w14:paraId="3BEF8104" w14:textId="481000F4" w:rsidR="006465B3" w:rsidRDefault="006465B3" w:rsidP="00B9519D">
      <w:pPr>
        <w:pStyle w:val="Ttulo1"/>
        <w:numPr>
          <w:ilvl w:val="0"/>
          <w:numId w:val="0"/>
        </w:numPr>
        <w:jc w:val="left"/>
        <w:rPr>
          <w:rFonts w:eastAsia="Arial" w:cs="Arial"/>
          <w:b w:val="0"/>
          <w:bCs w:val="0"/>
          <w:kern w:val="0"/>
          <w:szCs w:val="24"/>
          <w:lang w:eastAsia="en-US"/>
        </w:rPr>
      </w:pPr>
    </w:p>
    <w:p w14:paraId="75ED9EC2" w14:textId="4EC4D819" w:rsidR="006465B3" w:rsidRPr="00AD128B" w:rsidRDefault="008E211C" w:rsidP="008E211C">
      <w:pPr>
        <w:pStyle w:val="Ttulo1"/>
        <w:rPr>
          <w:rFonts w:eastAsiaTheme="majorEastAsia"/>
          <w:w w:val="101"/>
        </w:rPr>
      </w:pPr>
      <w:r>
        <w:rPr>
          <w:rFonts w:eastAsiaTheme="majorEastAsia"/>
          <w:w w:val="101"/>
        </w:rPr>
        <w:t xml:space="preserve"> </w:t>
      </w:r>
      <w:bookmarkStart w:id="91" w:name="_Toc115965606"/>
      <w:r w:rsidR="009962CD" w:rsidRPr="009962CD">
        <w:rPr>
          <w:rFonts w:eastAsiaTheme="majorEastAsia"/>
          <w:w w:val="101"/>
        </w:rPr>
        <w:t>SEPARACION DE AMBIENTES DE DESARROLLO, PRUEBAS Y OPERACIÓN</w:t>
      </w:r>
      <w:bookmarkEnd w:id="91"/>
    </w:p>
    <w:p w14:paraId="600203F4" w14:textId="77777777" w:rsidR="006465B3" w:rsidRPr="008E211C" w:rsidRDefault="006465B3" w:rsidP="006465B3">
      <w:pPr>
        <w:tabs>
          <w:tab w:val="left" w:pos="420"/>
        </w:tabs>
        <w:spacing w:after="0"/>
        <w:jc w:val="both"/>
        <w:rPr>
          <w:rFonts w:ascii="Arial" w:hAnsi="Arial" w:cs="Arial"/>
          <w:bCs/>
          <w:lang w:val="es-419"/>
        </w:rPr>
      </w:pPr>
    </w:p>
    <w:p w14:paraId="309E456C" w14:textId="39B1A028" w:rsidR="006465B3" w:rsidRPr="008E211C" w:rsidRDefault="009962CD" w:rsidP="00D24B10">
      <w:pPr>
        <w:tabs>
          <w:tab w:val="left" w:pos="420"/>
        </w:tabs>
        <w:spacing w:after="0"/>
        <w:jc w:val="both"/>
        <w:rPr>
          <w:rFonts w:ascii="Arial" w:hAnsi="Arial" w:cs="Arial"/>
        </w:rPr>
      </w:pPr>
      <w:r>
        <w:rPr>
          <w:rFonts w:ascii="Arial" w:hAnsi="Arial" w:cs="Arial"/>
          <w:bCs/>
          <w:lang w:val="es-419"/>
        </w:rPr>
        <w:t xml:space="preserve">En el marco del </w:t>
      </w:r>
      <w:r w:rsidR="006465B3" w:rsidRPr="008E211C">
        <w:rPr>
          <w:rFonts w:ascii="Arial" w:hAnsi="Arial" w:cs="Arial"/>
          <w:bCs/>
          <w:lang w:val="es-419"/>
        </w:rPr>
        <w:t xml:space="preserve">ciclo de vida de un sistema de información, </w:t>
      </w:r>
      <w:r>
        <w:rPr>
          <w:rFonts w:ascii="Arial" w:hAnsi="Arial" w:cs="Arial"/>
          <w:bCs/>
          <w:lang w:val="es-419"/>
        </w:rPr>
        <w:t xml:space="preserve">específicamente en la </w:t>
      </w:r>
      <w:r w:rsidR="00D24B10">
        <w:rPr>
          <w:rFonts w:ascii="Arial" w:hAnsi="Arial" w:cs="Arial"/>
          <w:bCs/>
          <w:lang w:val="es-419"/>
        </w:rPr>
        <w:t>etapa</w:t>
      </w:r>
      <w:r>
        <w:rPr>
          <w:rFonts w:ascii="Arial" w:hAnsi="Arial" w:cs="Arial"/>
          <w:bCs/>
          <w:lang w:val="es-419"/>
        </w:rPr>
        <w:t xml:space="preserve"> de planeación, </w:t>
      </w:r>
      <w:r w:rsidR="006465B3" w:rsidRPr="008E211C">
        <w:rPr>
          <w:rFonts w:ascii="Arial" w:hAnsi="Arial" w:cs="Arial"/>
        </w:rPr>
        <w:t xml:space="preserve">los jefes de dependencias, responsables funcionales y responsables técnicos designados establecen las </w:t>
      </w:r>
      <w:r w:rsidR="006465B3" w:rsidRPr="00D24B10">
        <w:rPr>
          <w:rFonts w:ascii="Arial" w:hAnsi="Arial" w:cs="Arial"/>
          <w:b/>
          <w:bCs/>
        </w:rPr>
        <w:t>especificaciones y requerimientos</w:t>
      </w:r>
      <w:r w:rsidR="006465B3" w:rsidRPr="008E211C">
        <w:rPr>
          <w:rFonts w:ascii="Arial" w:hAnsi="Arial" w:cs="Arial"/>
        </w:rPr>
        <w:t xml:space="preserve"> que soportan las necesidades expresadas para la adquisición, desarrollo, mantenimiento y/o actualización, cambio y/o retiro de software. </w:t>
      </w:r>
    </w:p>
    <w:p w14:paraId="42DA1FFE" w14:textId="77777777" w:rsidR="006465B3" w:rsidRPr="008E211C" w:rsidRDefault="006465B3" w:rsidP="006465B3">
      <w:pPr>
        <w:ind w:left="720"/>
        <w:contextualSpacing/>
        <w:rPr>
          <w:rFonts w:ascii="Arial" w:hAnsi="Arial" w:cs="Arial"/>
        </w:rPr>
      </w:pPr>
    </w:p>
    <w:p w14:paraId="1D33614E" w14:textId="77777777" w:rsidR="00D24B10" w:rsidRDefault="006465B3" w:rsidP="00D24B10">
      <w:pPr>
        <w:spacing w:after="0" w:line="240" w:lineRule="auto"/>
        <w:contextualSpacing/>
        <w:jc w:val="both"/>
        <w:rPr>
          <w:rFonts w:ascii="Arial" w:hAnsi="Arial" w:cs="Arial"/>
        </w:rPr>
      </w:pPr>
      <w:r w:rsidRPr="008E211C">
        <w:rPr>
          <w:rFonts w:ascii="Arial" w:hAnsi="Arial" w:cs="Arial"/>
        </w:rPr>
        <w:t>De</w:t>
      </w:r>
      <w:r w:rsidR="00D24B10">
        <w:rPr>
          <w:rFonts w:ascii="Arial" w:hAnsi="Arial" w:cs="Arial"/>
        </w:rPr>
        <w:t xml:space="preserve">ntro de las </w:t>
      </w:r>
      <w:r w:rsidR="00D24B10" w:rsidRPr="00D24B10">
        <w:rPr>
          <w:rFonts w:ascii="Arial" w:hAnsi="Arial" w:cs="Arial"/>
          <w:b/>
          <w:bCs/>
        </w:rPr>
        <w:t>e</w:t>
      </w:r>
      <w:r w:rsidRPr="008E211C">
        <w:rPr>
          <w:rFonts w:ascii="Arial" w:hAnsi="Arial" w:cs="Arial"/>
          <w:b/>
        </w:rPr>
        <w:t xml:space="preserve">specificaciones y </w:t>
      </w:r>
      <w:r w:rsidR="00D24B10">
        <w:rPr>
          <w:rFonts w:ascii="Arial" w:hAnsi="Arial" w:cs="Arial"/>
          <w:b/>
        </w:rPr>
        <w:t>r</w:t>
      </w:r>
      <w:r w:rsidRPr="008E211C">
        <w:rPr>
          <w:rFonts w:ascii="Arial" w:hAnsi="Arial" w:cs="Arial"/>
          <w:b/>
        </w:rPr>
        <w:t>equerimientos</w:t>
      </w:r>
      <w:r w:rsidRPr="008E211C">
        <w:rPr>
          <w:rFonts w:ascii="Arial" w:hAnsi="Arial" w:cs="Arial"/>
        </w:rPr>
        <w:t xml:space="preserve"> se deben considerar </w:t>
      </w:r>
    </w:p>
    <w:p w14:paraId="50EF8C38" w14:textId="77777777" w:rsidR="00D24B10" w:rsidRDefault="00D24B10" w:rsidP="00D24B10">
      <w:pPr>
        <w:spacing w:after="0" w:line="240" w:lineRule="auto"/>
        <w:contextualSpacing/>
        <w:jc w:val="both"/>
        <w:rPr>
          <w:rFonts w:ascii="Arial" w:hAnsi="Arial" w:cs="Arial"/>
        </w:rPr>
      </w:pPr>
    </w:p>
    <w:p w14:paraId="4739785A" w14:textId="3DD4B373" w:rsidR="00D24B10" w:rsidRDefault="00D24B10"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Habilitar ambientes de pruebas antes de paso a producción</w:t>
      </w:r>
      <w:r>
        <w:rPr>
          <w:rFonts w:ascii="Arial" w:hAnsi="Arial" w:cs="Arial"/>
        </w:rPr>
        <w:t>.</w:t>
      </w:r>
    </w:p>
    <w:p w14:paraId="7C701B77" w14:textId="4C75332F" w:rsidR="006465B3" w:rsidRPr="008E211C" w:rsidRDefault="006465B3"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Realizar un plan de pruebas para la realización de casos o escenarios de prueba, que permitan evaluar las funcionalidades y verificar los resultados esperados, teniendo en cuenta no utilizar para ello datos sensibles y/o datos personales en este proceso.</w:t>
      </w:r>
    </w:p>
    <w:p w14:paraId="73DAA1F5" w14:textId="77777777" w:rsidR="006465B3" w:rsidRPr="008E211C" w:rsidRDefault="006465B3"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Realizar pruebas de carga, estrés y rendimiento del software, con el fin de evaluar la cantidad de peticiones que puede soportar.</w:t>
      </w:r>
    </w:p>
    <w:p w14:paraId="25842C6A" w14:textId="77777777" w:rsidR="006465B3" w:rsidRPr="008E211C" w:rsidRDefault="006465B3"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Realizar pruebas de regresión, posterior a las anteriores pruebas descritas, con el fin de verificar la no existencia de defectos o errores en el software, producto de las pruebas o modificaciones que se realicen sobre éste.</w:t>
      </w:r>
    </w:p>
    <w:p w14:paraId="5AA8B473" w14:textId="77777777" w:rsidR="006465B3" w:rsidRPr="008E211C" w:rsidRDefault="006465B3"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 xml:space="preserve">Realizar las pruebas de aplicación del procedimiento de </w:t>
      </w:r>
      <w:proofErr w:type="spellStart"/>
      <w:r w:rsidRPr="008E211C">
        <w:rPr>
          <w:rFonts w:ascii="Arial" w:hAnsi="Arial" w:cs="Arial"/>
        </w:rPr>
        <w:t>backup</w:t>
      </w:r>
      <w:proofErr w:type="spellEnd"/>
      <w:r w:rsidRPr="008E211C">
        <w:rPr>
          <w:rFonts w:ascii="Arial" w:hAnsi="Arial" w:cs="Arial"/>
        </w:rPr>
        <w:t xml:space="preserve"> programados para el respaldo y restauración del software, validando la información almacenada y restaurada.</w:t>
      </w:r>
    </w:p>
    <w:p w14:paraId="3D32DF2C" w14:textId="77777777" w:rsidR="006465B3" w:rsidRPr="008E211C" w:rsidRDefault="006465B3" w:rsidP="006465B3">
      <w:pPr>
        <w:spacing w:after="0" w:line="240" w:lineRule="auto"/>
        <w:jc w:val="both"/>
        <w:rPr>
          <w:rFonts w:ascii="Arial" w:hAnsi="Arial" w:cs="Arial"/>
        </w:rPr>
      </w:pPr>
    </w:p>
    <w:p w14:paraId="6530B288" w14:textId="65ECD866" w:rsidR="006465B3" w:rsidRPr="008E211C" w:rsidRDefault="00D24B10" w:rsidP="006465B3">
      <w:pPr>
        <w:spacing w:after="0" w:line="240" w:lineRule="auto"/>
        <w:jc w:val="both"/>
        <w:rPr>
          <w:rFonts w:ascii="Arial" w:hAnsi="Arial" w:cs="Arial"/>
        </w:rPr>
      </w:pPr>
      <w:r>
        <w:rPr>
          <w:rFonts w:ascii="Arial" w:hAnsi="Arial" w:cs="Arial"/>
        </w:rPr>
        <w:t xml:space="preserve">Posteriormente en la etapa de </w:t>
      </w:r>
      <w:r w:rsidR="006465B3" w:rsidRPr="00E22C3B">
        <w:rPr>
          <w:rFonts w:ascii="Arial" w:hAnsi="Arial" w:cs="Arial"/>
          <w:b/>
          <w:lang w:val="es-CO"/>
        </w:rPr>
        <w:t>Pruebas de Software y validación de requerimientos</w:t>
      </w:r>
      <w:r>
        <w:rPr>
          <w:rFonts w:ascii="Arial" w:hAnsi="Arial" w:cs="Arial"/>
          <w:b/>
          <w:lang w:val="es-CO"/>
        </w:rPr>
        <w:t xml:space="preserve">, </w:t>
      </w:r>
      <w:r w:rsidR="006465B3" w:rsidRPr="008E211C">
        <w:rPr>
          <w:rFonts w:ascii="Arial" w:hAnsi="Arial" w:cs="Arial"/>
        </w:rPr>
        <w:t>la supervisión asignada, los responsables técnicos y responsables funcionales junto con los proveedores contratados, deben velar por el cumplimiento de las especificaciones del producto de software desarrollado/implementado, realizando el seguimiento de las pruebas en los ambientes de pruebas y producción respectivamente, hasta obtener la funcionalidad y operación adecuada.</w:t>
      </w:r>
    </w:p>
    <w:p w14:paraId="183DEFAA" w14:textId="77777777" w:rsidR="006465B3" w:rsidRPr="008E211C" w:rsidRDefault="006465B3" w:rsidP="006465B3">
      <w:pPr>
        <w:spacing w:after="0" w:line="240" w:lineRule="auto"/>
        <w:jc w:val="both"/>
        <w:rPr>
          <w:rFonts w:ascii="Arial" w:hAnsi="Arial" w:cs="Arial"/>
        </w:rPr>
      </w:pPr>
    </w:p>
    <w:p w14:paraId="1B200196" w14:textId="173BD93A" w:rsidR="006465B3" w:rsidRPr="008E211C" w:rsidRDefault="00D24B10" w:rsidP="006465B3">
      <w:pPr>
        <w:spacing w:after="0" w:line="240" w:lineRule="auto"/>
        <w:jc w:val="both"/>
        <w:rPr>
          <w:rFonts w:ascii="Arial" w:hAnsi="Arial" w:cs="Arial"/>
        </w:rPr>
      </w:pPr>
      <w:r>
        <w:rPr>
          <w:rFonts w:ascii="Arial" w:hAnsi="Arial" w:cs="Arial"/>
        </w:rPr>
        <w:t>E</w:t>
      </w:r>
      <w:r w:rsidR="006465B3" w:rsidRPr="008E211C">
        <w:rPr>
          <w:rFonts w:ascii="Arial" w:hAnsi="Arial" w:cs="Arial"/>
        </w:rPr>
        <w:t xml:space="preserve">l </w:t>
      </w:r>
      <w:r w:rsidR="006465B3" w:rsidRPr="008E211C">
        <w:rPr>
          <w:rFonts w:ascii="Arial" w:hAnsi="Arial" w:cs="Arial"/>
          <w:b/>
          <w:i/>
        </w:rPr>
        <w:t>Formato de recolección y especificación de requerimientos / SGN-C043-P808-F01 / v1</w:t>
      </w:r>
      <w:r w:rsidR="006465B3" w:rsidRPr="008E211C">
        <w:rPr>
          <w:rFonts w:ascii="Arial" w:hAnsi="Arial" w:cs="Arial"/>
        </w:rPr>
        <w:t>, los documentos técnicos de la etapa de análisis y diseño detallado y las demás obligaciones estipuladas en los documentos contractuales</w:t>
      </w:r>
      <w:r>
        <w:rPr>
          <w:rFonts w:ascii="Arial" w:hAnsi="Arial" w:cs="Arial"/>
        </w:rPr>
        <w:t>, corresponden a</w:t>
      </w:r>
      <w:r w:rsidR="006465B3" w:rsidRPr="008E211C">
        <w:rPr>
          <w:rFonts w:ascii="Arial" w:hAnsi="Arial" w:cs="Arial"/>
        </w:rPr>
        <w:t xml:space="preserve"> insumos para la verificación y ejecución de las pruebas.</w:t>
      </w:r>
    </w:p>
    <w:p w14:paraId="35E98D24" w14:textId="77777777" w:rsidR="006465B3" w:rsidRPr="008E211C" w:rsidRDefault="006465B3" w:rsidP="006465B3">
      <w:pPr>
        <w:spacing w:after="0" w:line="240" w:lineRule="auto"/>
        <w:jc w:val="both"/>
        <w:rPr>
          <w:rFonts w:ascii="Arial" w:hAnsi="Arial" w:cs="Arial"/>
        </w:rPr>
      </w:pPr>
    </w:p>
    <w:p w14:paraId="5BD87A04" w14:textId="77777777" w:rsidR="006465B3" w:rsidRPr="008E211C" w:rsidRDefault="006465B3" w:rsidP="006465B3">
      <w:pPr>
        <w:spacing w:after="0" w:line="240" w:lineRule="auto"/>
        <w:jc w:val="both"/>
        <w:rPr>
          <w:rFonts w:ascii="Arial" w:hAnsi="Arial" w:cs="Arial"/>
        </w:rPr>
      </w:pPr>
      <w:r w:rsidRPr="008E211C">
        <w:rPr>
          <w:rFonts w:ascii="Arial" w:hAnsi="Arial" w:cs="Arial"/>
        </w:rPr>
        <w:t>Todas las pruebas que se realicen deben documentarse en un informe, que incluya al menos la siguiente información:</w:t>
      </w:r>
    </w:p>
    <w:p w14:paraId="1ACDC06D" w14:textId="77777777" w:rsidR="006465B3" w:rsidRPr="008E211C" w:rsidRDefault="006465B3" w:rsidP="006465B3">
      <w:pPr>
        <w:spacing w:after="0" w:line="240" w:lineRule="auto"/>
        <w:jc w:val="both"/>
        <w:rPr>
          <w:rFonts w:ascii="Arial" w:hAnsi="Arial" w:cs="Arial"/>
        </w:rPr>
      </w:pPr>
    </w:p>
    <w:p w14:paraId="625BC853" w14:textId="77777777" w:rsidR="006465B3" w:rsidRPr="008E211C" w:rsidRDefault="006465B3"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Nombre del software y/o sistema de información objeto de la prueba.</w:t>
      </w:r>
    </w:p>
    <w:p w14:paraId="7620F0DD" w14:textId="77777777" w:rsidR="006465B3" w:rsidRPr="008E211C" w:rsidRDefault="006465B3"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Fecha de realización.</w:t>
      </w:r>
    </w:p>
    <w:p w14:paraId="68C550E2" w14:textId="77777777" w:rsidR="006465B3" w:rsidRPr="008E211C" w:rsidRDefault="006465B3"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Ambiente en el que se desarrolló la prueba.</w:t>
      </w:r>
    </w:p>
    <w:p w14:paraId="74BCDF04" w14:textId="77777777" w:rsidR="006465B3" w:rsidRPr="008E211C" w:rsidRDefault="006465B3"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Resultados obtenidos.</w:t>
      </w:r>
    </w:p>
    <w:p w14:paraId="0CC49265" w14:textId="77777777" w:rsidR="006465B3" w:rsidRPr="008E211C" w:rsidRDefault="006465B3"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Observaciones y opciones de mejora si aplican.</w:t>
      </w:r>
    </w:p>
    <w:p w14:paraId="6C30DC91" w14:textId="77777777" w:rsidR="006465B3" w:rsidRPr="008E211C" w:rsidRDefault="006465B3"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Participantes y/o asistentes.</w:t>
      </w:r>
    </w:p>
    <w:p w14:paraId="298AA981" w14:textId="77777777" w:rsidR="006465B3" w:rsidRPr="008E211C" w:rsidRDefault="006465B3" w:rsidP="008C71EA">
      <w:pPr>
        <w:spacing w:after="0" w:line="240" w:lineRule="auto"/>
        <w:ind w:left="993" w:hanging="709"/>
        <w:jc w:val="both"/>
        <w:rPr>
          <w:rFonts w:ascii="Arial" w:hAnsi="Arial" w:cs="Arial"/>
        </w:rPr>
      </w:pPr>
    </w:p>
    <w:p w14:paraId="3B921D3F" w14:textId="1138CDC5" w:rsidR="006465B3" w:rsidRPr="008E211C" w:rsidRDefault="00D24B10" w:rsidP="006465B3">
      <w:pPr>
        <w:spacing w:after="0" w:line="240" w:lineRule="auto"/>
        <w:jc w:val="both"/>
        <w:rPr>
          <w:rFonts w:ascii="Arial" w:hAnsi="Arial" w:cs="Arial"/>
        </w:rPr>
      </w:pPr>
      <w:r>
        <w:rPr>
          <w:rFonts w:ascii="Arial" w:hAnsi="Arial" w:cs="Arial"/>
        </w:rPr>
        <w:t xml:space="preserve">Después, en la etapa de </w:t>
      </w:r>
      <w:r w:rsidR="006465B3" w:rsidRPr="00E22C3B">
        <w:rPr>
          <w:rFonts w:ascii="Arial" w:hAnsi="Arial" w:cs="Arial"/>
          <w:b/>
          <w:lang w:val="es-CO"/>
        </w:rPr>
        <w:t>Puesta en Producción</w:t>
      </w:r>
      <w:r>
        <w:rPr>
          <w:rFonts w:ascii="Arial" w:hAnsi="Arial" w:cs="Arial"/>
          <w:b/>
          <w:lang w:val="es-CO"/>
        </w:rPr>
        <w:t xml:space="preserve">, </w:t>
      </w:r>
      <w:r w:rsidR="006465B3" w:rsidRPr="008E211C">
        <w:rPr>
          <w:rFonts w:ascii="Arial" w:hAnsi="Arial" w:cs="Arial"/>
        </w:rPr>
        <w:t>el supervisor del contrato debe coordinar con el Grupo de Tecnología de la Entidad, el proceso de puesta en producción y despliegue del software en el Centro de Datos, y suscribir acta de entrega al Grupo de Tecnología del software y hardware pertinente, si es el caso.</w:t>
      </w:r>
    </w:p>
    <w:p w14:paraId="6F78BDEB" w14:textId="77777777" w:rsidR="006465B3" w:rsidRPr="008E211C" w:rsidRDefault="006465B3" w:rsidP="006465B3">
      <w:pPr>
        <w:spacing w:after="0" w:line="240" w:lineRule="auto"/>
        <w:jc w:val="both"/>
        <w:rPr>
          <w:rFonts w:ascii="Arial" w:hAnsi="Arial" w:cs="Arial"/>
        </w:rPr>
      </w:pPr>
    </w:p>
    <w:p w14:paraId="061ADDE1" w14:textId="77777777" w:rsidR="006465B3" w:rsidRPr="008E211C" w:rsidRDefault="006465B3" w:rsidP="006465B3">
      <w:pPr>
        <w:spacing w:after="0" w:line="240" w:lineRule="auto"/>
        <w:jc w:val="both"/>
        <w:rPr>
          <w:rFonts w:ascii="Arial" w:hAnsi="Arial" w:cs="Arial"/>
        </w:rPr>
      </w:pPr>
      <w:r w:rsidRPr="008E211C">
        <w:rPr>
          <w:rFonts w:ascii="Arial" w:hAnsi="Arial" w:cs="Arial"/>
        </w:rPr>
        <w:t>Cabe recordar que, dentro de la planificación de la puesta en producción, debe incluirse la migración de bases de datos actuales, en caso de que corresponda a cambio o reemplazo del software y la configuración y parametrización del software para entrar en producción.</w:t>
      </w:r>
    </w:p>
    <w:p w14:paraId="32D4E6F4" w14:textId="77777777" w:rsidR="00742E77" w:rsidRPr="00DC31FE" w:rsidRDefault="00742E77" w:rsidP="00742E77">
      <w:pPr>
        <w:spacing w:after="0" w:line="240" w:lineRule="auto"/>
        <w:jc w:val="both"/>
        <w:rPr>
          <w:rFonts w:ascii="Arial" w:hAnsi="Arial" w:cs="Arial"/>
          <w:b/>
        </w:rPr>
      </w:pPr>
      <w:bookmarkStart w:id="92" w:name="_Hlk112253731"/>
    </w:p>
    <w:p w14:paraId="2CACEDB1" w14:textId="478E7311" w:rsidR="00742E77" w:rsidRPr="00AD128B" w:rsidRDefault="008C71EA" w:rsidP="008C71EA">
      <w:pPr>
        <w:pStyle w:val="Ttulo1"/>
        <w:rPr>
          <w:rFonts w:eastAsiaTheme="majorEastAsia"/>
          <w:w w:val="101"/>
        </w:rPr>
      </w:pPr>
      <w:r>
        <w:rPr>
          <w:rFonts w:eastAsiaTheme="majorEastAsia"/>
          <w:w w:val="101"/>
        </w:rPr>
        <w:t xml:space="preserve"> </w:t>
      </w:r>
      <w:bookmarkStart w:id="93" w:name="_Toc115965607"/>
      <w:r w:rsidR="00742E77" w:rsidRPr="00AD128B">
        <w:rPr>
          <w:rFonts w:eastAsiaTheme="majorEastAsia"/>
          <w:w w:val="101"/>
        </w:rPr>
        <w:t>POLÍTICAS DEL USO Y APLICACIÓN DEL ANTIVIRUS</w:t>
      </w:r>
      <w:bookmarkEnd w:id="93"/>
      <w:r w:rsidR="00742E77" w:rsidRPr="00AD128B">
        <w:rPr>
          <w:rFonts w:eastAsiaTheme="majorEastAsia"/>
          <w:w w:val="101"/>
        </w:rPr>
        <w:t xml:space="preserve"> </w:t>
      </w:r>
    </w:p>
    <w:p w14:paraId="603FE431" w14:textId="77777777" w:rsidR="00742E77" w:rsidRPr="00DC31FE" w:rsidRDefault="00742E77" w:rsidP="00742E77">
      <w:pPr>
        <w:spacing w:after="0" w:line="240" w:lineRule="auto"/>
        <w:jc w:val="both"/>
        <w:rPr>
          <w:rFonts w:ascii="Arial" w:eastAsia="Arial" w:hAnsi="Arial" w:cs="Arial"/>
          <w:b/>
          <w:u w:val="single"/>
        </w:rPr>
      </w:pPr>
      <w:r w:rsidRPr="00DC31FE">
        <w:rPr>
          <w:rFonts w:ascii="Arial" w:eastAsia="Arial" w:hAnsi="Arial" w:cs="Arial"/>
          <w:b/>
          <w:u w:val="single"/>
        </w:rPr>
        <w:t>Objetivo:</w:t>
      </w:r>
    </w:p>
    <w:p w14:paraId="0E2210CF" w14:textId="77777777" w:rsidR="00742E77" w:rsidRPr="00DC31FE" w:rsidRDefault="00742E77" w:rsidP="003F67F8">
      <w:pPr>
        <w:numPr>
          <w:ilvl w:val="0"/>
          <w:numId w:val="2"/>
        </w:numPr>
        <w:spacing w:after="0" w:line="240" w:lineRule="auto"/>
        <w:contextualSpacing/>
        <w:jc w:val="both"/>
        <w:rPr>
          <w:rFonts w:ascii="Arial" w:eastAsia="Arial" w:hAnsi="Arial" w:cs="Arial"/>
          <w:b/>
        </w:rPr>
      </w:pPr>
      <w:r w:rsidRPr="00DC31FE">
        <w:rPr>
          <w:rFonts w:ascii="Arial" w:eastAsia="Arial" w:hAnsi="Arial" w:cs="Arial"/>
        </w:rPr>
        <w:t>Utilizar los lineamientos y aplicación del antivirus</w:t>
      </w:r>
    </w:p>
    <w:p w14:paraId="3820A8F6" w14:textId="77777777" w:rsidR="00742E77" w:rsidRPr="00DC31FE" w:rsidRDefault="00742E77" w:rsidP="00742E77">
      <w:pPr>
        <w:spacing w:after="0" w:line="240" w:lineRule="auto"/>
        <w:jc w:val="both"/>
        <w:rPr>
          <w:rFonts w:ascii="Arial" w:hAnsi="Arial" w:cs="Arial"/>
          <w:b/>
          <w:color w:val="000000"/>
          <w:u w:val="single"/>
        </w:rPr>
      </w:pPr>
    </w:p>
    <w:p w14:paraId="57FEBD09" w14:textId="77777777" w:rsidR="00742E77" w:rsidRPr="00DC31FE" w:rsidRDefault="00742E77" w:rsidP="00742E77">
      <w:pPr>
        <w:spacing w:after="0" w:line="240" w:lineRule="auto"/>
        <w:jc w:val="both"/>
        <w:rPr>
          <w:rFonts w:ascii="Arial" w:hAnsi="Arial" w:cs="Arial"/>
          <w:b/>
          <w:u w:val="single"/>
        </w:rPr>
      </w:pPr>
      <w:r w:rsidRPr="00DC31FE">
        <w:rPr>
          <w:rFonts w:ascii="Arial" w:hAnsi="Arial" w:cs="Arial"/>
          <w:b/>
          <w:u w:val="single"/>
        </w:rPr>
        <w:t xml:space="preserve">Directrices: </w:t>
      </w:r>
    </w:p>
    <w:p w14:paraId="62A6E0AD" w14:textId="77777777" w:rsidR="00742E77" w:rsidRPr="00DC31FE" w:rsidRDefault="00742E77" w:rsidP="00742E77">
      <w:pPr>
        <w:spacing w:after="0" w:line="240" w:lineRule="auto"/>
        <w:jc w:val="both"/>
        <w:rPr>
          <w:rFonts w:ascii="Arial" w:hAnsi="Arial" w:cs="Arial"/>
          <w:b/>
          <w:u w:val="single"/>
        </w:rPr>
      </w:pPr>
    </w:p>
    <w:p w14:paraId="370647F5" w14:textId="77777777" w:rsidR="00742E77" w:rsidRPr="00DC31FE" w:rsidRDefault="00742E77" w:rsidP="003F67F8">
      <w:pPr>
        <w:numPr>
          <w:ilvl w:val="0"/>
          <w:numId w:val="34"/>
        </w:numPr>
        <w:spacing w:after="0" w:line="240" w:lineRule="auto"/>
        <w:contextualSpacing/>
        <w:jc w:val="both"/>
        <w:rPr>
          <w:rFonts w:ascii="Arial" w:hAnsi="Arial" w:cs="Arial"/>
        </w:rPr>
      </w:pPr>
      <w:r w:rsidRPr="00DC31FE">
        <w:rPr>
          <w:rFonts w:ascii="Arial" w:hAnsi="Arial" w:cs="Arial"/>
        </w:rPr>
        <w:t>Todas</w:t>
      </w:r>
      <w:r w:rsidRPr="00DC31FE">
        <w:rPr>
          <w:rFonts w:ascii="Arial" w:hAnsi="Arial" w:cs="Arial"/>
          <w:spacing w:val="14"/>
        </w:rPr>
        <w:t xml:space="preserve"> </w:t>
      </w:r>
      <w:r w:rsidRPr="00DC31FE">
        <w:rPr>
          <w:rFonts w:ascii="Arial" w:hAnsi="Arial" w:cs="Arial"/>
        </w:rPr>
        <w:t>las</w:t>
      </w:r>
      <w:r w:rsidRPr="00DC31FE">
        <w:rPr>
          <w:rFonts w:ascii="Arial" w:hAnsi="Arial" w:cs="Arial"/>
          <w:spacing w:val="23"/>
        </w:rPr>
        <w:t xml:space="preserve"> </w:t>
      </w:r>
      <w:r w:rsidRPr="00DC31FE">
        <w:rPr>
          <w:rFonts w:ascii="Arial" w:hAnsi="Arial" w:cs="Arial"/>
        </w:rPr>
        <w:t>computadoras de</w:t>
      </w:r>
      <w:r w:rsidRPr="00DC31FE">
        <w:rPr>
          <w:rFonts w:ascii="Arial" w:hAnsi="Arial" w:cs="Arial"/>
          <w:spacing w:val="31"/>
        </w:rPr>
        <w:t xml:space="preserve"> </w:t>
      </w:r>
      <w:r w:rsidRPr="00DC31FE">
        <w:rPr>
          <w:rFonts w:ascii="Arial" w:hAnsi="Arial" w:cs="Arial"/>
        </w:rPr>
        <w:t>la</w:t>
      </w:r>
      <w:r w:rsidRPr="00DC31FE">
        <w:rPr>
          <w:rFonts w:ascii="Arial" w:hAnsi="Arial" w:cs="Arial"/>
          <w:spacing w:val="32"/>
        </w:rPr>
        <w:t xml:space="preserve"> </w:t>
      </w:r>
      <w:r w:rsidRPr="00DC31FE">
        <w:rPr>
          <w:rFonts w:ascii="Arial" w:hAnsi="Arial" w:cs="Arial"/>
        </w:rPr>
        <w:t>red</w:t>
      </w:r>
      <w:r w:rsidRPr="00DC31FE">
        <w:rPr>
          <w:rFonts w:ascii="Arial" w:hAnsi="Arial" w:cs="Arial"/>
          <w:spacing w:val="15"/>
        </w:rPr>
        <w:t xml:space="preserve"> </w:t>
      </w:r>
      <w:r w:rsidRPr="00DC31FE">
        <w:rPr>
          <w:rFonts w:ascii="Arial" w:hAnsi="Arial" w:cs="Arial"/>
        </w:rPr>
        <w:t>deben</w:t>
      </w:r>
      <w:r w:rsidRPr="00DC31FE">
        <w:rPr>
          <w:rFonts w:ascii="Arial" w:hAnsi="Arial" w:cs="Arial"/>
          <w:spacing w:val="4"/>
        </w:rPr>
        <w:t xml:space="preserve"> </w:t>
      </w:r>
      <w:r w:rsidRPr="00DC31FE">
        <w:rPr>
          <w:rFonts w:ascii="Arial" w:hAnsi="Arial" w:cs="Arial"/>
        </w:rPr>
        <w:t>tener</w:t>
      </w:r>
      <w:r w:rsidRPr="00DC31FE">
        <w:rPr>
          <w:rFonts w:ascii="Arial" w:hAnsi="Arial" w:cs="Arial"/>
          <w:spacing w:val="38"/>
        </w:rPr>
        <w:t xml:space="preserve"> </w:t>
      </w:r>
      <w:r w:rsidRPr="00DC31FE">
        <w:rPr>
          <w:rFonts w:ascii="Arial" w:hAnsi="Arial" w:cs="Arial"/>
        </w:rPr>
        <w:t>instalado</w:t>
      </w:r>
      <w:r w:rsidRPr="00DC31FE">
        <w:rPr>
          <w:rFonts w:ascii="Arial" w:hAnsi="Arial" w:cs="Arial"/>
          <w:spacing w:val="9"/>
        </w:rPr>
        <w:t xml:space="preserve"> </w:t>
      </w:r>
      <w:r w:rsidRPr="00DC31FE">
        <w:rPr>
          <w:rFonts w:ascii="Arial" w:hAnsi="Arial" w:cs="Arial"/>
        </w:rPr>
        <w:t>el</w:t>
      </w:r>
      <w:r w:rsidRPr="00DC31FE">
        <w:rPr>
          <w:rFonts w:ascii="Arial" w:hAnsi="Arial" w:cs="Arial"/>
          <w:spacing w:val="23"/>
        </w:rPr>
        <w:t xml:space="preserve"> </w:t>
      </w:r>
      <w:r w:rsidRPr="00DC31FE">
        <w:rPr>
          <w:rFonts w:ascii="Arial" w:hAnsi="Arial" w:cs="Arial"/>
        </w:rPr>
        <w:t>mismo</w:t>
      </w:r>
      <w:r w:rsidRPr="00DC31FE">
        <w:rPr>
          <w:rFonts w:ascii="Arial" w:hAnsi="Arial" w:cs="Arial"/>
          <w:spacing w:val="17"/>
        </w:rPr>
        <w:t xml:space="preserve"> </w:t>
      </w:r>
      <w:r w:rsidRPr="00DC31FE">
        <w:rPr>
          <w:rFonts w:ascii="Arial" w:hAnsi="Arial" w:cs="Arial"/>
        </w:rPr>
        <w:t>paquete</w:t>
      </w:r>
      <w:r w:rsidRPr="00DC31FE">
        <w:rPr>
          <w:rFonts w:ascii="Arial" w:hAnsi="Arial" w:cs="Arial"/>
          <w:spacing w:val="8"/>
        </w:rPr>
        <w:t xml:space="preserve"> </w:t>
      </w:r>
      <w:r w:rsidRPr="00DC31FE">
        <w:rPr>
          <w:rFonts w:ascii="Arial" w:hAnsi="Arial" w:cs="Arial"/>
        </w:rPr>
        <w:t>de</w:t>
      </w:r>
      <w:r w:rsidRPr="00DC31FE">
        <w:rPr>
          <w:rFonts w:ascii="Arial" w:hAnsi="Arial" w:cs="Arial"/>
          <w:spacing w:val="21"/>
        </w:rPr>
        <w:t xml:space="preserve"> </w:t>
      </w:r>
      <w:r w:rsidRPr="00DC31FE">
        <w:rPr>
          <w:rFonts w:ascii="Arial" w:hAnsi="Arial" w:cs="Arial"/>
        </w:rPr>
        <w:t>antivirus adquirido</w:t>
      </w:r>
      <w:r w:rsidRPr="00DC31FE">
        <w:rPr>
          <w:rFonts w:ascii="Arial" w:hAnsi="Arial" w:cs="Arial"/>
          <w:spacing w:val="-30"/>
        </w:rPr>
        <w:t xml:space="preserve"> </w:t>
      </w:r>
      <w:r w:rsidRPr="00DC31FE">
        <w:rPr>
          <w:rFonts w:ascii="Arial" w:hAnsi="Arial" w:cs="Arial"/>
        </w:rPr>
        <w:t>por</w:t>
      </w:r>
      <w:r w:rsidRPr="00DC31FE">
        <w:rPr>
          <w:rFonts w:ascii="Arial" w:hAnsi="Arial" w:cs="Arial"/>
          <w:spacing w:val="-19"/>
        </w:rPr>
        <w:t xml:space="preserve"> </w:t>
      </w:r>
      <w:r w:rsidRPr="00DC31FE">
        <w:rPr>
          <w:rFonts w:ascii="Arial" w:hAnsi="Arial" w:cs="Arial"/>
        </w:rPr>
        <w:t>la</w:t>
      </w:r>
      <w:r w:rsidRPr="00DC31FE">
        <w:rPr>
          <w:rFonts w:ascii="Arial" w:hAnsi="Arial" w:cs="Arial"/>
          <w:spacing w:val="-7"/>
        </w:rPr>
        <w:t xml:space="preserve"> </w:t>
      </w:r>
      <w:r w:rsidRPr="00DC31FE">
        <w:rPr>
          <w:rFonts w:ascii="Arial" w:hAnsi="Arial" w:cs="Arial"/>
        </w:rPr>
        <w:t>Gobernación</w:t>
      </w:r>
      <w:r w:rsidRPr="00DC31FE">
        <w:rPr>
          <w:rFonts w:ascii="Arial" w:hAnsi="Arial" w:cs="Arial"/>
          <w:spacing w:val="-25"/>
        </w:rPr>
        <w:t xml:space="preserve"> </w:t>
      </w:r>
      <w:r w:rsidRPr="00DC31FE">
        <w:rPr>
          <w:rFonts w:ascii="Arial" w:hAnsi="Arial" w:cs="Arial"/>
        </w:rPr>
        <w:t>del</w:t>
      </w:r>
      <w:r w:rsidRPr="00DC31FE">
        <w:rPr>
          <w:rFonts w:ascii="Arial" w:hAnsi="Arial" w:cs="Arial"/>
          <w:spacing w:val="1"/>
        </w:rPr>
        <w:t xml:space="preserve"> </w:t>
      </w:r>
      <w:r w:rsidRPr="00DC31FE">
        <w:rPr>
          <w:rFonts w:ascii="Arial" w:hAnsi="Arial" w:cs="Arial"/>
        </w:rPr>
        <w:t>Huila.</w:t>
      </w:r>
    </w:p>
    <w:p w14:paraId="07034631" w14:textId="77777777" w:rsidR="00742E77" w:rsidRPr="00DC31FE" w:rsidRDefault="00742E77" w:rsidP="00742E77">
      <w:pPr>
        <w:spacing w:after="0" w:line="240" w:lineRule="auto"/>
        <w:jc w:val="both"/>
        <w:rPr>
          <w:rFonts w:ascii="Arial" w:hAnsi="Arial" w:cs="Arial"/>
        </w:rPr>
      </w:pPr>
    </w:p>
    <w:p w14:paraId="23A88485" w14:textId="77777777" w:rsidR="00742E77" w:rsidRPr="00DC31FE" w:rsidRDefault="00742E77" w:rsidP="003F67F8">
      <w:pPr>
        <w:numPr>
          <w:ilvl w:val="0"/>
          <w:numId w:val="34"/>
        </w:numPr>
        <w:spacing w:after="0" w:line="240" w:lineRule="auto"/>
        <w:contextualSpacing/>
        <w:jc w:val="both"/>
        <w:rPr>
          <w:rFonts w:ascii="Arial" w:hAnsi="Arial" w:cs="Arial"/>
        </w:rPr>
      </w:pPr>
      <w:r w:rsidRPr="00DC31FE">
        <w:rPr>
          <w:rFonts w:ascii="Arial" w:hAnsi="Arial" w:cs="Arial"/>
        </w:rPr>
        <w:t>El</w:t>
      </w:r>
      <w:r w:rsidRPr="00DC31FE">
        <w:rPr>
          <w:rFonts w:ascii="Arial" w:hAnsi="Arial" w:cs="Arial"/>
          <w:spacing w:val="49"/>
        </w:rPr>
        <w:t xml:space="preserve"> </w:t>
      </w:r>
      <w:r w:rsidRPr="00DC31FE">
        <w:rPr>
          <w:rFonts w:ascii="Arial" w:hAnsi="Arial" w:cs="Arial"/>
        </w:rPr>
        <w:t>servidor</w:t>
      </w:r>
      <w:r w:rsidRPr="00DC31FE">
        <w:rPr>
          <w:rFonts w:ascii="Arial" w:hAnsi="Arial" w:cs="Arial"/>
          <w:spacing w:val="19"/>
        </w:rPr>
        <w:t xml:space="preserve"> </w:t>
      </w:r>
      <w:r w:rsidRPr="00DC31FE">
        <w:rPr>
          <w:rFonts w:ascii="Arial" w:hAnsi="Arial" w:cs="Arial"/>
        </w:rPr>
        <w:t>de</w:t>
      </w:r>
      <w:r w:rsidRPr="00DC31FE">
        <w:rPr>
          <w:rFonts w:ascii="Arial" w:hAnsi="Arial" w:cs="Arial"/>
          <w:spacing w:val="43"/>
        </w:rPr>
        <w:t xml:space="preserve"> </w:t>
      </w:r>
      <w:r w:rsidRPr="00DC31FE">
        <w:rPr>
          <w:rFonts w:ascii="Arial" w:hAnsi="Arial" w:cs="Arial"/>
        </w:rPr>
        <w:t>Antivirus</w:t>
      </w:r>
      <w:r w:rsidRPr="00DC31FE">
        <w:rPr>
          <w:rFonts w:ascii="Arial" w:hAnsi="Arial" w:cs="Arial"/>
          <w:spacing w:val="44"/>
        </w:rPr>
        <w:t xml:space="preserve"> </w:t>
      </w:r>
      <w:r w:rsidRPr="00DC31FE">
        <w:rPr>
          <w:rFonts w:ascii="Arial" w:hAnsi="Arial" w:cs="Arial"/>
        </w:rPr>
        <w:t>debe</w:t>
      </w:r>
      <w:r w:rsidRPr="00DC31FE">
        <w:rPr>
          <w:rFonts w:ascii="Arial" w:hAnsi="Arial" w:cs="Arial"/>
          <w:spacing w:val="43"/>
        </w:rPr>
        <w:t xml:space="preserve"> </w:t>
      </w:r>
      <w:r w:rsidRPr="00DC31FE">
        <w:rPr>
          <w:rFonts w:ascii="Arial" w:hAnsi="Arial" w:cs="Arial"/>
        </w:rPr>
        <w:t>ser</w:t>
      </w:r>
      <w:r w:rsidRPr="00DC31FE">
        <w:rPr>
          <w:rFonts w:ascii="Arial" w:hAnsi="Arial" w:cs="Arial"/>
          <w:spacing w:val="44"/>
        </w:rPr>
        <w:t xml:space="preserve"> </w:t>
      </w:r>
      <w:r w:rsidRPr="00DC31FE">
        <w:rPr>
          <w:rFonts w:ascii="Arial" w:hAnsi="Arial" w:cs="Arial"/>
        </w:rPr>
        <w:t>el</w:t>
      </w:r>
      <w:r w:rsidRPr="00DC31FE">
        <w:rPr>
          <w:rFonts w:ascii="Arial" w:hAnsi="Arial" w:cs="Arial"/>
          <w:spacing w:val="44"/>
        </w:rPr>
        <w:t xml:space="preserve"> </w:t>
      </w:r>
      <w:r w:rsidRPr="00DC31FE">
        <w:rPr>
          <w:rFonts w:ascii="Arial" w:hAnsi="Arial" w:cs="Arial"/>
        </w:rPr>
        <w:t>que</w:t>
      </w:r>
      <w:r w:rsidRPr="00DC31FE">
        <w:rPr>
          <w:rFonts w:ascii="Arial" w:hAnsi="Arial" w:cs="Arial"/>
          <w:spacing w:val="40"/>
        </w:rPr>
        <w:t xml:space="preserve"> </w:t>
      </w:r>
      <w:r w:rsidRPr="00DC31FE">
        <w:rPr>
          <w:rFonts w:ascii="Arial" w:hAnsi="Arial" w:cs="Arial"/>
        </w:rPr>
        <w:t>gest</w:t>
      </w:r>
      <w:r w:rsidRPr="00DC31FE">
        <w:rPr>
          <w:rFonts w:ascii="Arial" w:hAnsi="Arial" w:cs="Arial"/>
          <w:color w:val="181818"/>
        </w:rPr>
        <w:t>i</w:t>
      </w:r>
      <w:r w:rsidRPr="00DC31FE">
        <w:rPr>
          <w:rFonts w:ascii="Arial" w:hAnsi="Arial" w:cs="Arial"/>
        </w:rPr>
        <w:t>one</w:t>
      </w:r>
      <w:r w:rsidRPr="00DC31FE">
        <w:rPr>
          <w:rFonts w:ascii="Arial" w:hAnsi="Arial" w:cs="Arial"/>
          <w:spacing w:val="46"/>
        </w:rPr>
        <w:t xml:space="preserve"> </w:t>
      </w:r>
      <w:r w:rsidRPr="00DC31FE">
        <w:rPr>
          <w:rFonts w:ascii="Arial" w:hAnsi="Arial" w:cs="Arial"/>
        </w:rPr>
        <w:t>la</w:t>
      </w:r>
      <w:r w:rsidRPr="00DC31FE">
        <w:rPr>
          <w:rFonts w:ascii="Arial" w:hAnsi="Arial" w:cs="Arial"/>
          <w:spacing w:val="44"/>
        </w:rPr>
        <w:t xml:space="preserve"> </w:t>
      </w:r>
      <w:r w:rsidRPr="00DC31FE">
        <w:rPr>
          <w:rFonts w:ascii="Arial" w:hAnsi="Arial" w:cs="Arial"/>
        </w:rPr>
        <w:t>descarga</w:t>
      </w:r>
      <w:r w:rsidRPr="00DC31FE">
        <w:rPr>
          <w:rFonts w:ascii="Arial" w:hAnsi="Arial" w:cs="Arial"/>
          <w:spacing w:val="13"/>
        </w:rPr>
        <w:t xml:space="preserve"> </w:t>
      </w:r>
      <w:r w:rsidRPr="00DC31FE">
        <w:rPr>
          <w:rFonts w:ascii="Arial" w:hAnsi="Arial" w:cs="Arial"/>
        </w:rPr>
        <w:t>de</w:t>
      </w:r>
      <w:r w:rsidRPr="00DC31FE">
        <w:rPr>
          <w:rFonts w:ascii="Arial" w:hAnsi="Arial" w:cs="Arial"/>
          <w:spacing w:val="48"/>
        </w:rPr>
        <w:t xml:space="preserve"> </w:t>
      </w:r>
      <w:r w:rsidRPr="00DC31FE">
        <w:rPr>
          <w:rFonts w:ascii="Arial" w:hAnsi="Arial" w:cs="Arial"/>
        </w:rPr>
        <w:t>actualizac</w:t>
      </w:r>
      <w:r w:rsidRPr="00DC31FE">
        <w:rPr>
          <w:rFonts w:ascii="Arial" w:hAnsi="Arial" w:cs="Arial"/>
          <w:color w:val="181818"/>
        </w:rPr>
        <w:t>i</w:t>
      </w:r>
      <w:r w:rsidRPr="00DC31FE">
        <w:rPr>
          <w:rFonts w:ascii="Arial" w:hAnsi="Arial" w:cs="Arial"/>
        </w:rPr>
        <w:t>ones</w:t>
      </w:r>
      <w:r w:rsidRPr="00DC31FE">
        <w:rPr>
          <w:rFonts w:ascii="Arial" w:hAnsi="Arial" w:cs="Arial"/>
          <w:spacing w:val="3"/>
        </w:rPr>
        <w:t xml:space="preserve"> </w:t>
      </w:r>
      <w:r w:rsidRPr="00DC31FE">
        <w:rPr>
          <w:rFonts w:ascii="Arial" w:hAnsi="Arial" w:cs="Arial"/>
        </w:rPr>
        <w:t>y las distr</w:t>
      </w:r>
      <w:r w:rsidRPr="00DC31FE">
        <w:rPr>
          <w:rFonts w:ascii="Arial" w:hAnsi="Arial" w:cs="Arial"/>
          <w:color w:val="181818"/>
        </w:rPr>
        <w:t>i</w:t>
      </w:r>
      <w:r w:rsidRPr="00DC31FE">
        <w:rPr>
          <w:rFonts w:ascii="Arial" w:hAnsi="Arial" w:cs="Arial"/>
        </w:rPr>
        <w:t>buya</w:t>
      </w:r>
      <w:r w:rsidRPr="00DC31FE">
        <w:rPr>
          <w:rFonts w:ascii="Arial" w:hAnsi="Arial" w:cs="Arial"/>
          <w:spacing w:val="-23"/>
        </w:rPr>
        <w:t xml:space="preserve"> </w:t>
      </w:r>
      <w:r w:rsidRPr="00DC31FE">
        <w:rPr>
          <w:rFonts w:ascii="Arial" w:hAnsi="Arial" w:cs="Arial"/>
        </w:rPr>
        <w:t>a</w:t>
      </w:r>
      <w:r w:rsidRPr="00DC31FE">
        <w:rPr>
          <w:rFonts w:ascii="Arial" w:hAnsi="Arial" w:cs="Arial"/>
          <w:spacing w:val="14"/>
        </w:rPr>
        <w:t xml:space="preserve"> </w:t>
      </w:r>
      <w:r w:rsidRPr="00DC31FE">
        <w:rPr>
          <w:rFonts w:ascii="Arial" w:hAnsi="Arial" w:cs="Arial"/>
        </w:rPr>
        <w:t>los</w:t>
      </w:r>
      <w:r w:rsidRPr="00DC31FE">
        <w:rPr>
          <w:rFonts w:ascii="Arial" w:hAnsi="Arial" w:cs="Arial"/>
          <w:spacing w:val="13"/>
        </w:rPr>
        <w:t xml:space="preserve"> </w:t>
      </w:r>
      <w:r w:rsidRPr="00DC31FE">
        <w:rPr>
          <w:rFonts w:ascii="Arial" w:hAnsi="Arial" w:cs="Arial"/>
        </w:rPr>
        <w:t>clientes</w:t>
      </w:r>
      <w:r w:rsidRPr="00DC31FE">
        <w:rPr>
          <w:rFonts w:ascii="Arial" w:hAnsi="Arial" w:cs="Arial"/>
          <w:spacing w:val="14"/>
        </w:rPr>
        <w:t xml:space="preserve"> </w:t>
      </w:r>
      <w:r w:rsidRPr="00DC31FE">
        <w:rPr>
          <w:rFonts w:ascii="Arial" w:hAnsi="Arial" w:cs="Arial"/>
        </w:rPr>
        <w:t>periódicamente,</w:t>
      </w:r>
      <w:r w:rsidRPr="00DC31FE">
        <w:rPr>
          <w:rFonts w:ascii="Arial" w:hAnsi="Arial" w:cs="Arial"/>
          <w:spacing w:val="-28"/>
        </w:rPr>
        <w:t xml:space="preserve"> </w:t>
      </w:r>
      <w:r w:rsidRPr="00DC31FE">
        <w:rPr>
          <w:rFonts w:ascii="Arial" w:hAnsi="Arial" w:cs="Arial"/>
        </w:rPr>
        <w:t>siendo</w:t>
      </w:r>
      <w:r w:rsidRPr="00DC31FE">
        <w:rPr>
          <w:rFonts w:ascii="Arial" w:hAnsi="Arial" w:cs="Arial"/>
          <w:spacing w:val="6"/>
        </w:rPr>
        <w:t xml:space="preserve"> </w:t>
      </w:r>
      <w:r w:rsidRPr="00DC31FE">
        <w:rPr>
          <w:rFonts w:ascii="Arial" w:hAnsi="Arial" w:cs="Arial"/>
        </w:rPr>
        <w:t>una</w:t>
      </w:r>
      <w:r w:rsidRPr="00DC31FE">
        <w:rPr>
          <w:rFonts w:ascii="Arial" w:hAnsi="Arial" w:cs="Arial"/>
          <w:spacing w:val="4"/>
        </w:rPr>
        <w:t xml:space="preserve"> </w:t>
      </w:r>
      <w:r w:rsidRPr="00DC31FE">
        <w:rPr>
          <w:rFonts w:ascii="Arial" w:hAnsi="Arial" w:cs="Arial"/>
        </w:rPr>
        <w:t>tarea</w:t>
      </w:r>
      <w:r w:rsidRPr="00DC31FE">
        <w:rPr>
          <w:rFonts w:ascii="Arial" w:hAnsi="Arial" w:cs="Arial"/>
          <w:spacing w:val="9"/>
        </w:rPr>
        <w:t xml:space="preserve"> </w:t>
      </w:r>
      <w:r w:rsidRPr="00DC31FE">
        <w:rPr>
          <w:rFonts w:ascii="Arial" w:hAnsi="Arial" w:cs="Arial"/>
        </w:rPr>
        <w:t>transparente</w:t>
      </w:r>
      <w:r w:rsidRPr="00DC31FE">
        <w:rPr>
          <w:rFonts w:ascii="Arial" w:hAnsi="Arial" w:cs="Arial"/>
          <w:spacing w:val="-10"/>
        </w:rPr>
        <w:t xml:space="preserve"> </w:t>
      </w:r>
      <w:r w:rsidRPr="00DC31FE">
        <w:rPr>
          <w:rFonts w:ascii="Arial" w:hAnsi="Arial" w:cs="Arial"/>
        </w:rPr>
        <w:t>para</w:t>
      </w:r>
      <w:r w:rsidRPr="00DC31FE">
        <w:rPr>
          <w:rFonts w:ascii="Arial" w:hAnsi="Arial" w:cs="Arial"/>
          <w:spacing w:val="3"/>
        </w:rPr>
        <w:t xml:space="preserve"> </w:t>
      </w:r>
      <w:r w:rsidRPr="00DC31FE">
        <w:rPr>
          <w:rFonts w:ascii="Arial" w:hAnsi="Arial" w:cs="Arial"/>
        </w:rPr>
        <w:t>el</w:t>
      </w:r>
      <w:r w:rsidRPr="00DC31FE">
        <w:rPr>
          <w:rFonts w:ascii="Arial" w:hAnsi="Arial" w:cs="Arial"/>
          <w:spacing w:val="22"/>
        </w:rPr>
        <w:t xml:space="preserve"> </w:t>
      </w:r>
      <w:r w:rsidRPr="00DC31FE">
        <w:rPr>
          <w:rFonts w:ascii="Arial" w:hAnsi="Arial" w:cs="Arial"/>
        </w:rPr>
        <w:t>responsable del</w:t>
      </w:r>
      <w:r w:rsidRPr="00DC31FE">
        <w:rPr>
          <w:rFonts w:ascii="Arial" w:hAnsi="Arial" w:cs="Arial"/>
          <w:spacing w:val="-9"/>
        </w:rPr>
        <w:t xml:space="preserve"> </w:t>
      </w:r>
      <w:r w:rsidRPr="00DC31FE">
        <w:rPr>
          <w:rFonts w:ascii="Arial" w:hAnsi="Arial" w:cs="Arial"/>
        </w:rPr>
        <w:t>equipo.</w:t>
      </w:r>
    </w:p>
    <w:p w14:paraId="12F09712" w14:textId="77777777" w:rsidR="00742E77" w:rsidRPr="00DC31FE" w:rsidRDefault="00742E77" w:rsidP="00742E77">
      <w:pPr>
        <w:spacing w:after="0" w:line="240" w:lineRule="auto"/>
        <w:jc w:val="both"/>
        <w:rPr>
          <w:rFonts w:ascii="Arial" w:hAnsi="Arial" w:cs="Arial"/>
        </w:rPr>
      </w:pPr>
    </w:p>
    <w:p w14:paraId="32E03C38" w14:textId="77777777" w:rsidR="00742E77" w:rsidRDefault="00742E77" w:rsidP="003F67F8">
      <w:pPr>
        <w:numPr>
          <w:ilvl w:val="0"/>
          <w:numId w:val="34"/>
        </w:numPr>
        <w:spacing w:after="0" w:line="240" w:lineRule="auto"/>
        <w:ind w:right="120"/>
        <w:contextualSpacing/>
        <w:jc w:val="both"/>
        <w:rPr>
          <w:rFonts w:ascii="Arial" w:eastAsia="Arial" w:hAnsi="Arial" w:cs="Arial"/>
        </w:rPr>
      </w:pPr>
      <w:r w:rsidRPr="00DC31FE">
        <w:rPr>
          <w:rFonts w:ascii="Arial" w:eastAsia="Arial" w:hAnsi="Arial" w:cs="Arial"/>
        </w:rPr>
        <w:t>Asegurar</w:t>
      </w:r>
      <w:r w:rsidRPr="00DC31FE">
        <w:rPr>
          <w:rFonts w:ascii="Arial" w:eastAsia="Arial" w:hAnsi="Arial" w:cs="Arial"/>
          <w:spacing w:val="25"/>
        </w:rPr>
        <w:t xml:space="preserve"> </w:t>
      </w:r>
      <w:r w:rsidRPr="00DC31FE">
        <w:rPr>
          <w:rFonts w:ascii="Arial" w:eastAsia="Arial" w:hAnsi="Arial" w:cs="Arial"/>
        </w:rPr>
        <w:t>que</w:t>
      </w:r>
      <w:r w:rsidRPr="00DC31FE">
        <w:rPr>
          <w:rFonts w:ascii="Arial" w:eastAsia="Arial" w:hAnsi="Arial" w:cs="Arial"/>
          <w:spacing w:val="37"/>
        </w:rPr>
        <w:t xml:space="preserve"> </w:t>
      </w:r>
      <w:r w:rsidRPr="00DC31FE">
        <w:rPr>
          <w:rFonts w:ascii="Arial" w:eastAsia="Arial" w:hAnsi="Arial" w:cs="Arial"/>
        </w:rPr>
        <w:t>el</w:t>
      </w:r>
      <w:r w:rsidRPr="00DC31FE">
        <w:rPr>
          <w:rFonts w:ascii="Arial" w:eastAsia="Arial" w:hAnsi="Arial" w:cs="Arial"/>
          <w:spacing w:val="50"/>
        </w:rPr>
        <w:t xml:space="preserve"> </w:t>
      </w:r>
      <w:r w:rsidRPr="00DC31FE">
        <w:rPr>
          <w:rFonts w:ascii="Arial" w:eastAsia="Arial" w:hAnsi="Arial" w:cs="Arial"/>
        </w:rPr>
        <w:t>antivirus</w:t>
      </w:r>
      <w:r w:rsidRPr="00DC31FE">
        <w:rPr>
          <w:rFonts w:ascii="Arial" w:eastAsia="Arial" w:hAnsi="Arial" w:cs="Arial"/>
          <w:spacing w:val="41"/>
        </w:rPr>
        <w:t xml:space="preserve"> </w:t>
      </w:r>
      <w:r w:rsidRPr="00DC31FE">
        <w:rPr>
          <w:rFonts w:ascii="Arial" w:eastAsia="Arial" w:hAnsi="Arial" w:cs="Arial"/>
        </w:rPr>
        <w:t>este</w:t>
      </w:r>
      <w:r w:rsidRPr="00DC31FE">
        <w:rPr>
          <w:rFonts w:ascii="Arial" w:eastAsia="Arial" w:hAnsi="Arial" w:cs="Arial"/>
          <w:spacing w:val="36"/>
        </w:rPr>
        <w:t xml:space="preserve"> </w:t>
      </w:r>
      <w:r w:rsidRPr="00DC31FE">
        <w:rPr>
          <w:rFonts w:ascii="Arial" w:eastAsia="Arial" w:hAnsi="Arial" w:cs="Arial"/>
        </w:rPr>
        <w:t>siempre</w:t>
      </w:r>
      <w:r w:rsidRPr="00DC31FE">
        <w:rPr>
          <w:rFonts w:ascii="Arial" w:eastAsia="Arial" w:hAnsi="Arial" w:cs="Arial"/>
          <w:spacing w:val="30"/>
        </w:rPr>
        <w:t xml:space="preserve"> </w:t>
      </w:r>
      <w:r w:rsidRPr="00DC31FE">
        <w:rPr>
          <w:rFonts w:ascii="Arial" w:eastAsia="Arial" w:hAnsi="Arial" w:cs="Arial"/>
        </w:rPr>
        <w:t>activo</w:t>
      </w:r>
      <w:r w:rsidRPr="00DC31FE">
        <w:rPr>
          <w:rFonts w:ascii="Arial" w:eastAsia="Arial" w:hAnsi="Arial" w:cs="Arial"/>
          <w:spacing w:val="36"/>
        </w:rPr>
        <w:t xml:space="preserve"> </w:t>
      </w:r>
      <w:r w:rsidRPr="00DC31FE">
        <w:rPr>
          <w:rFonts w:ascii="Arial" w:eastAsia="Arial" w:hAnsi="Arial" w:cs="Arial"/>
        </w:rPr>
        <w:t>vigilando</w:t>
      </w:r>
      <w:r w:rsidRPr="00DC31FE">
        <w:rPr>
          <w:rFonts w:ascii="Arial" w:eastAsia="Arial" w:hAnsi="Arial" w:cs="Arial"/>
          <w:spacing w:val="30"/>
        </w:rPr>
        <w:t xml:space="preserve"> </w:t>
      </w:r>
      <w:r w:rsidRPr="00DC31FE">
        <w:rPr>
          <w:rFonts w:ascii="Arial" w:eastAsia="Arial" w:hAnsi="Arial" w:cs="Arial"/>
        </w:rPr>
        <w:t>constantemente todas</w:t>
      </w:r>
      <w:r w:rsidRPr="00DC31FE">
        <w:rPr>
          <w:rFonts w:ascii="Arial" w:eastAsia="Arial" w:hAnsi="Arial" w:cs="Arial"/>
          <w:spacing w:val="48"/>
        </w:rPr>
        <w:t xml:space="preserve"> </w:t>
      </w:r>
      <w:r w:rsidRPr="00DC31FE">
        <w:rPr>
          <w:rFonts w:ascii="Arial" w:eastAsia="Arial" w:hAnsi="Arial" w:cs="Arial"/>
        </w:rPr>
        <w:t>las operaciones</w:t>
      </w:r>
      <w:r w:rsidRPr="00DC31FE">
        <w:rPr>
          <w:rFonts w:ascii="Arial" w:eastAsia="Arial" w:hAnsi="Arial" w:cs="Arial"/>
          <w:spacing w:val="-21"/>
        </w:rPr>
        <w:t xml:space="preserve"> </w:t>
      </w:r>
      <w:r w:rsidRPr="00DC31FE">
        <w:rPr>
          <w:rFonts w:ascii="Arial" w:eastAsia="Arial" w:hAnsi="Arial" w:cs="Arial"/>
        </w:rPr>
        <w:t>realizadas</w:t>
      </w:r>
      <w:r w:rsidRPr="00DC31FE">
        <w:rPr>
          <w:rFonts w:ascii="Arial" w:eastAsia="Arial" w:hAnsi="Arial" w:cs="Arial"/>
          <w:spacing w:val="11"/>
        </w:rPr>
        <w:t xml:space="preserve"> </w:t>
      </w:r>
      <w:r w:rsidRPr="00DC31FE">
        <w:rPr>
          <w:rFonts w:ascii="Arial" w:eastAsia="Arial" w:hAnsi="Arial" w:cs="Arial"/>
        </w:rPr>
        <w:t>por</w:t>
      </w:r>
      <w:r w:rsidRPr="00DC31FE">
        <w:rPr>
          <w:rFonts w:ascii="Arial" w:eastAsia="Arial" w:hAnsi="Arial" w:cs="Arial"/>
          <w:spacing w:val="19"/>
        </w:rPr>
        <w:t xml:space="preserve"> </w:t>
      </w:r>
      <w:r w:rsidRPr="00DC31FE">
        <w:rPr>
          <w:rFonts w:ascii="Arial" w:eastAsia="Arial" w:hAnsi="Arial" w:cs="Arial"/>
        </w:rPr>
        <w:t>los</w:t>
      </w:r>
      <w:r w:rsidRPr="00DC31FE">
        <w:rPr>
          <w:rFonts w:ascii="Arial" w:eastAsia="Arial" w:hAnsi="Arial" w:cs="Arial"/>
          <w:spacing w:val="13"/>
        </w:rPr>
        <w:t xml:space="preserve"> </w:t>
      </w:r>
      <w:r w:rsidRPr="00DC31FE">
        <w:rPr>
          <w:rFonts w:ascii="Arial" w:eastAsia="Arial" w:hAnsi="Arial" w:cs="Arial"/>
        </w:rPr>
        <w:t>sistemas</w:t>
      </w:r>
      <w:r w:rsidRPr="00DC31FE">
        <w:rPr>
          <w:rFonts w:ascii="Arial" w:eastAsia="Arial" w:hAnsi="Arial" w:cs="Arial"/>
          <w:spacing w:val="-3"/>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información</w:t>
      </w:r>
      <w:r w:rsidRPr="00DC31FE">
        <w:rPr>
          <w:rFonts w:ascii="Arial" w:eastAsia="Arial" w:hAnsi="Arial" w:cs="Arial"/>
          <w:spacing w:val="7"/>
        </w:rPr>
        <w:t xml:space="preserve"> </w:t>
      </w:r>
      <w:r w:rsidRPr="00DC31FE">
        <w:rPr>
          <w:rFonts w:ascii="Arial" w:eastAsia="Arial" w:hAnsi="Arial" w:cs="Arial"/>
        </w:rPr>
        <w:t>utilizados</w:t>
      </w:r>
      <w:r w:rsidRPr="00DC31FE">
        <w:rPr>
          <w:rFonts w:ascii="Arial" w:eastAsia="Arial" w:hAnsi="Arial" w:cs="Arial"/>
          <w:spacing w:val="-4"/>
        </w:rPr>
        <w:t xml:space="preserve"> </w:t>
      </w:r>
      <w:r w:rsidRPr="00DC31FE">
        <w:rPr>
          <w:rFonts w:ascii="Arial" w:eastAsia="Arial" w:hAnsi="Arial" w:cs="Arial"/>
        </w:rPr>
        <w:t>por</w:t>
      </w:r>
      <w:r w:rsidRPr="00DC31FE">
        <w:rPr>
          <w:rFonts w:ascii="Arial" w:eastAsia="Arial" w:hAnsi="Arial" w:cs="Arial"/>
          <w:spacing w:val="19"/>
        </w:rPr>
        <w:t xml:space="preserve"> </w:t>
      </w:r>
      <w:r w:rsidRPr="00DC31FE">
        <w:rPr>
          <w:rFonts w:ascii="Arial" w:eastAsia="Arial" w:hAnsi="Arial" w:cs="Arial"/>
        </w:rPr>
        <w:t>los</w:t>
      </w:r>
      <w:r w:rsidRPr="00DC31FE">
        <w:rPr>
          <w:rFonts w:ascii="Arial" w:eastAsia="Arial" w:hAnsi="Arial" w:cs="Arial"/>
          <w:spacing w:val="8"/>
        </w:rPr>
        <w:t xml:space="preserve"> funcionarios </w:t>
      </w:r>
      <w:r w:rsidRPr="00DC31FE">
        <w:rPr>
          <w:rFonts w:ascii="Arial" w:eastAsia="Arial" w:hAnsi="Arial" w:cs="Arial"/>
        </w:rPr>
        <w:t>de</w:t>
      </w:r>
      <w:r w:rsidRPr="00DC31FE">
        <w:rPr>
          <w:rFonts w:ascii="Arial" w:eastAsia="Arial" w:hAnsi="Arial" w:cs="Arial"/>
          <w:spacing w:val="26"/>
        </w:rPr>
        <w:t xml:space="preserve"> </w:t>
      </w:r>
      <w:r w:rsidRPr="00DC31FE">
        <w:rPr>
          <w:rFonts w:ascii="Arial" w:eastAsia="Arial" w:hAnsi="Arial" w:cs="Arial"/>
        </w:rPr>
        <w:t>la Gobernació</w:t>
      </w:r>
      <w:r w:rsidRPr="00DC31FE">
        <w:rPr>
          <w:rFonts w:ascii="Arial" w:eastAsia="Arial" w:hAnsi="Arial" w:cs="Arial"/>
          <w:spacing w:val="7"/>
        </w:rPr>
        <w:t xml:space="preserve">n </w:t>
      </w:r>
      <w:r w:rsidRPr="00DC31FE">
        <w:rPr>
          <w:rFonts w:ascii="Arial" w:eastAsia="Arial" w:hAnsi="Arial" w:cs="Arial"/>
        </w:rPr>
        <w:t>del</w:t>
      </w:r>
      <w:r w:rsidRPr="00DC31FE">
        <w:rPr>
          <w:rFonts w:ascii="Arial" w:eastAsia="Arial" w:hAnsi="Arial" w:cs="Arial"/>
          <w:spacing w:val="1"/>
        </w:rPr>
        <w:t xml:space="preserve"> </w:t>
      </w:r>
      <w:r w:rsidRPr="00DC31FE">
        <w:rPr>
          <w:rFonts w:ascii="Arial" w:eastAsia="Arial" w:hAnsi="Arial" w:cs="Arial"/>
        </w:rPr>
        <w:t>Huila.</w:t>
      </w:r>
    </w:p>
    <w:p w14:paraId="5C491403" w14:textId="77777777" w:rsidR="00742E77" w:rsidRPr="00DC31FE" w:rsidRDefault="00742E77" w:rsidP="00742E77">
      <w:pPr>
        <w:spacing w:after="0" w:line="240" w:lineRule="auto"/>
        <w:ind w:left="720" w:right="120"/>
        <w:contextualSpacing/>
        <w:jc w:val="both"/>
        <w:rPr>
          <w:rFonts w:ascii="Arial" w:eastAsia="Arial" w:hAnsi="Arial" w:cs="Arial"/>
        </w:rPr>
      </w:pPr>
    </w:p>
    <w:p w14:paraId="7A9193B3" w14:textId="77777777" w:rsidR="00742E77" w:rsidRPr="00DC31FE" w:rsidRDefault="00742E77" w:rsidP="00742E77">
      <w:pPr>
        <w:spacing w:after="0" w:line="240" w:lineRule="auto"/>
        <w:jc w:val="both"/>
        <w:rPr>
          <w:rFonts w:ascii="Arial" w:hAnsi="Arial" w:cs="Arial"/>
        </w:rPr>
      </w:pPr>
      <w:r w:rsidRPr="00DC31FE">
        <w:rPr>
          <w:rFonts w:ascii="Arial" w:hAnsi="Arial" w:cs="Arial"/>
        </w:rPr>
        <w:t>El</w:t>
      </w:r>
      <w:r w:rsidRPr="00DC31FE">
        <w:rPr>
          <w:rFonts w:ascii="Arial" w:hAnsi="Arial" w:cs="Arial"/>
          <w:spacing w:val="-12"/>
        </w:rPr>
        <w:t xml:space="preserve"> </w:t>
      </w:r>
      <w:r w:rsidRPr="00DC31FE">
        <w:rPr>
          <w:rFonts w:ascii="Arial" w:hAnsi="Arial" w:cs="Arial"/>
        </w:rPr>
        <w:t>Antivirus</w:t>
      </w:r>
      <w:r w:rsidRPr="00DC31FE">
        <w:rPr>
          <w:rFonts w:ascii="Arial" w:hAnsi="Arial" w:cs="Arial"/>
          <w:spacing w:val="-31"/>
        </w:rPr>
        <w:t xml:space="preserve"> </w:t>
      </w:r>
      <w:r w:rsidRPr="00DC31FE">
        <w:rPr>
          <w:rFonts w:ascii="Arial" w:hAnsi="Arial" w:cs="Arial"/>
        </w:rPr>
        <w:t>que</w:t>
      </w:r>
      <w:r w:rsidRPr="00DC31FE">
        <w:rPr>
          <w:rFonts w:ascii="Arial" w:hAnsi="Arial" w:cs="Arial"/>
          <w:spacing w:val="-15"/>
        </w:rPr>
        <w:t xml:space="preserve"> </w:t>
      </w:r>
      <w:r w:rsidRPr="00DC31FE">
        <w:rPr>
          <w:rFonts w:ascii="Arial" w:hAnsi="Arial" w:cs="Arial"/>
        </w:rPr>
        <w:t>funcione</w:t>
      </w:r>
      <w:r w:rsidRPr="00DC31FE">
        <w:rPr>
          <w:rFonts w:ascii="Arial" w:hAnsi="Arial" w:cs="Arial"/>
          <w:spacing w:val="-10"/>
        </w:rPr>
        <w:t xml:space="preserve"> </w:t>
      </w:r>
      <w:r w:rsidRPr="00DC31FE">
        <w:rPr>
          <w:rFonts w:ascii="Arial" w:hAnsi="Arial" w:cs="Arial"/>
        </w:rPr>
        <w:t>dentro</w:t>
      </w:r>
      <w:r w:rsidRPr="00DC31FE">
        <w:rPr>
          <w:rFonts w:ascii="Arial" w:hAnsi="Arial" w:cs="Arial"/>
          <w:spacing w:val="-13"/>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la</w:t>
      </w:r>
      <w:r w:rsidRPr="00DC31FE">
        <w:rPr>
          <w:rFonts w:ascii="Arial" w:hAnsi="Arial" w:cs="Arial"/>
          <w:spacing w:val="-11"/>
        </w:rPr>
        <w:t xml:space="preserve"> </w:t>
      </w:r>
      <w:r w:rsidRPr="00DC31FE">
        <w:rPr>
          <w:rFonts w:ascii="Arial" w:hAnsi="Arial" w:cs="Arial"/>
        </w:rPr>
        <w:t>entidad</w:t>
      </w:r>
      <w:r w:rsidRPr="00DC31FE">
        <w:rPr>
          <w:rFonts w:ascii="Arial" w:hAnsi="Arial" w:cs="Arial"/>
          <w:spacing w:val="-24"/>
        </w:rPr>
        <w:t xml:space="preserve"> </w:t>
      </w:r>
      <w:r w:rsidRPr="00DC31FE">
        <w:rPr>
          <w:rFonts w:ascii="Arial" w:hAnsi="Arial" w:cs="Arial"/>
        </w:rPr>
        <w:t>debe</w:t>
      </w:r>
      <w:r w:rsidRPr="00DC31FE">
        <w:rPr>
          <w:rFonts w:ascii="Arial" w:hAnsi="Arial" w:cs="Arial"/>
          <w:spacing w:val="-8"/>
        </w:rPr>
        <w:t xml:space="preserve"> </w:t>
      </w:r>
      <w:r w:rsidRPr="00DC31FE">
        <w:rPr>
          <w:rFonts w:ascii="Arial" w:hAnsi="Arial" w:cs="Arial"/>
        </w:rPr>
        <w:t>cumplir</w:t>
      </w:r>
      <w:r w:rsidRPr="00DC31FE">
        <w:rPr>
          <w:rFonts w:ascii="Arial" w:hAnsi="Arial" w:cs="Arial"/>
          <w:spacing w:val="-16"/>
        </w:rPr>
        <w:t xml:space="preserve"> con las </w:t>
      </w:r>
      <w:r w:rsidRPr="00DC31FE">
        <w:rPr>
          <w:rFonts w:ascii="Arial" w:hAnsi="Arial" w:cs="Arial"/>
        </w:rPr>
        <w:t>siguientes</w:t>
      </w:r>
      <w:r w:rsidRPr="00DC31FE">
        <w:rPr>
          <w:rFonts w:ascii="Arial" w:hAnsi="Arial" w:cs="Arial"/>
          <w:spacing w:val="-24"/>
        </w:rPr>
        <w:t xml:space="preserve"> </w:t>
      </w:r>
      <w:r w:rsidRPr="00DC31FE">
        <w:rPr>
          <w:rFonts w:ascii="Arial" w:hAnsi="Arial" w:cs="Arial"/>
        </w:rPr>
        <w:t>características:</w:t>
      </w:r>
    </w:p>
    <w:p w14:paraId="3DDC2759" w14:textId="77777777" w:rsidR="00742E77" w:rsidRPr="00DC31FE" w:rsidRDefault="00742E77" w:rsidP="00742E77">
      <w:pPr>
        <w:spacing w:after="0" w:line="240" w:lineRule="auto"/>
        <w:jc w:val="both"/>
        <w:rPr>
          <w:rFonts w:ascii="Arial" w:hAnsi="Arial" w:cs="Arial"/>
        </w:rPr>
      </w:pPr>
    </w:p>
    <w:p w14:paraId="41DE5BC5"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Deben</w:t>
      </w:r>
      <w:r w:rsidRPr="00DC31FE">
        <w:rPr>
          <w:rFonts w:ascii="Arial" w:hAnsi="Arial" w:cs="Arial"/>
          <w:spacing w:val="-32"/>
        </w:rPr>
        <w:t xml:space="preserve"> </w:t>
      </w:r>
      <w:r w:rsidRPr="00DC31FE">
        <w:rPr>
          <w:rFonts w:ascii="Arial" w:hAnsi="Arial" w:cs="Arial"/>
        </w:rPr>
        <w:t>actualizar</w:t>
      </w:r>
      <w:r w:rsidRPr="00DC31FE">
        <w:rPr>
          <w:rFonts w:ascii="Arial" w:hAnsi="Arial" w:cs="Arial"/>
          <w:spacing w:val="-23"/>
        </w:rPr>
        <w:t xml:space="preserve"> </w:t>
      </w:r>
      <w:r w:rsidRPr="00DC31FE">
        <w:rPr>
          <w:rFonts w:ascii="Arial" w:hAnsi="Arial" w:cs="Arial"/>
        </w:rPr>
        <w:t>los</w:t>
      </w:r>
      <w:r w:rsidRPr="00DC31FE">
        <w:rPr>
          <w:rFonts w:ascii="Arial" w:hAnsi="Arial" w:cs="Arial"/>
          <w:spacing w:val="-6"/>
        </w:rPr>
        <w:t xml:space="preserve"> </w:t>
      </w:r>
      <w:r w:rsidRPr="00DC31FE">
        <w:rPr>
          <w:rFonts w:ascii="Arial" w:hAnsi="Arial" w:cs="Arial"/>
        </w:rPr>
        <w:t>patrones</w:t>
      </w:r>
      <w:r w:rsidRPr="00DC31FE">
        <w:rPr>
          <w:rFonts w:ascii="Arial" w:hAnsi="Arial" w:cs="Arial"/>
          <w:spacing w:val="-19"/>
        </w:rPr>
        <w:t xml:space="preserve"> </w:t>
      </w:r>
      <w:r w:rsidRPr="00DC31FE">
        <w:rPr>
          <w:rFonts w:ascii="Arial" w:hAnsi="Arial" w:cs="Arial"/>
        </w:rPr>
        <w:t>o</w:t>
      </w:r>
      <w:r w:rsidRPr="00DC31FE">
        <w:rPr>
          <w:rFonts w:ascii="Arial" w:hAnsi="Arial" w:cs="Arial"/>
          <w:spacing w:val="-10"/>
        </w:rPr>
        <w:t xml:space="preserve"> </w:t>
      </w:r>
      <w:r w:rsidRPr="00DC31FE">
        <w:rPr>
          <w:rFonts w:ascii="Arial" w:hAnsi="Arial" w:cs="Arial"/>
        </w:rPr>
        <w:t>firmas,</w:t>
      </w:r>
      <w:r w:rsidRPr="00DC31FE">
        <w:rPr>
          <w:rFonts w:ascii="Arial" w:hAnsi="Arial" w:cs="Arial"/>
          <w:spacing w:val="-15"/>
        </w:rPr>
        <w:t xml:space="preserve"> </w:t>
      </w:r>
      <w:r w:rsidRPr="00DC31FE">
        <w:rPr>
          <w:rFonts w:ascii="Arial" w:hAnsi="Arial" w:cs="Arial"/>
        </w:rPr>
        <w:t>por</w:t>
      </w:r>
      <w:r w:rsidRPr="00DC31FE">
        <w:rPr>
          <w:rFonts w:ascii="Arial" w:hAnsi="Arial" w:cs="Arial"/>
          <w:spacing w:val="-9"/>
        </w:rPr>
        <w:t xml:space="preserve"> </w:t>
      </w:r>
      <w:r w:rsidRPr="00DC31FE">
        <w:rPr>
          <w:rFonts w:ascii="Arial" w:hAnsi="Arial" w:cs="Arial"/>
        </w:rPr>
        <w:t>lo</w:t>
      </w:r>
      <w:r w:rsidRPr="00DC31FE">
        <w:rPr>
          <w:rFonts w:ascii="Arial" w:hAnsi="Arial" w:cs="Arial"/>
          <w:spacing w:val="-7"/>
        </w:rPr>
        <w:t xml:space="preserve"> </w:t>
      </w:r>
      <w:r w:rsidRPr="00DC31FE">
        <w:rPr>
          <w:rFonts w:ascii="Arial" w:hAnsi="Arial" w:cs="Arial"/>
        </w:rPr>
        <w:t>menos</w:t>
      </w:r>
      <w:r w:rsidRPr="00DC31FE">
        <w:rPr>
          <w:rFonts w:ascii="Arial" w:hAnsi="Arial" w:cs="Arial"/>
          <w:spacing w:val="-11"/>
        </w:rPr>
        <w:t xml:space="preserve"> </w:t>
      </w:r>
      <w:r w:rsidRPr="00DC31FE">
        <w:rPr>
          <w:rFonts w:ascii="Arial" w:hAnsi="Arial" w:cs="Arial"/>
        </w:rPr>
        <w:t>una</w:t>
      </w:r>
      <w:r w:rsidRPr="00DC31FE">
        <w:rPr>
          <w:rFonts w:ascii="Arial" w:hAnsi="Arial" w:cs="Arial"/>
          <w:spacing w:val="-20"/>
        </w:rPr>
        <w:t xml:space="preserve"> </w:t>
      </w:r>
      <w:r w:rsidRPr="00DC31FE">
        <w:rPr>
          <w:rFonts w:ascii="Arial" w:hAnsi="Arial" w:cs="Arial"/>
        </w:rPr>
        <w:t>vez</w:t>
      </w:r>
      <w:r w:rsidRPr="00DC31FE">
        <w:rPr>
          <w:rFonts w:ascii="Arial" w:hAnsi="Arial" w:cs="Arial"/>
          <w:spacing w:val="-5"/>
        </w:rPr>
        <w:t xml:space="preserve"> </w:t>
      </w:r>
      <w:r w:rsidRPr="00DC31FE">
        <w:rPr>
          <w:rFonts w:ascii="Arial" w:hAnsi="Arial" w:cs="Arial"/>
        </w:rPr>
        <w:t>par</w:t>
      </w:r>
      <w:r w:rsidRPr="00DC31FE">
        <w:rPr>
          <w:rFonts w:ascii="Arial" w:hAnsi="Arial" w:cs="Arial"/>
          <w:spacing w:val="-14"/>
        </w:rPr>
        <w:t xml:space="preserve"> </w:t>
      </w:r>
      <w:r w:rsidRPr="00DC31FE">
        <w:rPr>
          <w:rFonts w:ascii="Arial" w:hAnsi="Arial" w:cs="Arial"/>
        </w:rPr>
        <w:t>semana.</w:t>
      </w:r>
    </w:p>
    <w:p w14:paraId="0A7377A0"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La</w:t>
      </w:r>
      <w:r w:rsidRPr="00DC31FE">
        <w:rPr>
          <w:rFonts w:ascii="Arial" w:hAnsi="Arial" w:cs="Arial"/>
          <w:spacing w:val="-13"/>
        </w:rPr>
        <w:t xml:space="preserve"> </w:t>
      </w:r>
      <w:r w:rsidRPr="00DC31FE">
        <w:rPr>
          <w:rFonts w:ascii="Arial" w:hAnsi="Arial" w:cs="Arial"/>
        </w:rPr>
        <w:t>empresa</w:t>
      </w:r>
      <w:r w:rsidRPr="00DC31FE">
        <w:rPr>
          <w:rFonts w:ascii="Arial" w:hAnsi="Arial" w:cs="Arial"/>
          <w:spacing w:val="-29"/>
        </w:rPr>
        <w:t xml:space="preserve"> </w:t>
      </w:r>
      <w:r w:rsidRPr="00DC31FE">
        <w:rPr>
          <w:rFonts w:ascii="Arial" w:hAnsi="Arial" w:cs="Arial"/>
        </w:rPr>
        <w:t>que</w:t>
      </w:r>
      <w:r w:rsidRPr="00DC31FE">
        <w:rPr>
          <w:rFonts w:ascii="Arial" w:hAnsi="Arial" w:cs="Arial"/>
          <w:spacing w:val="9"/>
        </w:rPr>
        <w:t xml:space="preserve"> </w:t>
      </w:r>
      <w:r w:rsidRPr="00DC31FE">
        <w:rPr>
          <w:rFonts w:ascii="Arial" w:hAnsi="Arial" w:cs="Arial"/>
        </w:rPr>
        <w:t>los</w:t>
      </w:r>
      <w:r w:rsidRPr="00DC31FE">
        <w:rPr>
          <w:rFonts w:ascii="Arial" w:hAnsi="Arial" w:cs="Arial"/>
          <w:spacing w:val="3"/>
        </w:rPr>
        <w:t xml:space="preserve"> </w:t>
      </w:r>
      <w:r w:rsidRPr="00DC31FE">
        <w:rPr>
          <w:rFonts w:ascii="Arial" w:hAnsi="Arial" w:cs="Arial"/>
        </w:rPr>
        <w:t>promueve</w:t>
      </w:r>
      <w:r w:rsidRPr="00DC31FE">
        <w:rPr>
          <w:rFonts w:ascii="Arial" w:hAnsi="Arial" w:cs="Arial"/>
          <w:spacing w:val="-17"/>
        </w:rPr>
        <w:t xml:space="preserve"> </w:t>
      </w:r>
      <w:r w:rsidRPr="00DC31FE">
        <w:rPr>
          <w:rFonts w:ascii="Arial" w:hAnsi="Arial" w:cs="Arial"/>
        </w:rPr>
        <w:t>debe</w:t>
      </w:r>
      <w:r w:rsidRPr="00DC31FE">
        <w:rPr>
          <w:rFonts w:ascii="Arial" w:hAnsi="Arial" w:cs="Arial"/>
          <w:spacing w:val="-8"/>
        </w:rPr>
        <w:t xml:space="preserve"> </w:t>
      </w:r>
      <w:r w:rsidRPr="00DC31FE">
        <w:rPr>
          <w:rFonts w:ascii="Arial" w:hAnsi="Arial" w:cs="Arial"/>
        </w:rPr>
        <w:t>contar</w:t>
      </w:r>
      <w:r w:rsidRPr="00DC31FE">
        <w:rPr>
          <w:rFonts w:ascii="Arial" w:hAnsi="Arial" w:cs="Arial"/>
          <w:spacing w:val="-15"/>
        </w:rPr>
        <w:t xml:space="preserve"> </w:t>
      </w:r>
      <w:r w:rsidRPr="00DC31FE">
        <w:rPr>
          <w:rFonts w:ascii="Arial" w:hAnsi="Arial" w:cs="Arial"/>
        </w:rPr>
        <w:t>con</w:t>
      </w:r>
      <w:r w:rsidRPr="00DC31FE">
        <w:rPr>
          <w:rFonts w:ascii="Arial" w:hAnsi="Arial" w:cs="Arial"/>
          <w:spacing w:val="2"/>
        </w:rPr>
        <w:t xml:space="preserve"> </w:t>
      </w:r>
      <w:r w:rsidRPr="00DC31FE">
        <w:rPr>
          <w:rFonts w:ascii="Arial" w:hAnsi="Arial" w:cs="Arial"/>
        </w:rPr>
        <w:t>un</w:t>
      </w:r>
      <w:r w:rsidRPr="00DC31FE">
        <w:rPr>
          <w:rFonts w:ascii="Arial" w:hAnsi="Arial" w:cs="Arial"/>
          <w:spacing w:val="2"/>
        </w:rPr>
        <w:t xml:space="preserve"> </w:t>
      </w:r>
      <w:r w:rsidRPr="00DC31FE">
        <w:rPr>
          <w:rFonts w:ascii="Arial" w:hAnsi="Arial" w:cs="Arial"/>
        </w:rPr>
        <w:t>equipo</w:t>
      </w:r>
      <w:r w:rsidRPr="00DC31FE">
        <w:rPr>
          <w:rFonts w:ascii="Arial" w:hAnsi="Arial" w:cs="Arial"/>
          <w:spacing w:val="-16"/>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soporte</w:t>
      </w:r>
      <w:r w:rsidRPr="00DC31FE">
        <w:rPr>
          <w:rFonts w:ascii="Arial" w:hAnsi="Arial" w:cs="Arial"/>
          <w:spacing w:val="-22"/>
        </w:rPr>
        <w:t xml:space="preserve"> </w:t>
      </w:r>
      <w:r w:rsidRPr="00DC31FE">
        <w:rPr>
          <w:rFonts w:ascii="Arial" w:hAnsi="Arial" w:cs="Arial"/>
        </w:rPr>
        <w:t>técnico con</w:t>
      </w:r>
      <w:r w:rsidRPr="00DC31FE">
        <w:rPr>
          <w:rFonts w:ascii="Arial" w:hAnsi="Arial" w:cs="Arial"/>
          <w:spacing w:val="-3"/>
        </w:rPr>
        <w:t xml:space="preserve"> </w:t>
      </w:r>
      <w:r w:rsidRPr="00DC31FE">
        <w:rPr>
          <w:rFonts w:ascii="Arial" w:hAnsi="Arial" w:cs="Arial"/>
        </w:rPr>
        <w:t>acceso</w:t>
      </w:r>
      <w:r w:rsidRPr="00DC31FE">
        <w:rPr>
          <w:rFonts w:ascii="Arial" w:hAnsi="Arial" w:cs="Arial"/>
          <w:spacing w:val="-14"/>
        </w:rPr>
        <w:t xml:space="preserve"> </w:t>
      </w:r>
      <w:r w:rsidRPr="00DC31FE">
        <w:rPr>
          <w:rFonts w:ascii="Arial" w:hAnsi="Arial" w:cs="Arial"/>
        </w:rPr>
        <w:t>a un</w:t>
      </w:r>
      <w:r w:rsidRPr="00DC31FE">
        <w:rPr>
          <w:rFonts w:ascii="Arial" w:hAnsi="Arial" w:cs="Arial"/>
          <w:spacing w:val="2"/>
        </w:rPr>
        <w:t xml:space="preserve"> </w:t>
      </w:r>
      <w:r w:rsidRPr="00DC31FE">
        <w:rPr>
          <w:rFonts w:ascii="Arial" w:hAnsi="Arial" w:cs="Arial"/>
        </w:rPr>
        <w:t>laboratorio</w:t>
      </w:r>
      <w:r w:rsidRPr="00DC31FE">
        <w:rPr>
          <w:rFonts w:ascii="Arial" w:hAnsi="Arial" w:cs="Arial"/>
          <w:spacing w:val="-35"/>
        </w:rPr>
        <w:t xml:space="preserve"> </w:t>
      </w:r>
      <w:r w:rsidRPr="00DC31FE">
        <w:rPr>
          <w:rFonts w:ascii="Arial" w:hAnsi="Arial" w:cs="Arial"/>
        </w:rPr>
        <w:t>especializado</w:t>
      </w:r>
      <w:r w:rsidRPr="00DC31FE">
        <w:rPr>
          <w:rFonts w:ascii="Arial" w:hAnsi="Arial" w:cs="Arial"/>
          <w:spacing w:val="-12"/>
        </w:rPr>
        <w:t xml:space="preserve"> </w:t>
      </w:r>
      <w:r w:rsidRPr="00DC31FE">
        <w:rPr>
          <w:rFonts w:ascii="Arial" w:hAnsi="Arial" w:cs="Arial"/>
        </w:rPr>
        <w:t>en</w:t>
      </w:r>
      <w:r w:rsidRPr="00DC31FE">
        <w:rPr>
          <w:rFonts w:ascii="Arial" w:hAnsi="Arial" w:cs="Arial"/>
          <w:spacing w:val="6"/>
        </w:rPr>
        <w:t xml:space="preserve"> </w:t>
      </w:r>
      <w:r w:rsidRPr="00DC31FE">
        <w:rPr>
          <w:rFonts w:ascii="Arial" w:hAnsi="Arial" w:cs="Arial"/>
        </w:rPr>
        <w:t>códigos</w:t>
      </w:r>
      <w:r w:rsidRPr="00DC31FE">
        <w:rPr>
          <w:rFonts w:ascii="Arial" w:hAnsi="Arial" w:cs="Arial"/>
          <w:spacing w:val="-13"/>
        </w:rPr>
        <w:t xml:space="preserve"> </w:t>
      </w:r>
      <w:r w:rsidRPr="00DC31FE">
        <w:rPr>
          <w:rFonts w:ascii="Arial" w:hAnsi="Arial" w:cs="Arial"/>
        </w:rPr>
        <w:t>maliciosos</w:t>
      </w:r>
      <w:r w:rsidRPr="00DC31FE">
        <w:rPr>
          <w:rFonts w:ascii="Arial" w:hAnsi="Arial" w:cs="Arial"/>
          <w:spacing w:val="-17"/>
        </w:rPr>
        <w:t xml:space="preserve"> </w:t>
      </w:r>
      <w:r w:rsidRPr="00DC31FE">
        <w:rPr>
          <w:rFonts w:ascii="Arial" w:hAnsi="Arial" w:cs="Arial"/>
        </w:rPr>
        <w:t>y</w:t>
      </w:r>
      <w:r w:rsidRPr="00DC31FE">
        <w:rPr>
          <w:rFonts w:ascii="Arial" w:hAnsi="Arial" w:cs="Arial"/>
          <w:spacing w:val="15"/>
        </w:rPr>
        <w:t xml:space="preserve"> </w:t>
      </w:r>
      <w:r w:rsidRPr="00DC31FE">
        <w:rPr>
          <w:rFonts w:ascii="Arial" w:hAnsi="Arial" w:cs="Arial"/>
        </w:rPr>
        <w:t>un</w:t>
      </w:r>
      <w:r w:rsidRPr="00DC31FE">
        <w:rPr>
          <w:rFonts w:ascii="Arial" w:hAnsi="Arial" w:cs="Arial"/>
          <w:spacing w:val="-8"/>
        </w:rPr>
        <w:t xml:space="preserve"> </w:t>
      </w:r>
      <w:r w:rsidRPr="00DC31FE">
        <w:rPr>
          <w:rFonts w:ascii="Arial" w:hAnsi="Arial" w:cs="Arial"/>
        </w:rPr>
        <w:t>tiempo</w:t>
      </w:r>
      <w:r w:rsidRPr="00DC31FE">
        <w:rPr>
          <w:rFonts w:ascii="Arial" w:hAnsi="Arial" w:cs="Arial"/>
          <w:spacing w:val="-1"/>
        </w:rPr>
        <w:t xml:space="preserve"> </w:t>
      </w:r>
      <w:r w:rsidRPr="00DC31FE">
        <w:rPr>
          <w:rFonts w:ascii="Arial" w:hAnsi="Arial" w:cs="Arial"/>
        </w:rPr>
        <w:t>de</w:t>
      </w:r>
      <w:r w:rsidRPr="00DC31FE">
        <w:rPr>
          <w:rFonts w:ascii="Arial" w:hAnsi="Arial" w:cs="Arial"/>
          <w:spacing w:val="6"/>
        </w:rPr>
        <w:t xml:space="preserve"> </w:t>
      </w:r>
      <w:r w:rsidRPr="00DC31FE">
        <w:rPr>
          <w:rFonts w:ascii="Arial" w:hAnsi="Arial" w:cs="Arial"/>
        </w:rPr>
        <w:t>respuesta</w:t>
      </w:r>
      <w:r w:rsidRPr="00DC31FE">
        <w:rPr>
          <w:rFonts w:ascii="Arial" w:hAnsi="Arial" w:cs="Arial"/>
          <w:spacing w:val="-9"/>
        </w:rPr>
        <w:t xml:space="preserve"> </w:t>
      </w:r>
      <w:r w:rsidRPr="00DC31FE">
        <w:rPr>
          <w:rFonts w:ascii="Arial" w:hAnsi="Arial" w:cs="Arial"/>
        </w:rPr>
        <w:t>no</w:t>
      </w:r>
      <w:r w:rsidRPr="00DC31FE">
        <w:rPr>
          <w:rFonts w:ascii="Arial" w:hAnsi="Arial" w:cs="Arial"/>
          <w:spacing w:val="-3"/>
        </w:rPr>
        <w:t xml:space="preserve"> </w:t>
      </w:r>
      <w:r w:rsidRPr="00DC31FE">
        <w:rPr>
          <w:rFonts w:ascii="Arial" w:hAnsi="Arial" w:cs="Arial"/>
        </w:rPr>
        <w:t>mayor</w:t>
      </w:r>
      <w:r w:rsidRPr="00DC31FE">
        <w:rPr>
          <w:rFonts w:ascii="Arial" w:hAnsi="Arial" w:cs="Arial"/>
          <w:spacing w:val="-10"/>
        </w:rPr>
        <w:t xml:space="preserve"> </w:t>
      </w:r>
      <w:r w:rsidRPr="00DC31FE">
        <w:rPr>
          <w:rFonts w:ascii="Arial" w:hAnsi="Arial" w:cs="Arial"/>
        </w:rPr>
        <w:t>a</w:t>
      </w:r>
      <w:r w:rsidRPr="00DC31FE">
        <w:rPr>
          <w:rFonts w:ascii="Arial" w:hAnsi="Arial" w:cs="Arial"/>
          <w:spacing w:val="4"/>
        </w:rPr>
        <w:t xml:space="preserve"> </w:t>
      </w:r>
      <w:r w:rsidRPr="00DC31FE">
        <w:rPr>
          <w:rFonts w:ascii="Arial" w:hAnsi="Arial" w:cs="Arial"/>
        </w:rPr>
        <w:t>48 horas,</w:t>
      </w:r>
      <w:r w:rsidRPr="00DC31FE">
        <w:rPr>
          <w:rFonts w:ascii="Arial" w:hAnsi="Arial" w:cs="Arial"/>
          <w:spacing w:val="-29"/>
        </w:rPr>
        <w:t xml:space="preserve"> </w:t>
      </w:r>
      <w:r w:rsidRPr="00DC31FE">
        <w:rPr>
          <w:rFonts w:ascii="Arial" w:hAnsi="Arial" w:cs="Arial"/>
        </w:rPr>
        <w:t>el</w:t>
      </w:r>
      <w:r w:rsidRPr="00DC31FE">
        <w:rPr>
          <w:rFonts w:ascii="Arial" w:hAnsi="Arial" w:cs="Arial"/>
          <w:spacing w:val="-11"/>
        </w:rPr>
        <w:t xml:space="preserve"> </w:t>
      </w:r>
      <w:r w:rsidRPr="00DC31FE">
        <w:rPr>
          <w:rFonts w:ascii="Arial" w:hAnsi="Arial" w:cs="Arial"/>
        </w:rPr>
        <w:t>cual</w:t>
      </w:r>
      <w:r w:rsidRPr="00DC31FE">
        <w:rPr>
          <w:rFonts w:ascii="Arial" w:hAnsi="Arial" w:cs="Arial"/>
          <w:spacing w:val="-13"/>
        </w:rPr>
        <w:t xml:space="preserve"> </w:t>
      </w:r>
      <w:r w:rsidRPr="00DC31FE">
        <w:rPr>
          <w:rFonts w:ascii="Arial" w:hAnsi="Arial" w:cs="Arial"/>
        </w:rPr>
        <w:t>me</w:t>
      </w:r>
      <w:r w:rsidRPr="00DC31FE">
        <w:rPr>
          <w:rFonts w:ascii="Arial" w:hAnsi="Arial" w:cs="Arial"/>
          <w:spacing w:val="-2"/>
        </w:rPr>
        <w:t xml:space="preserve"> </w:t>
      </w:r>
      <w:r w:rsidRPr="00DC31FE">
        <w:rPr>
          <w:rFonts w:ascii="Arial" w:hAnsi="Arial" w:cs="Arial"/>
        </w:rPr>
        <w:t>pueda</w:t>
      </w:r>
      <w:r w:rsidRPr="00DC31FE">
        <w:rPr>
          <w:rFonts w:ascii="Arial" w:hAnsi="Arial" w:cs="Arial"/>
          <w:spacing w:val="-15"/>
        </w:rPr>
        <w:t xml:space="preserve"> </w:t>
      </w:r>
      <w:r w:rsidRPr="00DC31FE">
        <w:rPr>
          <w:rFonts w:ascii="Arial" w:hAnsi="Arial" w:cs="Arial"/>
        </w:rPr>
        <w:t>orientar,</w:t>
      </w:r>
      <w:r w:rsidRPr="00DC31FE">
        <w:rPr>
          <w:rFonts w:ascii="Arial" w:hAnsi="Arial" w:cs="Arial"/>
          <w:spacing w:val="-18"/>
        </w:rPr>
        <w:t xml:space="preserve"> </w:t>
      </w:r>
      <w:r w:rsidRPr="00DC31FE">
        <w:rPr>
          <w:rFonts w:ascii="Arial" w:hAnsi="Arial" w:cs="Arial"/>
        </w:rPr>
        <w:t>en</w:t>
      </w:r>
      <w:r w:rsidRPr="00DC31FE">
        <w:rPr>
          <w:rFonts w:ascii="Arial" w:hAnsi="Arial" w:cs="Arial"/>
          <w:spacing w:val="-8"/>
        </w:rPr>
        <w:t xml:space="preserve"> </w:t>
      </w:r>
      <w:r w:rsidRPr="00DC31FE">
        <w:rPr>
          <w:rFonts w:ascii="Arial" w:hAnsi="Arial" w:cs="Arial"/>
        </w:rPr>
        <w:t>mi</w:t>
      </w:r>
      <w:r w:rsidRPr="00DC31FE">
        <w:rPr>
          <w:rFonts w:ascii="Arial" w:hAnsi="Arial" w:cs="Arial"/>
          <w:spacing w:val="-10"/>
        </w:rPr>
        <w:t xml:space="preserve"> </w:t>
      </w:r>
      <w:r w:rsidRPr="00DC31FE">
        <w:rPr>
          <w:rFonts w:ascii="Arial" w:hAnsi="Arial" w:cs="Arial"/>
        </w:rPr>
        <w:t>idioma,</w:t>
      </w:r>
      <w:r w:rsidRPr="00DC31FE">
        <w:rPr>
          <w:rFonts w:ascii="Arial" w:hAnsi="Arial" w:cs="Arial"/>
          <w:spacing w:val="-26"/>
        </w:rPr>
        <w:t xml:space="preserve"> </w:t>
      </w:r>
      <w:r w:rsidRPr="00DC31FE">
        <w:rPr>
          <w:rFonts w:ascii="Arial" w:hAnsi="Arial" w:cs="Arial"/>
        </w:rPr>
        <w:t>en</w:t>
      </w:r>
      <w:r w:rsidRPr="00DC31FE">
        <w:rPr>
          <w:rFonts w:ascii="Arial" w:hAnsi="Arial" w:cs="Arial"/>
          <w:spacing w:val="-3"/>
        </w:rPr>
        <w:t xml:space="preserve"> </w:t>
      </w:r>
      <w:r w:rsidRPr="00DC31FE">
        <w:rPr>
          <w:rFonts w:ascii="Arial" w:hAnsi="Arial" w:cs="Arial"/>
        </w:rPr>
        <w:t>caso</w:t>
      </w:r>
      <w:r w:rsidRPr="00DC31FE">
        <w:rPr>
          <w:rFonts w:ascii="Arial" w:hAnsi="Arial" w:cs="Arial"/>
          <w:spacing w:val="-12"/>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que</w:t>
      </w:r>
      <w:r w:rsidRPr="00DC31FE">
        <w:rPr>
          <w:rFonts w:ascii="Arial" w:hAnsi="Arial" w:cs="Arial"/>
          <w:spacing w:val="-20"/>
        </w:rPr>
        <w:t xml:space="preserve"> </w:t>
      </w:r>
      <w:r w:rsidRPr="00DC31FE">
        <w:rPr>
          <w:rFonts w:ascii="Arial" w:hAnsi="Arial" w:cs="Arial"/>
        </w:rPr>
        <w:t>yo</w:t>
      </w:r>
      <w:r w:rsidRPr="00DC31FE">
        <w:rPr>
          <w:rFonts w:ascii="Arial" w:hAnsi="Arial" w:cs="Arial"/>
          <w:spacing w:val="-5"/>
        </w:rPr>
        <w:t xml:space="preserve"> </w:t>
      </w:r>
      <w:r w:rsidRPr="00DC31FE">
        <w:rPr>
          <w:rFonts w:ascii="Arial" w:hAnsi="Arial" w:cs="Arial"/>
        </w:rPr>
        <w:t>contraiga</w:t>
      </w:r>
      <w:r w:rsidRPr="00DC31FE">
        <w:rPr>
          <w:rFonts w:ascii="Arial" w:hAnsi="Arial" w:cs="Arial"/>
          <w:spacing w:val="-16"/>
        </w:rPr>
        <w:t xml:space="preserve"> </w:t>
      </w:r>
      <w:r w:rsidRPr="00DC31FE">
        <w:rPr>
          <w:rFonts w:ascii="Arial" w:hAnsi="Arial" w:cs="Arial"/>
        </w:rPr>
        <w:t>una</w:t>
      </w:r>
      <w:r w:rsidRPr="00DC31FE">
        <w:rPr>
          <w:rFonts w:ascii="Arial" w:hAnsi="Arial" w:cs="Arial"/>
          <w:spacing w:val="-15"/>
        </w:rPr>
        <w:t xml:space="preserve"> </w:t>
      </w:r>
      <w:r w:rsidRPr="00DC31FE">
        <w:rPr>
          <w:rFonts w:ascii="Arial" w:hAnsi="Arial" w:cs="Arial"/>
        </w:rPr>
        <w:t>infección.</w:t>
      </w:r>
    </w:p>
    <w:p w14:paraId="0AC0ED8D"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Deben</w:t>
      </w:r>
      <w:r w:rsidRPr="00DC31FE">
        <w:rPr>
          <w:rFonts w:ascii="Arial" w:hAnsi="Arial" w:cs="Arial"/>
          <w:spacing w:val="54"/>
        </w:rPr>
        <w:t xml:space="preserve"> </w:t>
      </w:r>
      <w:r w:rsidRPr="00DC31FE">
        <w:rPr>
          <w:rFonts w:ascii="Arial" w:hAnsi="Arial" w:cs="Arial"/>
        </w:rPr>
        <w:t>contar</w:t>
      </w:r>
      <w:r>
        <w:rPr>
          <w:rFonts w:ascii="Arial" w:hAnsi="Arial" w:cs="Arial"/>
        </w:rPr>
        <w:t xml:space="preserve"> </w:t>
      </w:r>
      <w:r w:rsidRPr="00DC31FE">
        <w:rPr>
          <w:rFonts w:ascii="Arial" w:hAnsi="Arial" w:cs="Arial"/>
        </w:rPr>
        <w:t>con</w:t>
      </w:r>
      <w:r>
        <w:rPr>
          <w:rFonts w:ascii="Arial" w:hAnsi="Arial" w:cs="Arial"/>
        </w:rPr>
        <w:t xml:space="preserve"> </w:t>
      </w:r>
      <w:r w:rsidRPr="00DC31FE">
        <w:rPr>
          <w:rFonts w:ascii="Arial" w:hAnsi="Arial" w:cs="Arial"/>
        </w:rPr>
        <w:t>distintos</w:t>
      </w:r>
      <w:r>
        <w:rPr>
          <w:rFonts w:ascii="Arial" w:hAnsi="Arial" w:cs="Arial"/>
        </w:rPr>
        <w:t xml:space="preserve"> </w:t>
      </w:r>
      <w:r w:rsidRPr="00DC31FE">
        <w:rPr>
          <w:rFonts w:ascii="Arial" w:hAnsi="Arial" w:cs="Arial"/>
        </w:rPr>
        <w:t>métodos</w:t>
      </w:r>
      <w:r w:rsidRPr="00DC31FE">
        <w:rPr>
          <w:rFonts w:ascii="Arial" w:hAnsi="Arial" w:cs="Arial"/>
          <w:spacing w:val="51"/>
        </w:rPr>
        <w:t xml:space="preserve"> </w:t>
      </w:r>
      <w:r w:rsidRPr="00DC31FE">
        <w:rPr>
          <w:rFonts w:ascii="Arial" w:hAnsi="Arial" w:cs="Arial"/>
        </w:rPr>
        <w:t>de</w:t>
      </w:r>
      <w:r>
        <w:rPr>
          <w:rFonts w:ascii="Arial" w:hAnsi="Arial" w:cs="Arial"/>
        </w:rPr>
        <w:t xml:space="preserve"> </w:t>
      </w:r>
      <w:r w:rsidRPr="00DC31FE">
        <w:rPr>
          <w:rFonts w:ascii="Arial" w:hAnsi="Arial" w:cs="Arial"/>
        </w:rPr>
        <w:t>verificación</w:t>
      </w:r>
      <w:r>
        <w:rPr>
          <w:rFonts w:ascii="Arial" w:hAnsi="Arial" w:cs="Arial"/>
        </w:rPr>
        <w:t xml:space="preserve"> </w:t>
      </w:r>
      <w:r w:rsidRPr="00DC31FE">
        <w:rPr>
          <w:rFonts w:ascii="Arial" w:hAnsi="Arial" w:cs="Arial"/>
          <w:w w:val="74"/>
        </w:rPr>
        <w:t>y</w:t>
      </w:r>
      <w:r>
        <w:rPr>
          <w:rFonts w:ascii="Arial" w:hAnsi="Arial" w:cs="Arial"/>
          <w:w w:val="74"/>
        </w:rPr>
        <w:t xml:space="preserve"> </w:t>
      </w:r>
      <w:r w:rsidRPr="00DC31FE">
        <w:rPr>
          <w:rFonts w:ascii="Arial" w:hAnsi="Arial" w:cs="Arial"/>
        </w:rPr>
        <w:t>análisis</w:t>
      </w:r>
      <w:r>
        <w:rPr>
          <w:rFonts w:ascii="Arial" w:hAnsi="Arial" w:cs="Arial"/>
        </w:rPr>
        <w:t xml:space="preserve"> </w:t>
      </w:r>
      <w:r w:rsidRPr="00DC31FE">
        <w:rPr>
          <w:rFonts w:ascii="Arial" w:hAnsi="Arial" w:cs="Arial"/>
        </w:rPr>
        <w:t>de</w:t>
      </w:r>
      <w:r>
        <w:rPr>
          <w:rFonts w:ascii="Arial" w:hAnsi="Arial" w:cs="Arial"/>
        </w:rPr>
        <w:t xml:space="preserve"> </w:t>
      </w:r>
      <w:r w:rsidRPr="00DC31FE">
        <w:rPr>
          <w:rFonts w:ascii="Arial" w:hAnsi="Arial" w:cs="Arial"/>
        </w:rPr>
        <w:t>posibles</w:t>
      </w:r>
      <w:r w:rsidRPr="00DC31FE">
        <w:rPr>
          <w:rFonts w:ascii="Arial" w:hAnsi="Arial" w:cs="Arial"/>
          <w:spacing w:val="54"/>
        </w:rPr>
        <w:t xml:space="preserve"> </w:t>
      </w:r>
      <w:r w:rsidRPr="00DC31FE">
        <w:rPr>
          <w:rFonts w:ascii="Arial" w:hAnsi="Arial" w:cs="Arial"/>
        </w:rPr>
        <w:t>códigos maliciosos,</w:t>
      </w:r>
      <w:r w:rsidRPr="00DC31FE">
        <w:rPr>
          <w:rFonts w:ascii="Arial" w:hAnsi="Arial" w:cs="Arial"/>
          <w:spacing w:val="31"/>
        </w:rPr>
        <w:t xml:space="preserve"> </w:t>
      </w:r>
      <w:r w:rsidRPr="00DC31FE">
        <w:rPr>
          <w:rFonts w:ascii="Arial" w:hAnsi="Arial" w:cs="Arial"/>
        </w:rPr>
        <w:t>incluyendo</w:t>
      </w:r>
      <w:r w:rsidRPr="00DC31FE">
        <w:rPr>
          <w:rFonts w:ascii="Arial" w:hAnsi="Arial" w:cs="Arial"/>
          <w:spacing w:val="53"/>
        </w:rPr>
        <w:t xml:space="preserve"> </w:t>
      </w:r>
      <w:r w:rsidRPr="00DC31FE">
        <w:rPr>
          <w:rFonts w:ascii="Arial" w:hAnsi="Arial" w:cs="Arial"/>
        </w:rPr>
        <w:t>el</w:t>
      </w:r>
      <w:r>
        <w:rPr>
          <w:rFonts w:ascii="Arial" w:hAnsi="Arial" w:cs="Arial"/>
        </w:rPr>
        <w:t xml:space="preserve"> </w:t>
      </w:r>
      <w:r w:rsidRPr="00DC31FE">
        <w:rPr>
          <w:rFonts w:ascii="Arial" w:hAnsi="Arial" w:cs="Arial"/>
        </w:rPr>
        <w:t>heurístico,</w:t>
      </w:r>
      <w:r w:rsidRPr="00DC31FE">
        <w:rPr>
          <w:rFonts w:ascii="Arial" w:hAnsi="Arial" w:cs="Arial"/>
          <w:spacing w:val="44"/>
        </w:rPr>
        <w:t xml:space="preserve"> </w:t>
      </w:r>
      <w:r w:rsidRPr="00DC31FE">
        <w:rPr>
          <w:rFonts w:ascii="Arial" w:hAnsi="Arial" w:cs="Arial"/>
        </w:rPr>
        <w:t>el</w:t>
      </w:r>
      <w:r>
        <w:rPr>
          <w:rFonts w:ascii="Arial" w:hAnsi="Arial" w:cs="Arial"/>
        </w:rPr>
        <w:t xml:space="preserve"> </w:t>
      </w:r>
      <w:r w:rsidRPr="00DC31FE">
        <w:rPr>
          <w:rFonts w:ascii="Arial" w:hAnsi="Arial" w:cs="Arial"/>
        </w:rPr>
        <w:t>cual</w:t>
      </w:r>
      <w:r>
        <w:rPr>
          <w:rFonts w:ascii="Arial" w:hAnsi="Arial" w:cs="Arial"/>
        </w:rPr>
        <w:t xml:space="preserve"> </w:t>
      </w:r>
      <w:r w:rsidRPr="00DC31FE">
        <w:rPr>
          <w:rFonts w:ascii="Arial" w:hAnsi="Arial" w:cs="Arial"/>
        </w:rPr>
        <w:t>no</w:t>
      </w:r>
      <w:r>
        <w:rPr>
          <w:rFonts w:ascii="Arial" w:hAnsi="Arial" w:cs="Arial"/>
        </w:rPr>
        <w:t xml:space="preserve"> </w:t>
      </w:r>
      <w:r w:rsidRPr="00DC31FE">
        <w:rPr>
          <w:rFonts w:ascii="Arial" w:hAnsi="Arial" w:cs="Arial"/>
        </w:rPr>
        <w:t>se</w:t>
      </w:r>
      <w:r>
        <w:rPr>
          <w:rFonts w:ascii="Arial" w:hAnsi="Arial" w:cs="Arial"/>
        </w:rPr>
        <w:t xml:space="preserve"> </w:t>
      </w:r>
      <w:r w:rsidRPr="00DC31FE">
        <w:rPr>
          <w:rFonts w:ascii="Arial" w:hAnsi="Arial" w:cs="Arial"/>
        </w:rPr>
        <w:t>basa</w:t>
      </w:r>
      <w:r w:rsidRPr="00DC31FE">
        <w:rPr>
          <w:rFonts w:ascii="Arial" w:hAnsi="Arial" w:cs="Arial"/>
          <w:spacing w:val="56"/>
        </w:rPr>
        <w:t xml:space="preserve"> </w:t>
      </w:r>
      <w:r w:rsidRPr="00DC31FE">
        <w:rPr>
          <w:rFonts w:ascii="Arial" w:hAnsi="Arial" w:cs="Arial"/>
        </w:rPr>
        <w:t>en</w:t>
      </w:r>
      <w:r>
        <w:rPr>
          <w:rFonts w:ascii="Arial" w:hAnsi="Arial" w:cs="Arial"/>
        </w:rPr>
        <w:t xml:space="preserve"> </w:t>
      </w:r>
      <w:r w:rsidRPr="00DC31FE">
        <w:rPr>
          <w:rFonts w:ascii="Arial" w:hAnsi="Arial" w:cs="Arial"/>
        </w:rPr>
        <w:t>firmas</w:t>
      </w:r>
      <w:r>
        <w:rPr>
          <w:rFonts w:ascii="Arial" w:hAnsi="Arial" w:cs="Arial"/>
        </w:rPr>
        <w:t xml:space="preserve"> </w:t>
      </w:r>
      <w:r w:rsidRPr="00DC31FE">
        <w:rPr>
          <w:rFonts w:ascii="Arial" w:hAnsi="Arial" w:cs="Arial"/>
        </w:rPr>
        <w:t>virales</w:t>
      </w:r>
      <w:r>
        <w:rPr>
          <w:rFonts w:ascii="Arial" w:hAnsi="Arial" w:cs="Arial"/>
        </w:rPr>
        <w:t xml:space="preserve"> </w:t>
      </w:r>
      <w:r w:rsidRPr="00DC31FE">
        <w:rPr>
          <w:rFonts w:ascii="Arial" w:hAnsi="Arial" w:cs="Arial"/>
        </w:rPr>
        <w:t>sino</w:t>
      </w:r>
      <w:r>
        <w:rPr>
          <w:rFonts w:ascii="Arial" w:hAnsi="Arial" w:cs="Arial"/>
        </w:rPr>
        <w:t xml:space="preserve"> </w:t>
      </w:r>
      <w:r w:rsidRPr="00DC31FE">
        <w:rPr>
          <w:rFonts w:ascii="Arial" w:hAnsi="Arial" w:cs="Arial"/>
        </w:rPr>
        <w:t>en</w:t>
      </w:r>
      <w:r>
        <w:rPr>
          <w:rFonts w:ascii="Arial" w:hAnsi="Arial" w:cs="Arial"/>
        </w:rPr>
        <w:t xml:space="preserve"> </w:t>
      </w:r>
      <w:r w:rsidRPr="00DC31FE">
        <w:rPr>
          <w:rFonts w:ascii="Arial" w:hAnsi="Arial" w:cs="Arial"/>
        </w:rPr>
        <w:t>el comportamiento</w:t>
      </w:r>
      <w:r w:rsidRPr="00DC31FE">
        <w:rPr>
          <w:rFonts w:ascii="Arial" w:hAnsi="Arial" w:cs="Arial"/>
          <w:spacing w:val="-6"/>
        </w:rPr>
        <w:t xml:space="preserve"> </w:t>
      </w:r>
      <w:r w:rsidRPr="00DC31FE">
        <w:rPr>
          <w:rFonts w:ascii="Arial" w:hAnsi="Arial" w:cs="Arial"/>
        </w:rPr>
        <w:t>de</w:t>
      </w:r>
      <w:r w:rsidRPr="00DC31FE">
        <w:rPr>
          <w:rFonts w:ascii="Arial" w:hAnsi="Arial" w:cs="Arial"/>
          <w:spacing w:val="54"/>
        </w:rPr>
        <w:t xml:space="preserve"> </w:t>
      </w:r>
      <w:r w:rsidRPr="00DC31FE">
        <w:rPr>
          <w:rFonts w:ascii="Arial" w:hAnsi="Arial" w:cs="Arial"/>
        </w:rPr>
        <w:t>un</w:t>
      </w:r>
      <w:r w:rsidRPr="00DC31FE">
        <w:rPr>
          <w:rFonts w:ascii="Arial" w:hAnsi="Arial" w:cs="Arial"/>
          <w:spacing w:val="40"/>
        </w:rPr>
        <w:t xml:space="preserve"> </w:t>
      </w:r>
      <w:r w:rsidRPr="00DC31FE">
        <w:rPr>
          <w:rFonts w:ascii="Arial" w:hAnsi="Arial" w:cs="Arial"/>
        </w:rPr>
        <w:t>archivo,</w:t>
      </w:r>
      <w:r w:rsidRPr="00DC31FE">
        <w:rPr>
          <w:rFonts w:ascii="Arial" w:hAnsi="Arial" w:cs="Arial"/>
          <w:spacing w:val="33"/>
        </w:rPr>
        <w:t xml:space="preserve"> </w:t>
      </w:r>
      <w:r w:rsidRPr="00DC31FE">
        <w:rPr>
          <w:rFonts w:ascii="Arial" w:hAnsi="Arial" w:cs="Arial"/>
        </w:rPr>
        <w:t>y</w:t>
      </w:r>
      <w:r w:rsidRPr="00DC31FE">
        <w:rPr>
          <w:rFonts w:ascii="Arial" w:hAnsi="Arial" w:cs="Arial"/>
          <w:spacing w:val="44"/>
        </w:rPr>
        <w:t xml:space="preserve"> </w:t>
      </w:r>
      <w:r w:rsidRPr="00DC31FE">
        <w:rPr>
          <w:rFonts w:ascii="Arial" w:hAnsi="Arial" w:cs="Arial"/>
        </w:rPr>
        <w:t>así</w:t>
      </w:r>
      <w:r w:rsidRPr="00DC31FE">
        <w:rPr>
          <w:rFonts w:ascii="Arial" w:hAnsi="Arial" w:cs="Arial"/>
          <w:spacing w:val="51"/>
        </w:rPr>
        <w:t xml:space="preserve"> </w:t>
      </w:r>
      <w:r w:rsidRPr="00DC31FE">
        <w:rPr>
          <w:rFonts w:ascii="Arial" w:hAnsi="Arial" w:cs="Arial"/>
        </w:rPr>
        <w:t>poder</w:t>
      </w:r>
      <w:r w:rsidRPr="00DC31FE">
        <w:rPr>
          <w:rFonts w:ascii="Arial" w:hAnsi="Arial" w:cs="Arial"/>
          <w:spacing w:val="24"/>
        </w:rPr>
        <w:t xml:space="preserve"> </w:t>
      </w:r>
      <w:r w:rsidRPr="00DC31FE">
        <w:rPr>
          <w:rFonts w:ascii="Arial" w:hAnsi="Arial" w:cs="Arial"/>
        </w:rPr>
        <w:t>detener</w:t>
      </w:r>
      <w:r w:rsidRPr="00DC31FE">
        <w:rPr>
          <w:rFonts w:ascii="Arial" w:hAnsi="Arial" w:cs="Arial"/>
          <w:spacing w:val="43"/>
        </w:rPr>
        <w:t xml:space="preserve"> </w:t>
      </w:r>
      <w:r w:rsidRPr="00DC31FE">
        <w:rPr>
          <w:rFonts w:ascii="Arial" w:hAnsi="Arial" w:cs="Arial"/>
        </w:rPr>
        <w:t>amenazas</w:t>
      </w:r>
      <w:r w:rsidRPr="00DC31FE">
        <w:rPr>
          <w:rFonts w:ascii="Arial" w:hAnsi="Arial" w:cs="Arial"/>
          <w:spacing w:val="18"/>
        </w:rPr>
        <w:t xml:space="preserve"> </w:t>
      </w:r>
      <w:r w:rsidRPr="00DC31FE">
        <w:rPr>
          <w:rFonts w:ascii="Arial" w:hAnsi="Arial" w:cs="Arial"/>
        </w:rPr>
        <w:t>incluso</w:t>
      </w:r>
      <w:r w:rsidRPr="00DC31FE">
        <w:rPr>
          <w:rFonts w:ascii="Arial" w:hAnsi="Arial" w:cs="Arial"/>
          <w:spacing w:val="27"/>
        </w:rPr>
        <w:t xml:space="preserve"> </w:t>
      </w:r>
      <w:r w:rsidRPr="00DC31FE">
        <w:rPr>
          <w:rFonts w:ascii="Arial" w:hAnsi="Arial" w:cs="Arial"/>
        </w:rPr>
        <w:t>de</w:t>
      </w:r>
      <w:r w:rsidRPr="00DC31FE">
        <w:rPr>
          <w:rFonts w:ascii="Arial" w:hAnsi="Arial" w:cs="Arial"/>
          <w:spacing w:val="54"/>
        </w:rPr>
        <w:t xml:space="preserve"> </w:t>
      </w:r>
      <w:r w:rsidRPr="00DC31FE">
        <w:rPr>
          <w:rFonts w:ascii="Arial" w:hAnsi="Arial" w:cs="Arial"/>
        </w:rPr>
        <w:t>posibles</w:t>
      </w:r>
      <w:r w:rsidRPr="00DC31FE">
        <w:rPr>
          <w:rFonts w:ascii="Arial" w:hAnsi="Arial" w:cs="Arial"/>
          <w:spacing w:val="15"/>
        </w:rPr>
        <w:t xml:space="preserve"> </w:t>
      </w:r>
      <w:r w:rsidRPr="00DC31FE">
        <w:rPr>
          <w:rFonts w:ascii="Arial" w:hAnsi="Arial" w:cs="Arial"/>
        </w:rPr>
        <w:t>virus nuevos.</w:t>
      </w:r>
    </w:p>
    <w:p w14:paraId="2665E515"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Se</w:t>
      </w:r>
      <w:r w:rsidRPr="00DC31FE">
        <w:rPr>
          <w:rFonts w:ascii="Arial" w:hAnsi="Arial" w:cs="Arial"/>
          <w:spacing w:val="-18"/>
        </w:rPr>
        <w:t xml:space="preserve"> </w:t>
      </w:r>
      <w:r w:rsidRPr="00DC31FE">
        <w:rPr>
          <w:rFonts w:ascii="Arial" w:hAnsi="Arial" w:cs="Arial"/>
        </w:rPr>
        <w:t>deben</w:t>
      </w:r>
      <w:r w:rsidRPr="00DC31FE">
        <w:rPr>
          <w:rFonts w:ascii="Arial" w:hAnsi="Arial" w:cs="Arial"/>
          <w:spacing w:val="-15"/>
        </w:rPr>
        <w:t xml:space="preserve"> </w:t>
      </w:r>
      <w:r w:rsidRPr="00DC31FE">
        <w:rPr>
          <w:rFonts w:ascii="Arial" w:hAnsi="Arial" w:cs="Arial"/>
        </w:rPr>
        <w:t>poder</w:t>
      </w:r>
      <w:r w:rsidRPr="00DC31FE">
        <w:rPr>
          <w:rFonts w:ascii="Arial" w:hAnsi="Arial" w:cs="Arial"/>
          <w:spacing w:val="-19"/>
        </w:rPr>
        <w:t xml:space="preserve"> </w:t>
      </w:r>
      <w:r w:rsidRPr="00DC31FE">
        <w:rPr>
          <w:rFonts w:ascii="Arial" w:hAnsi="Arial" w:cs="Arial"/>
        </w:rPr>
        <w:t>adaptar</w:t>
      </w:r>
      <w:r w:rsidRPr="00DC31FE">
        <w:rPr>
          <w:rFonts w:ascii="Arial" w:hAnsi="Arial" w:cs="Arial"/>
          <w:spacing w:val="-15"/>
        </w:rPr>
        <w:t xml:space="preserve"> </w:t>
      </w:r>
      <w:r w:rsidRPr="00DC31FE">
        <w:rPr>
          <w:rFonts w:ascii="Arial" w:hAnsi="Arial" w:cs="Arial"/>
        </w:rPr>
        <w:t>a</w:t>
      </w:r>
      <w:r w:rsidRPr="00DC31FE">
        <w:rPr>
          <w:rFonts w:ascii="Arial" w:hAnsi="Arial" w:cs="Arial"/>
          <w:spacing w:val="-1"/>
        </w:rPr>
        <w:t xml:space="preserve"> </w:t>
      </w:r>
      <w:r w:rsidRPr="00DC31FE">
        <w:rPr>
          <w:rFonts w:ascii="Arial" w:hAnsi="Arial" w:cs="Arial"/>
        </w:rPr>
        <w:t>las</w:t>
      </w:r>
      <w:r w:rsidRPr="00DC31FE">
        <w:rPr>
          <w:rFonts w:ascii="Arial" w:hAnsi="Arial" w:cs="Arial"/>
          <w:spacing w:val="-6"/>
        </w:rPr>
        <w:t xml:space="preserve"> </w:t>
      </w:r>
      <w:r w:rsidRPr="00DC31FE">
        <w:rPr>
          <w:rFonts w:ascii="Arial" w:hAnsi="Arial" w:cs="Arial"/>
        </w:rPr>
        <w:t>necesidades</w:t>
      </w:r>
      <w:r w:rsidRPr="00DC31FE">
        <w:rPr>
          <w:rFonts w:ascii="Arial" w:hAnsi="Arial" w:cs="Arial"/>
          <w:spacing w:val="-43"/>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diferentes</w:t>
      </w:r>
      <w:r w:rsidRPr="00DC31FE">
        <w:rPr>
          <w:rFonts w:ascii="Arial" w:hAnsi="Arial" w:cs="Arial"/>
          <w:spacing w:val="-14"/>
        </w:rPr>
        <w:t xml:space="preserve"> </w:t>
      </w:r>
      <w:r w:rsidRPr="00DC31FE">
        <w:rPr>
          <w:rFonts w:ascii="Arial" w:hAnsi="Arial" w:cs="Arial"/>
        </w:rPr>
        <w:t>usuarios.</w:t>
      </w:r>
    </w:p>
    <w:p w14:paraId="2E122C93"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Deben</w:t>
      </w:r>
      <w:r w:rsidRPr="00DC31FE">
        <w:rPr>
          <w:rFonts w:ascii="Arial" w:hAnsi="Arial" w:cs="Arial"/>
          <w:spacing w:val="-28"/>
        </w:rPr>
        <w:t xml:space="preserve"> </w:t>
      </w:r>
      <w:r w:rsidRPr="00DC31FE">
        <w:rPr>
          <w:rFonts w:ascii="Arial" w:hAnsi="Arial" w:cs="Arial"/>
        </w:rPr>
        <w:t>poder</w:t>
      </w:r>
      <w:r w:rsidRPr="00DC31FE">
        <w:rPr>
          <w:rFonts w:ascii="Arial" w:hAnsi="Arial" w:cs="Arial"/>
          <w:spacing w:val="-24"/>
        </w:rPr>
        <w:t xml:space="preserve"> </w:t>
      </w:r>
      <w:r w:rsidRPr="00DC31FE">
        <w:rPr>
          <w:rFonts w:ascii="Arial" w:hAnsi="Arial" w:cs="Arial"/>
        </w:rPr>
        <w:t>realizar</w:t>
      </w:r>
      <w:r w:rsidRPr="00DC31FE">
        <w:rPr>
          <w:rFonts w:ascii="Arial" w:hAnsi="Arial" w:cs="Arial"/>
          <w:spacing w:val="-14"/>
        </w:rPr>
        <w:t xml:space="preserve"> </w:t>
      </w:r>
      <w:r w:rsidRPr="00DC31FE">
        <w:rPr>
          <w:rFonts w:ascii="Arial" w:hAnsi="Arial" w:cs="Arial"/>
        </w:rPr>
        <w:t>la</w:t>
      </w:r>
      <w:r w:rsidRPr="00DC31FE">
        <w:rPr>
          <w:rFonts w:ascii="Arial" w:hAnsi="Arial" w:cs="Arial"/>
          <w:spacing w:val="-2"/>
        </w:rPr>
        <w:t xml:space="preserve"> </w:t>
      </w:r>
      <w:r w:rsidRPr="00DC31FE">
        <w:rPr>
          <w:rFonts w:ascii="Arial" w:hAnsi="Arial" w:cs="Arial"/>
        </w:rPr>
        <w:t>instalación</w:t>
      </w:r>
      <w:r w:rsidRPr="00DC31FE">
        <w:rPr>
          <w:rFonts w:ascii="Arial" w:hAnsi="Arial" w:cs="Arial"/>
          <w:spacing w:val="-30"/>
        </w:rPr>
        <w:t xml:space="preserve"> </w:t>
      </w:r>
      <w:r w:rsidRPr="00DC31FE">
        <w:rPr>
          <w:rFonts w:ascii="Arial" w:hAnsi="Arial" w:cs="Arial"/>
        </w:rPr>
        <w:t>remota</w:t>
      </w:r>
      <w:r w:rsidRPr="00DC31FE">
        <w:rPr>
          <w:rFonts w:ascii="Arial" w:hAnsi="Arial" w:cs="Arial"/>
          <w:spacing w:val="-30"/>
        </w:rPr>
        <w:t xml:space="preserve"> </w:t>
      </w:r>
      <w:r w:rsidRPr="00DC31FE">
        <w:rPr>
          <w:rFonts w:ascii="Arial" w:hAnsi="Arial" w:cs="Arial"/>
        </w:rPr>
        <w:t>tanto</w:t>
      </w:r>
      <w:r w:rsidRPr="00DC31FE">
        <w:rPr>
          <w:rFonts w:ascii="Arial" w:hAnsi="Arial" w:cs="Arial"/>
          <w:spacing w:val="-8"/>
        </w:rPr>
        <w:t xml:space="preserve"> </w:t>
      </w:r>
      <w:r w:rsidRPr="00DC31FE">
        <w:rPr>
          <w:rFonts w:ascii="Arial" w:hAnsi="Arial" w:cs="Arial"/>
        </w:rPr>
        <w:t>en</w:t>
      </w:r>
      <w:r w:rsidRPr="00DC31FE">
        <w:rPr>
          <w:rFonts w:ascii="Arial" w:hAnsi="Arial" w:cs="Arial"/>
          <w:spacing w:val="6"/>
        </w:rPr>
        <w:t xml:space="preserve"> </w:t>
      </w:r>
      <w:r w:rsidRPr="00DC31FE">
        <w:rPr>
          <w:rFonts w:ascii="Arial" w:hAnsi="Arial" w:cs="Arial"/>
        </w:rPr>
        <w:t>una</w:t>
      </w:r>
      <w:r w:rsidRPr="00DC31FE">
        <w:rPr>
          <w:rFonts w:ascii="Arial" w:hAnsi="Arial" w:cs="Arial"/>
          <w:spacing w:val="-10"/>
        </w:rPr>
        <w:t xml:space="preserve"> </w:t>
      </w:r>
      <w:r w:rsidRPr="00DC31FE">
        <w:rPr>
          <w:rFonts w:ascii="Arial" w:hAnsi="Arial" w:cs="Arial"/>
        </w:rPr>
        <w:t>red</w:t>
      </w:r>
      <w:r w:rsidRPr="00DC31FE">
        <w:rPr>
          <w:rFonts w:ascii="Arial" w:hAnsi="Arial" w:cs="Arial"/>
          <w:spacing w:val="-9"/>
        </w:rPr>
        <w:t xml:space="preserve"> </w:t>
      </w:r>
      <w:r w:rsidRPr="00DC31FE">
        <w:rPr>
          <w:rFonts w:ascii="Arial" w:hAnsi="Arial" w:cs="Arial"/>
        </w:rPr>
        <w:t>LAN</w:t>
      </w:r>
      <w:r w:rsidRPr="00DC31FE">
        <w:rPr>
          <w:rFonts w:ascii="Arial" w:hAnsi="Arial" w:cs="Arial"/>
          <w:spacing w:val="-23"/>
        </w:rPr>
        <w:t xml:space="preserve"> </w:t>
      </w:r>
      <w:r w:rsidRPr="00DC31FE">
        <w:rPr>
          <w:rFonts w:ascii="Arial" w:hAnsi="Arial" w:cs="Arial"/>
        </w:rPr>
        <w:t>como</w:t>
      </w:r>
      <w:r w:rsidRPr="00DC31FE">
        <w:rPr>
          <w:rFonts w:ascii="Arial" w:hAnsi="Arial" w:cs="Arial"/>
          <w:spacing w:val="-18"/>
        </w:rPr>
        <w:t xml:space="preserve"> </w:t>
      </w:r>
      <w:r w:rsidRPr="00DC31FE">
        <w:rPr>
          <w:rFonts w:ascii="Arial" w:hAnsi="Arial" w:cs="Arial"/>
        </w:rPr>
        <w:t>en</w:t>
      </w:r>
      <w:r w:rsidRPr="00DC31FE">
        <w:rPr>
          <w:rFonts w:ascii="Arial" w:hAnsi="Arial" w:cs="Arial"/>
          <w:spacing w:val="2"/>
        </w:rPr>
        <w:t xml:space="preserve"> </w:t>
      </w:r>
      <w:r w:rsidRPr="00DC31FE">
        <w:rPr>
          <w:rFonts w:ascii="Arial" w:hAnsi="Arial" w:cs="Arial"/>
        </w:rPr>
        <w:t>una</w:t>
      </w:r>
      <w:r w:rsidRPr="00DC31FE">
        <w:rPr>
          <w:rFonts w:ascii="Arial" w:hAnsi="Arial" w:cs="Arial"/>
          <w:spacing w:val="-30"/>
        </w:rPr>
        <w:t xml:space="preserve"> </w:t>
      </w:r>
      <w:r w:rsidRPr="00DC31FE">
        <w:rPr>
          <w:rFonts w:ascii="Arial" w:hAnsi="Arial" w:cs="Arial"/>
        </w:rPr>
        <w:t>WAN.</w:t>
      </w:r>
    </w:p>
    <w:p w14:paraId="0A44C3FE"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Deben</w:t>
      </w:r>
      <w:r w:rsidRPr="00DC31FE">
        <w:rPr>
          <w:rFonts w:ascii="Arial" w:hAnsi="Arial" w:cs="Arial"/>
          <w:spacing w:val="1"/>
        </w:rPr>
        <w:t xml:space="preserve"> </w:t>
      </w:r>
      <w:r w:rsidRPr="00DC31FE">
        <w:rPr>
          <w:rFonts w:ascii="Arial" w:hAnsi="Arial" w:cs="Arial"/>
        </w:rPr>
        <w:t>constar</w:t>
      </w:r>
      <w:r w:rsidRPr="00DC31FE">
        <w:rPr>
          <w:rFonts w:ascii="Arial" w:hAnsi="Arial" w:cs="Arial"/>
          <w:spacing w:val="10"/>
        </w:rPr>
        <w:t xml:space="preserve"> </w:t>
      </w:r>
      <w:r w:rsidRPr="00DC31FE">
        <w:rPr>
          <w:rFonts w:ascii="Arial" w:hAnsi="Arial" w:cs="Arial"/>
        </w:rPr>
        <w:t>de</w:t>
      </w:r>
      <w:r w:rsidRPr="00DC31FE">
        <w:rPr>
          <w:rFonts w:ascii="Arial" w:hAnsi="Arial" w:cs="Arial"/>
          <w:spacing w:val="30"/>
        </w:rPr>
        <w:t xml:space="preserve"> </w:t>
      </w:r>
      <w:r w:rsidRPr="00DC31FE">
        <w:rPr>
          <w:rFonts w:ascii="Arial" w:hAnsi="Arial" w:cs="Arial"/>
        </w:rPr>
        <w:t>alguna</w:t>
      </w:r>
      <w:r w:rsidRPr="00DC31FE">
        <w:rPr>
          <w:rFonts w:ascii="Arial" w:hAnsi="Arial" w:cs="Arial"/>
          <w:spacing w:val="22"/>
        </w:rPr>
        <w:t xml:space="preserve"> </w:t>
      </w:r>
      <w:r w:rsidRPr="00DC31FE">
        <w:rPr>
          <w:rFonts w:ascii="Arial" w:hAnsi="Arial" w:cs="Arial"/>
        </w:rPr>
        <w:t>consola</w:t>
      </w:r>
      <w:r w:rsidRPr="00DC31FE">
        <w:rPr>
          <w:rFonts w:ascii="Arial" w:hAnsi="Arial" w:cs="Arial"/>
          <w:spacing w:val="11"/>
        </w:rPr>
        <w:t xml:space="preserve"> </w:t>
      </w:r>
      <w:r w:rsidRPr="00DC31FE">
        <w:rPr>
          <w:rFonts w:ascii="Arial" w:hAnsi="Arial" w:cs="Arial"/>
        </w:rPr>
        <w:t>central</w:t>
      </w:r>
      <w:r w:rsidRPr="00DC31FE">
        <w:rPr>
          <w:rFonts w:ascii="Arial" w:hAnsi="Arial" w:cs="Arial"/>
          <w:spacing w:val="13"/>
        </w:rPr>
        <w:t xml:space="preserve"> </w:t>
      </w:r>
      <w:r w:rsidRPr="00DC31FE">
        <w:rPr>
          <w:rFonts w:ascii="Arial" w:hAnsi="Arial" w:cs="Arial"/>
        </w:rPr>
        <w:t>en</w:t>
      </w:r>
      <w:r w:rsidRPr="00DC31FE">
        <w:rPr>
          <w:rFonts w:ascii="Arial" w:hAnsi="Arial" w:cs="Arial"/>
          <w:spacing w:val="26"/>
        </w:rPr>
        <w:t xml:space="preserve"> </w:t>
      </w:r>
      <w:r w:rsidRPr="00DC31FE">
        <w:rPr>
          <w:rFonts w:ascii="Arial" w:hAnsi="Arial" w:cs="Arial"/>
        </w:rPr>
        <w:t>donde</w:t>
      </w:r>
      <w:r w:rsidRPr="00DC31FE">
        <w:rPr>
          <w:rFonts w:ascii="Arial" w:hAnsi="Arial" w:cs="Arial"/>
          <w:spacing w:val="23"/>
        </w:rPr>
        <w:t xml:space="preserve"> </w:t>
      </w:r>
      <w:r w:rsidRPr="00DC31FE">
        <w:rPr>
          <w:rFonts w:ascii="Arial" w:hAnsi="Arial" w:cs="Arial"/>
        </w:rPr>
        <w:t>se</w:t>
      </w:r>
      <w:r w:rsidRPr="00DC31FE">
        <w:rPr>
          <w:rFonts w:ascii="Arial" w:hAnsi="Arial" w:cs="Arial"/>
          <w:spacing w:val="33"/>
        </w:rPr>
        <w:t xml:space="preserve"> </w:t>
      </w:r>
      <w:r w:rsidRPr="00DC31FE">
        <w:rPr>
          <w:rFonts w:ascii="Arial" w:hAnsi="Arial" w:cs="Arial"/>
        </w:rPr>
        <w:t>puedan</w:t>
      </w:r>
      <w:r w:rsidRPr="00DC31FE">
        <w:rPr>
          <w:rFonts w:ascii="Arial" w:hAnsi="Arial" w:cs="Arial"/>
          <w:spacing w:val="7"/>
        </w:rPr>
        <w:t xml:space="preserve"> </w:t>
      </w:r>
      <w:r w:rsidRPr="00DC31FE">
        <w:rPr>
          <w:rFonts w:ascii="Arial" w:hAnsi="Arial" w:cs="Arial"/>
        </w:rPr>
        <w:t>recibir</w:t>
      </w:r>
      <w:r w:rsidRPr="00DC31FE">
        <w:rPr>
          <w:rFonts w:ascii="Arial" w:hAnsi="Arial" w:cs="Arial"/>
          <w:spacing w:val="26"/>
        </w:rPr>
        <w:t xml:space="preserve"> </w:t>
      </w:r>
      <w:r w:rsidRPr="00DC31FE">
        <w:rPr>
          <w:rFonts w:ascii="Arial" w:hAnsi="Arial" w:cs="Arial"/>
        </w:rPr>
        <w:t>reportes</w:t>
      </w:r>
      <w:r w:rsidRPr="00DC31FE">
        <w:rPr>
          <w:rFonts w:ascii="Arial" w:hAnsi="Arial" w:cs="Arial"/>
          <w:spacing w:val="1"/>
        </w:rPr>
        <w:t xml:space="preserve"> </w:t>
      </w:r>
      <w:r w:rsidRPr="00DC31FE">
        <w:rPr>
          <w:rFonts w:ascii="Arial" w:hAnsi="Arial" w:cs="Arial"/>
        </w:rPr>
        <w:t>de</w:t>
      </w:r>
      <w:r w:rsidRPr="00DC31FE">
        <w:rPr>
          <w:rFonts w:ascii="Arial" w:hAnsi="Arial" w:cs="Arial"/>
          <w:spacing w:val="21"/>
        </w:rPr>
        <w:t xml:space="preserve"> </w:t>
      </w:r>
      <w:r w:rsidRPr="00DC31FE">
        <w:rPr>
          <w:rFonts w:ascii="Arial" w:hAnsi="Arial" w:cs="Arial"/>
        </w:rPr>
        <w:t>virus, mandar</w:t>
      </w:r>
      <w:r w:rsidRPr="00DC31FE">
        <w:rPr>
          <w:rFonts w:ascii="Arial" w:hAnsi="Arial" w:cs="Arial"/>
          <w:spacing w:val="-34"/>
        </w:rPr>
        <w:t xml:space="preserve"> </w:t>
      </w:r>
      <w:r w:rsidRPr="00DC31FE">
        <w:rPr>
          <w:rFonts w:ascii="Arial" w:hAnsi="Arial" w:cs="Arial"/>
        </w:rPr>
        <w:t>actualizaciones</w:t>
      </w:r>
      <w:r w:rsidRPr="00DC31FE">
        <w:rPr>
          <w:rFonts w:ascii="Arial" w:hAnsi="Arial" w:cs="Arial"/>
          <w:spacing w:val="-44"/>
        </w:rPr>
        <w:t xml:space="preserve"> </w:t>
      </w:r>
      <w:r w:rsidRPr="00DC31FE">
        <w:rPr>
          <w:rFonts w:ascii="Arial" w:hAnsi="Arial" w:cs="Arial"/>
        </w:rPr>
        <w:t>y</w:t>
      </w:r>
      <w:r w:rsidRPr="00DC31FE">
        <w:rPr>
          <w:rFonts w:ascii="Arial" w:hAnsi="Arial" w:cs="Arial"/>
          <w:spacing w:val="1"/>
        </w:rPr>
        <w:t xml:space="preserve"> </w:t>
      </w:r>
      <w:r w:rsidRPr="00DC31FE">
        <w:rPr>
          <w:rFonts w:ascii="Arial" w:hAnsi="Arial" w:cs="Arial"/>
        </w:rPr>
        <w:t>personalizar</w:t>
      </w:r>
      <w:r w:rsidRPr="00DC31FE">
        <w:rPr>
          <w:rFonts w:ascii="Arial" w:hAnsi="Arial" w:cs="Arial"/>
          <w:spacing w:val="-31"/>
        </w:rPr>
        <w:t xml:space="preserve"> </w:t>
      </w:r>
      <w:r w:rsidRPr="00DC31FE">
        <w:rPr>
          <w:rFonts w:ascii="Arial" w:hAnsi="Arial" w:cs="Arial"/>
        </w:rPr>
        <w:t>a</w:t>
      </w:r>
      <w:r w:rsidRPr="00DC31FE">
        <w:rPr>
          <w:rFonts w:ascii="Arial" w:hAnsi="Arial" w:cs="Arial"/>
          <w:spacing w:val="-10"/>
        </w:rPr>
        <w:t xml:space="preserve"> </w:t>
      </w:r>
      <w:r w:rsidRPr="00DC31FE">
        <w:rPr>
          <w:rFonts w:ascii="Arial" w:hAnsi="Arial" w:cs="Arial"/>
        </w:rPr>
        <w:t>distintos</w:t>
      </w:r>
      <w:r w:rsidRPr="00DC31FE">
        <w:rPr>
          <w:rFonts w:ascii="Arial" w:hAnsi="Arial" w:cs="Arial"/>
          <w:spacing w:val="-18"/>
        </w:rPr>
        <w:t xml:space="preserve"> </w:t>
      </w:r>
      <w:r w:rsidRPr="00DC31FE">
        <w:rPr>
          <w:rFonts w:ascii="Arial" w:hAnsi="Arial" w:cs="Arial"/>
        </w:rPr>
        <w:t>usuarios.</w:t>
      </w:r>
    </w:p>
    <w:p w14:paraId="0B1FB0C8"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Deben</w:t>
      </w:r>
      <w:r w:rsidRPr="00DC31FE">
        <w:rPr>
          <w:rFonts w:ascii="Arial" w:hAnsi="Arial" w:cs="Arial"/>
          <w:spacing w:val="-4"/>
        </w:rPr>
        <w:t xml:space="preserve"> </w:t>
      </w:r>
      <w:r w:rsidRPr="00DC31FE">
        <w:rPr>
          <w:rFonts w:ascii="Arial" w:hAnsi="Arial" w:cs="Arial"/>
        </w:rPr>
        <w:t>ser</w:t>
      </w:r>
      <w:r w:rsidRPr="00DC31FE">
        <w:rPr>
          <w:rFonts w:ascii="Arial" w:hAnsi="Arial" w:cs="Arial"/>
          <w:spacing w:val="17"/>
        </w:rPr>
        <w:t xml:space="preserve"> </w:t>
      </w:r>
      <w:r w:rsidRPr="00DC31FE">
        <w:rPr>
          <w:rFonts w:ascii="Arial" w:hAnsi="Arial" w:cs="Arial"/>
        </w:rPr>
        <w:t>verdaderamente</w:t>
      </w:r>
      <w:r w:rsidRPr="00DC31FE">
        <w:rPr>
          <w:rFonts w:ascii="Arial" w:hAnsi="Arial" w:cs="Arial"/>
          <w:spacing w:val="7"/>
        </w:rPr>
        <w:t xml:space="preserve"> </w:t>
      </w:r>
      <w:r w:rsidRPr="00DC31FE">
        <w:rPr>
          <w:rFonts w:ascii="Arial" w:hAnsi="Arial" w:cs="Arial"/>
        </w:rPr>
        <w:t>efectivos</w:t>
      </w:r>
      <w:r w:rsidRPr="00DC31FE">
        <w:rPr>
          <w:rFonts w:ascii="Arial" w:hAnsi="Arial" w:cs="Arial"/>
          <w:spacing w:val="16"/>
        </w:rPr>
        <w:t xml:space="preserve"> </w:t>
      </w:r>
      <w:r w:rsidRPr="00DC31FE">
        <w:rPr>
          <w:rFonts w:ascii="Arial" w:hAnsi="Arial" w:cs="Arial"/>
        </w:rPr>
        <w:t>para</w:t>
      </w:r>
      <w:r w:rsidRPr="00DC31FE">
        <w:rPr>
          <w:rFonts w:ascii="Arial" w:hAnsi="Arial" w:cs="Arial"/>
          <w:spacing w:val="12"/>
        </w:rPr>
        <w:t xml:space="preserve"> </w:t>
      </w:r>
      <w:r w:rsidRPr="00DC31FE">
        <w:rPr>
          <w:rFonts w:ascii="Arial" w:hAnsi="Arial" w:cs="Arial"/>
        </w:rPr>
        <w:t>efectos</w:t>
      </w:r>
      <w:r w:rsidRPr="00DC31FE">
        <w:rPr>
          <w:rFonts w:ascii="Arial" w:hAnsi="Arial" w:cs="Arial"/>
          <w:spacing w:val="27"/>
        </w:rPr>
        <w:t xml:space="preserve"> </w:t>
      </w:r>
      <w:r w:rsidRPr="00DC31FE">
        <w:rPr>
          <w:rFonts w:ascii="Arial" w:hAnsi="Arial" w:cs="Arial"/>
        </w:rPr>
        <w:t>de</w:t>
      </w:r>
      <w:r w:rsidRPr="00DC31FE">
        <w:rPr>
          <w:rFonts w:ascii="Arial" w:hAnsi="Arial" w:cs="Arial"/>
          <w:spacing w:val="21"/>
        </w:rPr>
        <w:t xml:space="preserve"> </w:t>
      </w:r>
      <w:r w:rsidRPr="00DC31FE">
        <w:rPr>
          <w:rFonts w:ascii="Arial" w:hAnsi="Arial" w:cs="Arial"/>
        </w:rPr>
        <w:t>defección</w:t>
      </w:r>
      <w:r w:rsidRPr="00DC31FE">
        <w:rPr>
          <w:rFonts w:ascii="Arial" w:hAnsi="Arial" w:cs="Arial"/>
          <w:spacing w:val="5"/>
        </w:rPr>
        <w:t xml:space="preserve"> </w:t>
      </w:r>
      <w:r w:rsidRPr="00DC31FE">
        <w:rPr>
          <w:rFonts w:ascii="Arial" w:hAnsi="Arial" w:cs="Arial"/>
        </w:rPr>
        <w:t>y</w:t>
      </w:r>
      <w:r w:rsidRPr="00DC31FE">
        <w:rPr>
          <w:rFonts w:ascii="Arial" w:hAnsi="Arial" w:cs="Arial"/>
          <w:spacing w:val="30"/>
        </w:rPr>
        <w:t xml:space="preserve"> </w:t>
      </w:r>
      <w:r w:rsidRPr="00DC31FE">
        <w:rPr>
          <w:rFonts w:ascii="Arial" w:hAnsi="Arial" w:cs="Arial"/>
        </w:rPr>
        <w:t>eliminación</w:t>
      </w:r>
      <w:r w:rsidRPr="00DC31FE">
        <w:rPr>
          <w:rFonts w:ascii="Arial" w:hAnsi="Arial" w:cs="Arial"/>
          <w:spacing w:val="10"/>
        </w:rPr>
        <w:t xml:space="preserve"> </w:t>
      </w:r>
      <w:r w:rsidRPr="00DC31FE">
        <w:rPr>
          <w:rFonts w:ascii="Arial" w:hAnsi="Arial" w:cs="Arial"/>
        </w:rPr>
        <w:t>correcta</w:t>
      </w:r>
      <w:r w:rsidRPr="00DC31FE">
        <w:rPr>
          <w:rFonts w:ascii="Arial" w:hAnsi="Arial" w:cs="Arial"/>
          <w:spacing w:val="8"/>
        </w:rPr>
        <w:t xml:space="preserve"> </w:t>
      </w:r>
      <w:r w:rsidRPr="00DC31FE">
        <w:rPr>
          <w:rFonts w:ascii="Arial" w:hAnsi="Arial" w:cs="Arial"/>
        </w:rPr>
        <w:t>y exacta</w:t>
      </w:r>
      <w:r w:rsidRPr="00DC31FE">
        <w:rPr>
          <w:rFonts w:ascii="Arial" w:hAnsi="Arial" w:cs="Arial"/>
          <w:spacing w:val="-28"/>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los</w:t>
      </w:r>
      <w:r w:rsidRPr="00DC31FE">
        <w:rPr>
          <w:rFonts w:ascii="Arial" w:hAnsi="Arial" w:cs="Arial"/>
          <w:spacing w:val="-21"/>
        </w:rPr>
        <w:t xml:space="preserve"> </w:t>
      </w:r>
      <w:r w:rsidRPr="00DC31FE">
        <w:rPr>
          <w:rFonts w:ascii="Arial" w:hAnsi="Arial" w:cs="Arial"/>
        </w:rPr>
        <w:t>distintos</w:t>
      </w:r>
      <w:r w:rsidRPr="00DC31FE">
        <w:rPr>
          <w:rFonts w:ascii="Arial" w:hAnsi="Arial" w:cs="Arial"/>
          <w:spacing w:val="-14"/>
        </w:rPr>
        <w:t xml:space="preserve"> </w:t>
      </w:r>
      <w:r w:rsidRPr="00DC31FE">
        <w:rPr>
          <w:rFonts w:ascii="Arial" w:hAnsi="Arial" w:cs="Arial"/>
        </w:rPr>
        <w:t>virus</w:t>
      </w:r>
      <w:r w:rsidRPr="00DC31FE">
        <w:rPr>
          <w:rFonts w:ascii="Arial" w:hAnsi="Arial" w:cs="Arial"/>
          <w:spacing w:val="-2"/>
        </w:rPr>
        <w:t xml:space="preserve"> </w:t>
      </w:r>
      <w:r w:rsidRPr="00DC31FE">
        <w:rPr>
          <w:rFonts w:ascii="Arial" w:hAnsi="Arial" w:cs="Arial"/>
        </w:rPr>
        <w:t>que</w:t>
      </w:r>
      <w:r w:rsidRPr="00DC31FE">
        <w:rPr>
          <w:rFonts w:ascii="Arial" w:hAnsi="Arial" w:cs="Arial"/>
          <w:spacing w:val="-6"/>
        </w:rPr>
        <w:t xml:space="preserve"> </w:t>
      </w:r>
      <w:r w:rsidRPr="00DC31FE">
        <w:rPr>
          <w:rFonts w:ascii="Arial" w:hAnsi="Arial" w:cs="Arial"/>
        </w:rPr>
        <w:t>puedan</w:t>
      </w:r>
      <w:r w:rsidRPr="00DC31FE">
        <w:rPr>
          <w:rFonts w:ascii="Arial" w:hAnsi="Arial" w:cs="Arial"/>
          <w:spacing w:val="-27"/>
        </w:rPr>
        <w:t xml:space="preserve"> </w:t>
      </w:r>
      <w:r w:rsidRPr="00DC31FE">
        <w:rPr>
          <w:rFonts w:ascii="Arial" w:hAnsi="Arial" w:cs="Arial"/>
        </w:rPr>
        <w:t>amenazar</w:t>
      </w:r>
      <w:r w:rsidRPr="00DC31FE">
        <w:rPr>
          <w:rFonts w:ascii="Arial" w:hAnsi="Arial" w:cs="Arial"/>
          <w:spacing w:val="-26"/>
        </w:rPr>
        <w:t xml:space="preserve"> </w:t>
      </w:r>
      <w:r w:rsidRPr="00DC31FE">
        <w:rPr>
          <w:rFonts w:ascii="Arial" w:hAnsi="Arial" w:cs="Arial"/>
        </w:rPr>
        <w:t>a</w:t>
      </w:r>
      <w:r w:rsidRPr="00DC31FE">
        <w:rPr>
          <w:rFonts w:ascii="Arial" w:hAnsi="Arial" w:cs="Arial"/>
          <w:spacing w:val="-1"/>
        </w:rPr>
        <w:t xml:space="preserve"> </w:t>
      </w:r>
      <w:r w:rsidRPr="00DC31FE">
        <w:rPr>
          <w:rFonts w:ascii="Arial" w:hAnsi="Arial" w:cs="Arial"/>
        </w:rPr>
        <w:t>los</w:t>
      </w:r>
      <w:r w:rsidRPr="00DC31FE">
        <w:rPr>
          <w:rFonts w:ascii="Arial" w:hAnsi="Arial" w:cs="Arial"/>
          <w:spacing w:val="-11"/>
        </w:rPr>
        <w:t xml:space="preserve"> </w:t>
      </w:r>
      <w:r w:rsidRPr="00DC31FE">
        <w:rPr>
          <w:rFonts w:ascii="Arial" w:hAnsi="Arial" w:cs="Arial"/>
        </w:rPr>
        <w:t>sistemas.</w:t>
      </w:r>
    </w:p>
    <w:p w14:paraId="59CDA366"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Deben</w:t>
      </w:r>
      <w:r w:rsidRPr="00DC31FE">
        <w:rPr>
          <w:rFonts w:ascii="Arial" w:hAnsi="Arial" w:cs="Arial"/>
          <w:spacing w:val="-28"/>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permitir</w:t>
      </w:r>
      <w:r w:rsidRPr="00DC31FE">
        <w:rPr>
          <w:rFonts w:ascii="Arial" w:hAnsi="Arial" w:cs="Arial"/>
          <w:spacing w:val="-12"/>
        </w:rPr>
        <w:t xml:space="preserve"> </w:t>
      </w:r>
      <w:r w:rsidRPr="00DC31FE">
        <w:rPr>
          <w:rFonts w:ascii="Arial" w:hAnsi="Arial" w:cs="Arial"/>
        </w:rPr>
        <w:t>la</w:t>
      </w:r>
      <w:r w:rsidRPr="00DC31FE">
        <w:rPr>
          <w:rFonts w:ascii="Arial" w:hAnsi="Arial" w:cs="Arial"/>
          <w:spacing w:val="-7"/>
        </w:rPr>
        <w:t xml:space="preserve"> </w:t>
      </w:r>
      <w:r w:rsidRPr="00DC31FE">
        <w:rPr>
          <w:rFonts w:ascii="Arial" w:hAnsi="Arial" w:cs="Arial"/>
        </w:rPr>
        <w:t>creación</w:t>
      </w:r>
      <w:r w:rsidRPr="00DC31FE">
        <w:rPr>
          <w:rFonts w:ascii="Arial" w:hAnsi="Arial" w:cs="Arial"/>
          <w:spacing w:val="-9"/>
        </w:rPr>
        <w:t xml:space="preserve"> </w:t>
      </w:r>
      <w:r w:rsidRPr="00DC31FE">
        <w:rPr>
          <w:rFonts w:ascii="Arial" w:hAnsi="Arial" w:cs="Arial"/>
        </w:rPr>
        <w:t>de</w:t>
      </w:r>
      <w:r w:rsidRPr="00DC31FE">
        <w:rPr>
          <w:rFonts w:ascii="Arial" w:hAnsi="Arial" w:cs="Arial"/>
          <w:spacing w:val="-13"/>
        </w:rPr>
        <w:t xml:space="preserve"> </w:t>
      </w:r>
      <w:r w:rsidRPr="00DC31FE">
        <w:rPr>
          <w:rFonts w:ascii="Arial" w:hAnsi="Arial" w:cs="Arial"/>
        </w:rPr>
        <w:t>discos</w:t>
      </w:r>
      <w:r w:rsidRPr="00DC31FE">
        <w:rPr>
          <w:rFonts w:ascii="Arial" w:hAnsi="Arial" w:cs="Arial"/>
          <w:spacing w:val="-8"/>
        </w:rPr>
        <w:t xml:space="preserve"> </w:t>
      </w:r>
      <w:r w:rsidRPr="00DC31FE">
        <w:rPr>
          <w:rFonts w:ascii="Arial" w:hAnsi="Arial" w:cs="Arial"/>
        </w:rPr>
        <w:t>de</w:t>
      </w:r>
      <w:r w:rsidRPr="00DC31FE">
        <w:rPr>
          <w:rFonts w:ascii="Arial" w:hAnsi="Arial" w:cs="Arial"/>
          <w:spacing w:val="-8"/>
        </w:rPr>
        <w:t xml:space="preserve"> </w:t>
      </w:r>
      <w:r w:rsidRPr="00DC31FE">
        <w:rPr>
          <w:rFonts w:ascii="Arial" w:hAnsi="Arial" w:cs="Arial"/>
        </w:rPr>
        <w:t>emergencia</w:t>
      </w:r>
      <w:r w:rsidRPr="00DC31FE">
        <w:rPr>
          <w:rFonts w:ascii="Arial" w:hAnsi="Arial" w:cs="Arial"/>
          <w:spacing w:val="-15"/>
        </w:rPr>
        <w:t xml:space="preserve"> </w:t>
      </w:r>
      <w:r w:rsidRPr="00DC31FE">
        <w:rPr>
          <w:rFonts w:ascii="Arial" w:hAnsi="Arial" w:cs="Arial"/>
        </w:rPr>
        <w:t>o</w:t>
      </w:r>
      <w:r w:rsidRPr="00DC31FE">
        <w:rPr>
          <w:rFonts w:ascii="Arial" w:hAnsi="Arial" w:cs="Arial"/>
          <w:spacing w:val="-6"/>
        </w:rPr>
        <w:t xml:space="preserve"> </w:t>
      </w:r>
      <w:r w:rsidRPr="00DC31FE">
        <w:rPr>
          <w:rFonts w:ascii="Arial" w:hAnsi="Arial" w:cs="Arial"/>
        </w:rPr>
        <w:t>de</w:t>
      </w:r>
      <w:r w:rsidRPr="00DC31FE">
        <w:rPr>
          <w:rFonts w:ascii="Arial" w:hAnsi="Arial" w:cs="Arial"/>
          <w:spacing w:val="29"/>
        </w:rPr>
        <w:t xml:space="preserve"> </w:t>
      </w:r>
      <w:r w:rsidRPr="00DC31FE">
        <w:rPr>
          <w:rFonts w:ascii="Arial" w:hAnsi="Arial" w:cs="Arial"/>
        </w:rPr>
        <w:t>rescate</w:t>
      </w:r>
      <w:r w:rsidRPr="00DC31FE">
        <w:rPr>
          <w:rFonts w:ascii="Arial" w:hAnsi="Arial" w:cs="Arial"/>
          <w:spacing w:val="-24"/>
        </w:rPr>
        <w:t xml:space="preserve"> </w:t>
      </w:r>
      <w:r w:rsidRPr="00DC31FE">
        <w:rPr>
          <w:rFonts w:ascii="Arial" w:hAnsi="Arial" w:cs="Arial"/>
        </w:rPr>
        <w:t>de</w:t>
      </w:r>
      <w:r w:rsidRPr="00DC31FE">
        <w:rPr>
          <w:rFonts w:ascii="Arial" w:hAnsi="Arial" w:cs="Arial"/>
          <w:spacing w:val="6"/>
        </w:rPr>
        <w:t xml:space="preserve"> </w:t>
      </w:r>
      <w:r w:rsidRPr="00DC31FE">
        <w:rPr>
          <w:rFonts w:ascii="Arial" w:hAnsi="Arial" w:cs="Arial"/>
        </w:rPr>
        <w:t>una</w:t>
      </w:r>
      <w:r w:rsidRPr="00DC31FE">
        <w:rPr>
          <w:rFonts w:ascii="Arial" w:hAnsi="Arial" w:cs="Arial"/>
          <w:spacing w:val="-10"/>
        </w:rPr>
        <w:t xml:space="preserve"> </w:t>
      </w:r>
      <w:r w:rsidRPr="00DC31FE">
        <w:rPr>
          <w:rFonts w:ascii="Arial" w:hAnsi="Arial" w:cs="Arial"/>
        </w:rPr>
        <w:t>manera</w:t>
      </w:r>
      <w:r w:rsidRPr="00DC31FE">
        <w:rPr>
          <w:rFonts w:ascii="Arial" w:hAnsi="Arial" w:cs="Arial"/>
          <w:spacing w:val="-24"/>
        </w:rPr>
        <w:t xml:space="preserve"> </w:t>
      </w:r>
      <w:r w:rsidRPr="00DC31FE">
        <w:rPr>
          <w:rFonts w:ascii="Arial" w:hAnsi="Arial" w:cs="Arial"/>
        </w:rPr>
        <w:t>clara</w:t>
      </w:r>
      <w:r w:rsidRPr="00DC31FE">
        <w:rPr>
          <w:rFonts w:ascii="Arial" w:hAnsi="Arial" w:cs="Arial"/>
          <w:spacing w:val="-5"/>
        </w:rPr>
        <w:t xml:space="preserve"> </w:t>
      </w:r>
      <w:r w:rsidRPr="00DC31FE">
        <w:rPr>
          <w:rFonts w:ascii="Arial" w:hAnsi="Arial" w:cs="Arial"/>
        </w:rPr>
        <w:t>y satisfactoria.</w:t>
      </w:r>
    </w:p>
    <w:p w14:paraId="4102697B"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No</w:t>
      </w:r>
      <w:r w:rsidRPr="00DC31FE">
        <w:rPr>
          <w:rFonts w:ascii="Arial" w:hAnsi="Arial" w:cs="Arial"/>
          <w:spacing w:val="-16"/>
        </w:rPr>
        <w:t xml:space="preserve"> </w:t>
      </w:r>
      <w:r w:rsidRPr="00DC31FE">
        <w:rPr>
          <w:rFonts w:ascii="Arial" w:hAnsi="Arial" w:cs="Arial"/>
        </w:rPr>
        <w:t>deben</w:t>
      </w:r>
      <w:r w:rsidRPr="00DC31FE">
        <w:rPr>
          <w:rFonts w:ascii="Arial" w:hAnsi="Arial" w:cs="Arial"/>
          <w:spacing w:val="-25"/>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afectar</w:t>
      </w:r>
      <w:r w:rsidRPr="00DC31FE">
        <w:rPr>
          <w:rFonts w:ascii="Arial" w:hAnsi="Arial" w:cs="Arial"/>
          <w:spacing w:val="-4"/>
        </w:rPr>
        <w:t xml:space="preserve"> </w:t>
      </w:r>
      <w:r w:rsidRPr="00DC31FE">
        <w:rPr>
          <w:rFonts w:ascii="Arial" w:hAnsi="Arial" w:cs="Arial"/>
        </w:rPr>
        <w:t>el</w:t>
      </w:r>
      <w:r w:rsidRPr="00DC31FE">
        <w:rPr>
          <w:rFonts w:ascii="Arial" w:hAnsi="Arial" w:cs="Arial"/>
          <w:spacing w:val="3"/>
        </w:rPr>
        <w:t xml:space="preserve"> </w:t>
      </w:r>
      <w:r w:rsidRPr="00DC31FE">
        <w:rPr>
          <w:rFonts w:ascii="Arial" w:hAnsi="Arial" w:cs="Arial"/>
        </w:rPr>
        <w:t>rendimiento</w:t>
      </w:r>
      <w:r w:rsidRPr="00DC31FE">
        <w:rPr>
          <w:rFonts w:ascii="Arial" w:hAnsi="Arial" w:cs="Arial"/>
          <w:spacing w:val="-30"/>
        </w:rPr>
        <w:t xml:space="preserve"> </w:t>
      </w:r>
      <w:r w:rsidRPr="00DC31FE">
        <w:rPr>
          <w:rFonts w:ascii="Arial" w:hAnsi="Arial" w:cs="Arial"/>
        </w:rPr>
        <w:t>o</w:t>
      </w:r>
      <w:r w:rsidRPr="00DC31FE">
        <w:rPr>
          <w:rFonts w:ascii="Arial" w:hAnsi="Arial" w:cs="Arial"/>
          <w:spacing w:val="-6"/>
        </w:rPr>
        <w:t xml:space="preserve"> </w:t>
      </w:r>
      <w:r w:rsidRPr="00DC31FE">
        <w:rPr>
          <w:rFonts w:ascii="Arial" w:hAnsi="Arial" w:cs="Arial"/>
        </w:rPr>
        <w:t>desempeño</w:t>
      </w:r>
      <w:r w:rsidRPr="00DC31FE">
        <w:rPr>
          <w:rFonts w:ascii="Arial" w:hAnsi="Arial" w:cs="Arial"/>
          <w:spacing w:val="-20"/>
        </w:rPr>
        <w:t xml:space="preserve"> </w:t>
      </w:r>
      <w:r w:rsidRPr="00DC31FE">
        <w:rPr>
          <w:rFonts w:ascii="Arial" w:hAnsi="Arial" w:cs="Arial"/>
        </w:rPr>
        <w:t>normal</w:t>
      </w:r>
      <w:r w:rsidRPr="00DC31FE">
        <w:rPr>
          <w:rFonts w:ascii="Arial" w:hAnsi="Arial" w:cs="Arial"/>
          <w:spacing w:val="-18"/>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los</w:t>
      </w:r>
      <w:r w:rsidRPr="00DC31FE">
        <w:rPr>
          <w:rFonts w:ascii="Arial" w:hAnsi="Arial" w:cs="Arial"/>
          <w:spacing w:val="-11"/>
        </w:rPr>
        <w:t xml:space="preserve"> </w:t>
      </w:r>
      <w:r w:rsidRPr="00DC31FE">
        <w:rPr>
          <w:rFonts w:ascii="Arial" w:hAnsi="Arial" w:cs="Arial"/>
        </w:rPr>
        <w:t>equipos,</w:t>
      </w:r>
      <w:r w:rsidRPr="00DC31FE">
        <w:rPr>
          <w:rFonts w:ascii="Arial" w:hAnsi="Arial" w:cs="Arial"/>
          <w:spacing w:val="-19"/>
        </w:rPr>
        <w:t xml:space="preserve"> </w:t>
      </w:r>
      <w:r w:rsidRPr="00DC31FE">
        <w:rPr>
          <w:rFonts w:ascii="Arial" w:hAnsi="Arial" w:cs="Arial"/>
        </w:rPr>
        <w:t>y</w:t>
      </w:r>
      <w:r w:rsidRPr="00DC31FE">
        <w:rPr>
          <w:rFonts w:ascii="Arial" w:hAnsi="Arial" w:cs="Arial"/>
          <w:spacing w:val="-4"/>
        </w:rPr>
        <w:t xml:space="preserve"> </w:t>
      </w:r>
      <w:r w:rsidRPr="00DC31FE">
        <w:rPr>
          <w:rFonts w:ascii="Arial" w:hAnsi="Arial" w:cs="Arial"/>
        </w:rPr>
        <w:t>de</w:t>
      </w:r>
      <w:r w:rsidRPr="00DC31FE">
        <w:rPr>
          <w:rFonts w:ascii="Arial" w:hAnsi="Arial" w:cs="Arial"/>
          <w:spacing w:val="-3"/>
        </w:rPr>
        <w:t xml:space="preserve"> </w:t>
      </w:r>
      <w:r w:rsidRPr="00DC31FE">
        <w:rPr>
          <w:rFonts w:ascii="Arial" w:hAnsi="Arial" w:cs="Arial"/>
        </w:rPr>
        <w:t>ser</w:t>
      </w:r>
      <w:r w:rsidRPr="00DC31FE">
        <w:rPr>
          <w:rFonts w:ascii="Arial" w:hAnsi="Arial" w:cs="Arial"/>
          <w:spacing w:val="-2"/>
        </w:rPr>
        <w:t xml:space="preserve"> </w:t>
      </w:r>
      <w:r w:rsidRPr="00DC31FE">
        <w:rPr>
          <w:rFonts w:ascii="Arial" w:hAnsi="Arial" w:cs="Arial"/>
        </w:rPr>
        <w:t>preferible lo</w:t>
      </w:r>
      <w:r w:rsidRPr="00DC31FE">
        <w:rPr>
          <w:rFonts w:ascii="Arial" w:hAnsi="Arial" w:cs="Arial"/>
          <w:spacing w:val="-16"/>
        </w:rPr>
        <w:t xml:space="preserve"> </w:t>
      </w:r>
      <w:r w:rsidRPr="00DC31FE">
        <w:rPr>
          <w:rFonts w:ascii="Arial" w:hAnsi="Arial" w:cs="Arial"/>
        </w:rPr>
        <w:t>que</w:t>
      </w:r>
      <w:r w:rsidRPr="00DC31FE">
        <w:rPr>
          <w:rFonts w:ascii="Arial" w:hAnsi="Arial" w:cs="Arial"/>
          <w:spacing w:val="-15"/>
        </w:rPr>
        <w:t xml:space="preserve"> </w:t>
      </w:r>
      <w:r w:rsidRPr="00DC31FE">
        <w:rPr>
          <w:rFonts w:ascii="Arial" w:hAnsi="Arial" w:cs="Arial"/>
        </w:rPr>
        <w:t>se</w:t>
      </w:r>
      <w:r w:rsidRPr="00DC31FE">
        <w:rPr>
          <w:rFonts w:ascii="Arial" w:hAnsi="Arial" w:cs="Arial"/>
          <w:spacing w:val="-10"/>
        </w:rPr>
        <w:t xml:space="preserve"> </w:t>
      </w:r>
      <w:r w:rsidRPr="00DC31FE">
        <w:rPr>
          <w:rFonts w:ascii="Arial" w:hAnsi="Arial" w:cs="Arial"/>
        </w:rPr>
        <w:t>desea</w:t>
      </w:r>
      <w:r w:rsidRPr="00DC31FE">
        <w:rPr>
          <w:rFonts w:ascii="Arial" w:hAnsi="Arial" w:cs="Arial"/>
          <w:spacing w:val="-22"/>
        </w:rPr>
        <w:t xml:space="preserve"> </w:t>
      </w:r>
      <w:r w:rsidRPr="00DC31FE">
        <w:rPr>
          <w:rFonts w:ascii="Arial" w:hAnsi="Arial" w:cs="Arial"/>
        </w:rPr>
        <w:t>es que</w:t>
      </w:r>
      <w:r w:rsidRPr="00DC31FE">
        <w:rPr>
          <w:rFonts w:ascii="Arial" w:hAnsi="Arial" w:cs="Arial"/>
          <w:spacing w:val="-10"/>
        </w:rPr>
        <w:t xml:space="preserve"> </w:t>
      </w:r>
      <w:r w:rsidRPr="00DC31FE">
        <w:rPr>
          <w:rFonts w:ascii="Arial" w:hAnsi="Arial" w:cs="Arial"/>
        </w:rPr>
        <w:t>su residente</w:t>
      </w:r>
      <w:r w:rsidRPr="00DC31FE">
        <w:rPr>
          <w:rFonts w:ascii="Arial" w:hAnsi="Arial" w:cs="Arial"/>
          <w:spacing w:val="-30"/>
        </w:rPr>
        <w:t xml:space="preserve"> </w:t>
      </w:r>
      <w:r w:rsidRPr="00DC31FE">
        <w:rPr>
          <w:rFonts w:ascii="Arial" w:hAnsi="Arial" w:cs="Arial"/>
        </w:rPr>
        <w:t>en</w:t>
      </w:r>
      <w:r w:rsidRPr="00DC31FE">
        <w:rPr>
          <w:rFonts w:ascii="Arial" w:hAnsi="Arial" w:cs="Arial"/>
          <w:spacing w:val="-8"/>
        </w:rPr>
        <w:t xml:space="preserve"> </w:t>
      </w:r>
      <w:r w:rsidRPr="00DC31FE">
        <w:rPr>
          <w:rFonts w:ascii="Arial" w:hAnsi="Arial" w:cs="Arial"/>
        </w:rPr>
        <w:t>memoria</w:t>
      </w:r>
      <w:r w:rsidRPr="00DC31FE">
        <w:rPr>
          <w:rFonts w:ascii="Arial" w:hAnsi="Arial" w:cs="Arial"/>
          <w:spacing w:val="-24"/>
        </w:rPr>
        <w:t xml:space="preserve"> </w:t>
      </w:r>
      <w:r w:rsidRPr="00DC31FE">
        <w:rPr>
          <w:rFonts w:ascii="Arial" w:hAnsi="Arial" w:cs="Arial"/>
        </w:rPr>
        <w:t>sea</w:t>
      </w:r>
      <w:r w:rsidRPr="00DC31FE">
        <w:rPr>
          <w:rFonts w:ascii="Arial" w:hAnsi="Arial" w:cs="Arial"/>
          <w:spacing w:val="-8"/>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lo</w:t>
      </w:r>
      <w:r w:rsidRPr="00DC31FE">
        <w:rPr>
          <w:rFonts w:ascii="Arial" w:hAnsi="Arial" w:cs="Arial"/>
          <w:spacing w:val="-11"/>
        </w:rPr>
        <w:t xml:space="preserve"> </w:t>
      </w:r>
      <w:r w:rsidRPr="00DC31FE">
        <w:rPr>
          <w:rFonts w:ascii="Arial" w:hAnsi="Arial" w:cs="Arial"/>
        </w:rPr>
        <w:t>más</w:t>
      </w:r>
      <w:r w:rsidRPr="00DC31FE">
        <w:rPr>
          <w:rFonts w:ascii="Arial" w:hAnsi="Arial" w:cs="Arial"/>
          <w:spacing w:val="-11"/>
        </w:rPr>
        <w:t xml:space="preserve"> </w:t>
      </w:r>
      <w:r w:rsidRPr="00DC31FE">
        <w:rPr>
          <w:rFonts w:ascii="Arial" w:hAnsi="Arial" w:cs="Arial"/>
        </w:rPr>
        <w:t>pequeño.</w:t>
      </w:r>
    </w:p>
    <w:p w14:paraId="14955CF7"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El</w:t>
      </w:r>
      <w:r w:rsidRPr="00DC31FE">
        <w:rPr>
          <w:rFonts w:ascii="Arial" w:hAnsi="Arial" w:cs="Arial"/>
          <w:spacing w:val="17"/>
        </w:rPr>
        <w:t xml:space="preserve"> </w:t>
      </w:r>
      <w:r w:rsidRPr="00DC31FE">
        <w:rPr>
          <w:rFonts w:ascii="Arial" w:hAnsi="Arial" w:cs="Arial"/>
        </w:rPr>
        <w:t>número</w:t>
      </w:r>
      <w:r w:rsidRPr="00DC31FE">
        <w:rPr>
          <w:rFonts w:ascii="Arial" w:hAnsi="Arial" w:cs="Arial"/>
          <w:spacing w:val="-29"/>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falsos</w:t>
      </w:r>
      <w:r w:rsidRPr="00DC31FE">
        <w:rPr>
          <w:rFonts w:ascii="Arial" w:hAnsi="Arial" w:cs="Arial"/>
          <w:spacing w:val="22"/>
        </w:rPr>
        <w:t xml:space="preserve"> </w:t>
      </w:r>
      <w:r w:rsidRPr="00DC31FE">
        <w:rPr>
          <w:rFonts w:ascii="Arial" w:hAnsi="Arial" w:cs="Arial"/>
        </w:rPr>
        <w:t>positivos</w:t>
      </w:r>
      <w:r w:rsidRPr="00DC31FE">
        <w:rPr>
          <w:rFonts w:ascii="Arial" w:hAnsi="Arial" w:cs="Arial"/>
          <w:spacing w:val="-10"/>
        </w:rPr>
        <w:t xml:space="preserve"> </w:t>
      </w:r>
      <w:r w:rsidRPr="00DC31FE">
        <w:rPr>
          <w:rFonts w:ascii="Arial" w:hAnsi="Arial" w:cs="Arial"/>
        </w:rPr>
        <w:t>que</w:t>
      </w:r>
      <w:r w:rsidRPr="00DC31FE">
        <w:rPr>
          <w:rFonts w:ascii="Arial" w:hAnsi="Arial" w:cs="Arial"/>
          <w:spacing w:val="-1"/>
        </w:rPr>
        <w:t xml:space="preserve"> </w:t>
      </w:r>
      <w:r w:rsidRPr="00DC31FE">
        <w:rPr>
          <w:rFonts w:ascii="Arial" w:hAnsi="Arial" w:cs="Arial"/>
        </w:rPr>
        <w:t>se</w:t>
      </w:r>
      <w:r w:rsidRPr="00DC31FE">
        <w:rPr>
          <w:rFonts w:ascii="Arial" w:hAnsi="Arial" w:cs="Arial"/>
          <w:spacing w:val="4"/>
        </w:rPr>
        <w:t xml:space="preserve"> </w:t>
      </w:r>
      <w:r w:rsidRPr="00DC31FE">
        <w:rPr>
          <w:rFonts w:ascii="Arial" w:hAnsi="Arial" w:cs="Arial"/>
        </w:rPr>
        <w:t>den</w:t>
      </w:r>
      <w:r w:rsidRPr="00DC31FE">
        <w:rPr>
          <w:rFonts w:ascii="Arial" w:hAnsi="Arial" w:cs="Arial"/>
          <w:spacing w:val="-1"/>
        </w:rPr>
        <w:t xml:space="preserve"> </w:t>
      </w:r>
      <w:r w:rsidRPr="00DC31FE">
        <w:rPr>
          <w:rFonts w:ascii="Arial" w:hAnsi="Arial" w:cs="Arial"/>
        </w:rPr>
        <w:t>tanto</w:t>
      </w:r>
      <w:r w:rsidRPr="00DC31FE">
        <w:rPr>
          <w:rFonts w:ascii="Arial" w:hAnsi="Arial" w:cs="Arial"/>
          <w:spacing w:val="7"/>
        </w:rPr>
        <w:t xml:space="preserve"> </w:t>
      </w:r>
      <w:r w:rsidRPr="00DC31FE">
        <w:rPr>
          <w:rFonts w:ascii="Arial" w:hAnsi="Arial" w:cs="Arial"/>
        </w:rPr>
        <w:t>en</w:t>
      </w:r>
      <w:r w:rsidRPr="00DC31FE">
        <w:rPr>
          <w:rFonts w:ascii="Arial" w:hAnsi="Arial" w:cs="Arial"/>
          <w:spacing w:val="6"/>
        </w:rPr>
        <w:t xml:space="preserve"> </w:t>
      </w:r>
      <w:r w:rsidRPr="00DC31FE">
        <w:rPr>
          <w:rFonts w:ascii="Arial" w:hAnsi="Arial" w:cs="Arial"/>
        </w:rPr>
        <w:t>el</w:t>
      </w:r>
      <w:r w:rsidRPr="00DC31FE">
        <w:rPr>
          <w:rFonts w:ascii="Arial" w:hAnsi="Arial" w:cs="Arial"/>
          <w:spacing w:val="17"/>
        </w:rPr>
        <w:t xml:space="preserve"> </w:t>
      </w:r>
      <w:r w:rsidRPr="00DC31FE">
        <w:rPr>
          <w:rFonts w:ascii="Arial" w:hAnsi="Arial" w:cs="Arial"/>
        </w:rPr>
        <w:t>rastreo</w:t>
      </w:r>
      <w:r w:rsidRPr="00DC31FE">
        <w:rPr>
          <w:rFonts w:ascii="Arial" w:hAnsi="Arial" w:cs="Arial"/>
          <w:spacing w:val="-6"/>
        </w:rPr>
        <w:t xml:space="preserve"> </w:t>
      </w:r>
      <w:r w:rsidRPr="00DC31FE">
        <w:rPr>
          <w:rFonts w:ascii="Arial" w:hAnsi="Arial" w:cs="Arial"/>
        </w:rPr>
        <w:t>normal</w:t>
      </w:r>
      <w:r w:rsidRPr="00DC31FE">
        <w:rPr>
          <w:rFonts w:ascii="Arial" w:hAnsi="Arial" w:cs="Arial"/>
          <w:spacing w:val="-9"/>
        </w:rPr>
        <w:t xml:space="preserve"> </w:t>
      </w:r>
      <w:r w:rsidRPr="00DC31FE">
        <w:rPr>
          <w:rFonts w:ascii="Arial" w:hAnsi="Arial" w:cs="Arial"/>
        </w:rPr>
        <w:t>como</w:t>
      </w:r>
      <w:r w:rsidRPr="00DC31FE">
        <w:rPr>
          <w:rFonts w:ascii="Arial" w:hAnsi="Arial" w:cs="Arial"/>
          <w:spacing w:val="-4"/>
        </w:rPr>
        <w:t xml:space="preserve"> </w:t>
      </w:r>
      <w:r w:rsidRPr="00DC31FE">
        <w:rPr>
          <w:rFonts w:ascii="Arial" w:hAnsi="Arial" w:cs="Arial"/>
        </w:rPr>
        <w:t>en</w:t>
      </w:r>
      <w:r w:rsidRPr="00DC31FE">
        <w:rPr>
          <w:rFonts w:ascii="Arial" w:hAnsi="Arial" w:cs="Arial"/>
          <w:spacing w:val="6"/>
        </w:rPr>
        <w:t xml:space="preserve"> </w:t>
      </w:r>
      <w:r w:rsidRPr="00DC31FE">
        <w:rPr>
          <w:rFonts w:ascii="Arial" w:hAnsi="Arial" w:cs="Arial"/>
        </w:rPr>
        <w:t>el</w:t>
      </w:r>
      <w:r w:rsidRPr="00DC31FE">
        <w:rPr>
          <w:rFonts w:ascii="Arial" w:hAnsi="Arial" w:cs="Arial"/>
          <w:spacing w:val="13"/>
        </w:rPr>
        <w:t xml:space="preserve"> </w:t>
      </w:r>
      <w:r w:rsidRPr="00DC31FE">
        <w:rPr>
          <w:rFonts w:ascii="Arial" w:hAnsi="Arial" w:cs="Arial"/>
        </w:rPr>
        <w:t>heurístico debe</w:t>
      </w:r>
      <w:r w:rsidRPr="00DC31FE">
        <w:rPr>
          <w:rFonts w:ascii="Arial" w:hAnsi="Arial" w:cs="Arial"/>
          <w:spacing w:val="-22"/>
        </w:rPr>
        <w:t xml:space="preserve"> </w:t>
      </w:r>
      <w:r w:rsidRPr="00DC31FE">
        <w:rPr>
          <w:rFonts w:ascii="Arial" w:hAnsi="Arial" w:cs="Arial"/>
        </w:rPr>
        <w:t>de</w:t>
      </w:r>
      <w:r w:rsidRPr="00DC31FE">
        <w:rPr>
          <w:rFonts w:ascii="Arial" w:hAnsi="Arial" w:cs="Arial"/>
          <w:spacing w:val="-13"/>
        </w:rPr>
        <w:t xml:space="preserve"> </w:t>
      </w:r>
      <w:r w:rsidRPr="00DC31FE">
        <w:rPr>
          <w:rFonts w:ascii="Arial" w:hAnsi="Arial" w:cs="Arial"/>
        </w:rPr>
        <w:t>ser</w:t>
      </w:r>
      <w:r w:rsidRPr="00DC31FE">
        <w:rPr>
          <w:rFonts w:ascii="Arial" w:hAnsi="Arial" w:cs="Arial"/>
          <w:spacing w:val="-16"/>
        </w:rPr>
        <w:t xml:space="preserve"> </w:t>
      </w:r>
      <w:r w:rsidRPr="00DC31FE">
        <w:rPr>
          <w:rFonts w:ascii="Arial" w:hAnsi="Arial" w:cs="Arial"/>
        </w:rPr>
        <w:t>la mínima posible.</w:t>
      </w:r>
    </w:p>
    <w:p w14:paraId="411C3BEF"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Su</w:t>
      </w:r>
      <w:r w:rsidRPr="00DC31FE">
        <w:rPr>
          <w:rFonts w:ascii="Arial" w:hAnsi="Arial" w:cs="Arial"/>
          <w:spacing w:val="35"/>
        </w:rPr>
        <w:t xml:space="preserve"> </w:t>
      </w:r>
      <w:r w:rsidRPr="00DC31FE">
        <w:rPr>
          <w:rFonts w:ascii="Arial" w:hAnsi="Arial" w:cs="Arial"/>
        </w:rPr>
        <w:t>mecanismo de</w:t>
      </w:r>
      <w:r w:rsidRPr="00DC31FE">
        <w:rPr>
          <w:rFonts w:ascii="Arial" w:hAnsi="Arial" w:cs="Arial"/>
          <w:spacing w:val="40"/>
        </w:rPr>
        <w:t xml:space="preserve"> </w:t>
      </w:r>
      <w:proofErr w:type="spellStart"/>
      <w:r w:rsidRPr="00DC31FE">
        <w:rPr>
          <w:rFonts w:ascii="Arial" w:hAnsi="Arial" w:cs="Arial"/>
        </w:rPr>
        <w:t>auto-protección</w:t>
      </w:r>
      <w:proofErr w:type="spellEnd"/>
      <w:r w:rsidRPr="00DC31FE">
        <w:rPr>
          <w:rFonts w:ascii="Arial" w:hAnsi="Arial" w:cs="Arial"/>
          <w:spacing w:val="2"/>
        </w:rPr>
        <w:t xml:space="preserve"> </w:t>
      </w:r>
      <w:r w:rsidRPr="00DC31FE">
        <w:rPr>
          <w:rFonts w:ascii="Arial" w:hAnsi="Arial" w:cs="Arial"/>
        </w:rPr>
        <w:t>debe</w:t>
      </w:r>
      <w:r w:rsidRPr="00DC31FE">
        <w:rPr>
          <w:rFonts w:ascii="Arial" w:hAnsi="Arial" w:cs="Arial"/>
          <w:spacing w:val="26"/>
        </w:rPr>
        <w:t xml:space="preserve"> </w:t>
      </w:r>
      <w:r w:rsidRPr="00DC31FE">
        <w:rPr>
          <w:rFonts w:ascii="Arial" w:hAnsi="Arial" w:cs="Arial"/>
        </w:rPr>
        <w:t>de</w:t>
      </w:r>
      <w:r w:rsidRPr="00DC31FE">
        <w:rPr>
          <w:rFonts w:ascii="Arial" w:hAnsi="Arial" w:cs="Arial"/>
          <w:spacing w:val="45"/>
        </w:rPr>
        <w:t xml:space="preserve"> </w:t>
      </w:r>
      <w:r w:rsidRPr="00DC31FE">
        <w:rPr>
          <w:rFonts w:ascii="Arial" w:hAnsi="Arial" w:cs="Arial"/>
        </w:rPr>
        <w:t>poder</w:t>
      </w:r>
      <w:r w:rsidRPr="00DC31FE">
        <w:rPr>
          <w:rFonts w:ascii="Arial" w:hAnsi="Arial" w:cs="Arial"/>
          <w:spacing w:val="29"/>
        </w:rPr>
        <w:t xml:space="preserve"> </w:t>
      </w:r>
      <w:r w:rsidRPr="00DC31FE">
        <w:rPr>
          <w:rFonts w:ascii="Arial" w:hAnsi="Arial" w:cs="Arial"/>
        </w:rPr>
        <w:t>alertar</w:t>
      </w:r>
      <w:r w:rsidRPr="00DC31FE">
        <w:rPr>
          <w:rFonts w:ascii="Arial" w:hAnsi="Arial" w:cs="Arial"/>
          <w:spacing w:val="21"/>
        </w:rPr>
        <w:t xml:space="preserve"> </w:t>
      </w:r>
      <w:r w:rsidRPr="00DC31FE">
        <w:rPr>
          <w:rFonts w:ascii="Arial" w:hAnsi="Arial" w:cs="Arial"/>
        </w:rPr>
        <w:t>sobre</w:t>
      </w:r>
      <w:r w:rsidRPr="00DC31FE">
        <w:rPr>
          <w:rFonts w:ascii="Arial" w:hAnsi="Arial" w:cs="Arial"/>
          <w:spacing w:val="32"/>
        </w:rPr>
        <w:t xml:space="preserve"> </w:t>
      </w:r>
      <w:r w:rsidRPr="00DC31FE">
        <w:rPr>
          <w:rFonts w:ascii="Arial" w:hAnsi="Arial" w:cs="Arial"/>
        </w:rPr>
        <w:t>una</w:t>
      </w:r>
      <w:r w:rsidRPr="00DC31FE">
        <w:rPr>
          <w:rFonts w:ascii="Arial" w:hAnsi="Arial" w:cs="Arial"/>
          <w:spacing w:val="33"/>
        </w:rPr>
        <w:t xml:space="preserve"> </w:t>
      </w:r>
      <w:r w:rsidRPr="00DC31FE">
        <w:rPr>
          <w:rFonts w:ascii="Arial" w:hAnsi="Arial" w:cs="Arial"/>
        </w:rPr>
        <w:t>posible</w:t>
      </w:r>
      <w:r w:rsidRPr="00DC31FE">
        <w:rPr>
          <w:rFonts w:ascii="Arial" w:hAnsi="Arial" w:cs="Arial"/>
          <w:spacing w:val="19"/>
        </w:rPr>
        <w:t xml:space="preserve"> </w:t>
      </w:r>
      <w:r w:rsidRPr="00DC31FE">
        <w:rPr>
          <w:rFonts w:ascii="Arial" w:hAnsi="Arial" w:cs="Arial"/>
        </w:rPr>
        <w:t>infección</w:t>
      </w:r>
      <w:r w:rsidRPr="00DC31FE">
        <w:rPr>
          <w:rFonts w:ascii="Arial" w:hAnsi="Arial" w:cs="Arial"/>
          <w:spacing w:val="16"/>
        </w:rPr>
        <w:t xml:space="preserve"> </w:t>
      </w:r>
      <w:r w:rsidRPr="00DC31FE">
        <w:rPr>
          <w:rFonts w:ascii="Arial" w:hAnsi="Arial" w:cs="Arial"/>
        </w:rPr>
        <w:t>a través</w:t>
      </w:r>
      <w:r w:rsidRPr="00DC31FE">
        <w:rPr>
          <w:rFonts w:ascii="Arial" w:hAnsi="Arial" w:cs="Arial"/>
          <w:spacing w:val="11"/>
        </w:rPr>
        <w:t xml:space="preserve"> </w:t>
      </w:r>
      <w:r w:rsidRPr="00DC31FE">
        <w:rPr>
          <w:rFonts w:ascii="Arial" w:hAnsi="Arial" w:cs="Arial"/>
        </w:rPr>
        <w:t>de</w:t>
      </w:r>
      <w:r w:rsidRPr="00DC31FE">
        <w:rPr>
          <w:rFonts w:ascii="Arial" w:hAnsi="Arial" w:cs="Arial"/>
          <w:spacing w:val="20"/>
        </w:rPr>
        <w:t xml:space="preserve"> </w:t>
      </w:r>
      <w:r w:rsidRPr="00DC31FE">
        <w:rPr>
          <w:rFonts w:ascii="Arial" w:hAnsi="Arial" w:cs="Arial"/>
        </w:rPr>
        <w:t>las</w:t>
      </w:r>
      <w:r w:rsidRPr="00DC31FE">
        <w:rPr>
          <w:rFonts w:ascii="Arial" w:hAnsi="Arial" w:cs="Arial"/>
          <w:spacing w:val="7"/>
        </w:rPr>
        <w:t xml:space="preserve"> </w:t>
      </w:r>
      <w:r w:rsidRPr="00DC31FE">
        <w:rPr>
          <w:rFonts w:ascii="Arial" w:hAnsi="Arial" w:cs="Arial"/>
        </w:rPr>
        <w:t>distintas</w:t>
      </w:r>
      <w:r w:rsidRPr="00DC31FE">
        <w:rPr>
          <w:rFonts w:ascii="Arial" w:hAnsi="Arial" w:cs="Arial"/>
          <w:spacing w:val="10"/>
        </w:rPr>
        <w:t xml:space="preserve"> </w:t>
      </w:r>
      <w:r w:rsidRPr="00DC31FE">
        <w:rPr>
          <w:rFonts w:ascii="Arial" w:hAnsi="Arial" w:cs="Arial"/>
        </w:rPr>
        <w:t>vías</w:t>
      </w:r>
      <w:r w:rsidRPr="00DC31FE">
        <w:rPr>
          <w:rFonts w:ascii="Arial" w:hAnsi="Arial" w:cs="Arial"/>
          <w:spacing w:val="27"/>
        </w:rPr>
        <w:t xml:space="preserve"> </w:t>
      </w:r>
      <w:r w:rsidRPr="00DC31FE">
        <w:rPr>
          <w:rFonts w:ascii="Arial" w:hAnsi="Arial" w:cs="Arial"/>
        </w:rPr>
        <w:t>de</w:t>
      </w:r>
      <w:r w:rsidRPr="00DC31FE">
        <w:rPr>
          <w:rFonts w:ascii="Arial" w:hAnsi="Arial" w:cs="Arial"/>
          <w:spacing w:val="20"/>
        </w:rPr>
        <w:t xml:space="preserve"> </w:t>
      </w:r>
      <w:r w:rsidRPr="00DC31FE">
        <w:rPr>
          <w:rFonts w:ascii="Arial" w:hAnsi="Arial" w:cs="Arial"/>
        </w:rPr>
        <w:t>entrada, ya</w:t>
      </w:r>
      <w:r w:rsidRPr="00DC31FE">
        <w:rPr>
          <w:rFonts w:ascii="Arial" w:hAnsi="Arial" w:cs="Arial"/>
          <w:spacing w:val="18"/>
        </w:rPr>
        <w:t xml:space="preserve"> </w:t>
      </w:r>
      <w:r w:rsidRPr="00DC31FE">
        <w:rPr>
          <w:rFonts w:ascii="Arial" w:hAnsi="Arial" w:cs="Arial"/>
        </w:rPr>
        <w:t>sea</w:t>
      </w:r>
      <w:r w:rsidRPr="00DC31FE">
        <w:rPr>
          <w:rFonts w:ascii="Arial" w:hAnsi="Arial" w:cs="Arial"/>
          <w:spacing w:val="30"/>
        </w:rPr>
        <w:t xml:space="preserve"> </w:t>
      </w:r>
      <w:r w:rsidRPr="00DC31FE">
        <w:rPr>
          <w:rFonts w:ascii="Arial" w:hAnsi="Arial" w:cs="Arial"/>
        </w:rPr>
        <w:t>Internet, correo</w:t>
      </w:r>
      <w:r w:rsidRPr="00DC31FE">
        <w:rPr>
          <w:rFonts w:ascii="Arial" w:hAnsi="Arial" w:cs="Arial"/>
          <w:spacing w:val="6"/>
        </w:rPr>
        <w:t xml:space="preserve"> </w:t>
      </w:r>
      <w:r w:rsidRPr="00DC31FE">
        <w:rPr>
          <w:rFonts w:ascii="Arial" w:hAnsi="Arial" w:cs="Arial"/>
        </w:rPr>
        <w:t>electrónico,</w:t>
      </w:r>
      <w:r w:rsidRPr="00DC31FE">
        <w:rPr>
          <w:rFonts w:ascii="Arial" w:hAnsi="Arial" w:cs="Arial"/>
          <w:spacing w:val="4"/>
        </w:rPr>
        <w:t xml:space="preserve"> </w:t>
      </w:r>
      <w:r w:rsidRPr="00DC31FE">
        <w:rPr>
          <w:rFonts w:ascii="Arial" w:hAnsi="Arial" w:cs="Arial"/>
        </w:rPr>
        <w:t>red</w:t>
      </w:r>
      <w:r w:rsidRPr="00DC31FE">
        <w:rPr>
          <w:rFonts w:ascii="Arial" w:hAnsi="Arial" w:cs="Arial"/>
          <w:spacing w:val="9"/>
        </w:rPr>
        <w:t xml:space="preserve"> </w:t>
      </w:r>
      <w:r w:rsidRPr="00DC31FE">
        <w:rPr>
          <w:rFonts w:ascii="Arial" w:hAnsi="Arial" w:cs="Arial"/>
        </w:rPr>
        <w:t>o</w:t>
      </w:r>
      <w:r w:rsidRPr="00DC31FE">
        <w:rPr>
          <w:rFonts w:ascii="Arial" w:hAnsi="Arial" w:cs="Arial"/>
          <w:spacing w:val="22"/>
        </w:rPr>
        <w:t xml:space="preserve"> </w:t>
      </w:r>
      <w:r w:rsidRPr="00DC31FE">
        <w:rPr>
          <w:rFonts w:ascii="Arial" w:hAnsi="Arial" w:cs="Arial"/>
        </w:rPr>
        <w:t>discos flexibles,</w:t>
      </w:r>
      <w:r w:rsidRPr="00DC31FE">
        <w:rPr>
          <w:rFonts w:ascii="Arial" w:hAnsi="Arial" w:cs="Arial"/>
          <w:spacing w:val="-29"/>
        </w:rPr>
        <w:t xml:space="preserve"> </w:t>
      </w:r>
      <w:r w:rsidRPr="00DC31FE">
        <w:rPr>
          <w:rFonts w:ascii="Arial" w:hAnsi="Arial" w:cs="Arial"/>
        </w:rPr>
        <w:t>etc.</w:t>
      </w:r>
    </w:p>
    <w:p w14:paraId="73340F3F" w14:textId="77777777" w:rsidR="00742E77" w:rsidRPr="00DC31FE" w:rsidRDefault="00742E77" w:rsidP="003F67F8">
      <w:pPr>
        <w:numPr>
          <w:ilvl w:val="0"/>
          <w:numId w:val="14"/>
        </w:numPr>
        <w:spacing w:after="0" w:line="240" w:lineRule="auto"/>
        <w:jc w:val="both"/>
        <w:rPr>
          <w:rFonts w:ascii="Arial" w:hAnsi="Arial" w:cs="Arial"/>
        </w:rPr>
      </w:pPr>
      <w:r w:rsidRPr="00DC31FE">
        <w:rPr>
          <w:rFonts w:ascii="Arial" w:hAnsi="Arial" w:cs="Arial"/>
        </w:rPr>
        <w:t xml:space="preserve">Deben tener posibilidad de chequear el arranque, así como los posibles cambios en el registro de las aplicaciones. </w:t>
      </w:r>
    </w:p>
    <w:p w14:paraId="2F39D268" w14:textId="77777777" w:rsidR="00742E77" w:rsidRPr="00DC31FE" w:rsidRDefault="00742E77" w:rsidP="00742E77">
      <w:pPr>
        <w:spacing w:after="0" w:line="240" w:lineRule="auto"/>
        <w:ind w:left="720"/>
        <w:jc w:val="both"/>
        <w:rPr>
          <w:rFonts w:ascii="Arial" w:hAnsi="Arial" w:cs="Arial"/>
        </w:rPr>
      </w:pPr>
    </w:p>
    <w:bookmarkEnd w:id="92"/>
    <w:p w14:paraId="4EB88988" w14:textId="1F52B232" w:rsidR="00742E77" w:rsidRPr="00AD128B" w:rsidRDefault="00161D35" w:rsidP="00161D35">
      <w:pPr>
        <w:pStyle w:val="Ttulo1"/>
        <w:rPr>
          <w:rFonts w:eastAsiaTheme="majorEastAsia"/>
          <w:w w:val="101"/>
        </w:rPr>
      </w:pPr>
      <w:r>
        <w:rPr>
          <w:rFonts w:eastAsiaTheme="majorEastAsia"/>
          <w:w w:val="101"/>
        </w:rPr>
        <w:t xml:space="preserve"> </w:t>
      </w:r>
      <w:bookmarkStart w:id="94" w:name="_Toc115965608"/>
      <w:r>
        <w:rPr>
          <w:rFonts w:eastAsiaTheme="majorEastAsia"/>
          <w:w w:val="101"/>
        </w:rPr>
        <w:t xml:space="preserve">CONTROL DE </w:t>
      </w:r>
      <w:r w:rsidRPr="00AD128B">
        <w:rPr>
          <w:rFonts w:eastAsiaTheme="majorEastAsia"/>
          <w:w w:val="101"/>
        </w:rPr>
        <w:t>INSTALACIÓN DEL SOFTWARE</w:t>
      </w:r>
      <w:bookmarkEnd w:id="94"/>
    </w:p>
    <w:p w14:paraId="2B2F1D50" w14:textId="77777777" w:rsidR="00742E77" w:rsidRPr="00EF29CC" w:rsidRDefault="00742E77" w:rsidP="00742E77">
      <w:pPr>
        <w:spacing w:after="0" w:line="240" w:lineRule="auto"/>
        <w:ind w:right="101"/>
        <w:jc w:val="both"/>
        <w:rPr>
          <w:rFonts w:ascii="Arial" w:eastAsia="Arial" w:hAnsi="Arial" w:cs="Arial"/>
          <w:color w:val="040404"/>
        </w:rPr>
      </w:pPr>
      <w:r w:rsidRPr="00EF29CC">
        <w:rPr>
          <w:rFonts w:ascii="Arial" w:eastAsia="Arial" w:hAnsi="Arial" w:cs="Arial"/>
          <w:color w:val="040404"/>
        </w:rPr>
        <w:t>Solo</w:t>
      </w:r>
      <w:r>
        <w:rPr>
          <w:rFonts w:ascii="Arial" w:eastAsia="Arial" w:hAnsi="Arial" w:cs="Arial"/>
          <w:color w:val="040404"/>
        </w:rPr>
        <w:t xml:space="preserve"> </w:t>
      </w:r>
      <w:r w:rsidRPr="00EF29CC">
        <w:rPr>
          <w:rFonts w:ascii="Arial" w:eastAsia="Arial" w:hAnsi="Arial" w:cs="Arial"/>
          <w:color w:val="040404"/>
        </w:rPr>
        <w:t>personal</w:t>
      </w:r>
      <w:r>
        <w:rPr>
          <w:rFonts w:ascii="Arial" w:eastAsia="Arial" w:hAnsi="Arial" w:cs="Arial"/>
          <w:color w:val="040404"/>
        </w:rPr>
        <w:t xml:space="preserve"> </w:t>
      </w:r>
      <w:r w:rsidRPr="00EF29CC">
        <w:rPr>
          <w:rFonts w:ascii="Arial" w:eastAsia="Arial" w:hAnsi="Arial" w:cs="Arial"/>
          <w:color w:val="040404"/>
        </w:rPr>
        <w:t>autorizado por el Grupo de Tecnología, Conectividad y Telecomunicaciones puede instalar software y en el caso de no ser "software de libre distribución", este debe contar con la respectiva licencia de uso.</w:t>
      </w:r>
    </w:p>
    <w:p w14:paraId="498461D9" w14:textId="77777777" w:rsidR="00742E77" w:rsidRPr="00EF29CC" w:rsidRDefault="00742E77" w:rsidP="00742E77">
      <w:pPr>
        <w:spacing w:after="0" w:line="240" w:lineRule="auto"/>
        <w:ind w:right="101"/>
        <w:jc w:val="both"/>
        <w:rPr>
          <w:rFonts w:ascii="Arial" w:eastAsia="Arial" w:hAnsi="Arial" w:cs="Arial"/>
          <w:color w:val="040404"/>
        </w:rPr>
      </w:pPr>
    </w:p>
    <w:p w14:paraId="76AAAF39" w14:textId="77777777" w:rsidR="00742E77" w:rsidRPr="00EF29CC" w:rsidRDefault="00742E77" w:rsidP="00742E77">
      <w:pPr>
        <w:spacing w:after="0" w:line="240" w:lineRule="auto"/>
        <w:ind w:right="101"/>
        <w:jc w:val="both"/>
        <w:rPr>
          <w:rFonts w:ascii="Arial" w:eastAsia="Arial" w:hAnsi="Arial" w:cs="Arial"/>
          <w:color w:val="040404"/>
        </w:rPr>
      </w:pPr>
      <w:r w:rsidRPr="00EF29CC">
        <w:rPr>
          <w:rFonts w:ascii="Arial" w:eastAsia="Arial" w:hAnsi="Arial" w:cs="Arial"/>
          <w:color w:val="040404"/>
        </w:rPr>
        <w:t>Corresponde al Grupo de Tecnología, Conectividad y Telecomunicaciones emitir los procedimientos para la instalación y supervisión del software básico para cualquier tipo de equipo.</w:t>
      </w:r>
    </w:p>
    <w:p w14:paraId="0D112568" w14:textId="77777777" w:rsidR="00742E77" w:rsidRPr="00EF29CC" w:rsidRDefault="00742E77" w:rsidP="00742E77">
      <w:pPr>
        <w:spacing w:after="0" w:line="240" w:lineRule="auto"/>
        <w:ind w:right="101"/>
        <w:jc w:val="both"/>
        <w:rPr>
          <w:rFonts w:ascii="Arial" w:eastAsia="Arial" w:hAnsi="Arial" w:cs="Arial"/>
          <w:color w:val="040404"/>
        </w:rPr>
      </w:pPr>
    </w:p>
    <w:p w14:paraId="65D4B875" w14:textId="77777777" w:rsidR="00742E77" w:rsidRPr="00EF29CC" w:rsidRDefault="00742E77" w:rsidP="00742E77">
      <w:pPr>
        <w:spacing w:after="0" w:line="240" w:lineRule="auto"/>
        <w:ind w:right="101"/>
        <w:jc w:val="both"/>
        <w:rPr>
          <w:rFonts w:ascii="Arial" w:eastAsia="Arial" w:hAnsi="Arial" w:cs="Arial"/>
          <w:color w:val="040404"/>
        </w:rPr>
      </w:pPr>
      <w:r w:rsidRPr="00EF29CC">
        <w:rPr>
          <w:rFonts w:ascii="Arial" w:eastAsia="Arial" w:hAnsi="Arial" w:cs="Arial"/>
          <w:color w:val="040404"/>
        </w:rPr>
        <w:t>En los equipos de cómputo, de Telecomunicaciones y en dispositivos basados en sistemas de cómputo, únicamente se permitirá la instalación de software con licenciamiento apropiado y de acorde a la propiedad intelectual.</w:t>
      </w:r>
    </w:p>
    <w:p w14:paraId="2CB54AC1" w14:textId="77777777" w:rsidR="00742E77" w:rsidRPr="00EF29CC" w:rsidRDefault="00742E77" w:rsidP="00742E77">
      <w:pPr>
        <w:spacing w:after="0" w:line="240" w:lineRule="auto"/>
        <w:ind w:right="101"/>
        <w:jc w:val="both"/>
        <w:rPr>
          <w:rFonts w:ascii="Arial" w:eastAsia="Arial" w:hAnsi="Arial" w:cs="Arial"/>
          <w:color w:val="040404"/>
        </w:rPr>
      </w:pPr>
    </w:p>
    <w:p w14:paraId="42019752" w14:textId="77777777" w:rsidR="00742E77" w:rsidRPr="00EF29CC" w:rsidRDefault="00742E77" w:rsidP="00742E77">
      <w:pPr>
        <w:spacing w:after="0" w:line="240" w:lineRule="auto"/>
        <w:ind w:right="101"/>
        <w:jc w:val="both"/>
        <w:rPr>
          <w:rFonts w:ascii="Arial" w:eastAsia="Arial" w:hAnsi="Arial" w:cs="Arial"/>
          <w:color w:val="040404"/>
        </w:rPr>
      </w:pPr>
      <w:r w:rsidRPr="00EF29CC">
        <w:rPr>
          <w:rFonts w:ascii="Arial" w:eastAsia="Arial" w:hAnsi="Arial" w:cs="Arial"/>
          <w:color w:val="040404"/>
        </w:rPr>
        <w:t>El Grupo de Tecnología, Conectividad y</w:t>
      </w:r>
      <w:r>
        <w:rPr>
          <w:rFonts w:ascii="Arial" w:eastAsia="Arial" w:hAnsi="Arial" w:cs="Arial"/>
          <w:color w:val="040404"/>
        </w:rPr>
        <w:t xml:space="preserve"> </w:t>
      </w:r>
      <w:r w:rsidRPr="00EF29CC">
        <w:rPr>
          <w:rFonts w:ascii="Arial" w:eastAsia="Arial" w:hAnsi="Arial" w:cs="Arial"/>
          <w:color w:val="040404"/>
        </w:rPr>
        <w:t>Telecomunicaciones es el responsable de brindar asesoría y supervisión para la instalación de software informático.</w:t>
      </w:r>
    </w:p>
    <w:p w14:paraId="5216EA06" w14:textId="77777777" w:rsidR="00742E77" w:rsidRPr="00EF29CC" w:rsidRDefault="00742E77" w:rsidP="00742E77">
      <w:pPr>
        <w:spacing w:after="0" w:line="240" w:lineRule="auto"/>
        <w:ind w:right="101"/>
        <w:jc w:val="both"/>
        <w:rPr>
          <w:rFonts w:ascii="Arial" w:eastAsia="Arial" w:hAnsi="Arial" w:cs="Arial"/>
          <w:color w:val="040404"/>
        </w:rPr>
      </w:pPr>
    </w:p>
    <w:p w14:paraId="541CBBB9" w14:textId="77777777" w:rsidR="00742E77" w:rsidRPr="00EF29CC" w:rsidRDefault="00742E77" w:rsidP="00742E77">
      <w:pPr>
        <w:spacing w:after="0" w:line="240" w:lineRule="auto"/>
        <w:ind w:right="101"/>
        <w:jc w:val="both"/>
        <w:rPr>
          <w:rFonts w:ascii="Arial" w:eastAsia="Arial" w:hAnsi="Arial" w:cs="Arial"/>
          <w:color w:val="040404"/>
        </w:rPr>
      </w:pPr>
      <w:r w:rsidRPr="00EF29CC">
        <w:rPr>
          <w:rFonts w:ascii="Arial" w:eastAsia="Arial" w:hAnsi="Arial" w:cs="Arial"/>
          <w:color w:val="040404"/>
        </w:rPr>
        <w:t>La instalación de software que desde el punto de vista del Grupo de Tecnología, Conectividad</w:t>
      </w:r>
      <w:r>
        <w:rPr>
          <w:rFonts w:ascii="Arial" w:eastAsia="Arial" w:hAnsi="Arial" w:cs="Arial"/>
          <w:color w:val="040404"/>
        </w:rPr>
        <w:t xml:space="preserve"> </w:t>
      </w:r>
      <w:r w:rsidRPr="00EF29CC">
        <w:rPr>
          <w:rFonts w:ascii="Arial" w:eastAsia="Arial" w:hAnsi="Arial" w:cs="Arial"/>
          <w:color w:val="040404"/>
        </w:rPr>
        <w:t>y</w:t>
      </w:r>
      <w:r>
        <w:rPr>
          <w:rFonts w:ascii="Arial" w:eastAsia="Arial" w:hAnsi="Arial" w:cs="Arial"/>
          <w:color w:val="040404"/>
        </w:rPr>
        <w:t xml:space="preserve"> </w:t>
      </w:r>
      <w:r w:rsidRPr="00EF29CC">
        <w:rPr>
          <w:rFonts w:ascii="Arial" w:eastAsia="Arial" w:hAnsi="Arial" w:cs="Arial"/>
          <w:color w:val="040404"/>
        </w:rPr>
        <w:t>Telecomunicaciones</w:t>
      </w:r>
      <w:r>
        <w:rPr>
          <w:rFonts w:ascii="Arial" w:eastAsia="Arial" w:hAnsi="Arial" w:cs="Arial"/>
          <w:color w:val="040404"/>
        </w:rPr>
        <w:t xml:space="preserve"> </w:t>
      </w:r>
      <w:r w:rsidRPr="00EF29CC">
        <w:rPr>
          <w:rFonts w:ascii="Arial" w:eastAsia="Arial" w:hAnsi="Arial" w:cs="Arial"/>
          <w:color w:val="040404"/>
        </w:rPr>
        <w:t>pudiera poner en riesgo los recursos tecnológicos de la entidad, no está permitida.</w:t>
      </w:r>
    </w:p>
    <w:p w14:paraId="6D5A9659" w14:textId="77777777" w:rsidR="00742E77" w:rsidRPr="00EF29CC" w:rsidRDefault="00742E77" w:rsidP="00742E77">
      <w:pPr>
        <w:spacing w:after="0" w:line="240" w:lineRule="auto"/>
        <w:ind w:right="101"/>
        <w:jc w:val="both"/>
        <w:rPr>
          <w:rFonts w:ascii="Arial" w:eastAsia="Arial" w:hAnsi="Arial" w:cs="Arial"/>
          <w:color w:val="040404"/>
        </w:rPr>
      </w:pPr>
    </w:p>
    <w:p w14:paraId="4746D4FC" w14:textId="77777777" w:rsidR="00742E77" w:rsidRPr="00EF29CC" w:rsidRDefault="00742E77" w:rsidP="00742E77">
      <w:pPr>
        <w:spacing w:after="0" w:line="240" w:lineRule="auto"/>
        <w:ind w:right="101"/>
        <w:jc w:val="both"/>
        <w:rPr>
          <w:rFonts w:ascii="Arial" w:eastAsia="Arial" w:hAnsi="Arial" w:cs="Arial"/>
          <w:color w:val="040404"/>
        </w:rPr>
      </w:pPr>
      <w:r w:rsidRPr="00EF29CC">
        <w:rPr>
          <w:rFonts w:ascii="Arial" w:eastAsia="Arial" w:hAnsi="Arial" w:cs="Arial"/>
          <w:color w:val="040404"/>
        </w:rPr>
        <w:t xml:space="preserve">Con el propósito de proteger la integridad de </w:t>
      </w:r>
      <w:r>
        <w:rPr>
          <w:rFonts w:ascii="Arial" w:eastAsia="Arial" w:hAnsi="Arial" w:cs="Arial"/>
          <w:color w:val="040404"/>
        </w:rPr>
        <w:t>l</w:t>
      </w:r>
      <w:r w:rsidRPr="00EF29CC">
        <w:rPr>
          <w:rFonts w:ascii="Arial" w:eastAsia="Arial" w:hAnsi="Arial" w:cs="Arial"/>
          <w:color w:val="040404"/>
        </w:rPr>
        <w:t>os sistemas informáticos y de telecomunicaciones, es imprescindible que todos y cada uno de los equipos involucrados dispongan de software de seguridad (antivirus, privilegios de acceso, y otros que apliquen).</w:t>
      </w:r>
    </w:p>
    <w:p w14:paraId="03659CBF" w14:textId="77777777" w:rsidR="00742E77" w:rsidRPr="00EF29CC" w:rsidRDefault="00742E77" w:rsidP="00742E77">
      <w:pPr>
        <w:spacing w:after="0" w:line="240" w:lineRule="auto"/>
        <w:ind w:right="101"/>
        <w:jc w:val="both"/>
        <w:rPr>
          <w:rFonts w:ascii="Arial" w:eastAsia="Arial" w:hAnsi="Arial" w:cs="Arial"/>
          <w:color w:val="040404"/>
        </w:rPr>
      </w:pPr>
    </w:p>
    <w:p w14:paraId="6C3AECA7" w14:textId="77777777" w:rsidR="00742E77" w:rsidRPr="00DC31FE" w:rsidRDefault="00742E77" w:rsidP="00742E77">
      <w:pPr>
        <w:spacing w:after="0" w:line="240" w:lineRule="auto"/>
        <w:ind w:right="101"/>
        <w:jc w:val="both"/>
        <w:rPr>
          <w:rFonts w:ascii="Arial" w:eastAsia="Arial" w:hAnsi="Arial" w:cs="Arial"/>
          <w:color w:val="040404"/>
        </w:rPr>
      </w:pPr>
      <w:r w:rsidRPr="00EF29CC">
        <w:rPr>
          <w:rFonts w:ascii="Arial" w:eastAsia="Arial" w:hAnsi="Arial" w:cs="Arial"/>
          <w:color w:val="040404"/>
        </w:rPr>
        <w:t>La protección física y lógica de los recursos informáticos corresponde a quienes en un principio se les asigna y le compete notificar cualquier movimiento al Grupo de Tecnología, Conectividad y Telecomunicaciones y el área de almacén</w:t>
      </w:r>
      <w:r w:rsidRPr="00DC31FE">
        <w:rPr>
          <w:rFonts w:ascii="Arial" w:eastAsia="Arial" w:hAnsi="Arial" w:cs="Arial"/>
          <w:color w:val="040404"/>
        </w:rPr>
        <w:t>.</w:t>
      </w:r>
    </w:p>
    <w:p w14:paraId="2B95B562" w14:textId="42A90307" w:rsidR="00742E77" w:rsidRDefault="00742E77" w:rsidP="00742E77">
      <w:pPr>
        <w:spacing w:after="0" w:line="240" w:lineRule="auto"/>
        <w:ind w:right="101"/>
        <w:jc w:val="both"/>
        <w:rPr>
          <w:rFonts w:ascii="Arial" w:eastAsia="Arial" w:hAnsi="Arial" w:cs="Arial"/>
          <w:color w:val="040404"/>
        </w:rPr>
      </w:pPr>
    </w:p>
    <w:p w14:paraId="1947E328" w14:textId="1B77FE0B" w:rsidR="00742E77" w:rsidRPr="00AD128B" w:rsidRDefault="00161D35" w:rsidP="00161D35">
      <w:pPr>
        <w:pStyle w:val="Ttulo1"/>
        <w:rPr>
          <w:rFonts w:eastAsiaTheme="majorEastAsia"/>
          <w:w w:val="101"/>
        </w:rPr>
      </w:pPr>
      <w:r>
        <w:rPr>
          <w:rFonts w:eastAsiaTheme="majorEastAsia"/>
          <w:w w:val="101"/>
        </w:rPr>
        <w:t xml:space="preserve"> </w:t>
      </w:r>
      <w:bookmarkStart w:id="95" w:name="_Toc115965609"/>
      <w:r w:rsidR="00742E77" w:rsidRPr="00AD128B">
        <w:rPr>
          <w:rFonts w:eastAsiaTheme="majorEastAsia"/>
          <w:w w:val="101"/>
        </w:rPr>
        <w:t>POLITICA DE RESPALDO DE INFORMACIÓN</w:t>
      </w:r>
      <w:bookmarkEnd w:id="95"/>
    </w:p>
    <w:p w14:paraId="75E237B1" w14:textId="77777777" w:rsidR="00742E77" w:rsidRDefault="00742E77" w:rsidP="00742E77">
      <w:pPr>
        <w:spacing w:after="0" w:line="240" w:lineRule="auto"/>
        <w:jc w:val="both"/>
        <w:rPr>
          <w:rFonts w:ascii="Arial" w:hAnsi="Arial" w:cs="Arial"/>
        </w:rPr>
      </w:pPr>
    </w:p>
    <w:p w14:paraId="027F6A0E" w14:textId="77777777" w:rsidR="00742E77" w:rsidRPr="009329C4" w:rsidRDefault="00742E77" w:rsidP="00742E77">
      <w:pPr>
        <w:spacing w:after="0" w:line="240" w:lineRule="auto"/>
        <w:jc w:val="both"/>
        <w:rPr>
          <w:rFonts w:ascii="Arial" w:hAnsi="Arial" w:cs="Arial"/>
        </w:rPr>
      </w:pPr>
      <w:r w:rsidRPr="009329C4">
        <w:rPr>
          <w:rFonts w:ascii="Arial" w:hAnsi="Arial" w:cs="Arial"/>
          <w:b/>
        </w:rPr>
        <w:t>Alcance</w:t>
      </w:r>
      <w:r w:rsidRPr="009329C4">
        <w:rPr>
          <w:rFonts w:ascii="Arial" w:hAnsi="Arial" w:cs="Arial"/>
        </w:rPr>
        <w:t>:</w:t>
      </w:r>
      <w:r>
        <w:rPr>
          <w:rFonts w:ascii="Arial" w:hAnsi="Arial" w:cs="Arial"/>
        </w:rPr>
        <w:t xml:space="preserve"> </w:t>
      </w:r>
      <w:r w:rsidRPr="009329C4">
        <w:rPr>
          <w:rFonts w:ascii="Arial" w:hAnsi="Arial" w:cs="Arial"/>
          <w:lang w:val="es-ES_tradnl"/>
        </w:rPr>
        <w:t xml:space="preserve">Esta política de Seguridad abarca además de la información alojada en servidores y sistemas de información, la información de gestión priorizada que se encuentra alojada en equipos de cómputo administrados por funcionarios de </w:t>
      </w:r>
      <w:r w:rsidRPr="009329C4">
        <w:rPr>
          <w:rFonts w:ascii="Arial" w:hAnsi="Arial" w:cs="Arial"/>
        </w:rPr>
        <w:t>la Gobernación del Huila</w:t>
      </w:r>
      <w:r w:rsidRPr="009329C4">
        <w:rPr>
          <w:rFonts w:ascii="Arial" w:hAnsi="Arial" w:cs="Arial"/>
          <w:lang w:val="es-ES_tradnl"/>
        </w:rPr>
        <w:t xml:space="preserve"> </w:t>
      </w:r>
      <w:r w:rsidRPr="009329C4">
        <w:rPr>
          <w:rFonts w:ascii="Arial" w:hAnsi="Arial" w:cs="Arial"/>
        </w:rPr>
        <w:t>(personal de planta administrativa, personal de libre nombramiento y remoción, y contratistas de prestación de servicios),</w:t>
      </w:r>
      <w:r w:rsidRPr="009329C4">
        <w:rPr>
          <w:rFonts w:ascii="Arial" w:hAnsi="Arial" w:cs="Arial"/>
          <w:lang w:val="es-ES_tradnl"/>
        </w:rPr>
        <w:t xml:space="preserve"> con el fin de que ésta esté disponible, mantenga su integridad y sea restaurable en el momento en que sea necesario y requerido. </w:t>
      </w:r>
    </w:p>
    <w:p w14:paraId="6D144C29" w14:textId="77777777" w:rsidR="00742E77" w:rsidRPr="009329C4" w:rsidRDefault="00742E77" w:rsidP="00742E77">
      <w:pPr>
        <w:spacing w:after="0" w:line="240" w:lineRule="auto"/>
        <w:jc w:val="both"/>
        <w:rPr>
          <w:rFonts w:ascii="Arial" w:hAnsi="Arial" w:cs="Arial"/>
        </w:rPr>
      </w:pPr>
    </w:p>
    <w:p w14:paraId="3EBAC020" w14:textId="77777777" w:rsidR="00742E77" w:rsidRPr="009329C4" w:rsidRDefault="00742E77" w:rsidP="00742E77">
      <w:pPr>
        <w:spacing w:after="0" w:line="240" w:lineRule="auto"/>
        <w:jc w:val="both"/>
        <w:rPr>
          <w:rFonts w:ascii="Arial" w:hAnsi="Arial" w:cs="Arial"/>
        </w:rPr>
      </w:pPr>
      <w:r w:rsidRPr="009329C4">
        <w:rPr>
          <w:rFonts w:ascii="Arial" w:hAnsi="Arial" w:cs="Arial"/>
          <w:b/>
        </w:rPr>
        <w:t>Objetivo</w:t>
      </w:r>
      <w:r w:rsidRPr="009329C4">
        <w:rPr>
          <w:rFonts w:ascii="Arial" w:hAnsi="Arial" w:cs="Arial"/>
        </w:rPr>
        <w:t>:</w:t>
      </w:r>
      <w:r>
        <w:rPr>
          <w:rFonts w:ascii="Arial" w:hAnsi="Arial" w:cs="Arial"/>
        </w:rPr>
        <w:t xml:space="preserve"> </w:t>
      </w:r>
      <w:r w:rsidRPr="009329C4">
        <w:rPr>
          <w:rFonts w:ascii="Arial" w:hAnsi="Arial" w:cs="Arial"/>
        </w:rPr>
        <w:t xml:space="preserve">Especificar los lineamientos generales para desarrollar un apropiado proceso de generación de copias de seguridad de la información </w:t>
      </w:r>
      <w:r w:rsidRPr="009329C4">
        <w:rPr>
          <w:rFonts w:ascii="Arial" w:hAnsi="Arial" w:cs="Arial"/>
          <w:lang w:val="es-ES_tradnl"/>
        </w:rPr>
        <w:t xml:space="preserve">alojada en servidores, sistemas de información, y equipos de cómputo de la Gobernación del Huila, </w:t>
      </w:r>
      <w:r w:rsidRPr="009329C4">
        <w:rPr>
          <w:rFonts w:ascii="Arial" w:hAnsi="Arial" w:cs="Arial"/>
        </w:rPr>
        <w:t>estableciendo lineamientos de respaldo, almacenamiento, aseguramiento y restauración de la información.</w:t>
      </w:r>
    </w:p>
    <w:p w14:paraId="1D696684" w14:textId="77777777" w:rsidR="00742E77" w:rsidRPr="009329C4" w:rsidRDefault="00742E77" w:rsidP="00742E77">
      <w:pPr>
        <w:spacing w:after="0" w:line="240" w:lineRule="auto"/>
        <w:jc w:val="both"/>
        <w:rPr>
          <w:rFonts w:ascii="Arial" w:hAnsi="Arial" w:cs="Arial"/>
        </w:rPr>
      </w:pPr>
    </w:p>
    <w:p w14:paraId="6F8E9617" w14:textId="77777777" w:rsidR="00742E77" w:rsidRDefault="00742E77" w:rsidP="00742E77">
      <w:pPr>
        <w:spacing w:after="0" w:line="240" w:lineRule="auto"/>
        <w:jc w:val="both"/>
        <w:rPr>
          <w:rFonts w:ascii="Arial" w:hAnsi="Arial" w:cs="Arial"/>
        </w:rPr>
      </w:pPr>
      <w:r w:rsidRPr="009329C4">
        <w:rPr>
          <w:rFonts w:ascii="Arial" w:hAnsi="Arial" w:cs="Arial"/>
          <w:b/>
        </w:rPr>
        <w:t>Responsabilidades</w:t>
      </w:r>
      <w:r w:rsidRPr="009329C4">
        <w:rPr>
          <w:rFonts w:ascii="Arial" w:hAnsi="Arial" w:cs="Arial"/>
        </w:rPr>
        <w:t>:</w:t>
      </w:r>
    </w:p>
    <w:p w14:paraId="4C20DCC7" w14:textId="77777777" w:rsidR="00742E77" w:rsidRPr="009329C4" w:rsidRDefault="00742E77" w:rsidP="00742E77">
      <w:pPr>
        <w:spacing w:after="0" w:line="240" w:lineRule="auto"/>
        <w:jc w:val="both"/>
        <w:rPr>
          <w:rFonts w:ascii="Arial" w:hAnsi="Arial" w:cs="Arial"/>
        </w:rPr>
      </w:pPr>
    </w:p>
    <w:p w14:paraId="23C291D7" w14:textId="77777777" w:rsidR="00742E77" w:rsidRPr="009329C4" w:rsidRDefault="00742E77" w:rsidP="003F67F8">
      <w:pPr>
        <w:numPr>
          <w:ilvl w:val="1"/>
          <w:numId w:val="46"/>
        </w:numPr>
        <w:spacing w:after="0" w:line="240" w:lineRule="auto"/>
        <w:ind w:left="709"/>
        <w:jc w:val="both"/>
        <w:rPr>
          <w:rFonts w:ascii="Arial" w:hAnsi="Arial" w:cs="Arial"/>
        </w:rPr>
      </w:pPr>
      <w:r w:rsidRPr="009329C4">
        <w:rPr>
          <w:rFonts w:ascii="Arial" w:hAnsi="Arial" w:cs="Arial"/>
          <w:i/>
        </w:rPr>
        <w:t>Coordinador TIC</w:t>
      </w:r>
      <w:r w:rsidRPr="009329C4">
        <w:rPr>
          <w:rFonts w:ascii="Arial" w:hAnsi="Arial" w:cs="Arial"/>
        </w:rPr>
        <w:t>: realiza las funciones de Líder de la gestión y respaldo de información de la Gobernación del Huila, garantizando la disponibilidad</w:t>
      </w:r>
      <w:r w:rsidRPr="009329C4">
        <w:rPr>
          <w:rFonts w:ascii="Arial" w:hAnsi="Arial" w:cs="Arial"/>
          <w:lang w:val="es-ES_tradnl"/>
        </w:rPr>
        <w:t xml:space="preserve">, integridad y confidencialidad de ésta, </w:t>
      </w:r>
      <w:proofErr w:type="gramStart"/>
      <w:r w:rsidRPr="009329C4">
        <w:rPr>
          <w:rFonts w:ascii="Arial" w:hAnsi="Arial" w:cs="Arial"/>
          <w:lang w:val="es-ES_tradnl"/>
        </w:rPr>
        <w:t>y</w:t>
      </w:r>
      <w:proofErr w:type="gramEnd"/>
      <w:r w:rsidRPr="009329C4">
        <w:rPr>
          <w:rFonts w:ascii="Arial" w:hAnsi="Arial" w:cs="Arial"/>
          <w:lang w:val="es-ES_tradnl"/>
        </w:rPr>
        <w:t xml:space="preserve"> además, que sea restaurable en el momento en que sea necesario y requerido</w:t>
      </w:r>
      <w:r w:rsidRPr="009329C4">
        <w:rPr>
          <w:rFonts w:ascii="Arial" w:hAnsi="Arial" w:cs="Arial"/>
        </w:rPr>
        <w:t>.</w:t>
      </w:r>
    </w:p>
    <w:p w14:paraId="7A61ACE2" w14:textId="77777777" w:rsidR="00742E77" w:rsidRPr="009329C4" w:rsidRDefault="00742E77" w:rsidP="003F67F8">
      <w:pPr>
        <w:numPr>
          <w:ilvl w:val="1"/>
          <w:numId w:val="46"/>
        </w:numPr>
        <w:spacing w:after="0" w:line="240" w:lineRule="auto"/>
        <w:ind w:left="709"/>
        <w:jc w:val="both"/>
        <w:rPr>
          <w:rFonts w:ascii="Arial" w:hAnsi="Arial" w:cs="Arial"/>
        </w:rPr>
      </w:pPr>
      <w:r w:rsidRPr="009329C4">
        <w:rPr>
          <w:rFonts w:ascii="Arial" w:hAnsi="Arial" w:cs="Arial"/>
          <w:i/>
        </w:rPr>
        <w:t>Profesional Universitario</w:t>
      </w:r>
      <w:r w:rsidRPr="009329C4">
        <w:rPr>
          <w:rFonts w:ascii="Arial" w:hAnsi="Arial" w:cs="Arial"/>
        </w:rPr>
        <w:t xml:space="preserve">: realiza las funciones de supervisor de los contratos de soporte técnico, administración y seguridad informática del centro de datos y redes de datos, con capacidad de resolución de incidentes y requerimientos con cierto nivel de acceso, y gestión de respaldo de información relacionada con la infraestructura del centro de datos y redes de datos de la entidad, o en su defecto, debe contar con capacidad de análisis para escalar el requerimiento a un experto que brinde el servicio de gestión de respaldo y </w:t>
      </w:r>
      <w:proofErr w:type="spellStart"/>
      <w:r w:rsidRPr="009329C4">
        <w:rPr>
          <w:rFonts w:ascii="Arial" w:hAnsi="Arial" w:cs="Arial"/>
        </w:rPr>
        <w:t>backup</w:t>
      </w:r>
      <w:proofErr w:type="spellEnd"/>
      <w:r w:rsidRPr="009329C4">
        <w:rPr>
          <w:rFonts w:ascii="Arial" w:hAnsi="Arial" w:cs="Arial"/>
        </w:rPr>
        <w:t xml:space="preserve"> de información.</w:t>
      </w:r>
    </w:p>
    <w:p w14:paraId="10325AC2" w14:textId="77777777" w:rsidR="00742E77" w:rsidRPr="009329C4" w:rsidRDefault="00742E77" w:rsidP="003F67F8">
      <w:pPr>
        <w:numPr>
          <w:ilvl w:val="1"/>
          <w:numId w:val="46"/>
        </w:numPr>
        <w:spacing w:after="0" w:line="240" w:lineRule="auto"/>
        <w:ind w:left="709"/>
        <w:jc w:val="both"/>
        <w:rPr>
          <w:rFonts w:ascii="Arial" w:hAnsi="Arial" w:cs="Arial"/>
        </w:rPr>
      </w:pPr>
      <w:r w:rsidRPr="009329C4">
        <w:rPr>
          <w:rFonts w:ascii="Arial" w:hAnsi="Arial" w:cs="Arial"/>
          <w:i/>
        </w:rPr>
        <w:t>Profesional de Apoyo o Personal de outsourcing de soporte técnico</w:t>
      </w:r>
      <w:r w:rsidRPr="009329C4">
        <w:rPr>
          <w:rFonts w:ascii="Arial" w:hAnsi="Arial" w:cs="Arial"/>
        </w:rPr>
        <w:t xml:space="preserve">: realiza las funciones de analista de requerimientos de respaldo y </w:t>
      </w:r>
      <w:proofErr w:type="spellStart"/>
      <w:r w:rsidRPr="009329C4">
        <w:rPr>
          <w:rFonts w:ascii="Arial" w:hAnsi="Arial" w:cs="Arial"/>
        </w:rPr>
        <w:t>backup</w:t>
      </w:r>
      <w:proofErr w:type="spellEnd"/>
      <w:r w:rsidRPr="009329C4">
        <w:rPr>
          <w:rFonts w:ascii="Arial" w:hAnsi="Arial" w:cs="Arial"/>
        </w:rPr>
        <w:t xml:space="preserve"> de información, siendo el contacto directo con los usuarios, velando siempre por atender las solicitudes y requerimientos lo más pronto posible, registrando, organizando y priorizando las solicitudes de acuerdo con el nivel de interrupción de las actividades de uso y acceso a la información relacionada, para asignar adecuadamente los recursos disponibles.</w:t>
      </w:r>
    </w:p>
    <w:p w14:paraId="76D0734E" w14:textId="77777777" w:rsidR="00742E77" w:rsidRPr="009329C4" w:rsidRDefault="00742E77" w:rsidP="00742E77">
      <w:pPr>
        <w:spacing w:after="0" w:line="240" w:lineRule="auto"/>
        <w:jc w:val="both"/>
        <w:rPr>
          <w:rFonts w:ascii="Arial" w:hAnsi="Arial" w:cs="Arial"/>
        </w:rPr>
      </w:pPr>
    </w:p>
    <w:p w14:paraId="35E46555" w14:textId="77777777" w:rsidR="00742E77" w:rsidRDefault="00742E77" w:rsidP="00742E77">
      <w:pPr>
        <w:spacing w:after="0" w:line="240" w:lineRule="auto"/>
        <w:jc w:val="both"/>
        <w:rPr>
          <w:rFonts w:ascii="Arial" w:hAnsi="Arial" w:cs="Arial"/>
        </w:rPr>
      </w:pPr>
      <w:r w:rsidRPr="009329C4">
        <w:rPr>
          <w:rFonts w:ascii="Arial" w:hAnsi="Arial" w:cs="Arial"/>
          <w:b/>
        </w:rPr>
        <w:t>Responsabilidades de los usuarios</w:t>
      </w:r>
      <w:r w:rsidRPr="009329C4">
        <w:rPr>
          <w:rFonts w:ascii="Arial" w:hAnsi="Arial" w:cs="Arial"/>
        </w:rPr>
        <w:t>:</w:t>
      </w:r>
    </w:p>
    <w:p w14:paraId="16103A3C" w14:textId="77777777" w:rsidR="00742E77" w:rsidRPr="009329C4" w:rsidRDefault="00742E77" w:rsidP="00742E77">
      <w:pPr>
        <w:spacing w:after="0" w:line="240" w:lineRule="auto"/>
        <w:jc w:val="both"/>
        <w:rPr>
          <w:rFonts w:ascii="Arial" w:hAnsi="Arial" w:cs="Arial"/>
        </w:rPr>
      </w:pPr>
    </w:p>
    <w:p w14:paraId="0796C6CC" w14:textId="77777777" w:rsidR="00742E77" w:rsidRPr="009329C4" w:rsidRDefault="00742E77" w:rsidP="003F67F8">
      <w:pPr>
        <w:numPr>
          <w:ilvl w:val="1"/>
          <w:numId w:val="54"/>
        </w:numPr>
        <w:spacing w:after="0" w:line="240" w:lineRule="auto"/>
        <w:ind w:left="709" w:hanging="425"/>
        <w:jc w:val="both"/>
        <w:rPr>
          <w:rFonts w:ascii="Arial" w:hAnsi="Arial" w:cs="Arial"/>
          <w:lang w:val="es-ES_tradnl"/>
        </w:rPr>
      </w:pPr>
      <w:r w:rsidRPr="009329C4">
        <w:rPr>
          <w:rFonts w:ascii="Arial" w:hAnsi="Arial" w:cs="Arial"/>
          <w:lang w:val="es-ES_tradnl"/>
        </w:rPr>
        <w:t xml:space="preserve">Los funcionarios de la Gobernación del Huila son responsables por la realización de copias de seguridad de la información de gestión que administren en sus equipos de cómputo. </w:t>
      </w:r>
    </w:p>
    <w:p w14:paraId="3E554006" w14:textId="77777777" w:rsidR="00742E77" w:rsidRPr="009329C4" w:rsidRDefault="00742E77" w:rsidP="003F67F8">
      <w:pPr>
        <w:numPr>
          <w:ilvl w:val="1"/>
          <w:numId w:val="54"/>
        </w:numPr>
        <w:spacing w:after="0" w:line="240" w:lineRule="auto"/>
        <w:ind w:left="709" w:hanging="425"/>
        <w:jc w:val="both"/>
        <w:rPr>
          <w:rFonts w:ascii="Arial" w:hAnsi="Arial" w:cs="Arial"/>
          <w:lang w:val="es-ES_tradnl"/>
        </w:rPr>
      </w:pPr>
      <w:r w:rsidRPr="009329C4">
        <w:rPr>
          <w:rFonts w:ascii="Arial" w:hAnsi="Arial" w:cs="Arial"/>
          <w:lang w:val="es-ES_tradnl"/>
        </w:rPr>
        <w:t>Los jefes de dependencia, líderes de procesos, o funcionarios encargados que desarrollan labores de administración de sistemas de información alojados en el centro de datos del 6to piso – Secretaría</w:t>
      </w:r>
      <w:r>
        <w:rPr>
          <w:rFonts w:ascii="Arial" w:hAnsi="Arial" w:cs="Arial"/>
          <w:lang w:val="es-ES_tradnl"/>
        </w:rPr>
        <w:t xml:space="preserve"> </w:t>
      </w:r>
      <w:r w:rsidRPr="009329C4">
        <w:rPr>
          <w:rFonts w:ascii="Arial" w:hAnsi="Arial" w:cs="Arial"/>
          <w:lang w:val="es-ES_tradnl"/>
        </w:rPr>
        <w:t xml:space="preserve">General, pueden solicitar respaldo o restauración de copias de seguridad, según la necesidad del área, a los medios establecidos por el Grupo TIC (correo electrónico </w:t>
      </w:r>
      <w:hyperlink r:id="rId23" w:history="1">
        <w:r w:rsidRPr="009329C4">
          <w:rPr>
            <w:rStyle w:val="Hipervnculo"/>
            <w:rFonts w:ascii="Arial" w:hAnsi="Arial" w:cs="Arial"/>
            <w:lang w:val="es-ES_tradnl"/>
          </w:rPr>
          <w:t>soporte.tic@huila.gov.co</w:t>
        </w:r>
      </w:hyperlink>
      <w:r w:rsidRPr="009329C4">
        <w:rPr>
          <w:rFonts w:ascii="Arial" w:hAnsi="Arial" w:cs="Arial"/>
          <w:lang w:val="es-ES_tradnl"/>
        </w:rPr>
        <w:t>).</w:t>
      </w:r>
    </w:p>
    <w:p w14:paraId="6785FDB2" w14:textId="77777777" w:rsidR="00742E77" w:rsidRPr="009329C4" w:rsidRDefault="00742E77" w:rsidP="003F67F8">
      <w:pPr>
        <w:numPr>
          <w:ilvl w:val="1"/>
          <w:numId w:val="54"/>
        </w:numPr>
        <w:spacing w:after="0" w:line="240" w:lineRule="auto"/>
        <w:ind w:left="709" w:hanging="425"/>
        <w:jc w:val="both"/>
        <w:rPr>
          <w:rFonts w:ascii="Arial" w:hAnsi="Arial" w:cs="Arial"/>
          <w:lang w:val="es-ES_tradnl"/>
        </w:rPr>
      </w:pPr>
      <w:r w:rsidRPr="009329C4">
        <w:rPr>
          <w:rFonts w:ascii="Arial" w:hAnsi="Arial" w:cs="Arial"/>
          <w:lang w:val="es-ES_tradnl"/>
        </w:rPr>
        <w:t xml:space="preserve">Los funcionarios de la Gobernación del Huila que tienen información de gestión priorizada para </w:t>
      </w:r>
      <w:proofErr w:type="spellStart"/>
      <w:r w:rsidRPr="009329C4">
        <w:rPr>
          <w:rFonts w:ascii="Arial" w:hAnsi="Arial" w:cs="Arial"/>
          <w:lang w:val="es-ES_tradnl"/>
        </w:rPr>
        <w:t>backup</w:t>
      </w:r>
      <w:proofErr w:type="spellEnd"/>
      <w:r w:rsidRPr="009329C4">
        <w:rPr>
          <w:rFonts w:ascii="Arial" w:hAnsi="Arial" w:cs="Arial"/>
          <w:lang w:val="es-ES_tradnl"/>
        </w:rPr>
        <w:t xml:space="preserve"> y respaldo, deben facilitar la atención al personal de soporte técnico o profesionales de apoyo asignados por el Grupo TIC, para realizar las labores relacionadas con la transferencia de la información a respaldar.</w:t>
      </w:r>
    </w:p>
    <w:p w14:paraId="1A627580" w14:textId="77777777" w:rsidR="00742E77" w:rsidRPr="009329C4" w:rsidRDefault="00742E77" w:rsidP="00742E77">
      <w:pPr>
        <w:spacing w:after="0" w:line="240" w:lineRule="auto"/>
        <w:jc w:val="both"/>
        <w:rPr>
          <w:rFonts w:ascii="Arial" w:hAnsi="Arial" w:cs="Arial"/>
        </w:rPr>
      </w:pPr>
    </w:p>
    <w:p w14:paraId="4E426F30" w14:textId="77777777" w:rsidR="00742E77" w:rsidRPr="009329C4" w:rsidRDefault="00742E77" w:rsidP="00742E77">
      <w:pPr>
        <w:spacing w:after="0" w:line="240" w:lineRule="auto"/>
        <w:jc w:val="both"/>
        <w:rPr>
          <w:rFonts w:ascii="Arial" w:hAnsi="Arial" w:cs="Arial"/>
        </w:rPr>
      </w:pPr>
      <w:r w:rsidRPr="009329C4">
        <w:rPr>
          <w:rFonts w:ascii="Arial" w:hAnsi="Arial" w:cs="Arial"/>
          <w:b/>
        </w:rPr>
        <w:t>Directrices</w:t>
      </w:r>
      <w:r w:rsidRPr="009329C4">
        <w:rPr>
          <w:rFonts w:ascii="Arial" w:hAnsi="Arial" w:cs="Arial"/>
        </w:rPr>
        <w:t>:</w:t>
      </w:r>
    </w:p>
    <w:p w14:paraId="65B06D69" w14:textId="77777777" w:rsidR="00742E77" w:rsidRPr="009329C4" w:rsidRDefault="00742E77" w:rsidP="00742E77">
      <w:pPr>
        <w:spacing w:after="0" w:line="240" w:lineRule="auto"/>
        <w:jc w:val="both"/>
        <w:rPr>
          <w:rFonts w:ascii="Arial" w:hAnsi="Arial" w:cs="Arial"/>
          <w:lang w:val="es-ES_tradnl"/>
        </w:rPr>
      </w:pPr>
    </w:p>
    <w:p w14:paraId="3C624157" w14:textId="77777777" w:rsidR="00742E77"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lang w:val="es-ES_tradnl"/>
        </w:rPr>
        <w:t xml:space="preserve">El Grupo de TIC de la Gobernación del Huila realizará copias de seguridad sobre los activos que son administrados por el Grupo TIC, en el centro de datos de la Secretaría General, ubicado en el 6to piso, (sistemas de información, bases de datos, información alojada, etc.), según su nivel de criticidad, asegurándose de tener la capacidad de restaurar de forma completa y oportuna la información en caso de requerirla. </w:t>
      </w:r>
    </w:p>
    <w:p w14:paraId="20718B89" w14:textId="77777777" w:rsidR="00742E77" w:rsidRPr="009329C4" w:rsidRDefault="00742E77" w:rsidP="00742E77">
      <w:pPr>
        <w:spacing w:after="0" w:line="240" w:lineRule="auto"/>
        <w:ind w:left="720"/>
        <w:jc w:val="both"/>
        <w:rPr>
          <w:rFonts w:ascii="Arial" w:hAnsi="Arial" w:cs="Arial"/>
          <w:lang w:val="es-ES_tradnl"/>
        </w:rPr>
      </w:pPr>
    </w:p>
    <w:p w14:paraId="3F02D3F2" w14:textId="77777777" w:rsidR="00742E77"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lang w:val="es-ES_tradnl"/>
        </w:rPr>
        <w:t>Las aplicaciones, sistemas de información, bases de datos, entre otros, que son alojados en el centro de datos de la Secretaría General, y que son administrados por funcionarios de otras dependencias que desarrollan labores de administración de sistemas de información, deben contar con sus respectivas copias de seguridad, debidamente probadas en su capacidad de restauración, y será responsabilidad de estos el realizar dichas copias de seguridad.</w:t>
      </w:r>
    </w:p>
    <w:p w14:paraId="6A89C833" w14:textId="77777777" w:rsidR="00742E77" w:rsidRDefault="00742E77" w:rsidP="00742E77">
      <w:pPr>
        <w:pStyle w:val="Prrafodelista"/>
        <w:rPr>
          <w:rFonts w:ascii="Arial" w:hAnsi="Arial" w:cs="Arial"/>
          <w:sz w:val="24"/>
          <w:szCs w:val="24"/>
          <w:lang w:val="es-ES_tradnl"/>
        </w:rPr>
      </w:pPr>
    </w:p>
    <w:p w14:paraId="42D22BD6" w14:textId="77777777" w:rsidR="00742E77"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lang w:val="es-ES_tradnl"/>
        </w:rPr>
        <w:t>Las copias de seguridad deben estar almacenadas en lugares apropiados cumpliendo con las condiciones ambientales y de seguridad, para garantizar la integridad, disponibilidad, y realizar una verificación periódica de que la información respaldada es fiable, garantizando la recuperación de los sistemas.</w:t>
      </w:r>
    </w:p>
    <w:p w14:paraId="13E88C62" w14:textId="77777777" w:rsidR="00742E77" w:rsidRDefault="00742E77" w:rsidP="00742E77">
      <w:pPr>
        <w:pStyle w:val="Prrafodelista"/>
        <w:rPr>
          <w:rFonts w:ascii="Arial" w:hAnsi="Arial" w:cs="Arial"/>
          <w:sz w:val="24"/>
          <w:szCs w:val="24"/>
          <w:lang w:val="es-ES_tradnl"/>
        </w:rPr>
      </w:pPr>
    </w:p>
    <w:p w14:paraId="5B5E44B2" w14:textId="77777777" w:rsidR="00742E77" w:rsidRPr="009329C4"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u w:val="single"/>
          <w:lang w:val="es-ES_tradnl"/>
        </w:rPr>
        <w:t>Respaldo de sistemas de información</w:t>
      </w:r>
      <w:r w:rsidRPr="009329C4">
        <w:rPr>
          <w:rFonts w:ascii="Arial" w:hAnsi="Arial" w:cs="Arial"/>
          <w:lang w:val="es-ES_tradnl"/>
        </w:rPr>
        <w:t xml:space="preserve">: Las copias de respaldo de todos los sistemas de información y/o aplicativos contenidos en los servidores de la Gobernación del Huila se deben realizar bajo los lineamientos descritos en el instructivo de Código SGN-C043-I820 “Elaboración de </w:t>
      </w:r>
      <w:proofErr w:type="spellStart"/>
      <w:r w:rsidRPr="009329C4">
        <w:rPr>
          <w:rFonts w:ascii="Arial" w:hAnsi="Arial" w:cs="Arial"/>
          <w:lang w:val="es-ES_tradnl"/>
        </w:rPr>
        <w:t>Backups</w:t>
      </w:r>
      <w:proofErr w:type="spellEnd"/>
      <w:r w:rsidRPr="009329C4">
        <w:rPr>
          <w:rFonts w:ascii="Arial" w:hAnsi="Arial" w:cs="Arial"/>
          <w:lang w:val="es-ES_tradnl"/>
        </w:rPr>
        <w:t xml:space="preserve"> de Servidores”, que se encuentre vigente, bajo la responsabilidad del Grupo TIC.</w:t>
      </w:r>
    </w:p>
    <w:p w14:paraId="4A7E4A3D" w14:textId="77777777" w:rsidR="00742E77" w:rsidRPr="009329C4" w:rsidRDefault="00742E77" w:rsidP="00742E77">
      <w:pPr>
        <w:spacing w:after="0" w:line="240" w:lineRule="auto"/>
        <w:ind w:left="720"/>
        <w:jc w:val="both"/>
        <w:rPr>
          <w:rFonts w:ascii="Arial" w:hAnsi="Arial" w:cs="Arial"/>
          <w:lang w:val="es-ES_tradnl"/>
        </w:rPr>
      </w:pPr>
    </w:p>
    <w:p w14:paraId="69F2DD60" w14:textId="77777777" w:rsidR="00742E77" w:rsidRPr="009329C4"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u w:val="single"/>
          <w:lang w:val="es-ES_tradnl"/>
        </w:rPr>
        <w:t>Respaldo de activos de información</w:t>
      </w:r>
      <w:r w:rsidRPr="009329C4">
        <w:rPr>
          <w:rFonts w:ascii="Arial" w:hAnsi="Arial" w:cs="Arial"/>
          <w:lang w:val="es-ES_tradnl"/>
        </w:rPr>
        <w:t xml:space="preserve">: Las copias de respaldo de los activos de información gestionados por los funcionarios y usuarios se deben realizar bajo los lineamientos descritos en el instructivo de Código SGN-C043-I821 “Elaboración de </w:t>
      </w:r>
      <w:proofErr w:type="spellStart"/>
      <w:r w:rsidRPr="009329C4">
        <w:rPr>
          <w:rFonts w:ascii="Arial" w:hAnsi="Arial" w:cs="Arial"/>
          <w:lang w:val="es-ES_tradnl"/>
        </w:rPr>
        <w:t>Backups</w:t>
      </w:r>
      <w:proofErr w:type="spellEnd"/>
      <w:r w:rsidRPr="009329C4">
        <w:rPr>
          <w:rFonts w:ascii="Arial" w:hAnsi="Arial" w:cs="Arial"/>
          <w:lang w:val="es-ES_tradnl"/>
        </w:rPr>
        <w:t xml:space="preserve"> de Usuarios”, que se encuentre vigente.</w:t>
      </w:r>
    </w:p>
    <w:p w14:paraId="25239633" w14:textId="77777777" w:rsidR="00742E77" w:rsidRDefault="00742E77" w:rsidP="00742E77">
      <w:pPr>
        <w:spacing w:after="0" w:line="240" w:lineRule="auto"/>
        <w:ind w:left="720"/>
        <w:jc w:val="both"/>
        <w:rPr>
          <w:rFonts w:ascii="Arial" w:hAnsi="Arial" w:cs="Arial"/>
          <w:lang w:val="es-ES_tradnl"/>
        </w:rPr>
      </w:pPr>
    </w:p>
    <w:p w14:paraId="6145F2B3" w14:textId="77777777" w:rsidR="00742E77"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lang w:val="es-ES_tradnl"/>
        </w:rPr>
        <w:t xml:space="preserve">El Grupo TIC de la Gobernación del Huila no realiza copias de respaldo de los equipos de cómputo de los funcionarios, dado que la relevancia e importancia de la información debe ser definida por el funcionario a cargo de ésta. Por lo tanto, en casos donde se necesite realizar copia de respaldo de información a cargo de funcionarios de la entidad y que esté alojada en equipos de cómputo de propiedad de la Gobernación del Huila, la solicitud se debe realizar a través de los medios establecidos por el Grupo TIC (mesa de servicios de TI - correo electrónico </w:t>
      </w:r>
      <w:hyperlink r:id="rId24" w:history="1">
        <w:r w:rsidRPr="009329C4">
          <w:rPr>
            <w:rStyle w:val="Hipervnculo"/>
            <w:rFonts w:ascii="Arial" w:hAnsi="Arial" w:cs="Arial"/>
            <w:lang w:val="es-ES_tradnl"/>
          </w:rPr>
          <w:t>soporte.tic@huila.gov.co</w:t>
        </w:r>
      </w:hyperlink>
      <w:r w:rsidRPr="009329C4">
        <w:rPr>
          <w:rFonts w:ascii="Arial" w:hAnsi="Arial" w:cs="Arial"/>
          <w:lang w:val="es-ES_tradnl"/>
        </w:rPr>
        <w:t>) por parte del jefe de la dependencia o líder de proceso.</w:t>
      </w:r>
    </w:p>
    <w:p w14:paraId="537CA481" w14:textId="77777777" w:rsidR="00742E77" w:rsidRDefault="00742E77" w:rsidP="00742E77">
      <w:pPr>
        <w:pStyle w:val="Prrafodelista"/>
        <w:rPr>
          <w:rFonts w:ascii="Arial" w:hAnsi="Arial" w:cs="Arial"/>
          <w:sz w:val="24"/>
          <w:szCs w:val="24"/>
          <w:lang w:val="es-ES_tradnl"/>
        </w:rPr>
      </w:pPr>
    </w:p>
    <w:p w14:paraId="6FBFBCC8" w14:textId="77777777" w:rsidR="00742E77"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lang w:val="es-ES_tradnl"/>
        </w:rPr>
        <w:t xml:space="preserve">El Grupo TIC de la Gobernación del Huila incluirá dentro de las actividades de capacitación y sensibilización en seguridad de la información, dirigidas a los funcionarios de la entidad, temáticas relacionadas con la realización de copias de seguridad de la información de gestión, indicando aspectos importantes a tener en cuenta para mantener la disponibilidad e integridad de esta información (medios, periodicidad, resguardo, pruebas, restauración, entre otros), y que se encuentran descritos en el instructivo de Código SGN-C043-I821 “Elaboración de </w:t>
      </w:r>
      <w:proofErr w:type="spellStart"/>
      <w:r w:rsidRPr="009329C4">
        <w:rPr>
          <w:rFonts w:ascii="Arial" w:hAnsi="Arial" w:cs="Arial"/>
          <w:lang w:val="es-ES_tradnl"/>
        </w:rPr>
        <w:t>Backups</w:t>
      </w:r>
      <w:proofErr w:type="spellEnd"/>
      <w:r w:rsidRPr="009329C4">
        <w:rPr>
          <w:rFonts w:ascii="Arial" w:hAnsi="Arial" w:cs="Arial"/>
          <w:lang w:val="es-ES_tradnl"/>
        </w:rPr>
        <w:t xml:space="preserve"> de Usuarios”, que se encuentre vigente.</w:t>
      </w:r>
    </w:p>
    <w:p w14:paraId="29BA2F48" w14:textId="77777777" w:rsidR="00742E77" w:rsidRDefault="00742E77" w:rsidP="00742E77">
      <w:pPr>
        <w:pStyle w:val="Prrafodelista"/>
        <w:rPr>
          <w:rFonts w:ascii="Arial" w:hAnsi="Arial" w:cs="Arial"/>
          <w:sz w:val="24"/>
          <w:szCs w:val="24"/>
          <w:u w:val="single"/>
          <w:lang w:val="es-ES_tradnl"/>
        </w:rPr>
      </w:pPr>
    </w:p>
    <w:p w14:paraId="66B4A2EA" w14:textId="77777777" w:rsidR="00742E77"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u w:val="single"/>
          <w:lang w:val="es-ES_tradnl"/>
        </w:rPr>
        <w:t>Registro de copias de seguridad</w:t>
      </w:r>
      <w:r w:rsidRPr="009329C4">
        <w:rPr>
          <w:rFonts w:ascii="Arial" w:hAnsi="Arial" w:cs="Arial"/>
          <w:lang w:val="es-ES_tradnl"/>
        </w:rPr>
        <w:t xml:space="preserve">: cada respaldo que se realice, manual o automático, de los servidores, o sistemas de información, deberá quedar registrado mediante notificación en la mesa de servicios de TI (correo electrónico </w:t>
      </w:r>
      <w:hyperlink r:id="rId25" w:history="1">
        <w:r w:rsidRPr="009329C4">
          <w:rPr>
            <w:rStyle w:val="Hipervnculo"/>
            <w:rFonts w:ascii="Arial" w:hAnsi="Arial" w:cs="Arial"/>
            <w:lang w:val="es-ES_tradnl"/>
          </w:rPr>
          <w:t>soporte.tic@huila.govco</w:t>
        </w:r>
      </w:hyperlink>
      <w:r w:rsidRPr="009329C4">
        <w:rPr>
          <w:rFonts w:ascii="Arial" w:hAnsi="Arial" w:cs="Arial"/>
          <w:lang w:val="es-ES_tradnl"/>
        </w:rPr>
        <w:t xml:space="preserve">) del Grupo TIC. </w:t>
      </w:r>
    </w:p>
    <w:p w14:paraId="3ADAC8F8" w14:textId="77777777" w:rsidR="00742E77" w:rsidRDefault="00742E77" w:rsidP="00742E77">
      <w:pPr>
        <w:pStyle w:val="Prrafodelista"/>
        <w:rPr>
          <w:rFonts w:ascii="Arial" w:hAnsi="Arial" w:cs="Arial"/>
          <w:sz w:val="24"/>
          <w:szCs w:val="24"/>
          <w:u w:val="single"/>
          <w:lang w:val="es-ES_tradnl"/>
        </w:rPr>
      </w:pPr>
    </w:p>
    <w:p w14:paraId="765CA363" w14:textId="77777777" w:rsidR="00742E77"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u w:val="single"/>
          <w:lang w:val="es-ES_tradnl"/>
        </w:rPr>
        <w:t>Frecuencia y tipo de respaldo</w:t>
      </w:r>
      <w:r w:rsidRPr="009329C4">
        <w:rPr>
          <w:rFonts w:ascii="Arial" w:hAnsi="Arial" w:cs="Arial"/>
          <w:lang w:val="es-ES_tradnl"/>
        </w:rPr>
        <w:t>: el Grupo TIC debe definir los tipos de copias de seguridad que realiza para los sistemas de información, servidores y bases de datos, y que administra en el centro de datos de la Secretaría General, ubicado en el 6to piso de la Gobernación del Huila. Así mismo, se deberá considerar la frecuencia, los medios de almacenamiento, tipo de contenido, tiempo de almacenamiento, y borrado, de cada copia de respaldo de información</w:t>
      </w:r>
      <w:r>
        <w:rPr>
          <w:rFonts w:ascii="Arial" w:hAnsi="Arial" w:cs="Arial"/>
          <w:lang w:val="es-ES_tradnl"/>
        </w:rPr>
        <w:t>.</w:t>
      </w:r>
    </w:p>
    <w:p w14:paraId="5AF5103D" w14:textId="77777777" w:rsidR="00742E77" w:rsidRDefault="00742E77" w:rsidP="00742E77">
      <w:pPr>
        <w:pStyle w:val="Prrafodelista"/>
        <w:rPr>
          <w:rFonts w:ascii="Arial" w:hAnsi="Arial" w:cs="Arial"/>
          <w:sz w:val="24"/>
          <w:szCs w:val="24"/>
          <w:u w:val="single"/>
          <w:lang w:val="es-ES_tradnl"/>
        </w:rPr>
      </w:pPr>
    </w:p>
    <w:p w14:paraId="067CD6FF" w14:textId="77777777" w:rsidR="00742E77"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u w:val="single"/>
          <w:lang w:val="es-ES_tradnl"/>
        </w:rPr>
        <w:t>Custodia y protección de medios de respaldo de información</w:t>
      </w:r>
      <w:r w:rsidRPr="009329C4">
        <w:rPr>
          <w:rFonts w:ascii="Arial" w:hAnsi="Arial" w:cs="Arial"/>
          <w:lang w:val="es-ES_tradnl"/>
        </w:rPr>
        <w:t xml:space="preserve">: los medios de respaldo que contienen información de sistemas, servidores y bases de datos administrados por el Grupo TIC en el centro de datos de la Secretaría General, ubicado en el 6to piso de la Gobernación del Huila, deben estar debidamente custodiados por personal responsable de ésta, de modo que garantice la protección adecuada de la información almacenada, y que se pueda poner en funcionamiento en el momento que sea requerido. </w:t>
      </w:r>
    </w:p>
    <w:p w14:paraId="7E509826" w14:textId="77777777" w:rsidR="00742E77" w:rsidRDefault="00742E77" w:rsidP="00742E77">
      <w:pPr>
        <w:pStyle w:val="Prrafodelista"/>
        <w:rPr>
          <w:rFonts w:ascii="Arial" w:hAnsi="Arial" w:cs="Arial"/>
          <w:sz w:val="24"/>
          <w:szCs w:val="24"/>
          <w:u w:val="single"/>
          <w:lang w:val="es-ES_tradnl"/>
        </w:rPr>
      </w:pPr>
    </w:p>
    <w:p w14:paraId="74E9EDC0" w14:textId="77777777" w:rsidR="00742E77" w:rsidRPr="009329C4" w:rsidRDefault="00742E77" w:rsidP="003F67F8">
      <w:pPr>
        <w:numPr>
          <w:ilvl w:val="0"/>
          <w:numId w:val="53"/>
        </w:numPr>
        <w:spacing w:after="0" w:line="240" w:lineRule="auto"/>
        <w:jc w:val="both"/>
        <w:rPr>
          <w:rFonts w:ascii="Arial" w:hAnsi="Arial" w:cs="Arial"/>
          <w:lang w:val="es-ES_tradnl"/>
        </w:rPr>
      </w:pPr>
      <w:r w:rsidRPr="009329C4">
        <w:rPr>
          <w:rFonts w:ascii="Arial" w:hAnsi="Arial" w:cs="Arial"/>
          <w:u w:val="single"/>
          <w:lang w:val="es-ES_tradnl"/>
        </w:rPr>
        <w:t>Periodo de existencia de las copias de respaldo</w:t>
      </w:r>
      <w:r w:rsidRPr="009329C4">
        <w:rPr>
          <w:rFonts w:ascii="Arial" w:hAnsi="Arial" w:cs="Arial"/>
          <w:lang w:val="es-ES_tradnl"/>
        </w:rPr>
        <w:t xml:space="preserve">: </w:t>
      </w:r>
    </w:p>
    <w:p w14:paraId="4D52DA02" w14:textId="77777777" w:rsidR="00742E77" w:rsidRPr="009329C4" w:rsidRDefault="00742E77" w:rsidP="003F67F8">
      <w:pPr>
        <w:numPr>
          <w:ilvl w:val="1"/>
          <w:numId w:val="53"/>
        </w:numPr>
        <w:spacing w:after="0" w:line="240" w:lineRule="auto"/>
        <w:ind w:left="1276"/>
        <w:jc w:val="both"/>
        <w:rPr>
          <w:rFonts w:ascii="Arial" w:hAnsi="Arial" w:cs="Arial"/>
          <w:lang w:val="es-ES_tradnl"/>
        </w:rPr>
      </w:pPr>
      <w:r w:rsidRPr="009329C4">
        <w:rPr>
          <w:rFonts w:ascii="Arial" w:hAnsi="Arial" w:cs="Arial"/>
          <w:lang w:val="es-ES_tradnl"/>
        </w:rPr>
        <w:t xml:space="preserve">El jefe de cada dependencia deberá determinar el período de conservación del respaldo de la información priorizada de sus procesos, teniendo en cuenta los requisitos de conservación de las tablas de retención documental, la normativa legal vigente, el uso eficiente del espacio físico y los medios de almacenamiento disponibles. </w:t>
      </w:r>
    </w:p>
    <w:p w14:paraId="7E8250EB" w14:textId="77777777" w:rsidR="00742E77" w:rsidRDefault="00742E77" w:rsidP="003F67F8">
      <w:pPr>
        <w:numPr>
          <w:ilvl w:val="1"/>
          <w:numId w:val="53"/>
        </w:numPr>
        <w:spacing w:after="0" w:line="240" w:lineRule="auto"/>
        <w:ind w:left="1276"/>
        <w:jc w:val="both"/>
        <w:rPr>
          <w:rFonts w:ascii="Arial" w:hAnsi="Arial" w:cs="Arial"/>
          <w:lang w:val="es-ES_tradnl"/>
        </w:rPr>
      </w:pPr>
      <w:r w:rsidRPr="009329C4">
        <w:rPr>
          <w:rFonts w:ascii="Arial" w:hAnsi="Arial" w:cs="Arial"/>
          <w:lang w:val="es-ES_tradnl"/>
        </w:rPr>
        <w:t>Para el caso de la información administrada por el Grupo TIC en sistemas de información, servidores, bases de datos, del centro de datos de la Secretaría General, el Grupo TIC define el periodo de conservación de la copia de respaldo, teniendo en cuenta las condiciones establecidas en los contratos de soporte y mantenimiento de cada uno de los sistemas de información o bases de datos, o en su defecto, a través del contrato de soporte técnico, administración, y seguridad informática del centro de datos y de la red de datos de la entidad.</w:t>
      </w:r>
    </w:p>
    <w:p w14:paraId="68675189" w14:textId="77777777" w:rsidR="00742E77" w:rsidRPr="009329C4" w:rsidRDefault="00742E77" w:rsidP="00742E77">
      <w:pPr>
        <w:spacing w:after="0" w:line="240" w:lineRule="auto"/>
        <w:ind w:left="1440"/>
        <w:jc w:val="both"/>
        <w:rPr>
          <w:rFonts w:ascii="Arial" w:hAnsi="Arial" w:cs="Arial"/>
          <w:lang w:val="es-ES_tradnl"/>
        </w:rPr>
      </w:pPr>
    </w:p>
    <w:p w14:paraId="5EAFF2DF" w14:textId="77777777" w:rsidR="00742E77" w:rsidRPr="009329C4" w:rsidRDefault="00742E77" w:rsidP="003F67F8">
      <w:pPr>
        <w:pStyle w:val="Prrafodelista"/>
        <w:numPr>
          <w:ilvl w:val="0"/>
          <w:numId w:val="55"/>
        </w:numPr>
        <w:jc w:val="both"/>
        <w:rPr>
          <w:rFonts w:ascii="Arial" w:hAnsi="Arial" w:cs="Arial"/>
          <w:sz w:val="24"/>
          <w:szCs w:val="24"/>
          <w:lang w:val="es-ES_tradnl"/>
        </w:rPr>
      </w:pPr>
      <w:r w:rsidRPr="009329C4">
        <w:rPr>
          <w:rFonts w:ascii="Arial" w:hAnsi="Arial" w:cs="Arial"/>
          <w:sz w:val="24"/>
          <w:szCs w:val="24"/>
          <w:u w:val="single"/>
          <w:lang w:val="es-ES_tradnl"/>
        </w:rPr>
        <w:t>Pruebas de restauración de copias de respaldo</w:t>
      </w:r>
      <w:r w:rsidRPr="009329C4">
        <w:rPr>
          <w:rFonts w:ascii="Arial" w:hAnsi="Arial" w:cs="Arial"/>
          <w:sz w:val="24"/>
          <w:szCs w:val="24"/>
          <w:lang w:val="es-ES_tradnl"/>
        </w:rPr>
        <w:t xml:space="preserve">: </w:t>
      </w:r>
    </w:p>
    <w:p w14:paraId="1F0549C1" w14:textId="77777777" w:rsidR="00742E77" w:rsidRDefault="00742E77" w:rsidP="003F67F8">
      <w:pPr>
        <w:numPr>
          <w:ilvl w:val="1"/>
          <w:numId w:val="53"/>
        </w:numPr>
        <w:spacing w:after="0" w:line="240" w:lineRule="auto"/>
        <w:ind w:left="1276" w:hanging="283"/>
        <w:jc w:val="both"/>
        <w:rPr>
          <w:rFonts w:ascii="Arial" w:hAnsi="Arial" w:cs="Arial"/>
          <w:lang w:val="es-ES_tradnl"/>
        </w:rPr>
      </w:pPr>
      <w:r w:rsidRPr="009329C4">
        <w:rPr>
          <w:rFonts w:ascii="Arial" w:hAnsi="Arial" w:cs="Arial"/>
          <w:lang w:val="es-ES_tradnl"/>
        </w:rPr>
        <w:t xml:space="preserve">El Grupo TIC deberá realizar las pruebas de restauración de las copias de respaldo que se realicen de la información que administra en el centro de datos de la Secretaría General, de manera controlada y en un ambiente seguro, que contenga los mismos niveles de seguridad del ambiente original, y con una periodicidad mínima de 1 vez al año. </w:t>
      </w:r>
    </w:p>
    <w:p w14:paraId="28EB2471" w14:textId="77777777" w:rsidR="00742E77" w:rsidRDefault="00742E77" w:rsidP="003F67F8">
      <w:pPr>
        <w:numPr>
          <w:ilvl w:val="1"/>
          <w:numId w:val="53"/>
        </w:numPr>
        <w:spacing w:after="0" w:line="240" w:lineRule="auto"/>
        <w:ind w:left="1276" w:hanging="283"/>
        <w:jc w:val="both"/>
        <w:rPr>
          <w:rFonts w:ascii="Arial" w:hAnsi="Arial" w:cs="Arial"/>
          <w:lang w:val="es-ES_tradnl"/>
        </w:rPr>
      </w:pPr>
      <w:r w:rsidRPr="009329C4">
        <w:rPr>
          <w:rFonts w:ascii="Arial" w:hAnsi="Arial" w:cs="Arial"/>
          <w:lang w:val="es-ES_tradnl"/>
        </w:rPr>
        <w:t xml:space="preserve">Las aplicaciones, sistemas de información, bases de datos, entre otros, que son administrados por funcionarios que desarrollan labores de administración de sistemas de información, deben contar con sus respectivas copias de seguridad, debidamente probadas en su capacidad de restauración. </w:t>
      </w:r>
    </w:p>
    <w:p w14:paraId="5FE1C6C9" w14:textId="77777777" w:rsidR="00742E77" w:rsidRPr="009329C4" w:rsidRDefault="00742E77" w:rsidP="00742E77">
      <w:pPr>
        <w:spacing w:after="0" w:line="240" w:lineRule="auto"/>
        <w:ind w:left="851"/>
        <w:jc w:val="both"/>
        <w:rPr>
          <w:rFonts w:ascii="Arial" w:hAnsi="Arial" w:cs="Arial"/>
          <w:lang w:val="es-ES_tradnl"/>
        </w:rPr>
      </w:pPr>
    </w:p>
    <w:p w14:paraId="7393EEA6" w14:textId="77777777" w:rsidR="00742E77" w:rsidRPr="009329C4" w:rsidRDefault="00742E77" w:rsidP="003F67F8">
      <w:pPr>
        <w:pStyle w:val="Prrafodelista"/>
        <w:numPr>
          <w:ilvl w:val="0"/>
          <w:numId w:val="55"/>
        </w:numPr>
        <w:jc w:val="both"/>
        <w:rPr>
          <w:rFonts w:ascii="Arial" w:hAnsi="Arial" w:cs="Arial"/>
          <w:sz w:val="24"/>
          <w:szCs w:val="24"/>
          <w:lang w:val="es-ES_tradnl"/>
        </w:rPr>
      </w:pPr>
      <w:r w:rsidRPr="009329C4">
        <w:rPr>
          <w:rFonts w:ascii="Arial" w:hAnsi="Arial" w:cs="Arial"/>
          <w:sz w:val="24"/>
          <w:szCs w:val="24"/>
          <w:u w:val="single"/>
          <w:lang w:val="es-ES_tradnl"/>
        </w:rPr>
        <w:t>Respaldo de información de sistemas alojados en la web o en sitios externos</w:t>
      </w:r>
      <w:r w:rsidRPr="009329C4">
        <w:rPr>
          <w:rFonts w:ascii="Arial" w:hAnsi="Arial" w:cs="Arial"/>
          <w:sz w:val="24"/>
          <w:szCs w:val="24"/>
          <w:lang w:val="es-ES_tradnl"/>
        </w:rPr>
        <w:t>:</w:t>
      </w:r>
    </w:p>
    <w:p w14:paraId="0D374A26" w14:textId="77777777" w:rsidR="00742E77" w:rsidRPr="009329C4" w:rsidRDefault="00742E77" w:rsidP="003F67F8">
      <w:pPr>
        <w:numPr>
          <w:ilvl w:val="1"/>
          <w:numId w:val="53"/>
        </w:numPr>
        <w:spacing w:after="0" w:line="240" w:lineRule="auto"/>
        <w:ind w:left="1276" w:hanging="283"/>
        <w:jc w:val="both"/>
        <w:rPr>
          <w:rFonts w:ascii="Arial" w:hAnsi="Arial" w:cs="Arial"/>
          <w:lang w:val="es-ES_tradnl"/>
        </w:rPr>
      </w:pPr>
      <w:r w:rsidRPr="009329C4">
        <w:rPr>
          <w:rFonts w:ascii="Arial" w:hAnsi="Arial" w:cs="Arial"/>
          <w:lang w:val="es-ES_tradnl"/>
        </w:rPr>
        <w:t xml:space="preserve">A través de los contratos con proveedores de servicios web o hosting, se deben establecer las obligaciones que garanticen la realización de copias de respaldo a la información y aplicaciones, de acuerdo con los requerimientos y necesidades del servicio. </w:t>
      </w:r>
    </w:p>
    <w:p w14:paraId="1D244064" w14:textId="77777777" w:rsidR="00742E77" w:rsidRPr="009329C4" w:rsidRDefault="00742E77" w:rsidP="003F67F8">
      <w:pPr>
        <w:numPr>
          <w:ilvl w:val="1"/>
          <w:numId w:val="53"/>
        </w:numPr>
        <w:spacing w:after="0" w:line="240" w:lineRule="auto"/>
        <w:ind w:left="1276" w:hanging="283"/>
        <w:jc w:val="both"/>
        <w:rPr>
          <w:rFonts w:ascii="Arial" w:hAnsi="Arial" w:cs="Arial"/>
          <w:lang w:val="es-ES_tradnl"/>
        </w:rPr>
      </w:pPr>
      <w:r w:rsidRPr="009329C4">
        <w:rPr>
          <w:rFonts w:ascii="Arial" w:hAnsi="Arial" w:cs="Arial"/>
          <w:lang w:val="es-ES_tradnl"/>
        </w:rPr>
        <w:t>Las copias de respaldo realizadas por los proveedores deben ser entregadas de forma periódica al supervisor designado del contrato de soporte técnico y mantenimiento de cada uno de los sistemas de información o aplicaciones de la Gobernación del Huila, ya sea en medios magnéticos o mediante el acceso a un repositorio de documentos, y deben ser verificadas por los supervisores de los contratos.</w:t>
      </w:r>
    </w:p>
    <w:p w14:paraId="12C6F2BB" w14:textId="77777777" w:rsidR="00742E77" w:rsidRPr="009329C4" w:rsidRDefault="00742E77" w:rsidP="003F67F8">
      <w:pPr>
        <w:numPr>
          <w:ilvl w:val="1"/>
          <w:numId w:val="53"/>
        </w:numPr>
        <w:spacing w:after="0" w:line="240" w:lineRule="auto"/>
        <w:ind w:left="1276" w:hanging="283"/>
        <w:jc w:val="both"/>
        <w:rPr>
          <w:rFonts w:ascii="Arial" w:hAnsi="Arial" w:cs="Arial"/>
          <w:lang w:val="es-ES_tradnl"/>
        </w:rPr>
      </w:pPr>
      <w:r w:rsidRPr="009329C4">
        <w:rPr>
          <w:rFonts w:ascii="Arial" w:hAnsi="Arial" w:cs="Arial"/>
          <w:lang w:val="es-ES_tradnl"/>
        </w:rPr>
        <w:t xml:space="preserve">El proveedor debe garantizar mediante clausula u obligación contractual, la confidencialidad de la información que se encuentre alojada en sus equipos, teniendo en cuenta la política de seguridad y privacidad de la información, y la política de tratamiento de datos personales de datos personales, establecidas por la Gobernación del Huila. </w:t>
      </w:r>
    </w:p>
    <w:p w14:paraId="755A9E76" w14:textId="77777777" w:rsidR="00742E77" w:rsidRPr="009329C4" w:rsidRDefault="00742E77" w:rsidP="003F67F8">
      <w:pPr>
        <w:numPr>
          <w:ilvl w:val="1"/>
          <w:numId w:val="53"/>
        </w:numPr>
        <w:spacing w:after="0" w:line="240" w:lineRule="auto"/>
        <w:ind w:left="1276" w:hanging="283"/>
        <w:jc w:val="both"/>
        <w:rPr>
          <w:rFonts w:ascii="Arial" w:hAnsi="Arial" w:cs="Arial"/>
          <w:lang w:val="es-ES_tradnl"/>
        </w:rPr>
      </w:pPr>
      <w:r w:rsidRPr="009329C4">
        <w:rPr>
          <w:rFonts w:ascii="Arial" w:hAnsi="Arial" w:cs="Arial"/>
          <w:lang w:val="es-ES_tradnl"/>
        </w:rPr>
        <w:t>El proveedor debe tener en cuenta, para la realización y conservación de las copias de seguridad, la normatividad vigente, la cual debe ser suministrada por el supervisor del contrato de soporte técnico y mantenimiento de cada sistema de información, servidor o base de datos, o en su defecto, el supervisor deberá indicar los tiempos de conservación necesarios.</w:t>
      </w:r>
    </w:p>
    <w:p w14:paraId="307E0D5A" w14:textId="77777777" w:rsidR="00742E77" w:rsidRPr="009329C4" w:rsidRDefault="00742E77" w:rsidP="003F67F8">
      <w:pPr>
        <w:numPr>
          <w:ilvl w:val="1"/>
          <w:numId w:val="53"/>
        </w:numPr>
        <w:spacing w:after="0" w:line="240" w:lineRule="auto"/>
        <w:ind w:left="1276" w:hanging="283"/>
        <w:jc w:val="both"/>
        <w:rPr>
          <w:rFonts w:ascii="Arial" w:hAnsi="Arial" w:cs="Arial"/>
          <w:lang w:val="es-ES_tradnl"/>
        </w:rPr>
      </w:pPr>
      <w:r w:rsidRPr="009329C4">
        <w:rPr>
          <w:rFonts w:ascii="Arial" w:hAnsi="Arial" w:cs="Arial"/>
          <w:lang w:val="es-ES_tradnl"/>
        </w:rPr>
        <w:t>El proveedor deberá entregar copia de toda la información resguardada al finalizar el contrato de soporte técnico y mantenimiento, al supervisor de éste, en un formato estándar y legible.</w:t>
      </w:r>
    </w:p>
    <w:p w14:paraId="6ED31287" w14:textId="77777777" w:rsidR="00742E77" w:rsidRPr="009329C4" w:rsidRDefault="00742E77" w:rsidP="00742E77">
      <w:pPr>
        <w:spacing w:after="0" w:line="240" w:lineRule="auto"/>
        <w:jc w:val="both"/>
        <w:rPr>
          <w:rFonts w:ascii="Arial" w:hAnsi="Arial" w:cs="Arial"/>
          <w:lang w:val="es-ES_tradnl"/>
        </w:rPr>
      </w:pPr>
    </w:p>
    <w:p w14:paraId="327AC745" w14:textId="77777777" w:rsidR="00742E77" w:rsidRPr="009329C4" w:rsidRDefault="00742E77" w:rsidP="00742E77">
      <w:pPr>
        <w:spacing w:after="0" w:line="240" w:lineRule="auto"/>
        <w:jc w:val="both"/>
        <w:rPr>
          <w:rFonts w:ascii="Arial" w:hAnsi="Arial" w:cs="Arial"/>
        </w:rPr>
      </w:pPr>
      <w:r w:rsidRPr="009329C4">
        <w:rPr>
          <w:rFonts w:ascii="Arial" w:hAnsi="Arial" w:cs="Arial"/>
          <w:b/>
        </w:rPr>
        <w:t>Requerimientos mínimos</w:t>
      </w:r>
      <w:r w:rsidRPr="009329C4">
        <w:rPr>
          <w:rFonts w:ascii="Arial" w:hAnsi="Arial" w:cs="Arial"/>
        </w:rPr>
        <w:t>:</w:t>
      </w:r>
    </w:p>
    <w:p w14:paraId="2B3B7038" w14:textId="77777777" w:rsidR="00742E77" w:rsidRPr="009329C4" w:rsidRDefault="00742E77" w:rsidP="003F67F8">
      <w:pPr>
        <w:numPr>
          <w:ilvl w:val="1"/>
          <w:numId w:val="46"/>
        </w:numPr>
        <w:spacing w:after="0" w:line="240" w:lineRule="auto"/>
        <w:ind w:left="851"/>
        <w:jc w:val="both"/>
        <w:rPr>
          <w:rFonts w:ascii="Arial" w:hAnsi="Arial" w:cs="Arial"/>
        </w:rPr>
      </w:pPr>
      <w:r w:rsidRPr="009329C4">
        <w:rPr>
          <w:rFonts w:ascii="Arial" w:hAnsi="Arial" w:cs="Arial"/>
        </w:rPr>
        <w:t xml:space="preserve">Servicio de almacenamiento y </w:t>
      </w:r>
      <w:proofErr w:type="spellStart"/>
      <w:r w:rsidRPr="009329C4">
        <w:rPr>
          <w:rFonts w:ascii="Arial" w:hAnsi="Arial" w:cs="Arial"/>
        </w:rPr>
        <w:t>backup</w:t>
      </w:r>
      <w:proofErr w:type="spellEnd"/>
      <w:r w:rsidRPr="009329C4">
        <w:rPr>
          <w:rFonts w:ascii="Arial" w:hAnsi="Arial" w:cs="Arial"/>
        </w:rPr>
        <w:t xml:space="preserve"> de información de sistemas de información, servidores, bases de datos, entre otros, administrados por el Grupo TIC de la Gobernación del Huila.</w:t>
      </w:r>
    </w:p>
    <w:p w14:paraId="224CD921" w14:textId="77777777" w:rsidR="00742E77" w:rsidRPr="009329C4" w:rsidRDefault="00742E77" w:rsidP="003F67F8">
      <w:pPr>
        <w:numPr>
          <w:ilvl w:val="1"/>
          <w:numId w:val="46"/>
        </w:numPr>
        <w:spacing w:after="0" w:line="240" w:lineRule="auto"/>
        <w:ind w:left="851"/>
        <w:jc w:val="both"/>
        <w:rPr>
          <w:rFonts w:ascii="Arial" w:hAnsi="Arial" w:cs="Arial"/>
        </w:rPr>
      </w:pPr>
      <w:r w:rsidRPr="009329C4">
        <w:rPr>
          <w:rFonts w:ascii="Arial" w:hAnsi="Arial" w:cs="Arial"/>
        </w:rPr>
        <w:t>Aplicativo o herramienta de gestión de servicios de TI para la gestión de solicitudes de respaldo de información.</w:t>
      </w:r>
    </w:p>
    <w:p w14:paraId="79329715" w14:textId="77777777" w:rsidR="00742E77" w:rsidRPr="009329C4" w:rsidRDefault="00742E77" w:rsidP="003F67F8">
      <w:pPr>
        <w:numPr>
          <w:ilvl w:val="1"/>
          <w:numId w:val="46"/>
        </w:numPr>
        <w:spacing w:after="0" w:line="240" w:lineRule="auto"/>
        <w:ind w:left="851"/>
        <w:jc w:val="both"/>
        <w:rPr>
          <w:rFonts w:ascii="Arial" w:hAnsi="Arial" w:cs="Arial"/>
        </w:rPr>
      </w:pPr>
      <w:r w:rsidRPr="009329C4">
        <w:rPr>
          <w:rFonts w:ascii="Arial" w:hAnsi="Arial" w:cs="Arial"/>
        </w:rPr>
        <w:t>Servicio de conectividad en red y conexión a internet en las instalaciones de la Gobernación del Huila.</w:t>
      </w:r>
    </w:p>
    <w:p w14:paraId="24DB0780" w14:textId="47ABF710" w:rsidR="00742E77" w:rsidRDefault="00742E77" w:rsidP="00742E77">
      <w:pPr>
        <w:spacing w:after="0" w:line="240" w:lineRule="auto"/>
        <w:jc w:val="both"/>
        <w:rPr>
          <w:rFonts w:ascii="Arial" w:hAnsi="Arial" w:cs="Arial"/>
        </w:rPr>
      </w:pPr>
    </w:p>
    <w:p w14:paraId="6E355CF4" w14:textId="77777777" w:rsidR="006465B3" w:rsidRDefault="006465B3" w:rsidP="006465B3">
      <w:pPr>
        <w:spacing w:after="0" w:line="240" w:lineRule="auto"/>
        <w:ind w:right="122"/>
        <w:jc w:val="both"/>
        <w:rPr>
          <w:rFonts w:ascii="Arial" w:eastAsia="Arial" w:hAnsi="Arial" w:cs="Arial"/>
          <w:b/>
          <w:highlight w:val="green"/>
        </w:rPr>
      </w:pPr>
    </w:p>
    <w:p w14:paraId="719CA73E" w14:textId="73E540B1" w:rsidR="00384CA5" w:rsidRDefault="00384CA5" w:rsidP="0010033F">
      <w:pPr>
        <w:spacing w:after="0" w:line="240" w:lineRule="auto"/>
        <w:ind w:right="115"/>
        <w:jc w:val="both"/>
        <w:rPr>
          <w:rFonts w:ascii="Arial" w:eastAsia="Arial" w:hAnsi="Arial" w:cs="Arial"/>
        </w:rPr>
      </w:pPr>
    </w:p>
    <w:p w14:paraId="2B174850" w14:textId="77777777" w:rsidR="00161D35" w:rsidRDefault="00161D35" w:rsidP="0010033F">
      <w:pPr>
        <w:spacing w:after="0" w:line="240" w:lineRule="auto"/>
        <w:ind w:right="115"/>
        <w:jc w:val="both"/>
        <w:rPr>
          <w:rFonts w:ascii="Arial" w:eastAsia="Arial" w:hAnsi="Arial" w:cs="Arial"/>
        </w:rPr>
        <w:sectPr w:rsidR="00161D35" w:rsidSect="005B0500">
          <w:pgSz w:w="12240" w:h="15840"/>
          <w:pgMar w:top="1417" w:right="1701" w:bottom="1417" w:left="1701" w:header="340" w:footer="340" w:gutter="0"/>
          <w:cols w:space="708"/>
          <w:docGrid w:linePitch="360"/>
        </w:sectPr>
      </w:pPr>
    </w:p>
    <w:p w14:paraId="3D1039B6" w14:textId="77777777" w:rsidR="00FE292E" w:rsidRDefault="00FE292E" w:rsidP="00FE292E">
      <w:pPr>
        <w:spacing w:after="0" w:line="240" w:lineRule="auto"/>
        <w:ind w:right="122"/>
        <w:jc w:val="both"/>
        <w:rPr>
          <w:rFonts w:ascii="Arial" w:eastAsia="Arial" w:hAnsi="Arial" w:cs="Arial"/>
          <w:b/>
          <w:highlight w:val="green"/>
        </w:rPr>
      </w:pPr>
    </w:p>
    <w:p w14:paraId="3282C6A5" w14:textId="77777777" w:rsidR="00FE292E" w:rsidRDefault="00FE292E" w:rsidP="00FE292E">
      <w:pPr>
        <w:spacing w:after="0" w:line="240" w:lineRule="auto"/>
        <w:ind w:right="122"/>
        <w:jc w:val="both"/>
        <w:rPr>
          <w:rFonts w:ascii="Arial" w:eastAsia="Arial" w:hAnsi="Arial" w:cs="Arial"/>
          <w:b/>
          <w:highlight w:val="green"/>
        </w:rPr>
      </w:pPr>
    </w:p>
    <w:p w14:paraId="5E0B8560" w14:textId="77777777" w:rsidR="00FE292E" w:rsidRDefault="00FE292E" w:rsidP="00FE292E">
      <w:pPr>
        <w:pStyle w:val="Ttulo1"/>
        <w:numPr>
          <w:ilvl w:val="0"/>
          <w:numId w:val="0"/>
        </w:numPr>
        <w:jc w:val="left"/>
        <w:rPr>
          <w:rFonts w:eastAsia="Arial" w:cs="Arial"/>
          <w:b w:val="0"/>
          <w:bCs w:val="0"/>
          <w:kern w:val="0"/>
          <w:szCs w:val="24"/>
          <w:lang w:eastAsia="en-US"/>
        </w:rPr>
      </w:pPr>
    </w:p>
    <w:p w14:paraId="7B08A11E" w14:textId="77777777" w:rsidR="00FE292E" w:rsidRDefault="00FE292E" w:rsidP="00FE292E">
      <w:pPr>
        <w:pStyle w:val="Ttulo1"/>
        <w:numPr>
          <w:ilvl w:val="0"/>
          <w:numId w:val="0"/>
        </w:numPr>
        <w:jc w:val="left"/>
        <w:rPr>
          <w:rFonts w:eastAsia="Arial" w:cs="Arial"/>
          <w:b w:val="0"/>
          <w:bCs w:val="0"/>
          <w:kern w:val="0"/>
          <w:szCs w:val="24"/>
          <w:lang w:eastAsia="en-US"/>
        </w:rPr>
      </w:pPr>
    </w:p>
    <w:p w14:paraId="1519F5A9" w14:textId="77777777" w:rsidR="00FE292E" w:rsidRDefault="00FE292E" w:rsidP="00FE292E">
      <w:pPr>
        <w:pStyle w:val="Ttulo1"/>
        <w:numPr>
          <w:ilvl w:val="0"/>
          <w:numId w:val="0"/>
        </w:numPr>
        <w:jc w:val="left"/>
        <w:rPr>
          <w:rFonts w:eastAsia="Arial" w:cs="Arial"/>
          <w:b w:val="0"/>
          <w:bCs w:val="0"/>
          <w:kern w:val="0"/>
          <w:szCs w:val="24"/>
          <w:lang w:eastAsia="en-US"/>
        </w:rPr>
      </w:pPr>
    </w:p>
    <w:p w14:paraId="1FF20E51" w14:textId="77777777" w:rsidR="00FE292E" w:rsidRDefault="00FE292E" w:rsidP="00FE292E">
      <w:pPr>
        <w:pStyle w:val="Ttulo1"/>
        <w:numPr>
          <w:ilvl w:val="0"/>
          <w:numId w:val="0"/>
        </w:numPr>
        <w:jc w:val="left"/>
        <w:rPr>
          <w:rFonts w:eastAsia="Arial" w:cs="Arial"/>
          <w:b w:val="0"/>
          <w:bCs w:val="0"/>
          <w:kern w:val="0"/>
          <w:szCs w:val="24"/>
          <w:lang w:eastAsia="en-US"/>
        </w:rPr>
      </w:pPr>
    </w:p>
    <w:p w14:paraId="241BFC90" w14:textId="77777777" w:rsidR="00FE292E" w:rsidRDefault="00FE292E" w:rsidP="00FE292E">
      <w:pPr>
        <w:pStyle w:val="Ttulo1"/>
        <w:numPr>
          <w:ilvl w:val="0"/>
          <w:numId w:val="0"/>
        </w:numPr>
        <w:jc w:val="left"/>
        <w:rPr>
          <w:rFonts w:eastAsia="Arial" w:cs="Arial"/>
          <w:b w:val="0"/>
          <w:bCs w:val="0"/>
          <w:kern w:val="0"/>
          <w:szCs w:val="24"/>
          <w:lang w:eastAsia="en-US"/>
        </w:rPr>
      </w:pPr>
    </w:p>
    <w:p w14:paraId="60B4F08F" w14:textId="77777777" w:rsidR="00FE292E" w:rsidRDefault="00FE292E" w:rsidP="00FE292E">
      <w:pPr>
        <w:pStyle w:val="Ttulo1"/>
        <w:numPr>
          <w:ilvl w:val="0"/>
          <w:numId w:val="0"/>
        </w:numPr>
        <w:jc w:val="left"/>
        <w:rPr>
          <w:rFonts w:eastAsia="Arial" w:cs="Arial"/>
          <w:b w:val="0"/>
          <w:bCs w:val="0"/>
          <w:kern w:val="0"/>
          <w:szCs w:val="24"/>
          <w:lang w:eastAsia="en-US"/>
        </w:rPr>
      </w:pPr>
    </w:p>
    <w:p w14:paraId="187D8C65" w14:textId="77777777" w:rsidR="00FE292E" w:rsidRDefault="00FE292E" w:rsidP="00FE292E">
      <w:pPr>
        <w:pStyle w:val="Ttulo1"/>
        <w:numPr>
          <w:ilvl w:val="0"/>
          <w:numId w:val="0"/>
        </w:numPr>
        <w:jc w:val="left"/>
        <w:rPr>
          <w:rFonts w:eastAsia="Arial" w:cs="Arial"/>
          <w:b w:val="0"/>
          <w:bCs w:val="0"/>
          <w:kern w:val="0"/>
          <w:szCs w:val="24"/>
          <w:lang w:eastAsia="en-US"/>
        </w:rPr>
      </w:pPr>
    </w:p>
    <w:p w14:paraId="237FCE7E" w14:textId="77777777" w:rsidR="00FE292E" w:rsidRDefault="00FE292E" w:rsidP="00FE292E">
      <w:pPr>
        <w:pStyle w:val="Ttulo1"/>
        <w:numPr>
          <w:ilvl w:val="0"/>
          <w:numId w:val="0"/>
        </w:numPr>
        <w:jc w:val="left"/>
        <w:rPr>
          <w:rFonts w:eastAsia="Arial" w:cs="Arial"/>
          <w:b w:val="0"/>
          <w:bCs w:val="0"/>
          <w:kern w:val="0"/>
          <w:szCs w:val="24"/>
          <w:lang w:eastAsia="en-US"/>
        </w:rPr>
      </w:pPr>
    </w:p>
    <w:p w14:paraId="79217C68" w14:textId="77777777" w:rsidR="00FE292E" w:rsidRDefault="00FE292E" w:rsidP="00FE292E">
      <w:pPr>
        <w:pStyle w:val="Ttulo1"/>
        <w:numPr>
          <w:ilvl w:val="0"/>
          <w:numId w:val="0"/>
        </w:numPr>
        <w:jc w:val="left"/>
        <w:rPr>
          <w:rFonts w:eastAsia="Arial" w:cs="Arial"/>
          <w:b w:val="0"/>
          <w:bCs w:val="0"/>
          <w:kern w:val="0"/>
          <w:szCs w:val="24"/>
          <w:lang w:eastAsia="en-US"/>
        </w:rPr>
      </w:pPr>
    </w:p>
    <w:p w14:paraId="14AE8A4F" w14:textId="6732AC07" w:rsidR="00FE292E" w:rsidRPr="008E211C" w:rsidRDefault="00FE292E" w:rsidP="00FE292E">
      <w:pPr>
        <w:pStyle w:val="Ttulo1"/>
        <w:numPr>
          <w:ilvl w:val="0"/>
          <w:numId w:val="0"/>
        </w:numPr>
        <w:rPr>
          <w:rFonts w:eastAsia="Arial" w:cs="Arial"/>
          <w:b w:val="0"/>
          <w:bCs w:val="0"/>
          <w:kern w:val="0"/>
          <w:sz w:val="72"/>
          <w:szCs w:val="72"/>
          <w:lang w:eastAsia="en-US"/>
        </w:rPr>
      </w:pPr>
      <w:bookmarkStart w:id="96" w:name="_Toc115965610"/>
      <w:r w:rsidRPr="008E211C">
        <w:rPr>
          <w:rFonts w:eastAsia="Arial" w:cs="Arial"/>
          <w:b w:val="0"/>
          <w:bCs w:val="0"/>
          <w:kern w:val="0"/>
          <w:sz w:val="72"/>
          <w:szCs w:val="72"/>
          <w:lang w:eastAsia="en-US"/>
        </w:rPr>
        <w:t xml:space="preserve">CAPITULO </w:t>
      </w:r>
      <w:r>
        <w:rPr>
          <w:rFonts w:eastAsia="Arial" w:cs="Arial"/>
          <w:b w:val="0"/>
          <w:bCs w:val="0"/>
          <w:kern w:val="0"/>
          <w:sz w:val="72"/>
          <w:szCs w:val="72"/>
          <w:lang w:eastAsia="en-US"/>
        </w:rPr>
        <w:t>7</w:t>
      </w:r>
      <w:r w:rsidRPr="008E211C">
        <w:rPr>
          <w:rFonts w:eastAsia="Arial" w:cs="Arial"/>
          <w:b w:val="0"/>
          <w:bCs w:val="0"/>
          <w:kern w:val="0"/>
          <w:sz w:val="72"/>
          <w:szCs w:val="72"/>
          <w:lang w:eastAsia="en-US"/>
        </w:rPr>
        <w:t>:</w:t>
      </w:r>
      <w:bookmarkEnd w:id="96"/>
    </w:p>
    <w:p w14:paraId="06FCBB2A" w14:textId="40A4518A" w:rsidR="00FE292E" w:rsidRPr="008E211C" w:rsidRDefault="00FE292E" w:rsidP="00B9519D">
      <w:pPr>
        <w:pStyle w:val="Ttulo1"/>
        <w:numPr>
          <w:ilvl w:val="0"/>
          <w:numId w:val="0"/>
        </w:numPr>
        <w:rPr>
          <w:rFonts w:eastAsia="Arial" w:cs="Arial"/>
          <w:b w:val="0"/>
          <w:bCs w:val="0"/>
          <w:kern w:val="0"/>
          <w:sz w:val="72"/>
          <w:szCs w:val="72"/>
          <w:lang w:eastAsia="en-US"/>
        </w:rPr>
      </w:pPr>
      <w:bookmarkStart w:id="97" w:name="_Toc115965611"/>
      <w:r w:rsidRPr="008E211C">
        <w:rPr>
          <w:rFonts w:eastAsia="Arial" w:cs="Arial"/>
          <w:b w:val="0"/>
          <w:bCs w:val="0"/>
          <w:kern w:val="0"/>
          <w:sz w:val="72"/>
          <w:szCs w:val="72"/>
          <w:lang w:eastAsia="en-US"/>
        </w:rPr>
        <w:t xml:space="preserve">SEGURIDAD DE LAS </w:t>
      </w:r>
      <w:r>
        <w:rPr>
          <w:rFonts w:eastAsia="Arial" w:cs="Arial"/>
          <w:b w:val="0"/>
          <w:bCs w:val="0"/>
          <w:kern w:val="0"/>
          <w:sz w:val="72"/>
          <w:szCs w:val="72"/>
          <w:lang w:eastAsia="en-US"/>
        </w:rPr>
        <w:t>COMUNICACIONES</w:t>
      </w:r>
      <w:bookmarkEnd w:id="97"/>
    </w:p>
    <w:p w14:paraId="28A4F228" w14:textId="77777777" w:rsidR="00FE292E" w:rsidRDefault="00FE292E" w:rsidP="00FE292E">
      <w:pPr>
        <w:pStyle w:val="Ttulo1"/>
        <w:numPr>
          <w:ilvl w:val="0"/>
          <w:numId w:val="0"/>
        </w:numPr>
        <w:jc w:val="left"/>
        <w:rPr>
          <w:rFonts w:eastAsia="Arial" w:cs="Arial"/>
          <w:b w:val="0"/>
          <w:bCs w:val="0"/>
          <w:kern w:val="0"/>
          <w:szCs w:val="24"/>
          <w:lang w:eastAsia="en-US"/>
        </w:rPr>
      </w:pPr>
    </w:p>
    <w:p w14:paraId="5AEAAF56" w14:textId="77777777" w:rsidR="00FE292E" w:rsidRDefault="00FE292E" w:rsidP="00B9519D">
      <w:pPr>
        <w:pStyle w:val="Ttulo1"/>
        <w:numPr>
          <w:ilvl w:val="0"/>
          <w:numId w:val="0"/>
        </w:numPr>
        <w:jc w:val="left"/>
        <w:rPr>
          <w:rFonts w:eastAsia="Arial" w:cs="Arial"/>
          <w:b w:val="0"/>
          <w:bCs w:val="0"/>
          <w:kern w:val="0"/>
          <w:szCs w:val="24"/>
          <w:lang w:eastAsia="en-US"/>
        </w:rPr>
      </w:pPr>
    </w:p>
    <w:p w14:paraId="76FD96BE" w14:textId="77777777" w:rsidR="00FE292E" w:rsidRDefault="00FE292E" w:rsidP="00FE292E">
      <w:pPr>
        <w:pStyle w:val="Ttulo1"/>
        <w:numPr>
          <w:ilvl w:val="0"/>
          <w:numId w:val="0"/>
        </w:numPr>
        <w:jc w:val="left"/>
        <w:rPr>
          <w:rFonts w:eastAsia="Arial" w:cs="Arial"/>
          <w:b w:val="0"/>
          <w:bCs w:val="0"/>
          <w:kern w:val="0"/>
          <w:szCs w:val="24"/>
          <w:lang w:eastAsia="en-US"/>
        </w:rPr>
        <w:sectPr w:rsidR="00FE292E" w:rsidSect="005B0500">
          <w:pgSz w:w="12240" w:h="15840"/>
          <w:pgMar w:top="1417" w:right="1701" w:bottom="1417" w:left="1701" w:header="340" w:footer="340" w:gutter="0"/>
          <w:cols w:space="708"/>
          <w:docGrid w:linePitch="360"/>
        </w:sectPr>
      </w:pPr>
    </w:p>
    <w:p w14:paraId="16202B63" w14:textId="77777777" w:rsidR="00FE292E" w:rsidRDefault="00FE292E" w:rsidP="00FE292E">
      <w:pPr>
        <w:spacing w:after="0" w:line="240" w:lineRule="auto"/>
        <w:ind w:right="115"/>
        <w:jc w:val="both"/>
        <w:rPr>
          <w:rFonts w:ascii="Arial" w:eastAsia="Arial" w:hAnsi="Arial" w:cs="Arial"/>
        </w:rPr>
      </w:pPr>
    </w:p>
    <w:p w14:paraId="6B2D35C7" w14:textId="35A9DC68" w:rsidR="00FE292E" w:rsidRPr="00AD128B" w:rsidRDefault="00FE292E" w:rsidP="00FE292E">
      <w:pPr>
        <w:pStyle w:val="Ttulo1"/>
        <w:rPr>
          <w:rFonts w:eastAsiaTheme="majorEastAsia"/>
          <w:w w:val="101"/>
        </w:rPr>
      </w:pPr>
      <w:r>
        <w:rPr>
          <w:rFonts w:eastAsiaTheme="majorEastAsia"/>
          <w:w w:val="101"/>
        </w:rPr>
        <w:t xml:space="preserve"> </w:t>
      </w:r>
      <w:bookmarkStart w:id="98" w:name="_Toc115965612"/>
      <w:r w:rsidRPr="00AD128B">
        <w:rPr>
          <w:rFonts w:eastAsiaTheme="majorEastAsia"/>
          <w:w w:val="101"/>
        </w:rPr>
        <w:t>POLÍTICAS DE ADMIN</w:t>
      </w:r>
      <w:r w:rsidR="00B9519D">
        <w:rPr>
          <w:rFonts w:eastAsiaTheme="majorEastAsia"/>
          <w:w w:val="101"/>
        </w:rPr>
        <w:t>I</w:t>
      </w:r>
      <w:r w:rsidRPr="00AD128B">
        <w:rPr>
          <w:rFonts w:eastAsiaTheme="majorEastAsia"/>
          <w:w w:val="101"/>
        </w:rPr>
        <w:t>STRACIÓN DE LA RED</w:t>
      </w:r>
      <w:bookmarkEnd w:id="98"/>
    </w:p>
    <w:p w14:paraId="4074F1B4" w14:textId="77777777" w:rsidR="00FE292E" w:rsidRPr="00DC31FE" w:rsidRDefault="00FE292E" w:rsidP="00FE292E">
      <w:pPr>
        <w:spacing w:after="0" w:line="240" w:lineRule="auto"/>
        <w:ind w:right="115"/>
        <w:jc w:val="both"/>
        <w:rPr>
          <w:rFonts w:ascii="Arial" w:eastAsia="Arial" w:hAnsi="Arial" w:cs="Arial"/>
          <w:b/>
        </w:rPr>
      </w:pPr>
    </w:p>
    <w:p w14:paraId="61695B22" w14:textId="77777777" w:rsidR="00FE292E" w:rsidRPr="00DC31FE" w:rsidRDefault="00FE292E" w:rsidP="00FE292E">
      <w:pPr>
        <w:spacing w:after="0" w:line="240" w:lineRule="auto"/>
        <w:ind w:right="115"/>
        <w:jc w:val="both"/>
        <w:rPr>
          <w:rFonts w:ascii="Arial" w:eastAsia="Arial" w:hAnsi="Arial" w:cs="Arial"/>
          <w:b/>
          <w:u w:val="single"/>
        </w:rPr>
      </w:pPr>
      <w:r w:rsidRPr="00DC31FE">
        <w:rPr>
          <w:rFonts w:ascii="Arial" w:eastAsia="Arial" w:hAnsi="Arial" w:cs="Arial"/>
          <w:b/>
          <w:u w:val="single"/>
        </w:rPr>
        <w:t>Objetivo:</w:t>
      </w:r>
    </w:p>
    <w:p w14:paraId="21DA11E7" w14:textId="77777777" w:rsidR="00FE292E" w:rsidRPr="00DC31FE" w:rsidRDefault="00FE292E" w:rsidP="003F67F8">
      <w:pPr>
        <w:numPr>
          <w:ilvl w:val="0"/>
          <w:numId w:val="28"/>
        </w:numPr>
        <w:spacing w:after="0" w:line="240" w:lineRule="auto"/>
        <w:ind w:right="115"/>
        <w:contextualSpacing/>
        <w:jc w:val="both"/>
        <w:rPr>
          <w:rFonts w:ascii="Arial" w:eastAsia="Arial" w:hAnsi="Arial" w:cs="Arial"/>
        </w:rPr>
      </w:pPr>
      <w:r w:rsidRPr="00DC31FE">
        <w:rPr>
          <w:rFonts w:ascii="Arial" w:eastAsia="Arial" w:hAnsi="Arial" w:cs="Arial"/>
        </w:rPr>
        <w:t xml:space="preserve">Lograr mantener las directrices para la administración eficiente y eficaz de la red </w:t>
      </w:r>
    </w:p>
    <w:p w14:paraId="45ED89A2" w14:textId="77777777" w:rsidR="00FE292E" w:rsidRPr="00DC31FE" w:rsidRDefault="00FE292E" w:rsidP="00FE292E">
      <w:pPr>
        <w:spacing w:after="0" w:line="240" w:lineRule="auto"/>
        <w:ind w:right="115"/>
        <w:jc w:val="both"/>
        <w:rPr>
          <w:rFonts w:ascii="Arial" w:eastAsia="Arial" w:hAnsi="Arial" w:cs="Arial"/>
          <w:b/>
        </w:rPr>
      </w:pPr>
    </w:p>
    <w:p w14:paraId="1E7153A8" w14:textId="77777777" w:rsidR="00FE292E" w:rsidRPr="00DC31FE" w:rsidRDefault="00FE292E" w:rsidP="00FE292E">
      <w:pPr>
        <w:spacing w:after="0" w:line="240" w:lineRule="auto"/>
        <w:ind w:right="115"/>
        <w:jc w:val="both"/>
        <w:rPr>
          <w:rFonts w:ascii="Arial" w:eastAsia="Arial" w:hAnsi="Arial" w:cs="Arial"/>
          <w:b/>
          <w:u w:val="single"/>
        </w:rPr>
      </w:pPr>
      <w:r w:rsidRPr="00DC31FE">
        <w:rPr>
          <w:rFonts w:ascii="Arial" w:eastAsia="Arial" w:hAnsi="Arial" w:cs="Arial"/>
          <w:b/>
          <w:u w:val="single"/>
        </w:rPr>
        <w:t>Directrices:</w:t>
      </w:r>
    </w:p>
    <w:p w14:paraId="7CA31836" w14:textId="77777777" w:rsidR="00FE292E" w:rsidRPr="00DC31FE" w:rsidRDefault="00FE292E" w:rsidP="00FE292E">
      <w:pPr>
        <w:spacing w:after="0" w:line="240" w:lineRule="auto"/>
        <w:jc w:val="both"/>
        <w:rPr>
          <w:rFonts w:ascii="Arial" w:eastAsia="Arial" w:hAnsi="Arial" w:cs="Arial"/>
        </w:rPr>
      </w:pPr>
    </w:p>
    <w:p w14:paraId="7944E98B" w14:textId="5FAF88ED" w:rsidR="00FE292E" w:rsidRPr="00FE292E" w:rsidRDefault="00FE292E" w:rsidP="003F67F8">
      <w:pPr>
        <w:numPr>
          <w:ilvl w:val="0"/>
          <w:numId w:val="36"/>
        </w:numPr>
        <w:spacing w:after="0" w:line="240" w:lineRule="auto"/>
        <w:jc w:val="both"/>
        <w:rPr>
          <w:rFonts w:ascii="Arial" w:eastAsia="Arial" w:hAnsi="Arial" w:cs="Arial"/>
        </w:rPr>
      </w:pPr>
      <w:r w:rsidRPr="00FE292E">
        <w:rPr>
          <w:rFonts w:ascii="Arial" w:eastAsia="Arial" w:hAnsi="Arial" w:cs="Arial"/>
        </w:rPr>
        <w:t>Para el Grupo de Tecnología, Conectividad y Comunicaciones como unidad organizacional encargada de liderar la transformación tecnológica en lo pertinente a sistemas de cómputo y telecomunicaciones de la Administración Departamental a través de diversos procesos, es de trascendental importancia determinar la metodología con la cual se deben llevar a cabo las actividades que comprometan la instalación, ampliación, traslado y transformación de los elementos de la red corporativa (puntos de red, concentradores y centros de cableado, entre otros).</w:t>
      </w:r>
    </w:p>
    <w:p w14:paraId="63C0623E" w14:textId="77777777" w:rsidR="00FE292E" w:rsidRPr="00FE292E" w:rsidRDefault="00FE292E" w:rsidP="00FE292E">
      <w:pPr>
        <w:spacing w:after="0" w:line="240" w:lineRule="auto"/>
        <w:ind w:left="720"/>
        <w:jc w:val="both"/>
        <w:rPr>
          <w:rFonts w:ascii="Arial" w:eastAsia="Arial" w:hAnsi="Arial" w:cs="Arial"/>
        </w:rPr>
      </w:pPr>
    </w:p>
    <w:p w14:paraId="6685E253" w14:textId="5E9B8261" w:rsidR="00FE292E" w:rsidRPr="00FE292E" w:rsidRDefault="00FE292E" w:rsidP="003F67F8">
      <w:pPr>
        <w:numPr>
          <w:ilvl w:val="0"/>
          <w:numId w:val="36"/>
        </w:numPr>
        <w:spacing w:after="0" w:line="240" w:lineRule="auto"/>
        <w:jc w:val="both"/>
        <w:rPr>
          <w:rFonts w:ascii="Arial" w:eastAsia="Arial" w:hAnsi="Arial" w:cs="Arial"/>
        </w:rPr>
      </w:pPr>
      <w:r w:rsidRPr="00FE292E">
        <w:rPr>
          <w:rFonts w:ascii="Arial" w:eastAsia="Arial" w:hAnsi="Arial" w:cs="Arial"/>
        </w:rPr>
        <w:t xml:space="preserve">En términos generales, aplicando las definiciones tornadas al interior de la institución y la Norma 802 del IEEE (Instituto </w:t>
      </w:r>
      <w:proofErr w:type="spellStart"/>
      <w:r w:rsidRPr="00FE292E">
        <w:rPr>
          <w:rFonts w:ascii="Arial" w:eastAsia="Arial" w:hAnsi="Arial" w:cs="Arial"/>
        </w:rPr>
        <w:t>of</w:t>
      </w:r>
      <w:proofErr w:type="spellEnd"/>
      <w:r w:rsidRPr="00FE292E">
        <w:rPr>
          <w:rFonts w:ascii="Arial" w:eastAsia="Arial" w:hAnsi="Arial" w:cs="Arial"/>
        </w:rPr>
        <w:t xml:space="preserve"> Eléctrica and Electronic </w:t>
      </w:r>
      <w:proofErr w:type="spellStart"/>
      <w:r w:rsidRPr="00FE292E">
        <w:rPr>
          <w:rFonts w:ascii="Arial" w:eastAsia="Arial" w:hAnsi="Arial" w:cs="Arial"/>
        </w:rPr>
        <w:t>Engineeres</w:t>
      </w:r>
      <w:proofErr w:type="spellEnd"/>
      <w:r w:rsidRPr="00FE292E">
        <w:rPr>
          <w:rFonts w:ascii="Arial" w:eastAsia="Arial" w:hAnsi="Arial" w:cs="Arial"/>
        </w:rPr>
        <w:t xml:space="preserve"> - Instituto de Ingenieros Eléctricos y Electrónicos), en este manual se define la metodología con la cual se pretende que la red corporativa de datos de la Gobernación del Huila sea un elemento administrado y manejado en forma coordinada por las partes que en ella intervienen directamente, es decir, por El Grupo de Tecnología, Conectividad y Comunicaciones y el Grupo de Servicios Generales.</w:t>
      </w:r>
    </w:p>
    <w:p w14:paraId="39488962" w14:textId="77777777" w:rsidR="00FE292E" w:rsidRPr="00FE292E" w:rsidRDefault="00FE292E" w:rsidP="00FE292E">
      <w:pPr>
        <w:spacing w:after="0" w:line="240" w:lineRule="auto"/>
        <w:ind w:left="720"/>
        <w:jc w:val="both"/>
        <w:rPr>
          <w:rFonts w:ascii="Arial" w:eastAsia="Arial" w:hAnsi="Arial" w:cs="Arial"/>
        </w:rPr>
      </w:pPr>
    </w:p>
    <w:p w14:paraId="2ECB386A" w14:textId="4C8DE342" w:rsidR="00FE292E" w:rsidRPr="00FE292E" w:rsidRDefault="00FE292E" w:rsidP="003F67F8">
      <w:pPr>
        <w:numPr>
          <w:ilvl w:val="0"/>
          <w:numId w:val="36"/>
        </w:numPr>
        <w:spacing w:after="0" w:line="240" w:lineRule="auto"/>
        <w:jc w:val="both"/>
        <w:rPr>
          <w:rFonts w:ascii="Arial" w:eastAsia="Arial" w:hAnsi="Arial" w:cs="Arial"/>
        </w:rPr>
      </w:pPr>
      <w:r>
        <w:rPr>
          <w:rFonts w:ascii="Arial" w:eastAsia="Arial" w:hAnsi="Arial" w:cs="Arial"/>
        </w:rPr>
        <w:t>T</w:t>
      </w:r>
      <w:r w:rsidRPr="00FE292E">
        <w:rPr>
          <w:rFonts w:ascii="Arial" w:eastAsia="Arial" w:hAnsi="Arial" w:cs="Arial"/>
        </w:rPr>
        <w:t xml:space="preserve">odos los cambios en el sistema integrado, en los servidores y equipos de desempeño de la red de la Gobernación del Huila, incluyendo la instalación de software nuevas aplicaciones, el cambio de direcciones IP, la reconfiguración de </w:t>
      </w:r>
      <w:proofErr w:type="spellStart"/>
      <w:r w:rsidRPr="00FE292E">
        <w:rPr>
          <w:rFonts w:ascii="Arial" w:eastAsia="Arial" w:hAnsi="Arial" w:cs="Arial"/>
        </w:rPr>
        <w:t>routers</w:t>
      </w:r>
      <w:proofErr w:type="spellEnd"/>
      <w:r w:rsidRPr="00FE292E">
        <w:rPr>
          <w:rFonts w:ascii="Arial" w:eastAsia="Arial" w:hAnsi="Arial" w:cs="Arial"/>
        </w:rPr>
        <w:t xml:space="preserve"> y </w:t>
      </w:r>
      <w:proofErr w:type="spellStart"/>
      <w:r w:rsidRPr="00FE292E">
        <w:rPr>
          <w:rFonts w:ascii="Arial" w:eastAsia="Arial" w:hAnsi="Arial" w:cs="Arial"/>
        </w:rPr>
        <w:t>switchs</w:t>
      </w:r>
      <w:proofErr w:type="spellEnd"/>
      <w:r w:rsidRPr="00FE292E">
        <w:rPr>
          <w:rFonts w:ascii="Arial" w:eastAsia="Arial" w:hAnsi="Arial" w:cs="Arial"/>
        </w:rPr>
        <w:t>, deben ser documentados y debidamente aprobados, excepto si se trata de una situación de emergencia. Todo esto es para evitar problemas por cambios apresurados y que puedan causar interrupción de las comunicaciones, caída de la red, denegación de servicio o acceso inadvertido a información confidencial.</w:t>
      </w:r>
    </w:p>
    <w:p w14:paraId="453FFCBF" w14:textId="77777777" w:rsidR="00FE292E" w:rsidRPr="00FE292E" w:rsidRDefault="00FE292E" w:rsidP="00FE292E">
      <w:pPr>
        <w:spacing w:after="0" w:line="240" w:lineRule="auto"/>
        <w:ind w:left="720"/>
        <w:jc w:val="both"/>
        <w:rPr>
          <w:rFonts w:ascii="Arial" w:eastAsia="Arial" w:hAnsi="Arial" w:cs="Arial"/>
        </w:rPr>
      </w:pPr>
    </w:p>
    <w:p w14:paraId="42CFF4BE" w14:textId="19548F7B" w:rsidR="00FE292E" w:rsidRPr="00FE292E" w:rsidRDefault="00FE292E" w:rsidP="003F67F8">
      <w:pPr>
        <w:numPr>
          <w:ilvl w:val="0"/>
          <w:numId w:val="36"/>
        </w:numPr>
        <w:spacing w:after="0" w:line="240" w:lineRule="auto"/>
        <w:jc w:val="both"/>
        <w:rPr>
          <w:rFonts w:ascii="Arial" w:eastAsia="Arial" w:hAnsi="Arial" w:cs="Arial"/>
        </w:rPr>
      </w:pPr>
      <w:r>
        <w:rPr>
          <w:rFonts w:ascii="Arial" w:eastAsia="Arial" w:hAnsi="Arial" w:cs="Arial"/>
        </w:rPr>
        <w:t>E</w:t>
      </w:r>
      <w:r w:rsidRPr="00FE292E">
        <w:rPr>
          <w:rFonts w:ascii="Arial" w:eastAsia="Arial" w:hAnsi="Arial" w:cs="Arial"/>
        </w:rPr>
        <w:t>l grupo de Tecnología, Conectividad y Telecomunicaciones es responsable de emitir y dar seguimiento a las políticas de uso de la red y de procurar su cumplimiento.</w:t>
      </w:r>
    </w:p>
    <w:p w14:paraId="3EECF032" w14:textId="77777777" w:rsidR="00FE292E" w:rsidRPr="00FE292E" w:rsidRDefault="00FE292E" w:rsidP="00FE292E">
      <w:pPr>
        <w:spacing w:after="0" w:line="240" w:lineRule="auto"/>
        <w:ind w:left="720"/>
        <w:jc w:val="both"/>
        <w:rPr>
          <w:rFonts w:ascii="Arial" w:eastAsia="Arial" w:hAnsi="Arial" w:cs="Arial"/>
        </w:rPr>
      </w:pPr>
    </w:p>
    <w:p w14:paraId="22C77978" w14:textId="19BE3108" w:rsidR="00FE292E" w:rsidRPr="00FE292E" w:rsidRDefault="00FE292E" w:rsidP="003F67F8">
      <w:pPr>
        <w:numPr>
          <w:ilvl w:val="0"/>
          <w:numId w:val="36"/>
        </w:numPr>
        <w:spacing w:after="0" w:line="240" w:lineRule="auto"/>
        <w:jc w:val="both"/>
        <w:rPr>
          <w:rFonts w:ascii="Arial" w:eastAsia="Arial" w:hAnsi="Arial" w:cs="Arial"/>
        </w:rPr>
      </w:pPr>
      <w:r w:rsidRPr="00FE292E">
        <w:rPr>
          <w:rFonts w:ascii="Arial" w:eastAsia="Arial" w:hAnsi="Arial" w:cs="Arial"/>
        </w:rPr>
        <w:t>El grupo de Tecnología, Conectividad y Comunicaciones es responsable de proporcionar a los usuarios el acceso a los recursos informáticos, aplicaciones, programas y herramientas tecnológicas dependiendo de las funciones de cada grupo.</w:t>
      </w:r>
    </w:p>
    <w:p w14:paraId="598BB920" w14:textId="77777777" w:rsidR="00FE292E" w:rsidRPr="00FE292E" w:rsidRDefault="00FE292E" w:rsidP="00FE292E">
      <w:pPr>
        <w:spacing w:after="0" w:line="240" w:lineRule="auto"/>
        <w:ind w:left="720"/>
        <w:jc w:val="both"/>
        <w:rPr>
          <w:rFonts w:ascii="Arial" w:eastAsia="Arial" w:hAnsi="Arial" w:cs="Arial"/>
        </w:rPr>
      </w:pPr>
    </w:p>
    <w:p w14:paraId="7968911B" w14:textId="6049D3DE" w:rsidR="00FE292E" w:rsidRPr="00DC31FE" w:rsidRDefault="00FE292E" w:rsidP="003F67F8">
      <w:pPr>
        <w:numPr>
          <w:ilvl w:val="0"/>
          <w:numId w:val="36"/>
        </w:numPr>
        <w:spacing w:after="0" w:line="240" w:lineRule="auto"/>
        <w:jc w:val="both"/>
        <w:rPr>
          <w:rFonts w:ascii="Arial" w:eastAsia="Arial" w:hAnsi="Arial" w:cs="Arial"/>
        </w:rPr>
      </w:pPr>
      <w:r w:rsidRPr="00FE292E">
        <w:rPr>
          <w:rFonts w:ascii="Arial" w:eastAsia="Arial" w:hAnsi="Arial" w:cs="Arial"/>
        </w:rPr>
        <w:t>Dado el carácter unipersonal del acceso a la red de la Gobernación del Huila, el Grupo de Tecnología, Conectividad y Comunicaciones verificará el uso responsable, de acuerdo a las políticas para el uso de la red.</w:t>
      </w:r>
    </w:p>
    <w:p w14:paraId="3B93A515" w14:textId="77777777" w:rsidR="00FE292E" w:rsidRPr="00DC31FE" w:rsidRDefault="00FE292E" w:rsidP="00FE292E">
      <w:pPr>
        <w:spacing w:after="0" w:line="240" w:lineRule="auto"/>
        <w:jc w:val="both"/>
        <w:rPr>
          <w:rFonts w:ascii="Arial" w:eastAsia="Arial" w:hAnsi="Arial" w:cs="Arial"/>
        </w:rPr>
      </w:pPr>
    </w:p>
    <w:p w14:paraId="2A30DC3D" w14:textId="77777777" w:rsidR="00FE292E" w:rsidRPr="00DC31FE" w:rsidRDefault="00FE292E" w:rsidP="00FE292E">
      <w:pPr>
        <w:spacing w:after="0" w:line="240" w:lineRule="auto"/>
        <w:jc w:val="both"/>
        <w:rPr>
          <w:rFonts w:ascii="Arial" w:eastAsia="Arial" w:hAnsi="Arial" w:cs="Arial"/>
        </w:rPr>
      </w:pPr>
    </w:p>
    <w:p w14:paraId="2F7DE02F" w14:textId="22753CA6" w:rsidR="00FE292E" w:rsidRPr="00FE292E" w:rsidRDefault="007A1501" w:rsidP="003F67F8">
      <w:pPr>
        <w:pStyle w:val="Ttulo2"/>
        <w:numPr>
          <w:ilvl w:val="1"/>
          <w:numId w:val="69"/>
        </w:numPr>
      </w:pPr>
      <w:bookmarkStart w:id="99" w:name="_Toc115965613"/>
      <w:proofErr w:type="spellStart"/>
      <w:r w:rsidRPr="00FE292E">
        <w:t>Políticas</w:t>
      </w:r>
      <w:proofErr w:type="spellEnd"/>
      <w:r w:rsidRPr="00FE292E">
        <w:t xml:space="preserve"> De </w:t>
      </w:r>
      <w:proofErr w:type="spellStart"/>
      <w:r w:rsidRPr="00FE292E">
        <w:t>Admin</w:t>
      </w:r>
      <w:r w:rsidR="006256DA">
        <w:t>i</w:t>
      </w:r>
      <w:r w:rsidRPr="00FE292E">
        <w:t>stración</w:t>
      </w:r>
      <w:proofErr w:type="spellEnd"/>
      <w:r w:rsidRPr="00FE292E">
        <w:t xml:space="preserve"> Del </w:t>
      </w:r>
      <w:proofErr w:type="spellStart"/>
      <w:r w:rsidRPr="00FE292E">
        <w:t>Cableado</w:t>
      </w:r>
      <w:bookmarkEnd w:id="99"/>
      <w:proofErr w:type="spellEnd"/>
    </w:p>
    <w:p w14:paraId="0B0E449E" w14:textId="77777777" w:rsidR="00FE292E" w:rsidRPr="00DC31FE" w:rsidRDefault="00FE292E" w:rsidP="00FE292E">
      <w:pPr>
        <w:spacing w:after="0" w:line="240" w:lineRule="auto"/>
        <w:jc w:val="both"/>
        <w:rPr>
          <w:rFonts w:ascii="Arial" w:eastAsia="Arial" w:hAnsi="Arial" w:cs="Arial"/>
          <w:b/>
        </w:rPr>
      </w:pPr>
    </w:p>
    <w:p w14:paraId="3D6B1733" w14:textId="77777777" w:rsidR="00FE292E" w:rsidRPr="00DC31FE" w:rsidRDefault="00FE292E" w:rsidP="00FE292E">
      <w:pPr>
        <w:spacing w:after="0" w:line="240" w:lineRule="auto"/>
        <w:jc w:val="both"/>
        <w:rPr>
          <w:rFonts w:ascii="Arial" w:eastAsia="Arial" w:hAnsi="Arial" w:cs="Arial"/>
          <w:b/>
          <w:u w:val="single"/>
        </w:rPr>
      </w:pPr>
      <w:r w:rsidRPr="00DC31FE">
        <w:rPr>
          <w:rFonts w:ascii="Arial" w:eastAsia="Arial" w:hAnsi="Arial" w:cs="Arial"/>
          <w:b/>
          <w:u w:val="single"/>
        </w:rPr>
        <w:t>Objetivo:</w:t>
      </w:r>
    </w:p>
    <w:p w14:paraId="5065C309" w14:textId="77777777" w:rsidR="00FE292E" w:rsidRPr="00DC31FE" w:rsidRDefault="00FE292E" w:rsidP="003F67F8">
      <w:pPr>
        <w:numPr>
          <w:ilvl w:val="0"/>
          <w:numId w:val="28"/>
        </w:numPr>
        <w:spacing w:after="0" w:line="240" w:lineRule="auto"/>
        <w:contextualSpacing/>
        <w:jc w:val="both"/>
        <w:rPr>
          <w:rFonts w:ascii="Arial" w:eastAsia="Arial" w:hAnsi="Arial" w:cs="Arial"/>
        </w:rPr>
      </w:pPr>
      <w:r w:rsidRPr="00DC31FE">
        <w:rPr>
          <w:rFonts w:ascii="Arial" w:eastAsia="Arial" w:hAnsi="Arial" w:cs="Arial"/>
        </w:rPr>
        <w:t>Garantizar los lineamientos establecidos para el cableado en los puestos de trabajo</w:t>
      </w:r>
    </w:p>
    <w:p w14:paraId="5A67C0CC" w14:textId="77777777" w:rsidR="00FE292E" w:rsidRPr="00DC31FE" w:rsidRDefault="00FE292E" w:rsidP="00FE292E">
      <w:pPr>
        <w:spacing w:after="0" w:line="240" w:lineRule="auto"/>
        <w:jc w:val="both"/>
        <w:rPr>
          <w:rFonts w:ascii="Arial" w:eastAsia="Arial" w:hAnsi="Arial" w:cs="Arial"/>
          <w:b/>
          <w:u w:val="single"/>
        </w:rPr>
      </w:pPr>
    </w:p>
    <w:p w14:paraId="595C4499" w14:textId="77777777" w:rsidR="00FE292E" w:rsidRPr="00DC31FE" w:rsidRDefault="00FE292E" w:rsidP="00FE292E">
      <w:pPr>
        <w:spacing w:after="0" w:line="240" w:lineRule="auto"/>
        <w:jc w:val="both"/>
        <w:rPr>
          <w:rFonts w:ascii="Arial" w:eastAsia="Arial" w:hAnsi="Arial" w:cs="Arial"/>
          <w:b/>
          <w:u w:val="single"/>
        </w:rPr>
      </w:pPr>
      <w:r w:rsidRPr="00DC31FE">
        <w:rPr>
          <w:rFonts w:ascii="Arial" w:eastAsia="Arial" w:hAnsi="Arial" w:cs="Arial"/>
          <w:b/>
          <w:u w:val="single"/>
        </w:rPr>
        <w:t>Directrices:</w:t>
      </w:r>
    </w:p>
    <w:p w14:paraId="43C09067" w14:textId="77777777" w:rsidR="00FE292E" w:rsidRPr="00DC31FE" w:rsidRDefault="00FE292E" w:rsidP="00FE292E">
      <w:pPr>
        <w:spacing w:after="0" w:line="240" w:lineRule="auto"/>
        <w:jc w:val="both"/>
        <w:rPr>
          <w:rFonts w:ascii="Arial" w:eastAsia="Arial" w:hAnsi="Arial" w:cs="Arial"/>
          <w:b/>
        </w:rPr>
      </w:pPr>
    </w:p>
    <w:p w14:paraId="4D708BB2" w14:textId="77777777" w:rsidR="00FE292E" w:rsidRPr="00DC31FE" w:rsidRDefault="00FE292E" w:rsidP="00FE292E">
      <w:pPr>
        <w:spacing w:after="0" w:line="240" w:lineRule="auto"/>
        <w:jc w:val="both"/>
        <w:rPr>
          <w:rFonts w:ascii="Arial" w:eastAsia="Arial" w:hAnsi="Arial" w:cs="Arial"/>
          <w:b/>
        </w:rPr>
      </w:pPr>
      <w:r w:rsidRPr="00DC31FE">
        <w:rPr>
          <w:rFonts w:ascii="Arial" w:eastAsia="Arial" w:hAnsi="Arial" w:cs="Arial"/>
          <w:b/>
        </w:rPr>
        <w:t>Normas relacionadas</w:t>
      </w:r>
    </w:p>
    <w:p w14:paraId="71AC020E" w14:textId="77777777" w:rsidR="00FE292E" w:rsidRPr="00DC31FE" w:rsidRDefault="00FE292E" w:rsidP="00FE292E">
      <w:pPr>
        <w:spacing w:after="0" w:line="240" w:lineRule="auto"/>
        <w:jc w:val="both"/>
        <w:rPr>
          <w:rFonts w:ascii="Arial" w:eastAsia="Arial" w:hAnsi="Arial" w:cs="Arial"/>
        </w:rPr>
      </w:pPr>
    </w:p>
    <w:p w14:paraId="6ED7BD7B"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Existen</w:t>
      </w:r>
      <w:r w:rsidRPr="00DC31FE">
        <w:rPr>
          <w:rFonts w:ascii="Arial" w:eastAsia="Arial" w:hAnsi="Arial" w:cs="Arial"/>
          <w:spacing w:val="6"/>
        </w:rPr>
        <w:t xml:space="preserve"> </w:t>
      </w:r>
      <w:r w:rsidRPr="00DC31FE">
        <w:rPr>
          <w:rFonts w:ascii="Arial" w:eastAsia="Arial" w:hAnsi="Arial" w:cs="Arial"/>
        </w:rPr>
        <w:t>a</w:t>
      </w:r>
      <w:r w:rsidRPr="00DC31FE">
        <w:rPr>
          <w:rFonts w:ascii="Arial" w:eastAsia="Arial" w:hAnsi="Arial" w:cs="Arial"/>
          <w:spacing w:val="33"/>
        </w:rPr>
        <w:t xml:space="preserve"> </w:t>
      </w:r>
      <w:r w:rsidRPr="00DC31FE">
        <w:rPr>
          <w:rFonts w:ascii="Arial" w:eastAsia="Arial" w:hAnsi="Arial" w:cs="Arial"/>
        </w:rPr>
        <w:t>nivel</w:t>
      </w:r>
      <w:r w:rsidRPr="00DC31FE">
        <w:rPr>
          <w:rFonts w:ascii="Arial" w:eastAsia="Arial" w:hAnsi="Arial" w:cs="Arial"/>
          <w:spacing w:val="30"/>
        </w:rPr>
        <w:t xml:space="preserve"> </w:t>
      </w:r>
      <w:r w:rsidRPr="00DC31FE">
        <w:rPr>
          <w:rFonts w:ascii="Arial" w:eastAsia="Arial" w:hAnsi="Arial" w:cs="Arial"/>
        </w:rPr>
        <w:t>mundial</w:t>
      </w:r>
      <w:r w:rsidRPr="00DC31FE">
        <w:rPr>
          <w:rFonts w:ascii="Arial" w:eastAsia="Arial" w:hAnsi="Arial" w:cs="Arial"/>
          <w:spacing w:val="14"/>
        </w:rPr>
        <w:t xml:space="preserve"> </w:t>
      </w:r>
      <w:r w:rsidRPr="00DC31FE">
        <w:rPr>
          <w:rFonts w:ascii="Arial" w:eastAsia="Arial" w:hAnsi="Arial" w:cs="Arial"/>
        </w:rPr>
        <w:t>varias</w:t>
      </w:r>
      <w:r w:rsidRPr="00DC31FE">
        <w:rPr>
          <w:rFonts w:ascii="Arial" w:eastAsia="Arial" w:hAnsi="Arial" w:cs="Arial"/>
          <w:spacing w:val="30"/>
        </w:rPr>
        <w:t xml:space="preserve"> </w:t>
      </w:r>
      <w:r w:rsidRPr="00DC31FE">
        <w:rPr>
          <w:rFonts w:ascii="Arial" w:eastAsia="Arial" w:hAnsi="Arial" w:cs="Arial"/>
        </w:rPr>
        <w:t>entidades</w:t>
      </w:r>
      <w:r w:rsidRPr="00DC31FE">
        <w:rPr>
          <w:rFonts w:ascii="Arial" w:eastAsia="Arial" w:hAnsi="Arial" w:cs="Arial"/>
          <w:spacing w:val="13"/>
        </w:rPr>
        <w:t xml:space="preserve"> </w:t>
      </w:r>
      <w:r w:rsidRPr="00DC31FE">
        <w:rPr>
          <w:rFonts w:ascii="Arial" w:eastAsia="Arial" w:hAnsi="Arial" w:cs="Arial"/>
        </w:rPr>
        <w:t>(asociaciones) que</w:t>
      </w:r>
      <w:r w:rsidRPr="00DC31FE">
        <w:rPr>
          <w:rFonts w:ascii="Arial" w:eastAsia="Arial" w:hAnsi="Arial" w:cs="Arial"/>
          <w:spacing w:val="24"/>
        </w:rPr>
        <w:t xml:space="preserve"> </w:t>
      </w:r>
      <w:r w:rsidRPr="00DC31FE">
        <w:rPr>
          <w:rFonts w:ascii="Arial" w:eastAsia="Arial" w:hAnsi="Arial" w:cs="Arial"/>
        </w:rPr>
        <w:t>compilan</w:t>
      </w:r>
      <w:r w:rsidRPr="00DC31FE">
        <w:rPr>
          <w:rFonts w:ascii="Arial" w:eastAsia="Arial" w:hAnsi="Arial" w:cs="Arial"/>
          <w:spacing w:val="15"/>
        </w:rPr>
        <w:t xml:space="preserve"> </w:t>
      </w:r>
      <w:r w:rsidRPr="00DC31FE">
        <w:rPr>
          <w:rFonts w:ascii="Arial" w:eastAsia="Arial" w:hAnsi="Arial" w:cs="Arial"/>
        </w:rPr>
        <w:t>y</w:t>
      </w:r>
      <w:r w:rsidRPr="00DC31FE">
        <w:rPr>
          <w:rFonts w:ascii="Arial" w:eastAsia="Arial" w:hAnsi="Arial" w:cs="Arial"/>
          <w:spacing w:val="31"/>
        </w:rPr>
        <w:t xml:space="preserve"> </w:t>
      </w:r>
      <w:r w:rsidRPr="00DC31FE">
        <w:rPr>
          <w:rFonts w:ascii="Arial" w:eastAsia="Arial" w:hAnsi="Arial" w:cs="Arial"/>
        </w:rPr>
        <w:t>armonizan</w:t>
      </w:r>
      <w:r w:rsidRPr="00DC31FE">
        <w:rPr>
          <w:rFonts w:ascii="Arial" w:eastAsia="Arial" w:hAnsi="Arial" w:cs="Arial"/>
          <w:spacing w:val="17"/>
        </w:rPr>
        <w:t xml:space="preserve"> </w:t>
      </w:r>
      <w:r w:rsidRPr="00DC31FE">
        <w:rPr>
          <w:rFonts w:ascii="Arial" w:eastAsia="Arial" w:hAnsi="Arial" w:cs="Arial"/>
        </w:rPr>
        <w:t>los diversos</w:t>
      </w:r>
      <w:r w:rsidRPr="00DC31FE">
        <w:rPr>
          <w:rFonts w:ascii="Arial" w:eastAsia="Arial" w:hAnsi="Arial" w:cs="Arial"/>
          <w:spacing w:val="-2"/>
        </w:rPr>
        <w:t xml:space="preserve"> </w:t>
      </w:r>
      <w:r w:rsidRPr="00DC31FE">
        <w:rPr>
          <w:rFonts w:ascii="Arial" w:eastAsia="Arial" w:hAnsi="Arial" w:cs="Arial"/>
        </w:rPr>
        <w:t>estándares</w:t>
      </w:r>
      <w:r w:rsidRPr="00DC31FE">
        <w:rPr>
          <w:rFonts w:ascii="Arial" w:eastAsia="Arial" w:hAnsi="Arial" w:cs="Arial"/>
          <w:spacing w:val="3"/>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telecomunicaciones</w:t>
      </w:r>
      <w:r w:rsidRPr="00DC31FE">
        <w:rPr>
          <w:rFonts w:ascii="Arial" w:eastAsia="Arial" w:hAnsi="Arial" w:cs="Arial"/>
          <w:spacing w:val="-16"/>
        </w:rPr>
        <w:t xml:space="preserve"> </w:t>
      </w:r>
      <w:r w:rsidRPr="00DC31FE">
        <w:rPr>
          <w:rFonts w:ascii="Arial" w:eastAsia="Arial" w:hAnsi="Arial" w:cs="Arial"/>
        </w:rPr>
        <w:t>a</w:t>
      </w:r>
      <w:r w:rsidRPr="00DC31FE">
        <w:rPr>
          <w:rFonts w:ascii="Arial" w:eastAsia="Arial" w:hAnsi="Arial" w:cs="Arial"/>
          <w:spacing w:val="18"/>
        </w:rPr>
        <w:t xml:space="preserve"> </w:t>
      </w:r>
      <w:r w:rsidRPr="00DC31FE">
        <w:rPr>
          <w:rFonts w:ascii="Arial" w:eastAsia="Arial" w:hAnsi="Arial" w:cs="Arial"/>
        </w:rPr>
        <w:t>través</w:t>
      </w:r>
      <w:r w:rsidRPr="00DC31FE">
        <w:rPr>
          <w:rFonts w:ascii="Arial" w:eastAsia="Arial" w:hAnsi="Arial" w:cs="Arial"/>
          <w:spacing w:val="22"/>
        </w:rPr>
        <w:t xml:space="preserve"> </w:t>
      </w:r>
      <w:r w:rsidRPr="00DC31FE">
        <w:rPr>
          <w:rFonts w:ascii="Arial" w:eastAsia="Arial" w:hAnsi="Arial" w:cs="Arial"/>
        </w:rPr>
        <w:t>de</w:t>
      </w:r>
      <w:r w:rsidRPr="00DC31FE">
        <w:rPr>
          <w:rFonts w:ascii="Arial" w:eastAsia="Arial" w:hAnsi="Arial" w:cs="Arial"/>
          <w:spacing w:val="30"/>
        </w:rPr>
        <w:t xml:space="preserve"> </w:t>
      </w:r>
      <w:r w:rsidRPr="00DC31FE">
        <w:rPr>
          <w:rFonts w:ascii="Arial" w:eastAsia="Arial" w:hAnsi="Arial" w:cs="Arial"/>
        </w:rPr>
        <w:t>normas,</w:t>
      </w:r>
      <w:r w:rsidRPr="00DC31FE">
        <w:rPr>
          <w:rFonts w:ascii="Arial" w:eastAsia="Arial" w:hAnsi="Arial" w:cs="Arial"/>
          <w:spacing w:val="-1"/>
        </w:rPr>
        <w:t xml:space="preserve"> </w:t>
      </w:r>
      <w:r w:rsidRPr="00DC31FE">
        <w:rPr>
          <w:rFonts w:ascii="Arial" w:eastAsia="Arial" w:hAnsi="Arial" w:cs="Arial"/>
        </w:rPr>
        <w:t>siendo</w:t>
      </w:r>
      <w:r w:rsidRPr="00DC31FE">
        <w:rPr>
          <w:rFonts w:ascii="Arial" w:eastAsia="Arial" w:hAnsi="Arial" w:cs="Arial"/>
          <w:spacing w:val="16"/>
        </w:rPr>
        <w:t xml:space="preserve"> </w:t>
      </w:r>
      <w:r w:rsidRPr="00DC31FE">
        <w:rPr>
          <w:rFonts w:ascii="Arial" w:eastAsia="Arial" w:hAnsi="Arial" w:cs="Arial"/>
        </w:rPr>
        <w:t>la</w:t>
      </w:r>
      <w:r w:rsidRPr="00DC31FE">
        <w:rPr>
          <w:rFonts w:ascii="Arial" w:eastAsia="Arial" w:hAnsi="Arial" w:cs="Arial"/>
          <w:spacing w:val="22"/>
        </w:rPr>
        <w:t xml:space="preserve"> </w:t>
      </w:r>
      <w:r w:rsidRPr="00DC31FE">
        <w:rPr>
          <w:rFonts w:ascii="Arial" w:eastAsia="Arial" w:hAnsi="Arial" w:cs="Arial"/>
        </w:rPr>
        <w:t>más</w:t>
      </w:r>
      <w:r w:rsidRPr="00DC31FE">
        <w:rPr>
          <w:rFonts w:ascii="Arial" w:eastAsia="Arial" w:hAnsi="Arial" w:cs="Arial"/>
          <w:spacing w:val="13"/>
        </w:rPr>
        <w:t xml:space="preserve"> </w:t>
      </w:r>
      <w:r w:rsidRPr="00DC31FE">
        <w:rPr>
          <w:rFonts w:ascii="Arial" w:eastAsia="Arial" w:hAnsi="Arial" w:cs="Arial"/>
        </w:rPr>
        <w:t>importante las</w:t>
      </w:r>
      <w:r w:rsidRPr="00DC31FE">
        <w:rPr>
          <w:rFonts w:ascii="Arial" w:eastAsia="Arial" w:hAnsi="Arial" w:cs="Arial"/>
          <w:spacing w:val="-16"/>
        </w:rPr>
        <w:t xml:space="preserve"> </w:t>
      </w:r>
      <w:r w:rsidRPr="00DC31FE">
        <w:rPr>
          <w:rFonts w:ascii="Arial" w:eastAsia="Arial" w:hAnsi="Arial" w:cs="Arial"/>
        </w:rPr>
        <w:t>que</w:t>
      </w:r>
      <w:r w:rsidRPr="00DC31FE">
        <w:rPr>
          <w:rFonts w:ascii="Arial" w:eastAsia="Arial" w:hAnsi="Arial" w:cs="Arial"/>
          <w:spacing w:val="-20"/>
        </w:rPr>
        <w:t xml:space="preserve"> </w:t>
      </w:r>
      <w:r w:rsidRPr="00DC31FE">
        <w:rPr>
          <w:rFonts w:ascii="Arial" w:eastAsia="Arial" w:hAnsi="Arial" w:cs="Arial"/>
        </w:rPr>
        <w:t>se</w:t>
      </w:r>
      <w:r w:rsidRPr="00DC31FE">
        <w:rPr>
          <w:rFonts w:ascii="Arial" w:eastAsia="Arial" w:hAnsi="Arial" w:cs="Arial"/>
          <w:spacing w:val="-10"/>
        </w:rPr>
        <w:t xml:space="preserve"> </w:t>
      </w:r>
      <w:r w:rsidRPr="00DC31FE">
        <w:rPr>
          <w:rFonts w:ascii="Arial" w:eastAsia="Arial" w:hAnsi="Arial" w:cs="Arial"/>
        </w:rPr>
        <w:t>detallan</w:t>
      </w:r>
      <w:r w:rsidRPr="00DC31FE">
        <w:rPr>
          <w:rFonts w:ascii="Arial" w:eastAsia="Arial" w:hAnsi="Arial" w:cs="Arial"/>
          <w:spacing w:val="-20"/>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continuación:</w:t>
      </w:r>
    </w:p>
    <w:p w14:paraId="658D1530" w14:textId="77777777" w:rsidR="00FE292E" w:rsidRPr="00DC31FE" w:rsidRDefault="00FE292E" w:rsidP="00FE292E">
      <w:pPr>
        <w:spacing w:after="0" w:line="240" w:lineRule="auto"/>
        <w:jc w:val="both"/>
        <w:rPr>
          <w:rFonts w:ascii="Arial" w:eastAsia="Arial" w:hAnsi="Arial" w:cs="Arial"/>
        </w:rPr>
      </w:pPr>
    </w:p>
    <w:p w14:paraId="7072B5DD"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ANSI:</w:t>
      </w:r>
      <w:r w:rsidRPr="00DC31FE">
        <w:rPr>
          <w:rFonts w:ascii="Arial" w:eastAsia="Arial" w:hAnsi="Arial" w:cs="Arial"/>
          <w:spacing w:val="-7"/>
        </w:rPr>
        <w:t xml:space="preserve"> </w:t>
      </w:r>
      <w:r w:rsidRPr="00DC31FE">
        <w:rPr>
          <w:rFonts w:ascii="Arial" w:eastAsia="Arial" w:hAnsi="Arial" w:cs="Arial"/>
        </w:rPr>
        <w:t>Instituto</w:t>
      </w:r>
      <w:r w:rsidRPr="00DC31FE">
        <w:rPr>
          <w:rFonts w:ascii="Arial" w:eastAsia="Arial" w:hAnsi="Arial" w:cs="Arial"/>
          <w:spacing w:val="-44"/>
        </w:rPr>
        <w:t xml:space="preserve"> </w:t>
      </w:r>
      <w:r w:rsidRPr="00DC31FE">
        <w:rPr>
          <w:rFonts w:ascii="Arial" w:eastAsia="Arial" w:hAnsi="Arial" w:cs="Arial"/>
        </w:rPr>
        <w:t>Americano</w:t>
      </w:r>
      <w:r w:rsidRPr="00DC31FE">
        <w:rPr>
          <w:rFonts w:ascii="Arial" w:eastAsia="Arial" w:hAnsi="Arial" w:cs="Arial"/>
          <w:spacing w:val="-4"/>
        </w:rPr>
        <w:t xml:space="preserve"> </w:t>
      </w:r>
      <w:r w:rsidRPr="00DC31FE">
        <w:rPr>
          <w:rFonts w:ascii="Arial" w:eastAsia="Arial" w:hAnsi="Arial" w:cs="Arial"/>
        </w:rPr>
        <w:t>Nacional</w:t>
      </w:r>
      <w:r w:rsidRPr="00DC31FE">
        <w:rPr>
          <w:rFonts w:ascii="Arial" w:eastAsia="Arial" w:hAnsi="Arial" w:cs="Arial"/>
          <w:spacing w:val="-3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 xml:space="preserve">Estándares. </w:t>
      </w:r>
    </w:p>
    <w:p w14:paraId="7BB7E0E8"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TIA:</w:t>
      </w:r>
      <w:r w:rsidRPr="00DC31FE">
        <w:rPr>
          <w:rFonts w:ascii="Arial" w:eastAsia="Arial" w:hAnsi="Arial" w:cs="Arial"/>
          <w:spacing w:val="-23"/>
        </w:rPr>
        <w:t xml:space="preserve"> </w:t>
      </w:r>
      <w:r w:rsidRPr="00DC31FE">
        <w:rPr>
          <w:rFonts w:ascii="Arial" w:eastAsia="Arial" w:hAnsi="Arial" w:cs="Arial"/>
        </w:rPr>
        <w:t>Asociación</w:t>
      </w:r>
      <w:r w:rsidRPr="00DC31FE">
        <w:rPr>
          <w:rFonts w:ascii="Arial" w:eastAsia="Arial" w:hAnsi="Arial" w:cs="Arial"/>
          <w:spacing w:val="-30"/>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Industrias</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Telecomunicaciones.</w:t>
      </w:r>
    </w:p>
    <w:p w14:paraId="583C2DC6"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EIA:</w:t>
      </w:r>
      <w:r w:rsidRPr="00DC31FE">
        <w:rPr>
          <w:rFonts w:ascii="Arial" w:eastAsia="Arial" w:hAnsi="Arial" w:cs="Arial"/>
          <w:spacing w:val="-30"/>
        </w:rPr>
        <w:t xml:space="preserve"> </w:t>
      </w:r>
      <w:r w:rsidRPr="00DC31FE">
        <w:rPr>
          <w:rFonts w:ascii="Arial" w:eastAsia="Arial" w:hAnsi="Arial" w:cs="Arial"/>
        </w:rPr>
        <w:t>Asociación</w:t>
      </w:r>
      <w:r w:rsidRPr="00DC31FE">
        <w:rPr>
          <w:rFonts w:ascii="Arial" w:eastAsia="Arial" w:hAnsi="Arial" w:cs="Arial"/>
          <w:spacing w:val="-30"/>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Industrias</w:t>
      </w:r>
      <w:r w:rsidRPr="00DC31FE">
        <w:rPr>
          <w:rFonts w:ascii="Arial" w:eastAsia="Arial" w:hAnsi="Arial" w:cs="Arial"/>
          <w:spacing w:val="-21"/>
        </w:rPr>
        <w:t xml:space="preserve"> </w:t>
      </w:r>
      <w:r w:rsidRPr="00DC31FE">
        <w:rPr>
          <w:rFonts w:ascii="Arial" w:eastAsia="Arial" w:hAnsi="Arial" w:cs="Arial"/>
        </w:rPr>
        <w:t>Electrónicas.</w:t>
      </w:r>
    </w:p>
    <w:p w14:paraId="17B4EAC3"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IEEE: Instituto de Ingenieros y Electrónicos</w:t>
      </w:r>
    </w:p>
    <w:p w14:paraId="129EE88D"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 xml:space="preserve">ISO: </w:t>
      </w:r>
      <w:r w:rsidRPr="00DC31FE">
        <w:rPr>
          <w:rFonts w:ascii="Arial" w:hAnsi="Arial" w:cs="Arial"/>
          <w:shd w:val="clear" w:color="auto" w:fill="FFFFFF"/>
        </w:rPr>
        <w:t>Organización Internacional de Normalización </w:t>
      </w:r>
    </w:p>
    <w:p w14:paraId="754C150E" w14:textId="77777777" w:rsidR="00FE292E" w:rsidRPr="00DC31FE" w:rsidRDefault="00FE292E" w:rsidP="00FE292E">
      <w:pPr>
        <w:spacing w:after="0" w:line="240" w:lineRule="auto"/>
        <w:jc w:val="both"/>
        <w:rPr>
          <w:rFonts w:ascii="Arial" w:hAnsi="Arial" w:cs="Arial"/>
        </w:rPr>
      </w:pPr>
    </w:p>
    <w:p w14:paraId="02D09DE5"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Estas</w:t>
      </w:r>
      <w:r w:rsidRPr="00DC31FE">
        <w:rPr>
          <w:rFonts w:ascii="Arial" w:eastAsia="Arial" w:hAnsi="Arial" w:cs="Arial"/>
          <w:spacing w:val="-21"/>
        </w:rPr>
        <w:t xml:space="preserve"> </w:t>
      </w:r>
      <w:r w:rsidRPr="00DC31FE">
        <w:rPr>
          <w:rFonts w:ascii="Arial" w:eastAsia="Arial" w:hAnsi="Arial" w:cs="Arial"/>
        </w:rPr>
        <w:t>cinco</w:t>
      </w:r>
      <w:r w:rsidRPr="00DC31FE">
        <w:rPr>
          <w:rFonts w:ascii="Arial" w:eastAsia="Arial" w:hAnsi="Arial" w:cs="Arial"/>
          <w:spacing w:val="14"/>
        </w:rPr>
        <w:t xml:space="preserve"> </w:t>
      </w:r>
      <w:r w:rsidRPr="00DC31FE">
        <w:rPr>
          <w:rFonts w:ascii="Arial" w:eastAsia="Arial" w:hAnsi="Arial" w:cs="Arial"/>
        </w:rPr>
        <w:t>asociaciones</w:t>
      </w:r>
      <w:r w:rsidRPr="00DC31FE">
        <w:rPr>
          <w:rFonts w:ascii="Arial" w:eastAsia="Arial" w:hAnsi="Arial" w:cs="Arial"/>
          <w:spacing w:val="-18"/>
        </w:rPr>
        <w:t xml:space="preserve"> </w:t>
      </w:r>
      <w:r w:rsidRPr="00DC31FE">
        <w:rPr>
          <w:rFonts w:ascii="Arial" w:eastAsia="Arial" w:hAnsi="Arial" w:cs="Arial"/>
        </w:rPr>
        <w:t>definen</w:t>
      </w:r>
      <w:r w:rsidRPr="00DC31FE">
        <w:rPr>
          <w:rFonts w:ascii="Arial" w:eastAsia="Arial" w:hAnsi="Arial" w:cs="Arial"/>
          <w:spacing w:val="4"/>
        </w:rPr>
        <w:t xml:space="preserve"> </w:t>
      </w:r>
      <w:r w:rsidRPr="00DC31FE">
        <w:rPr>
          <w:rFonts w:ascii="Arial" w:eastAsia="Arial" w:hAnsi="Arial" w:cs="Arial"/>
        </w:rPr>
        <w:t>estándares</w:t>
      </w:r>
      <w:r w:rsidRPr="00DC31FE">
        <w:rPr>
          <w:rFonts w:ascii="Arial" w:eastAsia="Arial" w:hAnsi="Arial" w:cs="Arial"/>
          <w:spacing w:val="-2"/>
        </w:rPr>
        <w:t xml:space="preserve"> </w:t>
      </w:r>
      <w:r w:rsidRPr="00DC31FE">
        <w:rPr>
          <w:rFonts w:ascii="Arial" w:eastAsia="Arial" w:hAnsi="Arial" w:cs="Arial"/>
        </w:rPr>
        <w:t>principales</w:t>
      </w:r>
      <w:r w:rsidRPr="00DC31FE">
        <w:rPr>
          <w:rFonts w:ascii="Arial" w:eastAsia="Arial" w:hAnsi="Arial" w:cs="Arial"/>
          <w:spacing w:val="-18"/>
        </w:rPr>
        <w:t xml:space="preserve"> </w:t>
      </w:r>
      <w:r w:rsidRPr="00DC31FE">
        <w:rPr>
          <w:rFonts w:ascii="Arial" w:eastAsia="Arial" w:hAnsi="Arial" w:cs="Arial"/>
        </w:rPr>
        <w:t>que</w:t>
      </w:r>
      <w:r w:rsidRPr="00DC31FE">
        <w:rPr>
          <w:rFonts w:ascii="Arial" w:eastAsia="Arial" w:hAnsi="Arial" w:cs="Arial"/>
          <w:spacing w:val="9"/>
        </w:rPr>
        <w:t xml:space="preserve"> </w:t>
      </w:r>
      <w:r w:rsidRPr="00DC31FE">
        <w:rPr>
          <w:rFonts w:ascii="Arial" w:eastAsia="Arial" w:hAnsi="Arial" w:cs="Arial"/>
        </w:rPr>
        <w:t>gobiernan</w:t>
      </w:r>
      <w:r w:rsidRPr="00DC31FE">
        <w:rPr>
          <w:rFonts w:ascii="Arial" w:eastAsia="Arial" w:hAnsi="Arial" w:cs="Arial"/>
          <w:spacing w:val="-12"/>
        </w:rPr>
        <w:t xml:space="preserve"> </w:t>
      </w:r>
      <w:r w:rsidRPr="00DC31FE">
        <w:rPr>
          <w:rFonts w:ascii="Arial" w:eastAsia="Arial" w:hAnsi="Arial" w:cs="Arial"/>
        </w:rPr>
        <w:t>el</w:t>
      </w:r>
      <w:r w:rsidRPr="00DC31FE">
        <w:rPr>
          <w:rFonts w:ascii="Arial" w:eastAsia="Arial" w:hAnsi="Arial" w:cs="Arial"/>
          <w:spacing w:val="17"/>
        </w:rPr>
        <w:t xml:space="preserve"> </w:t>
      </w:r>
      <w:r w:rsidRPr="00DC31FE">
        <w:rPr>
          <w:rFonts w:ascii="Arial" w:eastAsia="Arial" w:hAnsi="Arial" w:cs="Arial"/>
        </w:rPr>
        <w:t>cableado de</w:t>
      </w:r>
      <w:r w:rsidRPr="00DC31FE">
        <w:rPr>
          <w:rFonts w:ascii="Arial" w:eastAsia="Arial" w:hAnsi="Arial" w:cs="Arial"/>
          <w:spacing w:val="-13"/>
        </w:rPr>
        <w:t xml:space="preserve"> </w:t>
      </w:r>
      <w:r w:rsidRPr="00DC31FE">
        <w:rPr>
          <w:rFonts w:ascii="Arial" w:eastAsia="Arial" w:hAnsi="Arial" w:cs="Arial"/>
        </w:rPr>
        <w:t>telecomunicaciones</w:t>
      </w:r>
      <w:r w:rsidRPr="00DC31FE">
        <w:rPr>
          <w:rFonts w:ascii="Arial" w:eastAsia="Arial" w:hAnsi="Arial" w:cs="Arial"/>
          <w:spacing w:val="-40"/>
        </w:rPr>
        <w:t xml:space="preserve"> </w:t>
      </w:r>
      <w:r w:rsidRPr="00DC31FE">
        <w:rPr>
          <w:rFonts w:ascii="Arial" w:eastAsia="Arial" w:hAnsi="Arial" w:cs="Arial"/>
        </w:rPr>
        <w:t>en</w:t>
      </w:r>
      <w:r w:rsidRPr="00DC31FE">
        <w:rPr>
          <w:rFonts w:ascii="Arial" w:eastAsia="Arial" w:hAnsi="Arial" w:cs="Arial"/>
          <w:spacing w:val="-3"/>
        </w:rPr>
        <w:t xml:space="preserve"> </w:t>
      </w:r>
      <w:r w:rsidRPr="00DC31FE">
        <w:rPr>
          <w:rFonts w:ascii="Arial" w:eastAsia="Arial" w:hAnsi="Arial" w:cs="Arial"/>
        </w:rPr>
        <w:t>edificios,</w:t>
      </w:r>
      <w:r w:rsidRPr="00DC31FE">
        <w:rPr>
          <w:rFonts w:ascii="Arial" w:eastAsia="Arial" w:hAnsi="Arial" w:cs="Arial"/>
          <w:spacing w:val="-10"/>
        </w:rPr>
        <w:t xml:space="preserve"> </w:t>
      </w:r>
      <w:r w:rsidRPr="00DC31FE">
        <w:rPr>
          <w:rFonts w:ascii="Arial" w:eastAsia="Arial" w:hAnsi="Arial" w:cs="Arial"/>
        </w:rPr>
        <w:t>cada</w:t>
      </w:r>
      <w:r w:rsidRPr="00DC31FE">
        <w:rPr>
          <w:rFonts w:ascii="Arial" w:eastAsia="Arial" w:hAnsi="Arial" w:cs="Arial"/>
          <w:spacing w:val="-15"/>
        </w:rPr>
        <w:t xml:space="preserve"> </w:t>
      </w:r>
      <w:r w:rsidRPr="00DC31FE">
        <w:rPr>
          <w:rFonts w:ascii="Arial" w:eastAsia="Arial" w:hAnsi="Arial" w:cs="Arial"/>
        </w:rPr>
        <w:t>estándar</w:t>
      </w:r>
      <w:r w:rsidRPr="00DC31FE">
        <w:rPr>
          <w:rFonts w:ascii="Arial" w:eastAsia="Arial" w:hAnsi="Arial" w:cs="Arial"/>
          <w:spacing w:val="-10"/>
        </w:rPr>
        <w:t xml:space="preserve"> </w:t>
      </w:r>
      <w:r w:rsidRPr="00DC31FE">
        <w:rPr>
          <w:rFonts w:ascii="Arial" w:eastAsia="Arial" w:hAnsi="Arial" w:cs="Arial"/>
        </w:rPr>
        <w:t>cubre</w:t>
      </w:r>
      <w:r w:rsidRPr="00DC31FE">
        <w:rPr>
          <w:rFonts w:ascii="Arial" w:eastAsia="Arial" w:hAnsi="Arial" w:cs="Arial"/>
          <w:spacing w:val="-2"/>
        </w:rPr>
        <w:t xml:space="preserve"> </w:t>
      </w:r>
      <w:r w:rsidRPr="00DC31FE">
        <w:rPr>
          <w:rFonts w:ascii="Arial" w:eastAsia="Arial" w:hAnsi="Arial" w:cs="Arial"/>
        </w:rPr>
        <w:t>una</w:t>
      </w:r>
      <w:r w:rsidRPr="00DC31FE">
        <w:rPr>
          <w:rFonts w:ascii="Arial" w:eastAsia="Arial" w:hAnsi="Arial" w:cs="Arial"/>
          <w:spacing w:val="-10"/>
        </w:rPr>
        <w:t xml:space="preserve"> </w:t>
      </w:r>
      <w:r w:rsidRPr="00DC31FE">
        <w:rPr>
          <w:rFonts w:ascii="Arial" w:eastAsia="Arial" w:hAnsi="Arial" w:cs="Arial"/>
        </w:rPr>
        <w:t>parte</w:t>
      </w:r>
      <w:r w:rsidRPr="00DC31FE">
        <w:rPr>
          <w:rFonts w:ascii="Arial" w:eastAsia="Arial" w:hAnsi="Arial" w:cs="Arial"/>
          <w:spacing w:val="-10"/>
        </w:rPr>
        <w:t xml:space="preserve"> </w:t>
      </w:r>
      <w:r w:rsidRPr="00DC31FE">
        <w:rPr>
          <w:rFonts w:ascii="Arial" w:eastAsia="Arial" w:hAnsi="Arial" w:cs="Arial"/>
        </w:rPr>
        <w:t>especifica</w:t>
      </w:r>
      <w:r w:rsidRPr="00DC31FE">
        <w:rPr>
          <w:rFonts w:ascii="Arial" w:eastAsia="Arial" w:hAnsi="Arial" w:cs="Arial"/>
          <w:spacing w:val="-17"/>
        </w:rPr>
        <w:t xml:space="preserve"> </w:t>
      </w:r>
      <w:r w:rsidRPr="00DC31FE">
        <w:rPr>
          <w:rFonts w:ascii="Arial" w:eastAsia="Arial" w:hAnsi="Arial" w:cs="Arial"/>
        </w:rPr>
        <w:t>como</w:t>
      </w:r>
      <w:r w:rsidRPr="00DC31FE">
        <w:rPr>
          <w:rFonts w:ascii="Arial" w:eastAsia="Arial" w:hAnsi="Arial" w:cs="Arial"/>
          <w:spacing w:val="-18"/>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cable, el</w:t>
      </w:r>
      <w:r w:rsidRPr="00DC31FE">
        <w:rPr>
          <w:rFonts w:ascii="Arial" w:eastAsia="Arial" w:hAnsi="Arial" w:cs="Arial"/>
          <w:spacing w:val="39"/>
        </w:rPr>
        <w:t xml:space="preserve"> </w:t>
      </w:r>
      <w:r w:rsidRPr="00DC31FE">
        <w:rPr>
          <w:rFonts w:ascii="Arial" w:eastAsia="Arial" w:hAnsi="Arial" w:cs="Arial"/>
        </w:rPr>
        <w:t>hardware, los</w:t>
      </w:r>
      <w:r w:rsidRPr="00DC31FE">
        <w:rPr>
          <w:rFonts w:ascii="Arial" w:eastAsia="Arial" w:hAnsi="Arial" w:cs="Arial"/>
          <w:spacing w:val="35"/>
        </w:rPr>
        <w:t xml:space="preserve"> </w:t>
      </w:r>
      <w:r w:rsidRPr="00DC31FE">
        <w:rPr>
          <w:rFonts w:ascii="Arial" w:eastAsia="Arial" w:hAnsi="Arial" w:cs="Arial"/>
        </w:rPr>
        <w:t>equipos,</w:t>
      </w:r>
      <w:r w:rsidRPr="00DC31FE">
        <w:rPr>
          <w:rFonts w:ascii="Arial" w:eastAsia="Arial" w:hAnsi="Arial" w:cs="Arial"/>
          <w:spacing w:val="27"/>
        </w:rPr>
        <w:t xml:space="preserve"> </w:t>
      </w:r>
      <w:r w:rsidRPr="00DC31FE">
        <w:rPr>
          <w:rFonts w:ascii="Arial" w:eastAsia="Arial" w:hAnsi="Arial" w:cs="Arial"/>
        </w:rPr>
        <w:t>el</w:t>
      </w:r>
      <w:r w:rsidRPr="00DC31FE">
        <w:rPr>
          <w:rFonts w:ascii="Arial" w:eastAsia="Arial" w:hAnsi="Arial" w:cs="Arial"/>
          <w:spacing w:val="39"/>
        </w:rPr>
        <w:t xml:space="preserve"> </w:t>
      </w:r>
      <w:r w:rsidRPr="00DC31FE">
        <w:rPr>
          <w:rFonts w:ascii="Arial" w:eastAsia="Arial" w:hAnsi="Arial" w:cs="Arial"/>
        </w:rPr>
        <w:t>diseño</w:t>
      </w:r>
      <w:r w:rsidRPr="00DC31FE">
        <w:rPr>
          <w:rFonts w:ascii="Arial" w:eastAsia="Arial" w:hAnsi="Arial" w:cs="Arial"/>
          <w:spacing w:val="23"/>
        </w:rPr>
        <w:t xml:space="preserve"> </w:t>
      </w:r>
      <w:r w:rsidRPr="00DC31FE">
        <w:rPr>
          <w:rFonts w:ascii="Arial" w:eastAsia="Arial" w:hAnsi="Arial" w:cs="Arial"/>
        </w:rPr>
        <w:t>y</w:t>
      </w:r>
      <w:r w:rsidRPr="00DC31FE">
        <w:rPr>
          <w:rFonts w:ascii="Arial" w:eastAsia="Arial" w:hAnsi="Arial" w:cs="Arial"/>
          <w:spacing w:val="42"/>
        </w:rPr>
        <w:t xml:space="preserve"> </w:t>
      </w:r>
      <w:r w:rsidRPr="00DC31FE">
        <w:rPr>
          <w:rFonts w:ascii="Arial" w:eastAsia="Arial" w:hAnsi="Arial" w:cs="Arial"/>
        </w:rPr>
        <w:t>prácticas</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43"/>
        </w:rPr>
        <w:t xml:space="preserve"> </w:t>
      </w:r>
      <w:r w:rsidRPr="00DC31FE">
        <w:rPr>
          <w:rFonts w:ascii="Arial" w:eastAsia="Arial" w:hAnsi="Arial" w:cs="Arial"/>
        </w:rPr>
        <w:t>instalación</w:t>
      </w:r>
      <w:r>
        <w:rPr>
          <w:rFonts w:ascii="Arial" w:eastAsia="Arial" w:hAnsi="Arial" w:cs="Arial"/>
        </w:rPr>
        <w:t xml:space="preserve"> </w:t>
      </w:r>
      <w:r w:rsidRPr="00DC31FE">
        <w:rPr>
          <w:rFonts w:ascii="Arial" w:eastAsia="Arial" w:hAnsi="Arial" w:cs="Arial"/>
        </w:rPr>
        <w:t>requeridas;</w:t>
      </w:r>
      <w:r w:rsidRPr="00DC31FE">
        <w:rPr>
          <w:rFonts w:ascii="Arial" w:eastAsia="Arial" w:hAnsi="Arial" w:cs="Arial"/>
          <w:spacing w:val="12"/>
        </w:rPr>
        <w:t xml:space="preserve"> </w:t>
      </w:r>
      <w:r w:rsidRPr="00DC31FE">
        <w:rPr>
          <w:rFonts w:ascii="Arial" w:eastAsia="Arial" w:hAnsi="Arial" w:cs="Arial"/>
        </w:rPr>
        <w:t>adicionalmente cada</w:t>
      </w:r>
      <w:r w:rsidRPr="00DC31FE">
        <w:rPr>
          <w:rFonts w:ascii="Arial" w:eastAsia="Arial" w:hAnsi="Arial" w:cs="Arial"/>
          <w:spacing w:val="-10"/>
        </w:rPr>
        <w:t xml:space="preserve"> </w:t>
      </w:r>
      <w:r w:rsidRPr="00DC31FE">
        <w:rPr>
          <w:rFonts w:ascii="Arial" w:eastAsia="Arial" w:hAnsi="Arial" w:cs="Arial"/>
        </w:rPr>
        <w:t>estándar</w:t>
      </w:r>
      <w:r w:rsidRPr="00DC31FE">
        <w:rPr>
          <w:rFonts w:ascii="Arial" w:eastAsia="Arial" w:hAnsi="Arial" w:cs="Arial"/>
          <w:spacing w:val="-10"/>
        </w:rPr>
        <w:t xml:space="preserve"> </w:t>
      </w:r>
      <w:r w:rsidRPr="00DC31FE">
        <w:rPr>
          <w:rFonts w:ascii="Arial" w:eastAsia="Arial" w:hAnsi="Arial" w:cs="Arial"/>
        </w:rPr>
        <w:t>menciona</w:t>
      </w:r>
      <w:r w:rsidRPr="00DC31FE">
        <w:rPr>
          <w:rFonts w:ascii="Arial" w:eastAsia="Arial" w:hAnsi="Arial" w:cs="Arial"/>
          <w:spacing w:val="-7"/>
        </w:rPr>
        <w:t xml:space="preserve"> </w:t>
      </w:r>
      <w:r w:rsidRPr="00DC31FE">
        <w:rPr>
          <w:rFonts w:ascii="Arial" w:eastAsia="Arial" w:hAnsi="Arial" w:cs="Arial"/>
        </w:rPr>
        <w:t>otros</w:t>
      </w:r>
      <w:r w:rsidRPr="00DC31FE">
        <w:rPr>
          <w:rFonts w:ascii="Arial" w:eastAsia="Arial" w:hAnsi="Arial" w:cs="Arial"/>
          <w:spacing w:val="2"/>
        </w:rPr>
        <w:t xml:space="preserve"> </w:t>
      </w:r>
      <w:r w:rsidRPr="00DC31FE">
        <w:rPr>
          <w:rFonts w:ascii="Arial" w:eastAsia="Arial" w:hAnsi="Arial" w:cs="Arial"/>
        </w:rPr>
        <w:t>estándares</w:t>
      </w:r>
      <w:r w:rsidRPr="00DC31FE">
        <w:rPr>
          <w:rFonts w:ascii="Arial" w:eastAsia="Arial" w:hAnsi="Arial" w:cs="Arial"/>
          <w:spacing w:val="-17"/>
        </w:rPr>
        <w:t xml:space="preserve"> </w:t>
      </w:r>
      <w:r w:rsidRPr="00DC31FE">
        <w:rPr>
          <w:rFonts w:ascii="Arial" w:eastAsia="Arial" w:hAnsi="Arial" w:cs="Arial"/>
        </w:rPr>
        <w:t>relacionados</w:t>
      </w:r>
      <w:r w:rsidRPr="00DC31FE">
        <w:rPr>
          <w:rFonts w:ascii="Arial" w:eastAsia="Arial" w:hAnsi="Arial" w:cs="Arial"/>
          <w:spacing w:val="-22"/>
        </w:rPr>
        <w:t xml:space="preserve"> </w:t>
      </w:r>
      <w:r w:rsidRPr="00DC31FE">
        <w:rPr>
          <w:rFonts w:ascii="Arial" w:eastAsia="Arial" w:hAnsi="Arial" w:cs="Arial"/>
        </w:rPr>
        <w:t>y</w:t>
      </w:r>
      <w:r w:rsidRPr="00DC31FE">
        <w:rPr>
          <w:rFonts w:ascii="Arial" w:eastAsia="Arial" w:hAnsi="Arial" w:cs="Arial"/>
          <w:spacing w:val="15"/>
        </w:rPr>
        <w:t xml:space="preserve"> </w:t>
      </w:r>
      <w:r w:rsidRPr="00DC31FE">
        <w:rPr>
          <w:rFonts w:ascii="Arial" w:eastAsia="Arial" w:hAnsi="Arial" w:cs="Arial"/>
        </w:rPr>
        <w:t>materiales</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referencia,</w:t>
      </w:r>
      <w:r w:rsidRPr="00DC31FE">
        <w:rPr>
          <w:rFonts w:ascii="Arial" w:eastAsia="Arial" w:hAnsi="Arial" w:cs="Arial"/>
          <w:spacing w:val="-35"/>
        </w:rPr>
        <w:t xml:space="preserve"> </w:t>
      </w:r>
      <w:r w:rsidRPr="00DC31FE">
        <w:rPr>
          <w:rFonts w:ascii="Arial" w:eastAsia="Arial" w:hAnsi="Arial" w:cs="Arial"/>
        </w:rPr>
        <w:t>también incluyen</w:t>
      </w:r>
      <w:r w:rsidRPr="00DC31FE">
        <w:rPr>
          <w:rFonts w:ascii="Arial" w:eastAsia="Arial" w:hAnsi="Arial" w:cs="Arial"/>
          <w:spacing w:val="-38"/>
        </w:rPr>
        <w:t xml:space="preserve"> </w:t>
      </w:r>
      <w:r w:rsidRPr="00DC31FE">
        <w:rPr>
          <w:rFonts w:ascii="Arial" w:eastAsia="Arial" w:hAnsi="Arial" w:cs="Arial"/>
        </w:rPr>
        <w:t>secciones</w:t>
      </w:r>
      <w:r w:rsidRPr="00DC31FE">
        <w:rPr>
          <w:rFonts w:ascii="Arial" w:eastAsia="Arial" w:hAnsi="Arial" w:cs="Arial"/>
          <w:spacing w:val="-31"/>
        </w:rPr>
        <w:t xml:space="preserve"> </w:t>
      </w:r>
      <w:r w:rsidRPr="00DC31FE">
        <w:rPr>
          <w:rFonts w:ascii="Arial" w:eastAsia="Arial" w:hAnsi="Arial" w:cs="Arial"/>
        </w:rPr>
        <w:t>que</w:t>
      </w:r>
      <w:r w:rsidRPr="00DC31FE">
        <w:rPr>
          <w:rFonts w:ascii="Arial" w:eastAsia="Arial" w:hAnsi="Arial" w:cs="Arial"/>
          <w:spacing w:val="-10"/>
        </w:rPr>
        <w:t xml:space="preserve"> </w:t>
      </w:r>
      <w:r w:rsidRPr="00DC31FE">
        <w:rPr>
          <w:rFonts w:ascii="Arial" w:eastAsia="Arial" w:hAnsi="Arial" w:cs="Arial"/>
        </w:rPr>
        <w:t>definen</w:t>
      </w:r>
      <w:r w:rsidRPr="00DC31FE">
        <w:rPr>
          <w:rFonts w:ascii="Arial" w:eastAsia="Arial" w:hAnsi="Arial" w:cs="Arial"/>
          <w:spacing w:val="-15"/>
        </w:rPr>
        <w:t xml:space="preserve"> </w:t>
      </w:r>
      <w:r w:rsidRPr="00DC31FE">
        <w:rPr>
          <w:rFonts w:ascii="Arial" w:eastAsia="Arial" w:hAnsi="Arial" w:cs="Arial"/>
        </w:rPr>
        <w:t>términos</w:t>
      </w:r>
      <w:r w:rsidRPr="00DC31FE">
        <w:rPr>
          <w:rFonts w:ascii="Arial" w:eastAsia="Arial" w:hAnsi="Arial" w:cs="Arial"/>
          <w:spacing w:val="-17"/>
        </w:rPr>
        <w:t xml:space="preserve"> </w:t>
      </w:r>
      <w:r w:rsidRPr="00DC31FE">
        <w:rPr>
          <w:rFonts w:ascii="Arial" w:eastAsia="Arial" w:hAnsi="Arial" w:cs="Arial"/>
        </w:rPr>
        <w:t>importantes,</w:t>
      </w:r>
      <w:r w:rsidRPr="00DC31FE">
        <w:rPr>
          <w:rFonts w:ascii="Arial" w:eastAsia="Arial" w:hAnsi="Arial" w:cs="Arial"/>
          <w:spacing w:val="-33"/>
        </w:rPr>
        <w:t xml:space="preserve"> </w:t>
      </w:r>
      <w:r w:rsidRPr="00DC31FE">
        <w:rPr>
          <w:rFonts w:ascii="Arial" w:eastAsia="Arial" w:hAnsi="Arial" w:cs="Arial"/>
        </w:rPr>
        <w:t>acrónimos</w:t>
      </w:r>
      <w:r w:rsidRPr="00DC31FE">
        <w:rPr>
          <w:rFonts w:ascii="Arial" w:eastAsia="Arial" w:hAnsi="Arial" w:cs="Arial"/>
          <w:spacing w:val="-34"/>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símbolos.</w:t>
      </w:r>
    </w:p>
    <w:p w14:paraId="18460B92" w14:textId="77777777" w:rsidR="00FE292E" w:rsidRPr="00DC31FE" w:rsidRDefault="00FE292E" w:rsidP="00FE292E">
      <w:pPr>
        <w:spacing w:after="0" w:line="240" w:lineRule="auto"/>
        <w:jc w:val="both"/>
        <w:rPr>
          <w:rFonts w:ascii="Arial" w:hAnsi="Arial" w:cs="Arial"/>
        </w:rPr>
      </w:pPr>
    </w:p>
    <w:p w14:paraId="5236AE6A" w14:textId="77777777" w:rsidR="00FE292E" w:rsidRDefault="00FE292E" w:rsidP="00FE292E">
      <w:pPr>
        <w:spacing w:after="0" w:line="240" w:lineRule="auto"/>
        <w:jc w:val="both"/>
        <w:rPr>
          <w:rFonts w:ascii="Arial" w:eastAsia="Arial" w:hAnsi="Arial" w:cs="Arial"/>
        </w:rPr>
      </w:pPr>
      <w:r w:rsidRPr="00DC31FE">
        <w:rPr>
          <w:rFonts w:ascii="Arial" w:eastAsia="Arial" w:hAnsi="Arial" w:cs="Arial"/>
        </w:rPr>
        <w:t>Los estándares</w:t>
      </w:r>
      <w:r w:rsidRPr="00DC31FE">
        <w:rPr>
          <w:rFonts w:ascii="Arial" w:eastAsia="Arial" w:hAnsi="Arial" w:cs="Arial"/>
          <w:spacing w:val="16"/>
        </w:rPr>
        <w:t xml:space="preserve"> </w:t>
      </w:r>
      <w:r w:rsidRPr="00DC31FE">
        <w:rPr>
          <w:rFonts w:ascii="Arial" w:eastAsia="Arial" w:hAnsi="Arial" w:cs="Arial"/>
        </w:rPr>
        <w:t>principales de</w:t>
      </w:r>
      <w:r w:rsidRPr="00DC31FE">
        <w:rPr>
          <w:rFonts w:ascii="Arial" w:eastAsia="Arial" w:hAnsi="Arial" w:cs="Arial"/>
          <w:spacing w:val="15"/>
        </w:rPr>
        <w:t xml:space="preserve"> </w:t>
      </w:r>
      <w:r w:rsidRPr="00DC31FE">
        <w:rPr>
          <w:rFonts w:ascii="Arial" w:eastAsia="Arial" w:hAnsi="Arial" w:cs="Arial"/>
        </w:rPr>
        <w:t>ANSI/TIA/EIA</w:t>
      </w:r>
      <w:r w:rsidRPr="00DC31FE">
        <w:rPr>
          <w:rFonts w:ascii="Arial" w:eastAsia="Arial" w:hAnsi="Arial" w:cs="Arial"/>
          <w:spacing w:val="3"/>
        </w:rPr>
        <w:t xml:space="preserve"> </w:t>
      </w:r>
      <w:r w:rsidRPr="00DC31FE">
        <w:rPr>
          <w:rFonts w:ascii="Arial" w:eastAsia="Arial" w:hAnsi="Arial" w:cs="Arial"/>
        </w:rPr>
        <w:t>que</w:t>
      </w:r>
      <w:r w:rsidRPr="00DC31FE">
        <w:rPr>
          <w:rFonts w:ascii="Arial" w:eastAsia="Arial" w:hAnsi="Arial" w:cs="Arial"/>
          <w:spacing w:val="18"/>
        </w:rPr>
        <w:t xml:space="preserve"> </w:t>
      </w:r>
      <w:r w:rsidRPr="00DC31FE">
        <w:rPr>
          <w:rFonts w:ascii="Arial" w:eastAsia="Arial" w:hAnsi="Arial" w:cs="Arial"/>
        </w:rPr>
        <w:t>gobiernan</w:t>
      </w:r>
      <w:r w:rsidRPr="00DC31FE">
        <w:rPr>
          <w:rFonts w:ascii="Arial" w:eastAsia="Arial" w:hAnsi="Arial" w:cs="Arial"/>
          <w:spacing w:val="6"/>
        </w:rPr>
        <w:t xml:space="preserve"> </w:t>
      </w:r>
      <w:r w:rsidRPr="00DC31FE">
        <w:rPr>
          <w:rFonts w:ascii="Arial" w:eastAsia="Arial" w:hAnsi="Arial" w:cs="Arial"/>
        </w:rPr>
        <w:t>el</w:t>
      </w:r>
      <w:r w:rsidRPr="00DC31FE">
        <w:rPr>
          <w:rFonts w:ascii="Arial" w:eastAsia="Arial" w:hAnsi="Arial" w:cs="Arial"/>
          <w:spacing w:val="26"/>
        </w:rPr>
        <w:t xml:space="preserve"> </w:t>
      </w:r>
      <w:r w:rsidRPr="00DC31FE">
        <w:rPr>
          <w:rFonts w:ascii="Arial" w:eastAsia="Arial" w:hAnsi="Arial" w:cs="Arial"/>
        </w:rPr>
        <w:t>cableado</w:t>
      </w:r>
      <w:r w:rsidRPr="00DC31FE">
        <w:rPr>
          <w:rFonts w:ascii="Arial" w:eastAsia="Arial" w:hAnsi="Arial" w:cs="Arial"/>
          <w:spacing w:val="10"/>
        </w:rPr>
        <w:t xml:space="preserve"> </w:t>
      </w:r>
      <w:r w:rsidRPr="00DC31FE">
        <w:rPr>
          <w:rFonts w:ascii="Arial" w:eastAsia="Arial" w:hAnsi="Arial" w:cs="Arial"/>
        </w:rPr>
        <w:t>de telecomunicacione</w:t>
      </w:r>
      <w:r w:rsidRPr="00DC31FE">
        <w:rPr>
          <w:rFonts w:ascii="Arial" w:eastAsia="Arial" w:hAnsi="Arial" w:cs="Arial"/>
          <w:spacing w:val="2"/>
        </w:rPr>
        <w:t xml:space="preserve">s </w:t>
      </w:r>
      <w:r w:rsidRPr="00DC31FE">
        <w:rPr>
          <w:rFonts w:ascii="Arial" w:eastAsia="Arial" w:hAnsi="Arial" w:cs="Arial"/>
        </w:rPr>
        <w:t>en</w:t>
      </w:r>
      <w:r w:rsidRPr="00DC31FE">
        <w:rPr>
          <w:rFonts w:ascii="Arial" w:eastAsia="Arial" w:hAnsi="Arial" w:cs="Arial"/>
          <w:spacing w:val="-3"/>
        </w:rPr>
        <w:t xml:space="preserve"> </w:t>
      </w:r>
      <w:r w:rsidRPr="00DC31FE">
        <w:rPr>
          <w:rFonts w:ascii="Arial" w:eastAsia="Arial" w:hAnsi="Arial" w:cs="Arial"/>
        </w:rPr>
        <w:t>edificios</w:t>
      </w:r>
      <w:r w:rsidRPr="00DC31FE">
        <w:rPr>
          <w:rFonts w:ascii="Arial" w:eastAsia="Arial" w:hAnsi="Arial" w:cs="Arial"/>
          <w:spacing w:val="-11"/>
        </w:rPr>
        <w:t xml:space="preserve"> </w:t>
      </w:r>
      <w:r w:rsidRPr="00DC31FE">
        <w:rPr>
          <w:rFonts w:ascii="Arial" w:eastAsia="Arial" w:hAnsi="Arial" w:cs="Arial"/>
        </w:rPr>
        <w:t>son:</w:t>
      </w:r>
    </w:p>
    <w:p w14:paraId="16CE0934" w14:textId="77777777" w:rsidR="00FE292E" w:rsidRDefault="00FE292E" w:rsidP="00FE292E">
      <w:pPr>
        <w:spacing w:after="0" w:line="240" w:lineRule="auto"/>
        <w:jc w:val="both"/>
        <w:rPr>
          <w:rFonts w:ascii="Arial" w:eastAsia="Arial" w:hAnsi="Arial" w:cs="Arial"/>
        </w:rPr>
      </w:pPr>
    </w:p>
    <w:p w14:paraId="7943CA8E" w14:textId="77777777" w:rsidR="00FE292E" w:rsidRPr="00DC31FE" w:rsidRDefault="00FE292E" w:rsidP="003F67F8">
      <w:pPr>
        <w:numPr>
          <w:ilvl w:val="0"/>
          <w:numId w:val="25"/>
        </w:numPr>
        <w:spacing w:after="0" w:line="240" w:lineRule="auto"/>
        <w:jc w:val="both"/>
        <w:rPr>
          <w:rFonts w:ascii="Arial" w:eastAsia="Arial" w:hAnsi="Arial" w:cs="Arial"/>
        </w:rPr>
      </w:pPr>
      <w:r w:rsidRPr="00DC31FE">
        <w:rPr>
          <w:rFonts w:ascii="Arial" w:eastAsia="Arial" w:hAnsi="Arial" w:cs="Arial"/>
        </w:rPr>
        <w:t>ANSI/TIA/EIA-568-B,</w:t>
      </w:r>
      <w:r w:rsidRPr="00DC31FE">
        <w:rPr>
          <w:rFonts w:ascii="Arial" w:eastAsia="Arial" w:hAnsi="Arial" w:cs="Arial"/>
          <w:spacing w:val="40"/>
        </w:rPr>
        <w:t xml:space="preserve"> </w:t>
      </w:r>
      <w:r w:rsidRPr="00DC31FE">
        <w:rPr>
          <w:rFonts w:ascii="Arial" w:eastAsia="Arial" w:hAnsi="Arial" w:cs="Arial"/>
        </w:rPr>
        <w:t>Estándar</w:t>
      </w:r>
      <w:r w:rsidRPr="00DC31FE">
        <w:rPr>
          <w:rFonts w:ascii="Arial" w:eastAsia="Arial" w:hAnsi="Arial" w:cs="Arial"/>
          <w:spacing w:val="43"/>
        </w:rPr>
        <w:t xml:space="preserve"> </w:t>
      </w:r>
      <w:r w:rsidRPr="00DC31FE">
        <w:rPr>
          <w:rFonts w:ascii="Arial" w:eastAsia="Arial" w:hAnsi="Arial" w:cs="Arial"/>
        </w:rPr>
        <w:t xml:space="preserve">de </w:t>
      </w:r>
      <w:r w:rsidRPr="00DC31FE">
        <w:rPr>
          <w:rFonts w:ascii="Arial" w:eastAsia="Arial" w:hAnsi="Arial" w:cs="Arial"/>
          <w:spacing w:val="3"/>
        </w:rPr>
        <w:t>Cableado</w:t>
      </w:r>
      <w:r w:rsidRPr="00DC31FE">
        <w:rPr>
          <w:rFonts w:ascii="Arial" w:eastAsia="Arial" w:hAnsi="Arial" w:cs="Arial"/>
          <w:spacing w:val="53"/>
        </w:rPr>
        <w:t xml:space="preserve"> </w:t>
      </w:r>
      <w:r w:rsidRPr="00DC31FE">
        <w:rPr>
          <w:rFonts w:ascii="Arial" w:eastAsia="Arial" w:hAnsi="Arial" w:cs="Arial"/>
        </w:rPr>
        <w:t xml:space="preserve">de </w:t>
      </w:r>
      <w:r w:rsidRPr="00DC31FE">
        <w:rPr>
          <w:rFonts w:ascii="Arial" w:eastAsia="Arial" w:hAnsi="Arial" w:cs="Arial"/>
          <w:spacing w:val="3"/>
        </w:rPr>
        <w:t>Telecomunicaciones</w:t>
      </w:r>
      <w:r w:rsidRPr="00DC31FE">
        <w:rPr>
          <w:rFonts w:ascii="Arial" w:eastAsia="Arial" w:hAnsi="Arial" w:cs="Arial"/>
          <w:spacing w:val="22"/>
        </w:rPr>
        <w:t xml:space="preserve"> </w:t>
      </w:r>
      <w:r w:rsidRPr="00DC31FE">
        <w:rPr>
          <w:rFonts w:ascii="Arial" w:eastAsia="Arial" w:hAnsi="Arial" w:cs="Arial"/>
        </w:rPr>
        <w:t xml:space="preserve">en </w:t>
      </w:r>
      <w:r w:rsidRPr="00DC31FE">
        <w:rPr>
          <w:rFonts w:ascii="Arial" w:eastAsia="Arial" w:hAnsi="Arial" w:cs="Arial"/>
          <w:spacing w:val="13"/>
        </w:rPr>
        <w:t>Edificios</w:t>
      </w:r>
      <w:r w:rsidRPr="00DC31FE">
        <w:rPr>
          <w:rFonts w:ascii="Arial" w:eastAsia="Arial" w:hAnsi="Arial" w:cs="Arial"/>
        </w:rPr>
        <w:t xml:space="preserve"> Comerciales.</w:t>
      </w:r>
    </w:p>
    <w:p w14:paraId="38BEB268" w14:textId="77777777" w:rsidR="00FE292E" w:rsidRPr="00DC31FE" w:rsidRDefault="00FE292E" w:rsidP="003F67F8">
      <w:pPr>
        <w:numPr>
          <w:ilvl w:val="0"/>
          <w:numId w:val="25"/>
        </w:numPr>
        <w:spacing w:after="0" w:line="240" w:lineRule="auto"/>
        <w:jc w:val="both"/>
        <w:rPr>
          <w:rFonts w:ascii="Arial" w:eastAsia="Arial" w:hAnsi="Arial" w:cs="Arial"/>
        </w:rPr>
      </w:pPr>
      <w:r w:rsidRPr="00DC31FE">
        <w:rPr>
          <w:rFonts w:ascii="Arial" w:eastAsia="Arial" w:hAnsi="Arial" w:cs="Arial"/>
        </w:rPr>
        <w:t>ANSI/TIA/EIA-569-A,</w:t>
      </w:r>
      <w:r w:rsidRPr="00DC31FE">
        <w:rPr>
          <w:rFonts w:ascii="Arial" w:eastAsia="Arial" w:hAnsi="Arial" w:cs="Arial"/>
          <w:spacing w:val="40"/>
        </w:rPr>
        <w:t xml:space="preserve"> </w:t>
      </w:r>
      <w:r w:rsidRPr="00DC31FE">
        <w:rPr>
          <w:rFonts w:ascii="Arial" w:eastAsia="Arial" w:hAnsi="Arial" w:cs="Arial"/>
        </w:rPr>
        <w:t>Estándar</w:t>
      </w:r>
      <w:r w:rsidRPr="00DC31FE">
        <w:rPr>
          <w:rFonts w:ascii="Arial" w:eastAsia="Arial" w:hAnsi="Arial" w:cs="Arial"/>
          <w:spacing w:val="43"/>
        </w:rPr>
        <w:t xml:space="preserve"> </w:t>
      </w:r>
      <w:r w:rsidRPr="00DC31FE">
        <w:rPr>
          <w:rFonts w:ascii="Arial" w:eastAsia="Arial" w:hAnsi="Arial" w:cs="Arial"/>
        </w:rPr>
        <w:t>para</w:t>
      </w:r>
      <w:r w:rsidRPr="00DC31FE">
        <w:rPr>
          <w:rFonts w:ascii="Arial" w:eastAsia="Arial" w:hAnsi="Arial" w:cs="Arial"/>
          <w:spacing w:val="56"/>
        </w:rPr>
        <w:t xml:space="preserve"> </w:t>
      </w:r>
      <w:r w:rsidRPr="00DC31FE">
        <w:rPr>
          <w:rFonts w:ascii="Arial" w:eastAsia="Arial" w:hAnsi="Arial" w:cs="Arial"/>
        </w:rPr>
        <w:t>Ductos</w:t>
      </w:r>
      <w:r w:rsidRPr="00DC31FE">
        <w:rPr>
          <w:rFonts w:ascii="Arial" w:eastAsia="Arial" w:hAnsi="Arial" w:cs="Arial"/>
          <w:spacing w:val="46"/>
        </w:rPr>
        <w:t xml:space="preserve"> </w:t>
      </w:r>
      <w:r w:rsidRPr="00DC31FE">
        <w:rPr>
          <w:rFonts w:ascii="Arial" w:eastAsia="Arial" w:hAnsi="Arial" w:cs="Arial"/>
        </w:rPr>
        <w:t xml:space="preserve">y </w:t>
      </w:r>
      <w:r w:rsidRPr="00DC31FE">
        <w:rPr>
          <w:rFonts w:ascii="Arial" w:eastAsia="Arial" w:hAnsi="Arial" w:cs="Arial"/>
          <w:spacing w:val="12"/>
        </w:rPr>
        <w:t>Espacios</w:t>
      </w:r>
      <w:r w:rsidRPr="00DC31FE">
        <w:rPr>
          <w:rFonts w:ascii="Arial" w:eastAsia="Arial" w:hAnsi="Arial" w:cs="Arial"/>
          <w:spacing w:val="35"/>
        </w:rPr>
        <w:t xml:space="preserve"> </w:t>
      </w:r>
      <w:r w:rsidRPr="00DC31FE">
        <w:rPr>
          <w:rFonts w:ascii="Arial" w:eastAsia="Arial" w:hAnsi="Arial" w:cs="Arial"/>
        </w:rPr>
        <w:t>de</w:t>
      </w:r>
      <w:r w:rsidRPr="00DC31FE">
        <w:rPr>
          <w:rFonts w:ascii="Arial" w:eastAsia="Arial" w:hAnsi="Arial" w:cs="Arial"/>
          <w:spacing w:val="59"/>
        </w:rPr>
        <w:t xml:space="preserve"> </w:t>
      </w:r>
      <w:r w:rsidRPr="00DC31FE">
        <w:rPr>
          <w:rFonts w:ascii="Arial" w:eastAsia="Arial" w:hAnsi="Arial" w:cs="Arial"/>
        </w:rPr>
        <w:t>Telecomunicaciones</w:t>
      </w:r>
      <w:r w:rsidRPr="00DC31FE">
        <w:rPr>
          <w:rFonts w:ascii="Arial" w:eastAsia="Arial" w:hAnsi="Arial" w:cs="Arial"/>
          <w:spacing w:val="22"/>
        </w:rPr>
        <w:t xml:space="preserve"> </w:t>
      </w:r>
      <w:r w:rsidRPr="00DC31FE">
        <w:rPr>
          <w:rFonts w:ascii="Arial" w:eastAsia="Arial" w:hAnsi="Arial" w:cs="Arial"/>
        </w:rPr>
        <w:t>en Edificios</w:t>
      </w:r>
      <w:r w:rsidRPr="00DC31FE">
        <w:rPr>
          <w:rFonts w:ascii="Arial" w:eastAsia="Arial" w:hAnsi="Arial" w:cs="Arial"/>
          <w:spacing w:val="-31"/>
        </w:rPr>
        <w:t xml:space="preserve"> </w:t>
      </w:r>
      <w:r w:rsidRPr="00DC31FE">
        <w:rPr>
          <w:rFonts w:ascii="Arial" w:eastAsia="Arial" w:hAnsi="Arial" w:cs="Arial"/>
        </w:rPr>
        <w:t>Comerciales.</w:t>
      </w:r>
    </w:p>
    <w:p w14:paraId="06CF0D56" w14:textId="77777777" w:rsidR="00FE292E" w:rsidRPr="00DC31FE" w:rsidRDefault="00FE292E" w:rsidP="003F67F8">
      <w:pPr>
        <w:numPr>
          <w:ilvl w:val="0"/>
          <w:numId w:val="25"/>
        </w:numPr>
        <w:spacing w:after="0" w:line="240" w:lineRule="auto"/>
        <w:jc w:val="both"/>
        <w:rPr>
          <w:rFonts w:ascii="Arial" w:eastAsia="Arial" w:hAnsi="Arial" w:cs="Arial"/>
        </w:rPr>
      </w:pPr>
      <w:r w:rsidRPr="00DC31FE">
        <w:rPr>
          <w:rFonts w:ascii="Arial" w:eastAsia="Arial" w:hAnsi="Arial" w:cs="Arial"/>
        </w:rPr>
        <w:t>ANSI/TIA/EIA-570-A,</w:t>
      </w:r>
      <w:r w:rsidRPr="00DC31FE">
        <w:rPr>
          <w:rFonts w:ascii="Arial" w:eastAsia="Arial" w:hAnsi="Arial" w:cs="Arial"/>
          <w:spacing w:val="47"/>
        </w:rPr>
        <w:t xml:space="preserve"> </w:t>
      </w:r>
      <w:r w:rsidRPr="00DC31FE">
        <w:rPr>
          <w:rFonts w:ascii="Arial" w:eastAsia="Arial" w:hAnsi="Arial" w:cs="Arial"/>
        </w:rPr>
        <w:t>Estándar</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Alumbrado</w:t>
      </w:r>
      <w:r w:rsidRPr="00DC31FE">
        <w:rPr>
          <w:rFonts w:ascii="Arial" w:eastAsia="Arial" w:hAnsi="Arial" w:cs="Arial"/>
          <w:spacing w:val="32"/>
        </w:rPr>
        <w:t xml:space="preserve"> </w:t>
      </w:r>
      <w:r w:rsidRPr="00DC31FE">
        <w:rPr>
          <w:rFonts w:ascii="Arial" w:eastAsia="Arial" w:hAnsi="Arial" w:cs="Arial"/>
        </w:rPr>
        <w:t>de</w:t>
      </w:r>
      <w:r w:rsidRPr="00DC31FE">
        <w:rPr>
          <w:rFonts w:ascii="Arial" w:eastAsia="Arial" w:hAnsi="Arial" w:cs="Arial"/>
          <w:spacing w:val="40"/>
        </w:rPr>
        <w:t xml:space="preserve"> </w:t>
      </w:r>
      <w:r w:rsidRPr="00DC31FE">
        <w:rPr>
          <w:rFonts w:ascii="Arial" w:eastAsia="Arial" w:hAnsi="Arial" w:cs="Arial"/>
        </w:rPr>
        <w:t>Telecomunicaciones</w:t>
      </w:r>
      <w:r w:rsidRPr="00DC31FE">
        <w:rPr>
          <w:rFonts w:ascii="Arial" w:eastAsia="Arial" w:hAnsi="Arial" w:cs="Arial"/>
          <w:spacing w:val="-15"/>
        </w:rPr>
        <w:t xml:space="preserve"> </w:t>
      </w:r>
      <w:r w:rsidRPr="00DC31FE">
        <w:rPr>
          <w:rFonts w:ascii="Arial" w:eastAsia="Arial" w:hAnsi="Arial" w:cs="Arial"/>
        </w:rPr>
        <w:t>Residencial</w:t>
      </w:r>
      <w:r w:rsidRPr="00DC31FE">
        <w:rPr>
          <w:rFonts w:ascii="Arial" w:eastAsia="Arial" w:hAnsi="Arial" w:cs="Arial"/>
          <w:spacing w:val="7"/>
        </w:rPr>
        <w:t xml:space="preserve"> </w:t>
      </w:r>
      <w:r w:rsidRPr="00DC31FE">
        <w:rPr>
          <w:rFonts w:ascii="Arial" w:eastAsia="Arial" w:hAnsi="Arial" w:cs="Arial"/>
        </w:rPr>
        <w:t>y Comercial</w:t>
      </w:r>
      <w:r w:rsidRPr="00DC31FE">
        <w:rPr>
          <w:rFonts w:ascii="Arial" w:eastAsia="Arial" w:hAnsi="Arial" w:cs="Arial"/>
          <w:spacing w:val="-19"/>
        </w:rPr>
        <w:t xml:space="preserve"> </w:t>
      </w:r>
      <w:r w:rsidRPr="00DC31FE">
        <w:rPr>
          <w:rFonts w:ascii="Arial" w:eastAsia="Arial" w:hAnsi="Arial" w:cs="Arial"/>
        </w:rPr>
        <w:t>Liviano.</w:t>
      </w:r>
    </w:p>
    <w:p w14:paraId="503F4FA4" w14:textId="77777777" w:rsidR="00FE292E" w:rsidRPr="00DC31FE" w:rsidRDefault="00FE292E" w:rsidP="003F67F8">
      <w:pPr>
        <w:numPr>
          <w:ilvl w:val="0"/>
          <w:numId w:val="25"/>
        </w:numPr>
        <w:spacing w:after="0" w:line="240" w:lineRule="auto"/>
        <w:jc w:val="both"/>
        <w:rPr>
          <w:rFonts w:ascii="Arial" w:eastAsia="Arial" w:hAnsi="Arial" w:cs="Arial"/>
        </w:rPr>
      </w:pPr>
      <w:r w:rsidRPr="00DC31FE">
        <w:rPr>
          <w:rFonts w:ascii="Arial" w:eastAsia="Arial" w:hAnsi="Arial" w:cs="Arial"/>
        </w:rPr>
        <w:t>ANSI/TIA/EIA-758, Cableado de planta externa perteneciente al cliente.</w:t>
      </w:r>
    </w:p>
    <w:p w14:paraId="39669274" w14:textId="77777777" w:rsidR="00FE292E" w:rsidRPr="00DC31FE" w:rsidRDefault="00FE292E" w:rsidP="003F67F8">
      <w:pPr>
        <w:numPr>
          <w:ilvl w:val="0"/>
          <w:numId w:val="25"/>
        </w:numPr>
        <w:spacing w:after="0" w:line="240" w:lineRule="auto"/>
        <w:jc w:val="both"/>
        <w:rPr>
          <w:rFonts w:ascii="Arial" w:eastAsia="Arial" w:hAnsi="Arial" w:cs="Arial"/>
        </w:rPr>
      </w:pPr>
      <w:r w:rsidRPr="00DC31FE">
        <w:rPr>
          <w:rFonts w:ascii="Arial" w:eastAsia="Arial" w:hAnsi="Arial" w:cs="Arial"/>
        </w:rPr>
        <w:t>ANSI/TIA/EIA-606-A, Estándar</w:t>
      </w:r>
      <w:r w:rsidRPr="00DC31FE">
        <w:rPr>
          <w:rFonts w:ascii="Arial" w:eastAsia="Arial" w:hAnsi="Arial" w:cs="Arial"/>
          <w:spacing w:val="54"/>
        </w:rPr>
        <w:t xml:space="preserve"> </w:t>
      </w:r>
      <w:r w:rsidRPr="00DC31FE">
        <w:rPr>
          <w:rFonts w:ascii="Arial" w:eastAsia="Arial" w:hAnsi="Arial" w:cs="Arial"/>
        </w:rPr>
        <w:t>de Administración</w:t>
      </w:r>
      <w:r w:rsidRPr="00DC31FE">
        <w:rPr>
          <w:rFonts w:ascii="Arial" w:eastAsia="Arial" w:hAnsi="Arial" w:cs="Arial"/>
          <w:spacing w:val="56"/>
        </w:rPr>
        <w:t xml:space="preserve"> </w:t>
      </w:r>
      <w:r w:rsidRPr="00DC31FE">
        <w:rPr>
          <w:rFonts w:ascii="Arial" w:eastAsia="Arial" w:hAnsi="Arial" w:cs="Arial"/>
        </w:rPr>
        <w:t>para</w:t>
      </w:r>
      <w:r>
        <w:rPr>
          <w:rFonts w:ascii="Arial" w:eastAsia="Arial" w:hAnsi="Arial" w:cs="Arial"/>
        </w:rPr>
        <w:t xml:space="preserve"> </w:t>
      </w:r>
      <w:r w:rsidRPr="00DC31FE">
        <w:rPr>
          <w:rFonts w:ascii="Arial" w:eastAsia="Arial" w:hAnsi="Arial" w:cs="Arial"/>
        </w:rPr>
        <w:t>la</w:t>
      </w:r>
      <w:r>
        <w:rPr>
          <w:rFonts w:ascii="Arial" w:eastAsia="Arial" w:hAnsi="Arial" w:cs="Arial"/>
        </w:rPr>
        <w:t xml:space="preserve"> </w:t>
      </w:r>
      <w:r w:rsidRPr="00DC31FE">
        <w:rPr>
          <w:rFonts w:ascii="Arial" w:eastAsia="Arial" w:hAnsi="Arial" w:cs="Arial"/>
        </w:rPr>
        <w:t xml:space="preserve">Infraestructura </w:t>
      </w:r>
      <w:r w:rsidRPr="00DC31FE">
        <w:rPr>
          <w:rFonts w:ascii="Arial" w:eastAsia="Arial" w:hAnsi="Arial" w:cs="Arial"/>
          <w:spacing w:val="39"/>
        </w:rPr>
        <w:t>de</w:t>
      </w:r>
      <w:r w:rsidRPr="00DC31FE">
        <w:rPr>
          <w:rFonts w:ascii="Arial" w:eastAsia="Arial" w:hAnsi="Arial" w:cs="Arial"/>
        </w:rPr>
        <w:t xml:space="preserve"> Telecomunicaciones</w:t>
      </w:r>
      <w:r w:rsidRPr="00DC31FE">
        <w:rPr>
          <w:rFonts w:ascii="Arial" w:eastAsia="Arial" w:hAnsi="Arial" w:cs="Arial"/>
          <w:spacing w:val="-46"/>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Edificios</w:t>
      </w:r>
      <w:r w:rsidRPr="00DC31FE">
        <w:rPr>
          <w:rFonts w:ascii="Arial" w:eastAsia="Arial" w:hAnsi="Arial" w:cs="Arial"/>
          <w:spacing w:val="-35"/>
        </w:rPr>
        <w:t xml:space="preserve"> </w:t>
      </w:r>
      <w:r w:rsidRPr="00DC31FE">
        <w:rPr>
          <w:rFonts w:ascii="Arial" w:eastAsia="Arial" w:hAnsi="Arial" w:cs="Arial"/>
        </w:rPr>
        <w:t>Comerciales.</w:t>
      </w:r>
    </w:p>
    <w:p w14:paraId="2F0D39FE" w14:textId="77777777" w:rsidR="00FE292E" w:rsidRPr="00DC31FE" w:rsidRDefault="00FE292E" w:rsidP="003F67F8">
      <w:pPr>
        <w:numPr>
          <w:ilvl w:val="0"/>
          <w:numId w:val="25"/>
        </w:numPr>
        <w:spacing w:after="0" w:line="240" w:lineRule="auto"/>
        <w:jc w:val="both"/>
        <w:rPr>
          <w:rFonts w:ascii="Arial" w:eastAsia="Arial" w:hAnsi="Arial" w:cs="Arial"/>
        </w:rPr>
      </w:pPr>
      <w:r w:rsidRPr="00DC31FE">
        <w:rPr>
          <w:rFonts w:ascii="Arial" w:eastAsia="Arial" w:hAnsi="Arial" w:cs="Arial"/>
        </w:rPr>
        <w:t>ANSI/TIA/EIA</w:t>
      </w:r>
      <w:r w:rsidRPr="00DC31FE">
        <w:rPr>
          <w:rFonts w:ascii="Arial" w:eastAsia="Arial" w:hAnsi="Arial" w:cs="Arial"/>
          <w:spacing w:val="-2"/>
        </w:rPr>
        <w:t xml:space="preserve"> </w:t>
      </w:r>
      <w:r w:rsidRPr="00DC31FE">
        <w:rPr>
          <w:rFonts w:ascii="Arial" w:eastAsia="Arial" w:hAnsi="Arial" w:cs="Arial"/>
        </w:rPr>
        <w:t>-607-A,</w:t>
      </w:r>
      <w:r w:rsidRPr="00DC31FE">
        <w:rPr>
          <w:rFonts w:ascii="Arial" w:eastAsia="Arial" w:hAnsi="Arial" w:cs="Arial"/>
          <w:spacing w:val="33"/>
        </w:rPr>
        <w:t xml:space="preserve"> </w:t>
      </w:r>
      <w:r w:rsidRPr="00DC31FE">
        <w:rPr>
          <w:rFonts w:ascii="Arial" w:eastAsia="Arial" w:hAnsi="Arial" w:cs="Arial"/>
        </w:rPr>
        <w:t>Requerimientos</w:t>
      </w:r>
      <w:r w:rsidRPr="00DC31FE">
        <w:rPr>
          <w:rFonts w:ascii="Arial" w:eastAsia="Arial" w:hAnsi="Arial" w:cs="Arial"/>
          <w:spacing w:val="-13"/>
        </w:rPr>
        <w:t xml:space="preserve"> </w:t>
      </w:r>
      <w:r w:rsidRPr="00DC31FE">
        <w:rPr>
          <w:rFonts w:ascii="Arial" w:eastAsia="Arial" w:hAnsi="Arial" w:cs="Arial"/>
        </w:rPr>
        <w:t>para</w:t>
      </w:r>
      <w:r w:rsidRPr="00DC31FE">
        <w:rPr>
          <w:rFonts w:ascii="Arial" w:eastAsia="Arial" w:hAnsi="Arial" w:cs="Arial"/>
          <w:spacing w:val="8"/>
        </w:rPr>
        <w:t xml:space="preserve"> </w:t>
      </w:r>
      <w:r w:rsidRPr="00DC31FE">
        <w:rPr>
          <w:rFonts w:ascii="Arial" w:eastAsia="Arial" w:hAnsi="Arial" w:cs="Arial"/>
        </w:rPr>
        <w:t>Telecomunicaciones</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Puesta</w:t>
      </w:r>
      <w:r w:rsidRPr="00DC31FE">
        <w:rPr>
          <w:rFonts w:ascii="Arial" w:eastAsia="Arial" w:hAnsi="Arial" w:cs="Arial"/>
          <w:spacing w:val="-2"/>
        </w:rPr>
        <w:t xml:space="preserve"> </w:t>
      </w:r>
      <w:r w:rsidRPr="00DC31FE">
        <w:rPr>
          <w:rFonts w:ascii="Arial" w:eastAsia="Arial" w:hAnsi="Arial" w:cs="Arial"/>
        </w:rPr>
        <w:t>a</w:t>
      </w:r>
      <w:r w:rsidRPr="00DC31FE">
        <w:rPr>
          <w:rFonts w:ascii="Arial" w:eastAsia="Arial" w:hAnsi="Arial" w:cs="Arial"/>
          <w:spacing w:val="23"/>
        </w:rPr>
        <w:t xml:space="preserve"> </w:t>
      </w:r>
      <w:r w:rsidRPr="00DC31FE">
        <w:rPr>
          <w:rFonts w:ascii="Arial" w:eastAsia="Arial" w:hAnsi="Arial" w:cs="Arial"/>
        </w:rPr>
        <w:t>Tierra</w:t>
      </w:r>
      <w:r w:rsidRPr="00DC31FE">
        <w:rPr>
          <w:rFonts w:ascii="Arial" w:eastAsia="Arial" w:hAnsi="Arial" w:cs="Arial"/>
          <w:spacing w:val="22"/>
        </w:rPr>
        <w:t xml:space="preserve"> </w:t>
      </w:r>
      <w:r w:rsidRPr="00DC31FE">
        <w:rPr>
          <w:rFonts w:ascii="Arial" w:eastAsia="Arial" w:hAnsi="Arial" w:cs="Arial"/>
        </w:rPr>
        <w:t>y Puenteado</w:t>
      </w:r>
      <w:r w:rsidRPr="00DC31FE">
        <w:rPr>
          <w:rFonts w:ascii="Arial" w:eastAsia="Arial" w:hAnsi="Arial" w:cs="Arial"/>
          <w:spacing w:val="-40"/>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Edificios</w:t>
      </w:r>
      <w:r w:rsidRPr="00DC31FE">
        <w:rPr>
          <w:rFonts w:ascii="Arial" w:eastAsia="Arial" w:hAnsi="Arial" w:cs="Arial"/>
          <w:spacing w:val="-26"/>
        </w:rPr>
        <w:t xml:space="preserve"> </w:t>
      </w:r>
      <w:r w:rsidRPr="00DC31FE">
        <w:rPr>
          <w:rFonts w:ascii="Arial" w:eastAsia="Arial" w:hAnsi="Arial" w:cs="Arial"/>
        </w:rPr>
        <w:t>Comerciales.</w:t>
      </w:r>
    </w:p>
    <w:p w14:paraId="2976948D" w14:textId="77777777" w:rsidR="00FE292E" w:rsidRPr="00DC31FE" w:rsidRDefault="00FE292E" w:rsidP="003F67F8">
      <w:pPr>
        <w:numPr>
          <w:ilvl w:val="0"/>
          <w:numId w:val="25"/>
        </w:numPr>
        <w:spacing w:after="0" w:line="240" w:lineRule="auto"/>
        <w:jc w:val="both"/>
        <w:rPr>
          <w:rFonts w:ascii="Arial" w:eastAsia="Arial" w:hAnsi="Arial" w:cs="Arial"/>
        </w:rPr>
      </w:pPr>
      <w:r w:rsidRPr="00DC31FE">
        <w:rPr>
          <w:rFonts w:ascii="Arial" w:hAnsi="Arial" w:cs="Arial"/>
          <w:bCs/>
        </w:rPr>
        <w:t xml:space="preserve">ANSI/EIA/TIA 942: </w:t>
      </w:r>
      <w:r w:rsidRPr="00DC31FE">
        <w:rPr>
          <w:rFonts w:ascii="Arial" w:hAnsi="Arial" w:cs="Arial"/>
        </w:rPr>
        <w:t>Estándar para la infraestructura de telecomunicaciones de los data center.</w:t>
      </w:r>
    </w:p>
    <w:p w14:paraId="452D9F71" w14:textId="77777777" w:rsidR="00FE292E" w:rsidRPr="00DC31FE" w:rsidRDefault="00FE292E" w:rsidP="00FE292E">
      <w:pPr>
        <w:spacing w:after="0" w:line="240" w:lineRule="auto"/>
        <w:jc w:val="both"/>
        <w:rPr>
          <w:rFonts w:ascii="Arial" w:eastAsia="Arial" w:hAnsi="Arial" w:cs="Arial"/>
        </w:rPr>
      </w:pPr>
    </w:p>
    <w:p w14:paraId="024A9110"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Existen</w:t>
      </w:r>
      <w:r w:rsidRPr="00DC31FE">
        <w:rPr>
          <w:rFonts w:ascii="Arial" w:eastAsia="Arial" w:hAnsi="Arial" w:cs="Arial"/>
          <w:spacing w:val="3"/>
        </w:rPr>
        <w:t xml:space="preserve"> </w:t>
      </w:r>
      <w:r w:rsidRPr="00DC31FE">
        <w:rPr>
          <w:rFonts w:ascii="Arial" w:eastAsia="Arial" w:hAnsi="Arial" w:cs="Arial"/>
        </w:rPr>
        <w:t>estándares</w:t>
      </w:r>
      <w:r w:rsidRPr="00DC31FE">
        <w:rPr>
          <w:rFonts w:ascii="Arial" w:eastAsia="Arial" w:hAnsi="Arial" w:cs="Arial"/>
          <w:spacing w:val="11"/>
        </w:rPr>
        <w:t xml:space="preserve"> </w:t>
      </w:r>
      <w:r w:rsidRPr="00DC31FE">
        <w:rPr>
          <w:rFonts w:ascii="Arial" w:eastAsia="Arial" w:hAnsi="Arial" w:cs="Arial"/>
        </w:rPr>
        <w:t>y</w:t>
      </w:r>
      <w:r w:rsidRPr="00DC31FE">
        <w:rPr>
          <w:rFonts w:ascii="Arial" w:eastAsia="Arial" w:hAnsi="Arial" w:cs="Arial"/>
          <w:spacing w:val="38"/>
        </w:rPr>
        <w:t xml:space="preserve"> </w:t>
      </w:r>
      <w:r w:rsidRPr="00DC31FE">
        <w:rPr>
          <w:rFonts w:ascii="Arial" w:eastAsia="Arial" w:hAnsi="Arial" w:cs="Arial"/>
        </w:rPr>
        <w:t>documentación</w:t>
      </w:r>
      <w:r w:rsidRPr="00DC31FE">
        <w:rPr>
          <w:rFonts w:ascii="Arial" w:eastAsia="Arial" w:hAnsi="Arial" w:cs="Arial"/>
          <w:spacing w:val="5"/>
        </w:rPr>
        <w:t xml:space="preserve"> </w:t>
      </w:r>
      <w:r w:rsidRPr="00DC31FE">
        <w:rPr>
          <w:rFonts w:ascii="Arial" w:eastAsia="Arial" w:hAnsi="Arial" w:cs="Arial"/>
        </w:rPr>
        <w:t>complementaria de</w:t>
      </w:r>
      <w:r w:rsidRPr="00DC31FE">
        <w:rPr>
          <w:rFonts w:ascii="Arial" w:eastAsia="Arial" w:hAnsi="Arial" w:cs="Arial"/>
          <w:spacing w:val="34"/>
        </w:rPr>
        <w:t xml:space="preserve"> </w:t>
      </w:r>
      <w:r w:rsidRPr="00DC31FE">
        <w:rPr>
          <w:rFonts w:ascii="Arial" w:eastAsia="Arial" w:hAnsi="Arial" w:cs="Arial"/>
        </w:rPr>
        <w:t>importancia</w:t>
      </w:r>
      <w:r w:rsidRPr="00DC31FE">
        <w:rPr>
          <w:rFonts w:ascii="Arial" w:eastAsia="Arial" w:hAnsi="Arial" w:cs="Arial"/>
          <w:spacing w:val="10"/>
        </w:rPr>
        <w:t xml:space="preserve"> </w:t>
      </w:r>
      <w:r w:rsidRPr="00DC31FE">
        <w:rPr>
          <w:rFonts w:ascii="Arial" w:eastAsia="Arial" w:hAnsi="Arial" w:cs="Arial"/>
        </w:rPr>
        <w:t>en</w:t>
      </w:r>
      <w:r w:rsidRPr="00DC31FE">
        <w:rPr>
          <w:rFonts w:ascii="Arial" w:eastAsia="Arial" w:hAnsi="Arial" w:cs="Arial"/>
          <w:spacing w:val="38"/>
        </w:rPr>
        <w:t xml:space="preserve"> </w:t>
      </w:r>
      <w:r w:rsidRPr="00DC31FE">
        <w:rPr>
          <w:rFonts w:ascii="Arial" w:eastAsia="Arial" w:hAnsi="Arial" w:cs="Arial"/>
        </w:rPr>
        <w:t>la</w:t>
      </w:r>
      <w:r w:rsidRPr="00DC31FE">
        <w:rPr>
          <w:rFonts w:ascii="Arial" w:eastAsia="Arial" w:hAnsi="Arial" w:cs="Arial"/>
          <w:spacing w:val="35"/>
        </w:rPr>
        <w:t xml:space="preserve"> </w:t>
      </w:r>
      <w:r w:rsidRPr="00DC31FE">
        <w:rPr>
          <w:rFonts w:ascii="Arial" w:eastAsia="Arial" w:hAnsi="Arial" w:cs="Arial"/>
        </w:rPr>
        <w:t>planificación, mejoramiento o</w:t>
      </w:r>
      <w:r w:rsidRPr="00DC31FE">
        <w:rPr>
          <w:rFonts w:ascii="Arial" w:eastAsia="Arial" w:hAnsi="Arial" w:cs="Arial"/>
          <w:spacing w:val="54"/>
        </w:rPr>
        <w:t xml:space="preserve"> </w:t>
      </w:r>
      <w:r w:rsidRPr="00DC31FE">
        <w:rPr>
          <w:rFonts w:ascii="Arial" w:eastAsia="Arial" w:hAnsi="Arial" w:cs="Arial"/>
        </w:rPr>
        <w:t>diseño</w:t>
      </w:r>
      <w:r w:rsidRPr="00DC31FE">
        <w:rPr>
          <w:rFonts w:ascii="Arial" w:eastAsia="Arial" w:hAnsi="Arial" w:cs="Arial"/>
          <w:spacing w:val="41"/>
        </w:rPr>
        <w:t xml:space="preserve"> </w:t>
      </w:r>
      <w:r w:rsidRPr="00DC31FE">
        <w:rPr>
          <w:rFonts w:ascii="Arial" w:eastAsia="Arial" w:hAnsi="Arial" w:cs="Arial"/>
        </w:rPr>
        <w:t>de</w:t>
      </w:r>
      <w:r w:rsidRPr="00DC31FE">
        <w:rPr>
          <w:rFonts w:ascii="Arial" w:eastAsia="Arial" w:hAnsi="Arial" w:cs="Arial"/>
          <w:spacing w:val="56"/>
        </w:rPr>
        <w:t xml:space="preserve"> </w:t>
      </w:r>
      <w:r w:rsidRPr="00DC31FE">
        <w:rPr>
          <w:rFonts w:ascii="Arial" w:eastAsia="Arial" w:hAnsi="Arial" w:cs="Arial"/>
        </w:rPr>
        <w:t>una</w:t>
      </w:r>
      <w:r w:rsidRPr="00DC31FE">
        <w:rPr>
          <w:rFonts w:ascii="Arial" w:eastAsia="Arial" w:hAnsi="Arial" w:cs="Arial"/>
          <w:spacing w:val="49"/>
        </w:rPr>
        <w:t xml:space="preserve"> </w:t>
      </w:r>
      <w:r w:rsidRPr="00DC31FE">
        <w:rPr>
          <w:rFonts w:ascii="Arial" w:eastAsia="Arial" w:hAnsi="Arial" w:cs="Arial"/>
        </w:rPr>
        <w:t>red</w:t>
      </w:r>
      <w:r w:rsidRPr="00DC31FE">
        <w:rPr>
          <w:rFonts w:ascii="Arial" w:eastAsia="Arial" w:hAnsi="Arial" w:cs="Arial"/>
          <w:spacing w:val="41"/>
        </w:rPr>
        <w:t xml:space="preserve"> </w:t>
      </w:r>
      <w:r w:rsidRPr="00DC31FE">
        <w:rPr>
          <w:rFonts w:ascii="Arial" w:eastAsia="Arial" w:hAnsi="Arial" w:cs="Arial"/>
        </w:rPr>
        <w:t>integrada</w:t>
      </w:r>
      <w:r w:rsidRPr="00DC31FE">
        <w:rPr>
          <w:rFonts w:ascii="Arial" w:eastAsia="Arial" w:hAnsi="Arial" w:cs="Arial"/>
          <w:spacing w:val="22"/>
        </w:rPr>
        <w:t xml:space="preserve"> </w:t>
      </w:r>
      <w:r w:rsidRPr="00DC31FE">
        <w:rPr>
          <w:rFonts w:ascii="Arial" w:eastAsia="Arial" w:hAnsi="Arial" w:cs="Arial"/>
        </w:rPr>
        <w:t>de</w:t>
      </w:r>
      <w:r w:rsidRPr="00DC31FE">
        <w:rPr>
          <w:rFonts w:ascii="Arial" w:eastAsia="Arial" w:hAnsi="Arial" w:cs="Arial"/>
          <w:spacing w:val="51"/>
        </w:rPr>
        <w:t xml:space="preserve"> </w:t>
      </w:r>
      <w:r w:rsidRPr="00DC31FE">
        <w:rPr>
          <w:rFonts w:ascii="Arial" w:eastAsia="Arial" w:hAnsi="Arial" w:cs="Arial"/>
        </w:rPr>
        <w:t>trasmisión</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56"/>
        </w:rPr>
        <w:t xml:space="preserve"> </w:t>
      </w:r>
      <w:r w:rsidRPr="00DC31FE">
        <w:rPr>
          <w:rFonts w:ascii="Arial" w:eastAsia="Arial" w:hAnsi="Arial" w:cs="Arial"/>
        </w:rPr>
        <w:t>Red</w:t>
      </w:r>
      <w:r w:rsidRPr="00DC31FE">
        <w:rPr>
          <w:rFonts w:ascii="Arial" w:eastAsia="Arial" w:hAnsi="Arial" w:cs="Arial"/>
          <w:spacing w:val="37"/>
        </w:rPr>
        <w:t xml:space="preserve"> </w:t>
      </w:r>
      <w:r w:rsidRPr="00DC31FE">
        <w:rPr>
          <w:rFonts w:ascii="Arial" w:eastAsia="Arial" w:hAnsi="Arial" w:cs="Arial"/>
        </w:rPr>
        <w:t>de</w:t>
      </w:r>
      <w:r w:rsidRPr="00DC31FE">
        <w:rPr>
          <w:rFonts w:ascii="Arial" w:eastAsia="Arial" w:hAnsi="Arial" w:cs="Arial"/>
          <w:spacing w:val="56"/>
        </w:rPr>
        <w:t xml:space="preserve"> </w:t>
      </w:r>
      <w:r w:rsidRPr="00DC31FE">
        <w:rPr>
          <w:rFonts w:ascii="Arial" w:eastAsia="Arial" w:hAnsi="Arial" w:cs="Arial"/>
        </w:rPr>
        <w:t>Datos,</w:t>
      </w:r>
      <w:r w:rsidRPr="00DC31FE">
        <w:rPr>
          <w:rFonts w:ascii="Arial" w:eastAsia="Arial" w:hAnsi="Arial" w:cs="Arial"/>
          <w:spacing w:val="30"/>
        </w:rPr>
        <w:t xml:space="preserve"> </w:t>
      </w:r>
      <w:r w:rsidRPr="00DC31FE">
        <w:rPr>
          <w:rFonts w:ascii="Arial" w:eastAsia="Arial" w:hAnsi="Arial" w:cs="Arial"/>
        </w:rPr>
        <w:t>la</w:t>
      </w:r>
      <w:r w:rsidRPr="00DC31FE">
        <w:rPr>
          <w:rFonts w:ascii="Arial" w:eastAsia="Arial" w:hAnsi="Arial" w:cs="Arial"/>
          <w:spacing w:val="48"/>
        </w:rPr>
        <w:t xml:space="preserve"> </w:t>
      </w:r>
      <w:r w:rsidRPr="00DC31FE">
        <w:rPr>
          <w:rFonts w:ascii="Arial" w:eastAsia="Arial" w:hAnsi="Arial" w:cs="Arial"/>
        </w:rPr>
        <w:t>cual garantizan</w:t>
      </w:r>
      <w:r w:rsidRPr="00DC31FE">
        <w:rPr>
          <w:rFonts w:ascii="Arial" w:eastAsia="Arial" w:hAnsi="Arial" w:cs="Arial"/>
          <w:spacing w:val="-42"/>
        </w:rPr>
        <w:t xml:space="preserve"> </w:t>
      </w:r>
      <w:r w:rsidRPr="00DC31FE">
        <w:rPr>
          <w:rFonts w:ascii="Arial" w:eastAsia="Arial" w:hAnsi="Arial" w:cs="Arial"/>
        </w:rPr>
        <w:t>el</w:t>
      </w:r>
      <w:r w:rsidRPr="00DC31FE">
        <w:rPr>
          <w:rFonts w:ascii="Arial" w:eastAsia="Arial" w:hAnsi="Arial" w:cs="Arial"/>
          <w:spacing w:val="-11"/>
        </w:rPr>
        <w:t xml:space="preserve"> </w:t>
      </w:r>
      <w:r w:rsidRPr="00DC31FE">
        <w:rPr>
          <w:rFonts w:ascii="Arial" w:eastAsia="Arial" w:hAnsi="Arial" w:cs="Arial"/>
        </w:rPr>
        <w:t>óptimo</w:t>
      </w:r>
      <w:r w:rsidRPr="00DC31FE">
        <w:rPr>
          <w:rFonts w:ascii="Arial" w:eastAsia="Arial" w:hAnsi="Arial" w:cs="Arial"/>
          <w:spacing w:val="-11"/>
        </w:rPr>
        <w:t xml:space="preserve"> </w:t>
      </w:r>
      <w:r w:rsidRPr="00DC31FE">
        <w:rPr>
          <w:rFonts w:ascii="Arial" w:eastAsia="Arial" w:hAnsi="Arial" w:cs="Arial"/>
        </w:rPr>
        <w:t>desempeño</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Red,</w:t>
      </w:r>
      <w:r w:rsidRPr="00DC31FE">
        <w:rPr>
          <w:rFonts w:ascii="Arial" w:eastAsia="Arial" w:hAnsi="Arial" w:cs="Arial"/>
          <w:spacing w:val="-22"/>
        </w:rPr>
        <w:t xml:space="preserve"> </w:t>
      </w:r>
      <w:r w:rsidRPr="00DC31FE">
        <w:rPr>
          <w:rFonts w:ascii="Arial" w:eastAsia="Arial" w:hAnsi="Arial" w:cs="Arial"/>
        </w:rPr>
        <w:t>como:</w:t>
      </w:r>
    </w:p>
    <w:p w14:paraId="01ABD295" w14:textId="77777777" w:rsidR="00FE292E" w:rsidRPr="00DC31FE" w:rsidRDefault="00FE292E" w:rsidP="00FE292E">
      <w:pPr>
        <w:spacing w:after="0" w:line="240" w:lineRule="auto"/>
        <w:jc w:val="both"/>
        <w:rPr>
          <w:rFonts w:ascii="Arial" w:eastAsia="Arial" w:hAnsi="Arial" w:cs="Arial"/>
        </w:rPr>
      </w:pPr>
    </w:p>
    <w:p w14:paraId="37BA4159" w14:textId="77777777" w:rsidR="00FE292E" w:rsidRPr="00DC31FE" w:rsidRDefault="00FE292E" w:rsidP="00FE292E">
      <w:pPr>
        <w:spacing w:after="0" w:line="240" w:lineRule="auto"/>
        <w:jc w:val="both"/>
        <w:rPr>
          <w:rFonts w:ascii="Arial" w:eastAsia="Arial" w:hAnsi="Arial" w:cs="Arial"/>
        </w:rPr>
      </w:pPr>
      <w:r w:rsidRPr="00DC31FE">
        <w:rPr>
          <w:rFonts w:ascii="Arial" w:hAnsi="Arial" w:cs="Arial"/>
        </w:rPr>
        <w:t xml:space="preserve">TIA/EIA- 568-B.1 especifica un sistema de cableado de telecomunicaciones genérico para edificios comerciales que soporta un entorno de varios productos y proveedores. </w:t>
      </w:r>
    </w:p>
    <w:p w14:paraId="7F69CC0A" w14:textId="77777777" w:rsidR="00FE292E" w:rsidRPr="00DC31FE" w:rsidRDefault="00FE292E" w:rsidP="00FE292E">
      <w:pPr>
        <w:spacing w:after="0" w:line="240" w:lineRule="auto"/>
        <w:jc w:val="both"/>
        <w:rPr>
          <w:rFonts w:ascii="Arial" w:eastAsia="Arial" w:hAnsi="Arial" w:cs="Arial"/>
        </w:rPr>
      </w:pPr>
      <w:r w:rsidRPr="00DC31FE">
        <w:rPr>
          <w:rFonts w:ascii="Arial" w:hAnsi="Arial" w:cs="Arial"/>
        </w:rPr>
        <w:t>TIA/EIA-568-B.2 especifica los componentes de cableado, de transmisión, los modelos de sistemas y los procedimientos de medición necesarios para la verificación del cableado de par trenzado.</w:t>
      </w:r>
    </w:p>
    <w:p w14:paraId="18C59698" w14:textId="77777777" w:rsidR="00FE292E" w:rsidRPr="00DC31FE" w:rsidRDefault="00FE292E" w:rsidP="00FE292E">
      <w:pPr>
        <w:spacing w:after="0" w:line="240" w:lineRule="auto"/>
        <w:jc w:val="both"/>
        <w:rPr>
          <w:rFonts w:ascii="Arial" w:eastAsia="Arial" w:hAnsi="Arial" w:cs="Arial"/>
        </w:rPr>
      </w:pPr>
      <w:r w:rsidRPr="00DC31FE">
        <w:rPr>
          <w:rFonts w:ascii="Arial" w:hAnsi="Arial" w:cs="Arial"/>
        </w:rPr>
        <w:t>TIA/EIA-568-B.3 especifica los componentes y requisitos de transmisión para un sistema de cableado de fibra óptica</w:t>
      </w:r>
    </w:p>
    <w:p w14:paraId="6F2EFB8A" w14:textId="77777777" w:rsidR="00FE292E" w:rsidRPr="00DC31FE" w:rsidRDefault="00FE292E" w:rsidP="00FE292E">
      <w:pPr>
        <w:spacing w:after="0" w:line="240" w:lineRule="auto"/>
        <w:jc w:val="both"/>
        <w:rPr>
          <w:rFonts w:ascii="Arial" w:eastAsia="Arial" w:hAnsi="Arial" w:cs="Arial"/>
          <w:color w:val="0D0D0D" w:themeColor="text1" w:themeTint="F2"/>
        </w:rPr>
      </w:pPr>
    </w:p>
    <w:p w14:paraId="7874D16B" w14:textId="77777777" w:rsidR="00FE292E" w:rsidRPr="00DC31FE" w:rsidRDefault="00FE292E" w:rsidP="00FE292E">
      <w:pPr>
        <w:spacing w:after="0" w:line="240" w:lineRule="auto"/>
        <w:jc w:val="both"/>
        <w:rPr>
          <w:rFonts w:ascii="Arial" w:eastAsia="Arial" w:hAnsi="Arial" w:cs="Arial"/>
          <w:color w:val="0D0D0D" w:themeColor="text1" w:themeTint="F2"/>
        </w:rPr>
      </w:pPr>
      <w:r w:rsidRPr="00DC31FE">
        <w:rPr>
          <w:rFonts w:ascii="Arial" w:eastAsia="Arial" w:hAnsi="Arial" w:cs="Arial"/>
          <w:color w:val="0D0D0D" w:themeColor="text1" w:themeTint="F2"/>
        </w:rPr>
        <w:t>Guía</w:t>
      </w:r>
      <w:r w:rsidRPr="00DC31FE">
        <w:rPr>
          <w:rFonts w:ascii="Arial" w:eastAsia="Arial" w:hAnsi="Arial" w:cs="Arial"/>
          <w:color w:val="0D0D0D" w:themeColor="text1" w:themeTint="F2"/>
          <w:spacing w:val="41"/>
        </w:rPr>
        <w:t xml:space="preserve"> </w:t>
      </w:r>
      <w:r w:rsidRPr="00DC31FE">
        <w:rPr>
          <w:rFonts w:ascii="Arial" w:eastAsia="Arial" w:hAnsi="Arial" w:cs="Arial"/>
          <w:color w:val="0D0D0D" w:themeColor="text1" w:themeTint="F2"/>
        </w:rPr>
        <w:t>para</w:t>
      </w:r>
      <w:r w:rsidRPr="00DC31FE">
        <w:rPr>
          <w:rFonts w:ascii="Arial" w:eastAsia="Arial" w:hAnsi="Arial" w:cs="Arial"/>
          <w:color w:val="0D0D0D" w:themeColor="text1" w:themeTint="F2"/>
          <w:spacing w:val="32"/>
        </w:rPr>
        <w:t xml:space="preserve"> </w:t>
      </w:r>
      <w:r w:rsidRPr="00DC31FE">
        <w:rPr>
          <w:rFonts w:ascii="Arial" w:eastAsia="Arial" w:hAnsi="Arial" w:cs="Arial"/>
          <w:color w:val="0D0D0D" w:themeColor="text1" w:themeTint="F2"/>
        </w:rPr>
        <w:t>el</w:t>
      </w:r>
      <w:r w:rsidRPr="00DC31FE">
        <w:rPr>
          <w:rFonts w:ascii="Arial" w:eastAsia="Arial" w:hAnsi="Arial" w:cs="Arial"/>
          <w:color w:val="0D0D0D" w:themeColor="text1" w:themeTint="F2"/>
          <w:spacing w:val="56"/>
        </w:rPr>
        <w:t xml:space="preserve"> </w:t>
      </w:r>
      <w:r w:rsidRPr="00DC31FE">
        <w:rPr>
          <w:rFonts w:ascii="Arial" w:eastAsia="Arial" w:hAnsi="Arial" w:cs="Arial"/>
          <w:color w:val="0D0D0D" w:themeColor="text1" w:themeTint="F2"/>
        </w:rPr>
        <w:t>Cableado de</w:t>
      </w:r>
      <w:r w:rsidRPr="00DC31FE">
        <w:rPr>
          <w:rFonts w:ascii="Arial" w:eastAsia="Arial" w:hAnsi="Arial" w:cs="Arial"/>
          <w:color w:val="0D0D0D" w:themeColor="text1" w:themeTint="F2"/>
          <w:spacing w:val="59"/>
        </w:rPr>
        <w:t xml:space="preserve"> </w:t>
      </w:r>
      <w:r w:rsidRPr="00DC31FE">
        <w:rPr>
          <w:rFonts w:ascii="Arial" w:eastAsia="Arial" w:hAnsi="Arial" w:cs="Arial"/>
          <w:color w:val="0D0D0D" w:themeColor="text1" w:themeTint="F2"/>
        </w:rPr>
        <w:t>Fibra</w:t>
      </w:r>
      <w:r w:rsidRPr="00DC31FE">
        <w:rPr>
          <w:rFonts w:ascii="Arial" w:eastAsia="Arial" w:hAnsi="Arial" w:cs="Arial"/>
          <w:color w:val="0D0D0D" w:themeColor="text1" w:themeTint="F2"/>
          <w:spacing w:val="38"/>
        </w:rPr>
        <w:t xml:space="preserve"> </w:t>
      </w:r>
      <w:r w:rsidRPr="00DC31FE">
        <w:rPr>
          <w:rFonts w:ascii="Arial" w:eastAsia="Arial" w:hAnsi="Arial" w:cs="Arial"/>
          <w:color w:val="0D0D0D" w:themeColor="text1" w:themeTint="F2"/>
        </w:rPr>
        <w:t>Óptica</w:t>
      </w:r>
      <w:r w:rsidRPr="00DC31FE">
        <w:rPr>
          <w:rFonts w:ascii="Arial" w:eastAsia="Arial" w:hAnsi="Arial" w:cs="Arial"/>
          <w:color w:val="0D0D0D" w:themeColor="text1" w:themeTint="F2"/>
          <w:spacing w:val="38"/>
        </w:rPr>
        <w:t xml:space="preserve"> </w:t>
      </w:r>
      <w:r w:rsidRPr="00DC31FE">
        <w:rPr>
          <w:rFonts w:ascii="Arial" w:eastAsia="Arial" w:hAnsi="Arial" w:cs="Arial"/>
          <w:color w:val="0D0D0D" w:themeColor="text1" w:themeTint="F2"/>
        </w:rPr>
        <w:t>Centralizada. ANSI/TIA/EIA TSB-72.</w:t>
      </w:r>
    </w:p>
    <w:p w14:paraId="3492F27A" w14:textId="77777777" w:rsidR="00FE292E" w:rsidRPr="00DC31FE" w:rsidRDefault="00FE292E" w:rsidP="00FE292E">
      <w:pPr>
        <w:spacing w:after="0" w:line="240" w:lineRule="auto"/>
        <w:jc w:val="both"/>
        <w:rPr>
          <w:rFonts w:ascii="Arial" w:eastAsia="Arial" w:hAnsi="Arial" w:cs="Arial"/>
          <w:color w:val="0D0D0D" w:themeColor="text1" w:themeTint="F2"/>
        </w:rPr>
      </w:pPr>
      <w:r w:rsidRPr="00DC31FE">
        <w:rPr>
          <w:rFonts w:ascii="Arial" w:eastAsia="Arial" w:hAnsi="Arial" w:cs="Arial"/>
          <w:color w:val="0D0D0D" w:themeColor="text1" w:themeTint="F2"/>
        </w:rPr>
        <w:t>Gabinetes, Andenes,</w:t>
      </w:r>
      <w:r w:rsidRPr="00DC31FE">
        <w:rPr>
          <w:rFonts w:ascii="Arial" w:eastAsia="Arial" w:hAnsi="Arial" w:cs="Arial"/>
          <w:color w:val="0D0D0D" w:themeColor="text1" w:themeTint="F2"/>
          <w:spacing w:val="-21"/>
        </w:rPr>
        <w:t xml:space="preserve"> </w:t>
      </w:r>
      <w:r w:rsidRPr="00DC31FE">
        <w:rPr>
          <w:rFonts w:ascii="Arial" w:eastAsia="Arial" w:hAnsi="Arial" w:cs="Arial"/>
          <w:color w:val="0D0D0D" w:themeColor="text1" w:themeTint="F2"/>
        </w:rPr>
        <w:t>Paneles</w:t>
      </w:r>
      <w:r w:rsidRPr="00DC31FE">
        <w:rPr>
          <w:rFonts w:ascii="Arial" w:eastAsia="Arial" w:hAnsi="Arial" w:cs="Arial"/>
          <w:color w:val="0D0D0D" w:themeColor="text1" w:themeTint="F2"/>
          <w:spacing w:val="-30"/>
        </w:rPr>
        <w:t xml:space="preserve"> </w:t>
      </w:r>
      <w:r w:rsidRPr="00DC31FE">
        <w:rPr>
          <w:rFonts w:ascii="Arial" w:eastAsia="Arial" w:hAnsi="Arial" w:cs="Arial"/>
          <w:color w:val="0D0D0D" w:themeColor="text1" w:themeTint="F2"/>
        </w:rPr>
        <w:t>y</w:t>
      </w:r>
      <w:r w:rsidRPr="00DC31FE">
        <w:rPr>
          <w:rFonts w:ascii="Arial" w:eastAsia="Arial" w:hAnsi="Arial" w:cs="Arial"/>
          <w:color w:val="0D0D0D" w:themeColor="text1" w:themeTint="F2"/>
          <w:spacing w:val="6"/>
        </w:rPr>
        <w:t xml:space="preserve"> </w:t>
      </w:r>
      <w:r w:rsidRPr="00DC31FE">
        <w:rPr>
          <w:rFonts w:ascii="Arial" w:eastAsia="Arial" w:hAnsi="Arial" w:cs="Arial"/>
          <w:color w:val="0D0D0D" w:themeColor="text1" w:themeTint="F2"/>
        </w:rPr>
        <w:t>Equipo</w:t>
      </w:r>
      <w:r w:rsidRPr="00DC31FE">
        <w:rPr>
          <w:rFonts w:ascii="Arial" w:eastAsia="Arial" w:hAnsi="Arial" w:cs="Arial"/>
          <w:color w:val="0D0D0D" w:themeColor="text1" w:themeTint="F2"/>
          <w:spacing w:val="-26"/>
        </w:rPr>
        <w:t xml:space="preserve"> </w:t>
      </w:r>
      <w:r w:rsidRPr="00DC31FE">
        <w:rPr>
          <w:rFonts w:ascii="Arial" w:eastAsia="Arial" w:hAnsi="Arial" w:cs="Arial"/>
          <w:color w:val="0D0D0D" w:themeColor="text1" w:themeTint="F2"/>
        </w:rPr>
        <w:t>Asociado.</w:t>
      </w:r>
      <w:r w:rsidRPr="00DC31FE">
        <w:rPr>
          <w:rFonts w:ascii="Arial" w:eastAsia="Arial" w:hAnsi="Arial" w:cs="Arial"/>
          <w:color w:val="0D0D0D" w:themeColor="text1" w:themeTint="F2"/>
          <w:spacing w:val="-33"/>
        </w:rPr>
        <w:t xml:space="preserve"> </w:t>
      </w:r>
      <w:r w:rsidRPr="00DC31FE">
        <w:rPr>
          <w:rFonts w:ascii="Arial" w:eastAsia="Arial" w:hAnsi="Arial" w:cs="Arial"/>
          <w:color w:val="0D0D0D" w:themeColor="text1" w:themeTint="F2"/>
        </w:rPr>
        <w:t>ANSI/TIA/EIA</w:t>
      </w:r>
      <w:r w:rsidRPr="00DC31FE">
        <w:rPr>
          <w:rFonts w:ascii="Arial" w:eastAsia="Arial" w:hAnsi="Arial" w:cs="Arial"/>
          <w:color w:val="0D0D0D" w:themeColor="text1" w:themeTint="F2"/>
          <w:spacing w:val="-8"/>
        </w:rPr>
        <w:t xml:space="preserve"> 310-D-92</w:t>
      </w:r>
      <w:r w:rsidRPr="00DC31FE">
        <w:rPr>
          <w:rFonts w:ascii="Arial" w:eastAsia="Arial" w:hAnsi="Arial" w:cs="Arial"/>
          <w:color w:val="0D0D0D" w:themeColor="text1" w:themeTint="F2"/>
        </w:rPr>
        <w:t>.</w:t>
      </w:r>
    </w:p>
    <w:p w14:paraId="046D0EDC" w14:textId="74602345" w:rsidR="00FE292E" w:rsidRDefault="00FE292E" w:rsidP="00FE292E">
      <w:pPr>
        <w:spacing w:after="0" w:line="240" w:lineRule="auto"/>
        <w:jc w:val="both"/>
        <w:rPr>
          <w:rFonts w:ascii="Arial" w:eastAsia="Arial" w:hAnsi="Arial" w:cs="Arial"/>
          <w:b/>
        </w:rPr>
      </w:pPr>
    </w:p>
    <w:p w14:paraId="2735FF66" w14:textId="77777777" w:rsidR="00FE292E" w:rsidRPr="00DC31FE" w:rsidRDefault="00FE292E" w:rsidP="00FE292E">
      <w:pPr>
        <w:spacing w:after="0" w:line="240" w:lineRule="auto"/>
        <w:jc w:val="both"/>
        <w:rPr>
          <w:rFonts w:ascii="Arial" w:eastAsia="Arial" w:hAnsi="Arial" w:cs="Arial"/>
          <w:b/>
        </w:rPr>
      </w:pPr>
    </w:p>
    <w:p w14:paraId="66DFCDE9" w14:textId="62237BDB" w:rsidR="00FE292E" w:rsidRPr="00FE292E" w:rsidRDefault="007A1501" w:rsidP="003F67F8">
      <w:pPr>
        <w:pStyle w:val="Ttulo2"/>
        <w:numPr>
          <w:ilvl w:val="1"/>
          <w:numId w:val="69"/>
        </w:numPr>
      </w:pPr>
      <w:bookmarkStart w:id="100" w:name="_Toc115965614"/>
      <w:proofErr w:type="spellStart"/>
      <w:r w:rsidRPr="00FE292E">
        <w:t>Consideraciones</w:t>
      </w:r>
      <w:proofErr w:type="spellEnd"/>
      <w:r w:rsidRPr="00FE292E">
        <w:t xml:space="preserve"> Para </w:t>
      </w:r>
      <w:proofErr w:type="spellStart"/>
      <w:r w:rsidRPr="00FE292E">
        <w:t>Dispositivos</w:t>
      </w:r>
      <w:proofErr w:type="spellEnd"/>
      <w:r w:rsidRPr="00FE292E">
        <w:t xml:space="preserve"> </w:t>
      </w:r>
      <w:proofErr w:type="spellStart"/>
      <w:r w:rsidRPr="00FE292E">
        <w:t>Activos</w:t>
      </w:r>
      <w:proofErr w:type="spellEnd"/>
      <w:r w:rsidRPr="00FE292E">
        <w:t xml:space="preserve"> De </w:t>
      </w:r>
      <w:proofErr w:type="spellStart"/>
      <w:r w:rsidRPr="00FE292E">
        <w:t>Conexion</w:t>
      </w:r>
      <w:proofErr w:type="spellEnd"/>
      <w:r w:rsidRPr="00FE292E">
        <w:t xml:space="preserve"> (Hub's, </w:t>
      </w:r>
      <w:proofErr w:type="spellStart"/>
      <w:r w:rsidRPr="00FE292E">
        <w:t>Concentradores</w:t>
      </w:r>
      <w:proofErr w:type="spellEnd"/>
      <w:r w:rsidRPr="00FE292E">
        <w:t>, Switches):</w:t>
      </w:r>
      <w:bookmarkEnd w:id="100"/>
    </w:p>
    <w:p w14:paraId="32EB4221" w14:textId="77777777" w:rsidR="00FE292E" w:rsidRPr="00DC31FE" w:rsidRDefault="00FE292E" w:rsidP="00FE292E">
      <w:pPr>
        <w:spacing w:after="0" w:line="240" w:lineRule="auto"/>
        <w:jc w:val="both"/>
        <w:rPr>
          <w:rFonts w:ascii="Arial" w:hAnsi="Arial" w:cs="Arial"/>
        </w:rPr>
      </w:pPr>
    </w:p>
    <w:p w14:paraId="77CD5E33" w14:textId="77777777" w:rsidR="00FE292E" w:rsidRPr="00FE292E" w:rsidRDefault="00FE292E" w:rsidP="00FE292E">
      <w:pPr>
        <w:spacing w:after="0" w:line="240" w:lineRule="auto"/>
        <w:jc w:val="both"/>
        <w:rPr>
          <w:rFonts w:ascii="Arial" w:eastAsia="Arial" w:hAnsi="Arial" w:cs="Arial"/>
        </w:rPr>
      </w:pPr>
      <w:r w:rsidRPr="00FE292E">
        <w:rPr>
          <w:rFonts w:ascii="Arial" w:eastAsia="Arial" w:hAnsi="Arial" w:cs="Arial"/>
        </w:rPr>
        <w:t>Para la instalación de estos dispositivos en los centros de cableado, racks, gabinetes o armarios, se debe seguir las normas y estándares de instalación, marcación y las conexiones de todos los componentes activos y no activos de los centros de cableado.</w:t>
      </w:r>
    </w:p>
    <w:p w14:paraId="1CA3C0FE" w14:textId="77777777" w:rsidR="00FE292E" w:rsidRPr="00FE292E" w:rsidRDefault="00FE292E" w:rsidP="00FE292E">
      <w:pPr>
        <w:spacing w:after="0" w:line="240" w:lineRule="auto"/>
        <w:jc w:val="both"/>
        <w:rPr>
          <w:rFonts w:ascii="Arial" w:eastAsia="Arial" w:hAnsi="Arial" w:cs="Arial"/>
        </w:rPr>
      </w:pPr>
    </w:p>
    <w:p w14:paraId="512F8A7E" w14:textId="77777777" w:rsidR="00FE292E" w:rsidRPr="00FE292E" w:rsidRDefault="00FE292E" w:rsidP="00FE292E">
      <w:pPr>
        <w:spacing w:after="0" w:line="240" w:lineRule="auto"/>
        <w:jc w:val="both"/>
        <w:rPr>
          <w:rFonts w:ascii="Arial" w:eastAsia="Arial" w:hAnsi="Arial" w:cs="Arial"/>
        </w:rPr>
      </w:pPr>
      <w:r w:rsidRPr="00FE292E">
        <w:rPr>
          <w:rFonts w:ascii="Arial" w:eastAsia="Arial" w:hAnsi="Arial" w:cs="Arial"/>
        </w:rPr>
        <w:t>En todos los casos, los dispositivos activos de la red deben estar correctamente instalados (montados) en un centro de cableado que corresponda al diseño de la red del piso o área, es importante aclarar, que estos dispositivos no se deben de instalar en forma provisional o definitiva en oficinas, escritorios o adaptaciones similares. Los dispositivos deben quedar instalados con sus KIT MOUNTING en los centros de cableado, racks o gabinetes, se deben identificar con las letras del alfabeto en mayúscula, en orden ascendente, de arriba hacia abajo, con cintas autoadhesivas y preimpresas, en la esquina superior izquierda.</w:t>
      </w:r>
    </w:p>
    <w:p w14:paraId="27E0E2C9" w14:textId="77777777" w:rsidR="00FE292E" w:rsidRPr="00FE292E" w:rsidRDefault="00FE292E" w:rsidP="00FE292E">
      <w:pPr>
        <w:spacing w:after="0" w:line="240" w:lineRule="auto"/>
        <w:jc w:val="both"/>
        <w:rPr>
          <w:rFonts w:ascii="Arial" w:eastAsia="Arial" w:hAnsi="Arial" w:cs="Arial"/>
        </w:rPr>
      </w:pPr>
    </w:p>
    <w:p w14:paraId="7968F8C8" w14:textId="77777777" w:rsidR="00FE292E" w:rsidRPr="00FE292E" w:rsidRDefault="00FE292E" w:rsidP="00FE292E">
      <w:pPr>
        <w:spacing w:after="0" w:line="240" w:lineRule="auto"/>
        <w:jc w:val="both"/>
        <w:rPr>
          <w:rFonts w:ascii="Arial" w:eastAsia="Arial" w:hAnsi="Arial" w:cs="Arial"/>
        </w:rPr>
      </w:pPr>
      <w:r w:rsidRPr="00FE292E">
        <w:rPr>
          <w:rFonts w:ascii="Arial" w:eastAsia="Arial" w:hAnsi="Arial" w:cs="Arial"/>
        </w:rPr>
        <w:t>Se deben instalar dispositivos de la misma marca o qua sean compatibles entre sí y siguiendo las recomendaciones del fabricante, para estandarizar conectividad.</w:t>
      </w:r>
    </w:p>
    <w:p w14:paraId="4B1D0099" w14:textId="77777777" w:rsidR="00FE292E" w:rsidRPr="00FE292E" w:rsidRDefault="00FE292E" w:rsidP="00FE292E">
      <w:pPr>
        <w:spacing w:after="0" w:line="240" w:lineRule="auto"/>
        <w:jc w:val="both"/>
        <w:rPr>
          <w:rFonts w:ascii="Arial" w:eastAsia="Arial" w:hAnsi="Arial" w:cs="Arial"/>
        </w:rPr>
      </w:pPr>
    </w:p>
    <w:p w14:paraId="32ACD5CF" w14:textId="77777777" w:rsidR="00FE292E" w:rsidRPr="00FE292E" w:rsidRDefault="00FE292E" w:rsidP="00FE292E">
      <w:pPr>
        <w:spacing w:after="0" w:line="240" w:lineRule="auto"/>
        <w:jc w:val="both"/>
        <w:rPr>
          <w:rFonts w:ascii="Arial" w:eastAsia="Arial" w:hAnsi="Arial" w:cs="Arial"/>
        </w:rPr>
      </w:pPr>
      <w:r w:rsidRPr="00FE292E">
        <w:rPr>
          <w:rFonts w:ascii="Arial" w:eastAsia="Arial" w:hAnsi="Arial" w:cs="Arial"/>
        </w:rPr>
        <w:t>En caso de ser necesario verificar el modelo del equipo a instalar (conexión entre dispositivos), la instalación entre ellos se debe tratar de hacer por los puertos de la parte trasera de los dispositivos, con los cables propietarios de la marca, conservando las limitantes y recomendaciones dadas por el fabricante en cuanto a la cantidad de dispositivos interconectados. Esto beneficia el rendimiento de la red, los puertos y del dispositivo como tal en la transmisión de información.</w:t>
      </w:r>
    </w:p>
    <w:p w14:paraId="2B933314" w14:textId="77777777" w:rsidR="00FE292E" w:rsidRPr="00FE292E" w:rsidRDefault="00FE292E" w:rsidP="00FE292E">
      <w:pPr>
        <w:spacing w:after="0" w:line="240" w:lineRule="auto"/>
        <w:jc w:val="both"/>
        <w:rPr>
          <w:rFonts w:ascii="Arial" w:eastAsia="Arial" w:hAnsi="Arial" w:cs="Arial"/>
        </w:rPr>
      </w:pPr>
    </w:p>
    <w:p w14:paraId="5EFBAC51" w14:textId="3699A7A4" w:rsidR="00FE292E" w:rsidRDefault="00FE292E" w:rsidP="00FE292E">
      <w:pPr>
        <w:spacing w:after="0" w:line="240" w:lineRule="auto"/>
        <w:jc w:val="both"/>
        <w:rPr>
          <w:rFonts w:ascii="Arial" w:eastAsia="Arial" w:hAnsi="Arial" w:cs="Arial"/>
        </w:rPr>
      </w:pPr>
      <w:r w:rsidRPr="00FE292E">
        <w:rPr>
          <w:rFonts w:ascii="Arial" w:eastAsia="Arial" w:hAnsi="Arial" w:cs="Arial"/>
        </w:rPr>
        <w:t>La Gobernación del Huila actualmente en pro de mejorar el rendimiento de la red cuenta dentro de sus edificaciones, diseñó conexiones tipo cascadas, estrella, stock (1° Piso todo; 2° Piso estrella; 3° Piso stock; 4° Piso stock; 5° Piso stock; 6° Piso Cascada), las cuales se ajustan a sus requerimientos en materia de Tecnología e información.</w:t>
      </w:r>
    </w:p>
    <w:p w14:paraId="3FC118B8" w14:textId="77777777" w:rsidR="00FE292E" w:rsidRPr="00DC31FE" w:rsidRDefault="00FE292E" w:rsidP="00FE292E">
      <w:pPr>
        <w:spacing w:after="0" w:line="240" w:lineRule="auto"/>
        <w:jc w:val="both"/>
        <w:rPr>
          <w:rFonts w:ascii="Arial" w:eastAsia="Arial" w:hAnsi="Arial" w:cs="Arial"/>
        </w:rPr>
      </w:pPr>
    </w:p>
    <w:p w14:paraId="780E77C3" w14:textId="3E1688B5" w:rsidR="00FE292E" w:rsidRPr="00AD128B" w:rsidRDefault="007A1501" w:rsidP="003F67F8">
      <w:pPr>
        <w:pStyle w:val="Ttulo2"/>
        <w:numPr>
          <w:ilvl w:val="1"/>
          <w:numId w:val="69"/>
        </w:numPr>
        <w:rPr>
          <w:w w:val="101"/>
        </w:rPr>
      </w:pPr>
      <w:bookmarkStart w:id="101" w:name="_Toc115965615"/>
      <w:proofErr w:type="spellStart"/>
      <w:r w:rsidRPr="00AD128B">
        <w:rPr>
          <w:w w:val="101"/>
        </w:rPr>
        <w:t>Consideraciones</w:t>
      </w:r>
      <w:proofErr w:type="spellEnd"/>
      <w:r w:rsidRPr="00AD128B">
        <w:rPr>
          <w:w w:val="101"/>
        </w:rPr>
        <w:t xml:space="preserve"> Para Los </w:t>
      </w:r>
      <w:proofErr w:type="spellStart"/>
      <w:r w:rsidRPr="00AD128B">
        <w:rPr>
          <w:w w:val="101"/>
        </w:rPr>
        <w:t>Centros</w:t>
      </w:r>
      <w:proofErr w:type="spellEnd"/>
      <w:r w:rsidRPr="00AD128B">
        <w:rPr>
          <w:w w:val="101"/>
        </w:rPr>
        <w:t xml:space="preserve"> De </w:t>
      </w:r>
      <w:proofErr w:type="spellStart"/>
      <w:r w:rsidRPr="00AD128B">
        <w:rPr>
          <w:w w:val="101"/>
        </w:rPr>
        <w:t>Cableado</w:t>
      </w:r>
      <w:bookmarkEnd w:id="101"/>
      <w:proofErr w:type="spellEnd"/>
      <w:r w:rsidRPr="00AD128B">
        <w:rPr>
          <w:w w:val="101"/>
        </w:rPr>
        <w:t xml:space="preserve"> </w:t>
      </w:r>
    </w:p>
    <w:p w14:paraId="5E1579F6" w14:textId="77777777" w:rsidR="00FE292E" w:rsidRPr="00DC31FE" w:rsidRDefault="00FE292E" w:rsidP="00FE292E">
      <w:pPr>
        <w:spacing w:after="0" w:line="240" w:lineRule="auto"/>
        <w:jc w:val="both"/>
        <w:rPr>
          <w:rFonts w:ascii="Arial" w:eastAsia="Arial" w:hAnsi="Arial" w:cs="Arial"/>
          <w:b/>
        </w:rPr>
      </w:pPr>
    </w:p>
    <w:p w14:paraId="78F4B199"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Los centros de cableado en general deben cumplir con las especificaciones de la norma EIA/TIA 569-A/B, las cuales deben ser tenidas en cuenta a la hora de instalar uno de ellos. Dentro de las recomendaciones</w:t>
      </w:r>
      <w:r>
        <w:rPr>
          <w:rFonts w:ascii="Arial" w:eastAsia="Arial" w:hAnsi="Arial" w:cs="Arial"/>
        </w:rPr>
        <w:t xml:space="preserve"> </w:t>
      </w:r>
      <w:r w:rsidRPr="00FD306F">
        <w:rPr>
          <w:rFonts w:ascii="Arial" w:eastAsia="Arial" w:hAnsi="Arial" w:cs="Arial"/>
        </w:rPr>
        <w:t>se destacan en forma especial las siguientes:</w:t>
      </w:r>
    </w:p>
    <w:p w14:paraId="5E4E359D" w14:textId="77777777" w:rsidR="00FE292E" w:rsidRPr="00FD306F" w:rsidRDefault="00FE292E" w:rsidP="00FE292E">
      <w:pPr>
        <w:spacing w:after="0" w:line="240" w:lineRule="auto"/>
        <w:jc w:val="both"/>
        <w:rPr>
          <w:rFonts w:ascii="Arial" w:eastAsia="Arial" w:hAnsi="Arial" w:cs="Arial"/>
        </w:rPr>
      </w:pPr>
    </w:p>
    <w:p w14:paraId="796BABC3"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En la Administración Central tiene implementado la Red de estrella, en este esquema todas las estaciones están conectadas</w:t>
      </w:r>
      <w:r>
        <w:rPr>
          <w:rFonts w:ascii="Arial" w:eastAsia="Arial" w:hAnsi="Arial" w:cs="Arial"/>
        </w:rPr>
        <w:t xml:space="preserve"> </w:t>
      </w:r>
      <w:r w:rsidRPr="00FD306F">
        <w:rPr>
          <w:rFonts w:ascii="Arial" w:eastAsia="Arial" w:hAnsi="Arial" w:cs="Arial"/>
        </w:rPr>
        <w:t>a un concentrador o Switch de alto rendimiento con cable UTP de la red de cableado estructurado.</w:t>
      </w:r>
      <w:r>
        <w:rPr>
          <w:rFonts w:ascii="Arial" w:eastAsia="Arial" w:hAnsi="Arial" w:cs="Arial"/>
        </w:rPr>
        <w:t xml:space="preserve"> </w:t>
      </w:r>
      <w:r w:rsidRPr="00FD306F">
        <w:rPr>
          <w:rFonts w:ascii="Arial" w:eastAsia="Arial" w:hAnsi="Arial" w:cs="Arial"/>
        </w:rPr>
        <w:t>Por ejemplo, en la estructura CLIENTE-SERVIDOR: el servidor está conectado al HUB activo, de este a los pasivos y finalmente a las estaciones de trabajo la cual tiene como punto principal.</w:t>
      </w:r>
    </w:p>
    <w:p w14:paraId="32A94EFA" w14:textId="77777777" w:rsidR="00FE292E" w:rsidRPr="00FD306F" w:rsidRDefault="00FE292E" w:rsidP="00FE292E">
      <w:pPr>
        <w:spacing w:after="0" w:line="240" w:lineRule="auto"/>
        <w:jc w:val="both"/>
        <w:rPr>
          <w:rFonts w:ascii="Arial" w:eastAsia="Arial" w:hAnsi="Arial" w:cs="Arial"/>
        </w:rPr>
      </w:pPr>
    </w:p>
    <w:p w14:paraId="24479F78"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 xml:space="preserve">Por piso solo debe existir un centro de cableado diferente al ubicado en el centro de cómputo principal del Back </w:t>
      </w:r>
      <w:proofErr w:type="spellStart"/>
      <w:r w:rsidRPr="00FD306F">
        <w:rPr>
          <w:rFonts w:ascii="Arial" w:eastAsia="Arial" w:hAnsi="Arial" w:cs="Arial"/>
        </w:rPr>
        <w:t>Bone</w:t>
      </w:r>
      <w:proofErr w:type="spellEnd"/>
      <w:r w:rsidRPr="00FD306F">
        <w:rPr>
          <w:rFonts w:ascii="Arial" w:eastAsia="Arial" w:hAnsi="Arial" w:cs="Arial"/>
        </w:rPr>
        <w:t xml:space="preserve"> IP, en caso de necesitarse la instalación de otro centro de cableado, el requerimiento será estudiado por parte del Grupo Tecnología, Conectividad y Telecomunicaciones para definir su ubicación y área de cubrimiento, entre otros aspectos.</w:t>
      </w:r>
    </w:p>
    <w:p w14:paraId="6ABD7F7B" w14:textId="77777777" w:rsidR="00FE292E" w:rsidRPr="00FD306F" w:rsidRDefault="00FE292E" w:rsidP="00FE292E">
      <w:pPr>
        <w:spacing w:after="0" w:line="240" w:lineRule="auto"/>
        <w:jc w:val="both"/>
        <w:rPr>
          <w:rFonts w:ascii="Arial" w:eastAsia="Arial" w:hAnsi="Arial" w:cs="Arial"/>
        </w:rPr>
      </w:pPr>
    </w:p>
    <w:p w14:paraId="02D07711"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Todos los centros de cableado existentes en los pisos deben ser instalados en gabinetes cerrados con puerta frontal en vidrio, con bisagras</w:t>
      </w:r>
      <w:r>
        <w:rPr>
          <w:rFonts w:ascii="Arial" w:eastAsia="Arial" w:hAnsi="Arial" w:cs="Arial"/>
        </w:rPr>
        <w:t xml:space="preserve"> </w:t>
      </w:r>
      <w:r w:rsidRPr="00FD306F">
        <w:rPr>
          <w:rFonts w:ascii="Arial" w:eastAsia="Arial" w:hAnsi="Arial" w:cs="Arial"/>
        </w:rPr>
        <w:t>que permitan</w:t>
      </w:r>
      <w:r>
        <w:rPr>
          <w:rFonts w:ascii="Arial" w:eastAsia="Arial" w:hAnsi="Arial" w:cs="Arial"/>
        </w:rPr>
        <w:t xml:space="preserve"> </w:t>
      </w:r>
      <w:r w:rsidRPr="00FD306F">
        <w:rPr>
          <w:rFonts w:ascii="Arial" w:eastAsia="Arial" w:hAnsi="Arial" w:cs="Arial"/>
        </w:rPr>
        <w:t>abrirla</w:t>
      </w:r>
      <w:r>
        <w:rPr>
          <w:rFonts w:ascii="Arial" w:eastAsia="Arial" w:hAnsi="Arial" w:cs="Arial"/>
        </w:rPr>
        <w:t xml:space="preserve"> </w:t>
      </w:r>
      <w:r w:rsidRPr="00FD306F">
        <w:rPr>
          <w:rFonts w:ascii="Arial" w:eastAsia="Arial" w:hAnsi="Arial" w:cs="Arial"/>
        </w:rPr>
        <w:t>hacia fuera o desmontarla, con chapa de seguridad y sus respectivas llaves, no deben estar provistos de techos falsos, de ser posible las tapas laterales y trasera deben permitir ser desmontadas.</w:t>
      </w:r>
    </w:p>
    <w:p w14:paraId="12747170" w14:textId="77777777" w:rsidR="00FE292E" w:rsidRPr="00FD306F" w:rsidRDefault="00FE292E" w:rsidP="00FE292E">
      <w:pPr>
        <w:spacing w:after="0" w:line="240" w:lineRule="auto"/>
        <w:jc w:val="both"/>
        <w:rPr>
          <w:rFonts w:ascii="Arial" w:eastAsia="Arial" w:hAnsi="Arial" w:cs="Arial"/>
        </w:rPr>
      </w:pPr>
    </w:p>
    <w:p w14:paraId="18309A41"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Los centros de cableado deben tener buena iluminación</w:t>
      </w:r>
      <w:r>
        <w:rPr>
          <w:rFonts w:ascii="Arial" w:eastAsia="Arial" w:hAnsi="Arial" w:cs="Arial"/>
        </w:rPr>
        <w:t xml:space="preserve"> </w:t>
      </w:r>
      <w:r w:rsidRPr="00FD306F">
        <w:rPr>
          <w:rFonts w:ascii="Arial" w:eastAsia="Arial" w:hAnsi="Arial" w:cs="Arial"/>
        </w:rPr>
        <w:t>de emergencia y estar provistos de un sistema de ventilación (ventilador y/o extractor).</w:t>
      </w:r>
    </w:p>
    <w:p w14:paraId="1B9A5B73" w14:textId="77777777" w:rsidR="00FE292E" w:rsidRPr="00FD306F" w:rsidRDefault="00FE292E" w:rsidP="00FE292E">
      <w:pPr>
        <w:spacing w:after="0" w:line="240" w:lineRule="auto"/>
        <w:jc w:val="both"/>
        <w:rPr>
          <w:rFonts w:ascii="Arial" w:eastAsia="Arial" w:hAnsi="Arial" w:cs="Arial"/>
        </w:rPr>
      </w:pPr>
    </w:p>
    <w:p w14:paraId="0BB30839" w14:textId="77777777" w:rsidR="00FE292E" w:rsidRPr="00DC31FE" w:rsidRDefault="00FE292E" w:rsidP="00FE292E">
      <w:pPr>
        <w:spacing w:after="0" w:line="240" w:lineRule="auto"/>
        <w:jc w:val="both"/>
        <w:rPr>
          <w:rFonts w:ascii="Arial" w:eastAsia="Arial" w:hAnsi="Arial" w:cs="Arial"/>
        </w:rPr>
      </w:pPr>
      <w:r w:rsidRPr="00FD306F">
        <w:rPr>
          <w:rFonts w:ascii="Arial" w:eastAsia="Arial" w:hAnsi="Arial" w:cs="Arial"/>
        </w:rPr>
        <w:t>Los centros</w:t>
      </w:r>
      <w:r>
        <w:rPr>
          <w:rFonts w:ascii="Arial" w:eastAsia="Arial" w:hAnsi="Arial" w:cs="Arial"/>
        </w:rPr>
        <w:t xml:space="preserve"> </w:t>
      </w:r>
      <w:r w:rsidRPr="00FD306F">
        <w:rPr>
          <w:rFonts w:ascii="Arial" w:eastAsia="Arial" w:hAnsi="Arial" w:cs="Arial"/>
        </w:rPr>
        <w:t>de</w:t>
      </w:r>
      <w:r>
        <w:rPr>
          <w:rFonts w:ascii="Arial" w:eastAsia="Arial" w:hAnsi="Arial" w:cs="Arial"/>
        </w:rPr>
        <w:t xml:space="preserve"> </w:t>
      </w:r>
      <w:r w:rsidRPr="00FD306F">
        <w:rPr>
          <w:rFonts w:ascii="Arial" w:eastAsia="Arial" w:hAnsi="Arial" w:cs="Arial"/>
        </w:rPr>
        <w:t>cableado</w:t>
      </w:r>
      <w:r>
        <w:rPr>
          <w:rFonts w:ascii="Arial" w:eastAsia="Arial" w:hAnsi="Arial" w:cs="Arial"/>
        </w:rPr>
        <w:t xml:space="preserve"> </w:t>
      </w:r>
      <w:r w:rsidRPr="00FD306F">
        <w:rPr>
          <w:rFonts w:ascii="Arial" w:eastAsia="Arial" w:hAnsi="Arial" w:cs="Arial"/>
        </w:rPr>
        <w:t>deben</w:t>
      </w:r>
      <w:r>
        <w:rPr>
          <w:rFonts w:ascii="Arial" w:eastAsia="Arial" w:hAnsi="Arial" w:cs="Arial"/>
        </w:rPr>
        <w:t xml:space="preserve"> </w:t>
      </w:r>
      <w:r w:rsidRPr="00FD306F">
        <w:rPr>
          <w:rFonts w:ascii="Arial" w:eastAsia="Arial" w:hAnsi="Arial" w:cs="Arial"/>
        </w:rPr>
        <w:t>permanecer</w:t>
      </w:r>
      <w:r>
        <w:rPr>
          <w:rFonts w:ascii="Arial" w:eastAsia="Arial" w:hAnsi="Arial" w:cs="Arial"/>
        </w:rPr>
        <w:t xml:space="preserve"> </w:t>
      </w:r>
      <w:r w:rsidRPr="00FD306F">
        <w:rPr>
          <w:rFonts w:ascii="Arial" w:eastAsia="Arial" w:hAnsi="Arial" w:cs="Arial"/>
        </w:rPr>
        <w:t>cerrados, y solo</w:t>
      </w:r>
      <w:r>
        <w:rPr>
          <w:rFonts w:ascii="Arial" w:eastAsia="Arial" w:hAnsi="Arial" w:cs="Arial"/>
        </w:rPr>
        <w:t xml:space="preserve"> </w:t>
      </w:r>
      <w:r w:rsidRPr="00FD306F">
        <w:rPr>
          <w:rFonts w:ascii="Arial" w:eastAsia="Arial" w:hAnsi="Arial" w:cs="Arial"/>
        </w:rPr>
        <w:t>deben</w:t>
      </w:r>
      <w:r>
        <w:rPr>
          <w:rFonts w:ascii="Arial" w:eastAsia="Arial" w:hAnsi="Arial" w:cs="Arial"/>
        </w:rPr>
        <w:t xml:space="preserve"> </w:t>
      </w:r>
      <w:r w:rsidRPr="00FD306F">
        <w:rPr>
          <w:rFonts w:ascii="Arial" w:eastAsia="Arial" w:hAnsi="Arial" w:cs="Arial"/>
        </w:rPr>
        <w:t>ser</w:t>
      </w:r>
      <w:r>
        <w:rPr>
          <w:rFonts w:ascii="Arial" w:eastAsia="Arial" w:hAnsi="Arial" w:cs="Arial"/>
        </w:rPr>
        <w:t xml:space="preserve"> </w:t>
      </w:r>
      <w:r w:rsidRPr="00FD306F">
        <w:rPr>
          <w:rFonts w:ascii="Arial" w:eastAsia="Arial" w:hAnsi="Arial" w:cs="Arial"/>
        </w:rPr>
        <w:t>abiertos</w:t>
      </w:r>
      <w:r>
        <w:rPr>
          <w:rFonts w:ascii="Arial" w:eastAsia="Arial" w:hAnsi="Arial" w:cs="Arial"/>
        </w:rPr>
        <w:t xml:space="preserve"> </w:t>
      </w:r>
      <w:r w:rsidRPr="00FD306F">
        <w:rPr>
          <w:rFonts w:ascii="Arial" w:eastAsia="Arial" w:hAnsi="Arial" w:cs="Arial"/>
        </w:rPr>
        <w:t>y manipulados por el personal encargado y autorizado por el Grupo de Informática y Telecomunicaciones</w:t>
      </w:r>
      <w:r>
        <w:rPr>
          <w:rFonts w:ascii="Arial" w:eastAsia="Arial" w:hAnsi="Arial" w:cs="Arial"/>
        </w:rPr>
        <w:t xml:space="preserve"> </w:t>
      </w:r>
      <w:r w:rsidRPr="00FD306F">
        <w:rPr>
          <w:rFonts w:ascii="Arial" w:eastAsia="Arial" w:hAnsi="Arial" w:cs="Arial"/>
        </w:rPr>
        <w:t>y Servicios Generales cuando se requiera</w:t>
      </w:r>
      <w:r w:rsidRPr="00DC31FE">
        <w:rPr>
          <w:rFonts w:ascii="Arial" w:eastAsia="Arial" w:hAnsi="Arial" w:cs="Arial"/>
        </w:rPr>
        <w:t>.</w:t>
      </w:r>
    </w:p>
    <w:p w14:paraId="6E4F2415" w14:textId="77777777" w:rsidR="00FE292E" w:rsidRPr="00DC31FE" w:rsidRDefault="00FE292E" w:rsidP="00FE292E">
      <w:pPr>
        <w:spacing w:after="0" w:line="240" w:lineRule="auto"/>
        <w:jc w:val="both"/>
        <w:rPr>
          <w:rFonts w:ascii="Arial" w:hAnsi="Arial" w:cs="Arial"/>
        </w:rPr>
      </w:pPr>
    </w:p>
    <w:p w14:paraId="6D282E5D"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De la chapa de seguridad deben existir por lo menos 3 juegos de llaves con la siguiente distribución: 1 en el Grupo Informático y de Telecomunicaciones y los 2 restantes en Servicios Generales.</w:t>
      </w:r>
    </w:p>
    <w:p w14:paraId="3987A5FD" w14:textId="77777777" w:rsidR="00FE292E" w:rsidRPr="00FD306F" w:rsidRDefault="00FE292E" w:rsidP="00FE292E">
      <w:pPr>
        <w:spacing w:after="0" w:line="240" w:lineRule="auto"/>
        <w:jc w:val="both"/>
        <w:rPr>
          <w:rFonts w:ascii="Arial" w:eastAsia="Arial" w:hAnsi="Arial" w:cs="Arial"/>
        </w:rPr>
      </w:pPr>
    </w:p>
    <w:p w14:paraId="23F7ACA9"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Deben estar provistos de la cantidad necesaria de tomas eléctricas para conectar los equipos que en él se instalaran.</w:t>
      </w:r>
      <w:r>
        <w:rPr>
          <w:rFonts w:ascii="Arial" w:eastAsia="Arial" w:hAnsi="Arial" w:cs="Arial"/>
        </w:rPr>
        <w:t xml:space="preserve"> </w:t>
      </w:r>
      <w:r w:rsidRPr="00FD306F">
        <w:rPr>
          <w:rFonts w:ascii="Arial" w:eastAsia="Arial" w:hAnsi="Arial" w:cs="Arial"/>
        </w:rPr>
        <w:t>Las tomas eléctricas deben ser dúplex AC con polo a tierra y conectados a los circuitos de UPS.</w:t>
      </w:r>
    </w:p>
    <w:p w14:paraId="6FA78963" w14:textId="77777777" w:rsidR="00FE292E" w:rsidRPr="00FD306F" w:rsidRDefault="00FE292E" w:rsidP="00FE292E">
      <w:pPr>
        <w:spacing w:after="0" w:line="240" w:lineRule="auto"/>
        <w:jc w:val="both"/>
        <w:rPr>
          <w:rFonts w:ascii="Arial" w:eastAsia="Arial" w:hAnsi="Arial" w:cs="Arial"/>
        </w:rPr>
      </w:pPr>
    </w:p>
    <w:p w14:paraId="094E8B70"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Por ningún motivo se deben instalar</w:t>
      </w:r>
      <w:r>
        <w:rPr>
          <w:rFonts w:ascii="Arial" w:eastAsia="Arial" w:hAnsi="Arial" w:cs="Arial"/>
        </w:rPr>
        <w:t xml:space="preserve"> </w:t>
      </w:r>
      <w:r w:rsidRPr="00FD306F">
        <w:rPr>
          <w:rFonts w:ascii="Arial" w:eastAsia="Arial" w:hAnsi="Arial" w:cs="Arial"/>
        </w:rPr>
        <w:t>o conectar</w:t>
      </w:r>
      <w:r>
        <w:rPr>
          <w:rFonts w:ascii="Arial" w:eastAsia="Arial" w:hAnsi="Arial" w:cs="Arial"/>
        </w:rPr>
        <w:t xml:space="preserve"> </w:t>
      </w:r>
      <w:r w:rsidRPr="00FD306F">
        <w:rPr>
          <w:rFonts w:ascii="Arial" w:eastAsia="Arial" w:hAnsi="Arial" w:cs="Arial"/>
        </w:rPr>
        <w:t>definitiva o temporalmente</w:t>
      </w:r>
      <w:r>
        <w:rPr>
          <w:rFonts w:ascii="Arial" w:eastAsia="Arial" w:hAnsi="Arial" w:cs="Arial"/>
        </w:rPr>
        <w:t xml:space="preserve"> </w:t>
      </w:r>
      <w:r w:rsidRPr="00FD306F">
        <w:rPr>
          <w:rFonts w:ascii="Arial" w:eastAsia="Arial" w:hAnsi="Arial" w:cs="Arial"/>
        </w:rPr>
        <w:t>dispositivos que no sean parte integral del centro de cableado o que no sean parte de la red corporativa de datos.</w:t>
      </w:r>
    </w:p>
    <w:p w14:paraId="2547ED87" w14:textId="77777777" w:rsidR="00FE292E" w:rsidRPr="00FD306F" w:rsidRDefault="00FE292E" w:rsidP="00FE292E">
      <w:pPr>
        <w:spacing w:after="0" w:line="240" w:lineRule="auto"/>
        <w:jc w:val="both"/>
        <w:rPr>
          <w:rFonts w:ascii="Arial" w:eastAsia="Arial" w:hAnsi="Arial" w:cs="Arial"/>
        </w:rPr>
      </w:pPr>
    </w:p>
    <w:p w14:paraId="53702377"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No se deben dejar por fuera del centro de cableado</w:t>
      </w:r>
      <w:r>
        <w:rPr>
          <w:rFonts w:ascii="Arial" w:eastAsia="Arial" w:hAnsi="Arial" w:cs="Arial"/>
        </w:rPr>
        <w:t>,</w:t>
      </w:r>
      <w:r w:rsidRPr="00FD306F">
        <w:rPr>
          <w:rFonts w:ascii="Arial" w:eastAsia="Arial" w:hAnsi="Arial" w:cs="Arial"/>
        </w:rPr>
        <w:t xml:space="preserve"> equipos que estén conectados a las tomas eléctricas del centro de cableado, o dispositivos que sean equipos activos de la red corporativa de datos.</w:t>
      </w:r>
    </w:p>
    <w:p w14:paraId="100D7AC1" w14:textId="77777777" w:rsidR="00FE292E" w:rsidRPr="00FD306F" w:rsidRDefault="00FE292E" w:rsidP="00FE292E">
      <w:pPr>
        <w:spacing w:after="0" w:line="240" w:lineRule="auto"/>
        <w:jc w:val="both"/>
        <w:rPr>
          <w:rFonts w:ascii="Arial" w:eastAsia="Arial" w:hAnsi="Arial" w:cs="Arial"/>
        </w:rPr>
      </w:pPr>
    </w:p>
    <w:p w14:paraId="702AEE84"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Los centros de cableado deben quedar debidamente</w:t>
      </w:r>
      <w:r>
        <w:rPr>
          <w:rFonts w:ascii="Arial" w:eastAsia="Arial" w:hAnsi="Arial" w:cs="Arial"/>
        </w:rPr>
        <w:t xml:space="preserve"> </w:t>
      </w:r>
      <w:r w:rsidRPr="00FD306F">
        <w:rPr>
          <w:rFonts w:ascii="Arial" w:eastAsia="Arial" w:hAnsi="Arial" w:cs="Arial"/>
        </w:rPr>
        <w:t>identificados en los planos correspondientes del edificio.</w:t>
      </w:r>
    </w:p>
    <w:p w14:paraId="3A0D24D5" w14:textId="77777777" w:rsidR="00FE292E" w:rsidRPr="00FD306F" w:rsidRDefault="00FE292E" w:rsidP="00FE292E">
      <w:pPr>
        <w:spacing w:after="0" w:line="240" w:lineRule="auto"/>
        <w:jc w:val="both"/>
        <w:rPr>
          <w:rFonts w:ascii="Arial" w:eastAsia="Arial" w:hAnsi="Arial" w:cs="Arial"/>
        </w:rPr>
      </w:pPr>
    </w:p>
    <w:p w14:paraId="254AC1FE"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Los centros de cableado que se instalen deben tener la capacidad de poder instalar en ellos la cantidad de equipos activos necesarios para cubrir los requerimientos de puntos de red en los puestos de trabajo de</w:t>
      </w:r>
      <w:r>
        <w:rPr>
          <w:rFonts w:ascii="Arial" w:eastAsia="Arial" w:hAnsi="Arial" w:cs="Arial"/>
        </w:rPr>
        <w:t>l</w:t>
      </w:r>
      <w:r w:rsidRPr="00FD306F">
        <w:rPr>
          <w:rFonts w:ascii="Arial" w:eastAsia="Arial" w:hAnsi="Arial" w:cs="Arial"/>
        </w:rPr>
        <w:t xml:space="preserve"> área a ser cubierta. Estas instalaciones</w:t>
      </w:r>
      <w:r>
        <w:rPr>
          <w:rFonts w:ascii="Arial" w:eastAsia="Arial" w:hAnsi="Arial" w:cs="Arial"/>
        </w:rPr>
        <w:t xml:space="preserve"> </w:t>
      </w:r>
      <w:r w:rsidRPr="00FD306F">
        <w:rPr>
          <w:rFonts w:ascii="Arial" w:eastAsia="Arial" w:hAnsi="Arial" w:cs="Arial"/>
        </w:rPr>
        <w:t>deben cumplir con las normas y consideraciones dadas para instalación de cableado.</w:t>
      </w:r>
    </w:p>
    <w:p w14:paraId="4000F31B" w14:textId="77777777" w:rsidR="00FE292E" w:rsidRPr="00FD306F" w:rsidRDefault="00FE292E" w:rsidP="00FE292E">
      <w:pPr>
        <w:spacing w:after="0" w:line="240" w:lineRule="auto"/>
        <w:jc w:val="both"/>
        <w:rPr>
          <w:rFonts w:ascii="Arial" w:eastAsia="Arial" w:hAnsi="Arial" w:cs="Arial"/>
        </w:rPr>
      </w:pPr>
    </w:p>
    <w:p w14:paraId="7F7B37BC"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Los centros de cableado deben estar provistos de organizadores de cableado frontal para prestar una completa protección al cable y facilitar el mantenimiento.</w:t>
      </w:r>
    </w:p>
    <w:p w14:paraId="35161AD6" w14:textId="77777777" w:rsidR="00FE292E" w:rsidRPr="00FD306F" w:rsidRDefault="00FE292E" w:rsidP="00FE292E">
      <w:pPr>
        <w:spacing w:after="0" w:line="240" w:lineRule="auto"/>
        <w:jc w:val="both"/>
        <w:rPr>
          <w:rFonts w:ascii="Arial" w:eastAsia="Arial" w:hAnsi="Arial" w:cs="Arial"/>
        </w:rPr>
      </w:pPr>
    </w:p>
    <w:p w14:paraId="2C10612E"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 xml:space="preserve">En los centros de cableado se debe implementar la instalación de </w:t>
      </w:r>
      <w:proofErr w:type="spellStart"/>
      <w:r w:rsidRPr="00FD306F">
        <w:rPr>
          <w:rFonts w:ascii="Arial" w:eastAsia="Arial" w:hAnsi="Arial" w:cs="Arial"/>
        </w:rPr>
        <w:t>patch</w:t>
      </w:r>
      <w:proofErr w:type="spellEnd"/>
      <w:r w:rsidRPr="00FD306F">
        <w:rPr>
          <w:rFonts w:ascii="Arial" w:eastAsia="Arial" w:hAnsi="Arial" w:cs="Arial"/>
        </w:rPr>
        <w:t xml:space="preserve"> panel, esto facilita el uso de herramientas</w:t>
      </w:r>
      <w:r>
        <w:rPr>
          <w:rFonts w:ascii="Arial" w:eastAsia="Arial" w:hAnsi="Arial" w:cs="Arial"/>
        </w:rPr>
        <w:t xml:space="preserve"> </w:t>
      </w:r>
      <w:r w:rsidRPr="00FD306F">
        <w:rPr>
          <w:rFonts w:ascii="Arial" w:eastAsia="Arial" w:hAnsi="Arial" w:cs="Arial"/>
        </w:rPr>
        <w:t xml:space="preserve">de </w:t>
      </w:r>
      <w:proofErr w:type="spellStart"/>
      <w:r w:rsidRPr="00FD306F">
        <w:rPr>
          <w:rFonts w:ascii="Arial" w:eastAsia="Arial" w:hAnsi="Arial" w:cs="Arial"/>
        </w:rPr>
        <w:t>poncheo</w:t>
      </w:r>
      <w:proofErr w:type="spellEnd"/>
      <w:r>
        <w:rPr>
          <w:rFonts w:ascii="Arial" w:eastAsia="Arial" w:hAnsi="Arial" w:cs="Arial"/>
        </w:rPr>
        <w:t xml:space="preserve"> </w:t>
      </w:r>
      <w:r w:rsidRPr="00FD306F">
        <w:rPr>
          <w:rFonts w:ascii="Arial" w:eastAsia="Arial" w:hAnsi="Arial" w:cs="Arial"/>
        </w:rPr>
        <w:t>y</w:t>
      </w:r>
      <w:r>
        <w:rPr>
          <w:rFonts w:ascii="Arial" w:eastAsia="Arial" w:hAnsi="Arial" w:cs="Arial"/>
        </w:rPr>
        <w:t xml:space="preserve"> </w:t>
      </w:r>
      <w:r w:rsidRPr="00FD306F">
        <w:rPr>
          <w:rFonts w:ascii="Arial" w:eastAsia="Arial" w:hAnsi="Arial" w:cs="Arial"/>
        </w:rPr>
        <w:t>la identificación</w:t>
      </w:r>
      <w:r>
        <w:rPr>
          <w:rFonts w:ascii="Arial" w:eastAsia="Arial" w:hAnsi="Arial" w:cs="Arial"/>
        </w:rPr>
        <w:t xml:space="preserve"> </w:t>
      </w:r>
      <w:r w:rsidRPr="00FD306F">
        <w:rPr>
          <w:rFonts w:ascii="Arial" w:eastAsia="Arial" w:hAnsi="Arial" w:cs="Arial"/>
        </w:rPr>
        <w:t>del cableado.</w:t>
      </w:r>
      <w:r>
        <w:rPr>
          <w:rFonts w:ascii="Arial" w:eastAsia="Arial" w:hAnsi="Arial" w:cs="Arial"/>
        </w:rPr>
        <w:t xml:space="preserve"> </w:t>
      </w:r>
      <w:r w:rsidRPr="00FD306F">
        <w:rPr>
          <w:rFonts w:ascii="Arial" w:eastAsia="Arial" w:hAnsi="Arial" w:cs="Arial"/>
        </w:rPr>
        <w:t xml:space="preserve">No se deben hacer instalaciones directas de equipos de cómputo, es decir, del puesto de trabajo directamente al dispositivo activo (switch, concentrador, </w:t>
      </w:r>
      <w:proofErr w:type="spellStart"/>
      <w:r w:rsidRPr="00FD306F">
        <w:rPr>
          <w:rFonts w:ascii="Arial" w:eastAsia="Arial" w:hAnsi="Arial" w:cs="Arial"/>
        </w:rPr>
        <w:t>hub</w:t>
      </w:r>
      <w:proofErr w:type="spellEnd"/>
      <w:r w:rsidRPr="00FD306F">
        <w:rPr>
          <w:rFonts w:ascii="Arial" w:eastAsia="Arial" w:hAnsi="Arial" w:cs="Arial"/>
        </w:rPr>
        <w:t>).</w:t>
      </w:r>
    </w:p>
    <w:p w14:paraId="0B6CE899" w14:textId="77777777" w:rsidR="00FE292E" w:rsidRPr="00FD306F" w:rsidRDefault="00FE292E" w:rsidP="00FE292E">
      <w:pPr>
        <w:spacing w:after="0" w:line="240" w:lineRule="auto"/>
        <w:jc w:val="both"/>
        <w:rPr>
          <w:rFonts w:ascii="Arial" w:eastAsia="Arial" w:hAnsi="Arial" w:cs="Arial"/>
        </w:rPr>
      </w:pPr>
    </w:p>
    <w:p w14:paraId="6C23E29D" w14:textId="77777777" w:rsidR="00FE292E" w:rsidRPr="00FD306F" w:rsidRDefault="00FE292E" w:rsidP="00FE292E">
      <w:pPr>
        <w:spacing w:after="0" w:line="240" w:lineRule="auto"/>
        <w:jc w:val="both"/>
        <w:rPr>
          <w:rFonts w:ascii="Arial" w:eastAsia="Arial" w:hAnsi="Arial" w:cs="Arial"/>
        </w:rPr>
      </w:pPr>
      <w:r w:rsidRPr="00FD306F">
        <w:rPr>
          <w:rFonts w:ascii="Arial" w:eastAsia="Arial" w:hAnsi="Arial" w:cs="Arial"/>
        </w:rPr>
        <w:t>Los centros de cableado deben estar dotados del manejador de cable vertical y deben ser utilizados para organizar el cable dentro del rack, esto provee una completa protección al cable y facilita movimientos en caso de hacer cambios.</w:t>
      </w:r>
    </w:p>
    <w:p w14:paraId="37B9813E" w14:textId="77777777" w:rsidR="00FE292E" w:rsidRPr="00FD306F" w:rsidRDefault="00FE292E" w:rsidP="00FE292E">
      <w:pPr>
        <w:spacing w:after="0" w:line="240" w:lineRule="auto"/>
        <w:jc w:val="both"/>
        <w:rPr>
          <w:rFonts w:ascii="Arial" w:eastAsia="Arial" w:hAnsi="Arial" w:cs="Arial"/>
        </w:rPr>
      </w:pPr>
    </w:p>
    <w:p w14:paraId="62A00A0D" w14:textId="77777777" w:rsidR="00FE292E" w:rsidRPr="00DC31FE" w:rsidRDefault="00FE292E" w:rsidP="00FE292E">
      <w:pPr>
        <w:spacing w:after="0" w:line="240" w:lineRule="auto"/>
        <w:jc w:val="both"/>
        <w:rPr>
          <w:rFonts w:ascii="Arial" w:eastAsia="Arial" w:hAnsi="Arial" w:cs="Arial"/>
        </w:rPr>
      </w:pPr>
      <w:r w:rsidRPr="00FD306F">
        <w:rPr>
          <w:rFonts w:ascii="Arial" w:eastAsia="Arial" w:hAnsi="Arial" w:cs="Arial"/>
        </w:rPr>
        <w:t>Los</w:t>
      </w:r>
      <w:r>
        <w:rPr>
          <w:rFonts w:ascii="Arial" w:eastAsia="Arial" w:hAnsi="Arial" w:cs="Arial"/>
        </w:rPr>
        <w:t xml:space="preserve"> </w:t>
      </w:r>
      <w:r w:rsidRPr="00FD306F">
        <w:rPr>
          <w:rFonts w:ascii="Arial" w:eastAsia="Arial" w:hAnsi="Arial" w:cs="Arial"/>
        </w:rPr>
        <w:t>centros de cableado ubicados en los pisos deben estar conectados directamente al sitio donde la red del piso se conecta a la red corporativa</w:t>
      </w:r>
      <w:r w:rsidRPr="00DC31FE">
        <w:rPr>
          <w:rFonts w:ascii="Arial" w:eastAsia="Arial" w:hAnsi="Arial" w:cs="Arial"/>
        </w:rPr>
        <w:t>.</w:t>
      </w:r>
    </w:p>
    <w:p w14:paraId="33C24336" w14:textId="77777777" w:rsidR="00FE292E" w:rsidRDefault="00FE292E" w:rsidP="00FE292E">
      <w:pPr>
        <w:spacing w:after="0" w:line="240" w:lineRule="auto"/>
        <w:jc w:val="both"/>
        <w:rPr>
          <w:rFonts w:ascii="Arial" w:eastAsia="Arial" w:hAnsi="Arial" w:cs="Arial"/>
        </w:rPr>
      </w:pPr>
    </w:p>
    <w:p w14:paraId="3E9941F0" w14:textId="2D34D904" w:rsidR="00FE292E" w:rsidRPr="00AD128B" w:rsidRDefault="007A1501" w:rsidP="003F67F8">
      <w:pPr>
        <w:pStyle w:val="Ttulo2"/>
        <w:numPr>
          <w:ilvl w:val="1"/>
          <w:numId w:val="69"/>
        </w:numPr>
        <w:rPr>
          <w:w w:val="101"/>
        </w:rPr>
      </w:pPr>
      <w:bookmarkStart w:id="102" w:name="_Toc115965616"/>
      <w:proofErr w:type="spellStart"/>
      <w:r w:rsidRPr="00AD128B">
        <w:rPr>
          <w:w w:val="101"/>
        </w:rPr>
        <w:t>Consideraciones</w:t>
      </w:r>
      <w:proofErr w:type="spellEnd"/>
      <w:r w:rsidRPr="00AD128B">
        <w:rPr>
          <w:w w:val="101"/>
        </w:rPr>
        <w:t xml:space="preserve"> Para El </w:t>
      </w:r>
      <w:proofErr w:type="spellStart"/>
      <w:r w:rsidRPr="00AD128B">
        <w:rPr>
          <w:w w:val="101"/>
        </w:rPr>
        <w:t>Cableado</w:t>
      </w:r>
      <w:proofErr w:type="spellEnd"/>
      <w:r w:rsidRPr="00AD128B">
        <w:rPr>
          <w:w w:val="101"/>
        </w:rPr>
        <w:t xml:space="preserve"> Horizontal</w:t>
      </w:r>
      <w:bookmarkEnd w:id="102"/>
    </w:p>
    <w:p w14:paraId="18836D6E" w14:textId="77777777" w:rsidR="00FE292E" w:rsidRPr="00DC31FE" w:rsidRDefault="00FE292E" w:rsidP="00FE292E">
      <w:pPr>
        <w:spacing w:after="0" w:line="240" w:lineRule="auto"/>
        <w:jc w:val="both"/>
        <w:rPr>
          <w:rFonts w:ascii="Arial" w:eastAsia="Arial" w:hAnsi="Arial" w:cs="Arial"/>
        </w:rPr>
      </w:pPr>
    </w:p>
    <w:p w14:paraId="0509D541" w14:textId="77777777" w:rsidR="00FE292E" w:rsidRPr="00DC31FE" w:rsidRDefault="00FE292E" w:rsidP="00FE292E">
      <w:pPr>
        <w:spacing w:after="0" w:line="240" w:lineRule="auto"/>
        <w:jc w:val="both"/>
        <w:rPr>
          <w:rFonts w:ascii="Arial" w:eastAsia="Arial" w:hAnsi="Arial" w:cs="Arial"/>
        </w:rPr>
      </w:pPr>
      <w:r w:rsidRPr="00FD306F">
        <w:rPr>
          <w:rFonts w:ascii="Arial" w:eastAsia="Arial" w:hAnsi="Arial" w:cs="Arial"/>
        </w:rPr>
        <w:t xml:space="preserve">Las consideraciones que se deben tener en cuenta para </w:t>
      </w:r>
      <w:r>
        <w:rPr>
          <w:rFonts w:ascii="Arial" w:eastAsia="Arial" w:hAnsi="Arial" w:cs="Arial"/>
        </w:rPr>
        <w:t>l</w:t>
      </w:r>
      <w:r w:rsidRPr="00FD306F">
        <w:rPr>
          <w:rFonts w:ascii="Arial" w:eastAsia="Arial" w:hAnsi="Arial" w:cs="Arial"/>
        </w:rPr>
        <w:t>a instalación del cableado horizontal en la red corporativa de datos, se relacionaran para cada uno de los elementos que lo conforman, tales como:</w:t>
      </w:r>
      <w:r>
        <w:rPr>
          <w:rFonts w:ascii="Arial" w:eastAsia="Arial" w:hAnsi="Arial" w:cs="Arial"/>
        </w:rPr>
        <w:t xml:space="preserve"> </w:t>
      </w:r>
      <w:r w:rsidRPr="00FD306F">
        <w:rPr>
          <w:rFonts w:ascii="Arial" w:eastAsia="Arial" w:hAnsi="Arial" w:cs="Arial"/>
        </w:rPr>
        <w:t>cables horizontales, tomas/conectores</w:t>
      </w:r>
      <w:r>
        <w:rPr>
          <w:rFonts w:ascii="Arial" w:eastAsia="Arial" w:hAnsi="Arial" w:cs="Arial"/>
        </w:rPr>
        <w:t xml:space="preserve"> </w:t>
      </w:r>
      <w:r w:rsidRPr="00FD306F">
        <w:rPr>
          <w:rFonts w:ascii="Arial" w:eastAsia="Arial" w:hAnsi="Arial" w:cs="Arial"/>
        </w:rPr>
        <w:t>de telecomunicaciones en el puesto de trabajo, terminaciones</w:t>
      </w:r>
      <w:r>
        <w:rPr>
          <w:rFonts w:ascii="Arial" w:eastAsia="Arial" w:hAnsi="Arial" w:cs="Arial"/>
        </w:rPr>
        <w:t xml:space="preserve"> </w:t>
      </w:r>
      <w:r w:rsidRPr="00FD306F">
        <w:rPr>
          <w:rFonts w:ascii="Arial" w:eastAsia="Arial" w:hAnsi="Arial" w:cs="Arial"/>
        </w:rPr>
        <w:t>en</w:t>
      </w:r>
      <w:r>
        <w:rPr>
          <w:rFonts w:ascii="Arial" w:eastAsia="Arial" w:hAnsi="Arial" w:cs="Arial"/>
        </w:rPr>
        <w:t xml:space="preserve"> </w:t>
      </w:r>
      <w:r w:rsidRPr="00FD306F">
        <w:rPr>
          <w:rFonts w:ascii="Arial" w:eastAsia="Arial" w:hAnsi="Arial" w:cs="Arial"/>
        </w:rPr>
        <w:t>centros de cableado e interconexiones</w:t>
      </w:r>
      <w:r>
        <w:rPr>
          <w:rFonts w:ascii="Arial" w:eastAsia="Arial" w:hAnsi="Arial" w:cs="Arial"/>
        </w:rPr>
        <w:t xml:space="preserve"> </w:t>
      </w:r>
      <w:r w:rsidRPr="00FD306F">
        <w:rPr>
          <w:rFonts w:ascii="Arial" w:eastAsia="Arial" w:hAnsi="Arial" w:cs="Arial"/>
        </w:rPr>
        <w:t>localizadas en centros de cableado.</w:t>
      </w:r>
      <w:r>
        <w:rPr>
          <w:rFonts w:ascii="Arial" w:eastAsia="Arial" w:hAnsi="Arial" w:cs="Arial"/>
        </w:rPr>
        <w:t xml:space="preserve"> </w:t>
      </w:r>
      <w:r w:rsidRPr="00FD306F">
        <w:rPr>
          <w:rFonts w:ascii="Arial" w:eastAsia="Arial" w:hAnsi="Arial" w:cs="Arial"/>
        </w:rPr>
        <w:t>Adicionalmente</w:t>
      </w:r>
      <w:r>
        <w:rPr>
          <w:rFonts w:ascii="Arial" w:eastAsia="Arial" w:hAnsi="Arial" w:cs="Arial"/>
        </w:rPr>
        <w:t xml:space="preserve"> </w:t>
      </w:r>
      <w:r w:rsidRPr="00FD306F">
        <w:rPr>
          <w:rFonts w:ascii="Arial" w:eastAsia="Arial" w:hAnsi="Arial" w:cs="Arial"/>
        </w:rPr>
        <w:t>se toman como referencia las normas y estándar internacional como la Norma IEEE 802.3 (</w:t>
      </w:r>
      <w:proofErr w:type="spellStart"/>
      <w:r w:rsidRPr="00FD306F">
        <w:rPr>
          <w:rFonts w:ascii="Arial" w:eastAsia="Arial" w:hAnsi="Arial" w:cs="Arial"/>
        </w:rPr>
        <w:t>Institute</w:t>
      </w:r>
      <w:proofErr w:type="spellEnd"/>
      <w:r w:rsidRPr="00FD306F">
        <w:rPr>
          <w:rFonts w:ascii="Arial" w:eastAsia="Arial" w:hAnsi="Arial" w:cs="Arial"/>
        </w:rPr>
        <w:t xml:space="preserve"> </w:t>
      </w:r>
      <w:proofErr w:type="spellStart"/>
      <w:r w:rsidRPr="00FD306F">
        <w:rPr>
          <w:rFonts w:ascii="Arial" w:eastAsia="Arial" w:hAnsi="Arial" w:cs="Arial"/>
        </w:rPr>
        <w:t>of</w:t>
      </w:r>
      <w:proofErr w:type="spellEnd"/>
      <w:r w:rsidRPr="00FD306F">
        <w:rPr>
          <w:rFonts w:ascii="Arial" w:eastAsia="Arial" w:hAnsi="Arial" w:cs="Arial"/>
        </w:rPr>
        <w:t xml:space="preserve"> </w:t>
      </w:r>
      <w:proofErr w:type="spellStart"/>
      <w:r w:rsidRPr="00FD306F">
        <w:rPr>
          <w:rFonts w:ascii="Arial" w:eastAsia="Arial" w:hAnsi="Arial" w:cs="Arial"/>
        </w:rPr>
        <w:t>Electrical</w:t>
      </w:r>
      <w:proofErr w:type="spellEnd"/>
      <w:r w:rsidRPr="00FD306F">
        <w:rPr>
          <w:rFonts w:ascii="Arial" w:eastAsia="Arial" w:hAnsi="Arial" w:cs="Arial"/>
        </w:rPr>
        <w:t xml:space="preserve"> and Electronic </w:t>
      </w:r>
      <w:proofErr w:type="spellStart"/>
      <w:r w:rsidRPr="00FD306F">
        <w:rPr>
          <w:rFonts w:ascii="Arial" w:eastAsia="Arial" w:hAnsi="Arial" w:cs="Arial"/>
        </w:rPr>
        <w:t>Engineeres</w:t>
      </w:r>
      <w:proofErr w:type="spellEnd"/>
      <w:r w:rsidRPr="00FD306F">
        <w:rPr>
          <w:rFonts w:ascii="Arial" w:eastAsia="Arial" w:hAnsi="Arial" w:cs="Arial"/>
        </w:rPr>
        <w:t xml:space="preserve"> </w:t>
      </w:r>
      <w:r>
        <w:rPr>
          <w:rFonts w:ascii="Arial" w:eastAsia="Arial" w:hAnsi="Arial" w:cs="Arial"/>
        </w:rPr>
        <w:t xml:space="preserve">- </w:t>
      </w:r>
      <w:proofErr w:type="spellStart"/>
      <w:r w:rsidRPr="00FD306F">
        <w:rPr>
          <w:rFonts w:ascii="Arial" w:eastAsia="Arial" w:hAnsi="Arial" w:cs="Arial"/>
        </w:rPr>
        <w:t>lnstituto</w:t>
      </w:r>
      <w:proofErr w:type="spellEnd"/>
      <w:r w:rsidRPr="00FD306F">
        <w:rPr>
          <w:rFonts w:ascii="Arial" w:eastAsia="Arial" w:hAnsi="Arial" w:cs="Arial"/>
        </w:rPr>
        <w:t xml:space="preserve"> de Ingenieros Eléctricos y Electrónicos) que es la norma asociada a las categorías del cableado estructurado</w:t>
      </w:r>
      <w:r w:rsidRPr="00DC31FE">
        <w:rPr>
          <w:rFonts w:ascii="Arial" w:eastAsia="Arial" w:hAnsi="Arial" w:cs="Arial"/>
        </w:rPr>
        <w:t>.</w:t>
      </w:r>
    </w:p>
    <w:p w14:paraId="6546CC3E" w14:textId="77777777" w:rsidR="00FE292E" w:rsidRPr="00DC31FE" w:rsidRDefault="00FE292E" w:rsidP="00FE292E">
      <w:pPr>
        <w:spacing w:after="0" w:line="240" w:lineRule="auto"/>
        <w:jc w:val="both"/>
        <w:rPr>
          <w:rFonts w:ascii="Arial" w:eastAsia="Arial" w:hAnsi="Arial" w:cs="Arial"/>
        </w:rPr>
      </w:pPr>
    </w:p>
    <w:p w14:paraId="6816581D" w14:textId="7CFCE001" w:rsidR="00FE292E" w:rsidRPr="00D41B6C" w:rsidRDefault="00FE292E" w:rsidP="00D41B6C">
      <w:pPr>
        <w:pStyle w:val="Prrafodelista"/>
        <w:numPr>
          <w:ilvl w:val="0"/>
          <w:numId w:val="28"/>
        </w:numPr>
        <w:rPr>
          <w:rFonts w:ascii="Arial" w:eastAsiaTheme="majorEastAsia" w:hAnsi="Arial" w:cs="Arial"/>
          <w:b/>
          <w:bCs/>
          <w:w w:val="101"/>
          <w:sz w:val="24"/>
          <w:szCs w:val="24"/>
        </w:rPr>
      </w:pPr>
      <w:r w:rsidRPr="00D41B6C">
        <w:rPr>
          <w:rFonts w:ascii="Arial" w:eastAsiaTheme="majorEastAsia" w:hAnsi="Arial" w:cs="Arial"/>
          <w:b/>
          <w:bCs/>
          <w:w w:val="101"/>
          <w:sz w:val="24"/>
          <w:szCs w:val="24"/>
        </w:rPr>
        <w:t xml:space="preserve">Cables </w:t>
      </w:r>
      <w:proofErr w:type="spellStart"/>
      <w:r w:rsidRPr="00D41B6C">
        <w:rPr>
          <w:rFonts w:ascii="Arial" w:eastAsiaTheme="majorEastAsia" w:hAnsi="Arial" w:cs="Arial"/>
          <w:b/>
          <w:bCs/>
          <w:w w:val="101"/>
          <w:sz w:val="24"/>
          <w:szCs w:val="24"/>
        </w:rPr>
        <w:t>Horizontales</w:t>
      </w:r>
      <w:proofErr w:type="spellEnd"/>
    </w:p>
    <w:p w14:paraId="3C3F3876" w14:textId="77777777" w:rsidR="00FE292E" w:rsidRPr="00DC31FE" w:rsidRDefault="00FE292E" w:rsidP="00FE292E">
      <w:pPr>
        <w:spacing w:after="0" w:line="240" w:lineRule="auto"/>
        <w:jc w:val="both"/>
        <w:rPr>
          <w:rFonts w:ascii="Arial" w:eastAsia="Arial" w:hAnsi="Arial" w:cs="Arial"/>
          <w:b/>
        </w:rPr>
      </w:pPr>
    </w:p>
    <w:p w14:paraId="6065DE3B"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Las</w:t>
      </w:r>
      <w:r w:rsidRPr="00DC31FE">
        <w:rPr>
          <w:rFonts w:ascii="Arial" w:eastAsia="Arial" w:hAnsi="Arial" w:cs="Arial"/>
          <w:spacing w:val="32"/>
        </w:rPr>
        <w:t xml:space="preserve"> </w:t>
      </w:r>
      <w:r w:rsidRPr="00DC31FE">
        <w:rPr>
          <w:rFonts w:ascii="Arial" w:eastAsia="Arial" w:hAnsi="Arial" w:cs="Arial"/>
        </w:rPr>
        <w:t>rutas del cableado</w:t>
      </w:r>
      <w:r>
        <w:rPr>
          <w:rFonts w:ascii="Arial" w:eastAsia="Arial" w:hAnsi="Arial" w:cs="Arial"/>
        </w:rPr>
        <w:t xml:space="preserve"> </w:t>
      </w:r>
      <w:r w:rsidRPr="00DC31FE">
        <w:rPr>
          <w:rFonts w:ascii="Arial" w:eastAsia="Arial" w:hAnsi="Arial" w:cs="Arial"/>
        </w:rPr>
        <w:t>deben</w:t>
      </w:r>
      <w:r>
        <w:rPr>
          <w:rFonts w:ascii="Arial" w:eastAsia="Arial" w:hAnsi="Arial" w:cs="Arial"/>
        </w:rPr>
        <w:t xml:space="preserve"> </w:t>
      </w:r>
      <w:r w:rsidRPr="00DC31FE">
        <w:rPr>
          <w:rFonts w:ascii="Arial" w:eastAsia="Arial" w:hAnsi="Arial" w:cs="Arial"/>
        </w:rPr>
        <w:t>ceñirse</w:t>
      </w:r>
      <w:r>
        <w:rPr>
          <w:rFonts w:ascii="Arial" w:eastAsia="Arial" w:hAnsi="Arial" w:cs="Arial"/>
        </w:rPr>
        <w:t xml:space="preserve"> </w:t>
      </w:r>
      <w:r w:rsidRPr="00DC31FE">
        <w:rPr>
          <w:rFonts w:ascii="Arial" w:eastAsia="Arial" w:hAnsi="Arial" w:cs="Arial"/>
        </w:rPr>
        <w:t>estrictamente a las</w:t>
      </w:r>
      <w:r w:rsidRPr="00DC31FE">
        <w:rPr>
          <w:rFonts w:ascii="Arial" w:eastAsia="Arial" w:hAnsi="Arial" w:cs="Arial"/>
          <w:spacing w:val="36"/>
        </w:rPr>
        <w:t xml:space="preserve"> </w:t>
      </w:r>
      <w:r w:rsidRPr="00DC31FE">
        <w:rPr>
          <w:rFonts w:ascii="Arial" w:eastAsia="Arial" w:hAnsi="Arial" w:cs="Arial"/>
        </w:rPr>
        <w:t>normas</w:t>
      </w:r>
      <w:r w:rsidRPr="00DC31FE">
        <w:rPr>
          <w:rFonts w:ascii="Arial" w:eastAsia="Arial" w:hAnsi="Arial" w:cs="Arial"/>
          <w:spacing w:val="2"/>
        </w:rPr>
        <w:t xml:space="preserve"> </w:t>
      </w:r>
      <w:r w:rsidRPr="00DC31FE">
        <w:rPr>
          <w:rFonts w:ascii="Arial" w:eastAsia="Arial" w:hAnsi="Arial" w:cs="Arial"/>
        </w:rPr>
        <w:t>con</w:t>
      </w:r>
      <w:r>
        <w:rPr>
          <w:rFonts w:ascii="Arial" w:eastAsia="Arial" w:hAnsi="Arial" w:cs="Arial"/>
        </w:rPr>
        <w:t xml:space="preserve"> </w:t>
      </w:r>
      <w:r w:rsidRPr="00DC31FE">
        <w:rPr>
          <w:rFonts w:ascii="Arial" w:eastAsia="Arial" w:hAnsi="Arial" w:cs="Arial"/>
        </w:rPr>
        <w:t>respecto</w:t>
      </w:r>
      <w:r>
        <w:rPr>
          <w:rFonts w:ascii="Arial" w:eastAsia="Arial" w:hAnsi="Arial" w:cs="Arial"/>
        </w:rPr>
        <w:t xml:space="preserve"> </w:t>
      </w:r>
      <w:r w:rsidRPr="00DC31FE">
        <w:rPr>
          <w:rFonts w:ascii="Arial" w:eastAsia="Arial" w:hAnsi="Arial" w:cs="Arial"/>
        </w:rPr>
        <w:t>a las distancias máximas</w:t>
      </w:r>
      <w:r w:rsidRPr="00DC31FE">
        <w:rPr>
          <w:rFonts w:ascii="Arial" w:eastAsia="Arial" w:hAnsi="Arial" w:cs="Arial"/>
          <w:spacing w:val="11"/>
        </w:rPr>
        <w:t xml:space="preserve"> </w:t>
      </w:r>
      <w:r w:rsidRPr="00DC31FE">
        <w:rPr>
          <w:rFonts w:ascii="Arial" w:eastAsia="Arial" w:hAnsi="Arial" w:cs="Arial"/>
        </w:rPr>
        <w:t>permitidas de</w:t>
      </w:r>
      <w:r w:rsidRPr="00DC31FE">
        <w:rPr>
          <w:rFonts w:ascii="Arial" w:eastAsia="Arial" w:hAnsi="Arial" w:cs="Arial"/>
          <w:spacing w:val="29"/>
        </w:rPr>
        <w:t xml:space="preserve"> </w:t>
      </w:r>
      <w:r w:rsidRPr="00DC31FE">
        <w:rPr>
          <w:rFonts w:ascii="Arial" w:eastAsia="Arial" w:hAnsi="Arial" w:cs="Arial"/>
        </w:rPr>
        <w:t>acuerdo a</w:t>
      </w:r>
      <w:r w:rsidRPr="00DC31FE">
        <w:rPr>
          <w:rFonts w:ascii="Arial" w:eastAsia="Arial" w:hAnsi="Arial" w:cs="Arial"/>
          <w:spacing w:val="21"/>
        </w:rPr>
        <w:t xml:space="preserve"> </w:t>
      </w:r>
      <w:r w:rsidRPr="00DC31FE">
        <w:rPr>
          <w:rFonts w:ascii="Arial" w:eastAsia="Arial" w:hAnsi="Arial" w:cs="Arial"/>
        </w:rPr>
        <w:t>cada</w:t>
      </w:r>
      <w:r w:rsidRPr="00DC31FE">
        <w:rPr>
          <w:rFonts w:ascii="Arial" w:eastAsia="Arial" w:hAnsi="Arial" w:cs="Arial"/>
          <w:spacing w:val="39"/>
        </w:rPr>
        <w:t xml:space="preserve"> </w:t>
      </w:r>
      <w:r w:rsidRPr="00DC31FE">
        <w:rPr>
          <w:rFonts w:ascii="Arial" w:eastAsia="Arial" w:hAnsi="Arial" w:cs="Arial"/>
        </w:rPr>
        <w:t>tipo</w:t>
      </w:r>
      <w:r w:rsidRPr="00DC31FE">
        <w:rPr>
          <w:rFonts w:ascii="Arial" w:eastAsia="Arial" w:hAnsi="Arial" w:cs="Arial"/>
          <w:spacing w:val="44"/>
        </w:rPr>
        <w:t xml:space="preserve"> </w:t>
      </w:r>
      <w:r w:rsidRPr="00DC31FE">
        <w:rPr>
          <w:rFonts w:ascii="Arial" w:eastAsia="Arial" w:hAnsi="Arial" w:cs="Arial"/>
        </w:rPr>
        <w:t>de</w:t>
      </w:r>
      <w:r w:rsidRPr="00DC31FE">
        <w:rPr>
          <w:rFonts w:ascii="Arial" w:eastAsia="Arial" w:hAnsi="Arial" w:cs="Arial"/>
          <w:spacing w:val="34"/>
        </w:rPr>
        <w:t xml:space="preserve"> </w:t>
      </w:r>
      <w:r w:rsidRPr="00DC31FE">
        <w:rPr>
          <w:rFonts w:ascii="Arial" w:eastAsia="Arial" w:hAnsi="Arial" w:cs="Arial"/>
        </w:rPr>
        <w:t>cable</w:t>
      </w:r>
      <w:r w:rsidRPr="00DC31FE">
        <w:rPr>
          <w:rFonts w:ascii="Arial" w:eastAsia="Arial" w:hAnsi="Arial" w:cs="Arial"/>
          <w:spacing w:val="42"/>
        </w:rPr>
        <w:t xml:space="preserve"> </w:t>
      </w:r>
      <w:r w:rsidRPr="00DC31FE">
        <w:rPr>
          <w:rFonts w:ascii="Arial" w:eastAsia="Arial" w:hAnsi="Arial" w:cs="Arial"/>
        </w:rPr>
        <w:t>usado</w:t>
      </w:r>
      <w:r w:rsidRPr="00DC31FE">
        <w:rPr>
          <w:rFonts w:ascii="Arial" w:eastAsia="Arial" w:hAnsi="Arial" w:cs="Arial"/>
          <w:spacing w:val="38"/>
        </w:rPr>
        <w:t xml:space="preserve"> y </w:t>
      </w:r>
      <w:r w:rsidRPr="00DC31FE">
        <w:rPr>
          <w:rFonts w:ascii="Arial" w:eastAsia="Arial" w:hAnsi="Arial" w:cs="Arial"/>
        </w:rPr>
        <w:t>la</w:t>
      </w:r>
      <w:r w:rsidRPr="00DC31FE">
        <w:rPr>
          <w:rFonts w:ascii="Arial" w:eastAsia="Arial" w:hAnsi="Arial" w:cs="Arial"/>
          <w:spacing w:val="24"/>
        </w:rPr>
        <w:t xml:space="preserve"> </w:t>
      </w:r>
      <w:r w:rsidRPr="00DC31FE">
        <w:rPr>
          <w:rFonts w:ascii="Arial" w:eastAsia="Arial" w:hAnsi="Arial" w:cs="Arial"/>
        </w:rPr>
        <w:t>utilización</w:t>
      </w:r>
      <w:r w:rsidRPr="00DC31FE">
        <w:rPr>
          <w:rFonts w:ascii="Arial" w:eastAsia="Arial" w:hAnsi="Arial" w:cs="Arial"/>
          <w:spacing w:val="9"/>
        </w:rPr>
        <w:t xml:space="preserve"> </w:t>
      </w:r>
      <w:r w:rsidRPr="00DC31FE">
        <w:rPr>
          <w:rFonts w:ascii="Arial" w:eastAsia="Arial" w:hAnsi="Arial" w:cs="Arial"/>
        </w:rPr>
        <w:t>que</w:t>
      </w:r>
      <w:r w:rsidRPr="00DC31FE">
        <w:rPr>
          <w:rFonts w:ascii="Arial" w:eastAsia="Arial" w:hAnsi="Arial" w:cs="Arial"/>
          <w:spacing w:val="38"/>
        </w:rPr>
        <w:t xml:space="preserve"> </w:t>
      </w:r>
      <w:r w:rsidRPr="00DC31FE">
        <w:rPr>
          <w:rFonts w:ascii="Arial" w:eastAsia="Arial" w:hAnsi="Arial" w:cs="Arial"/>
        </w:rPr>
        <w:t>se le</w:t>
      </w:r>
      <w:r w:rsidRPr="00DC31FE">
        <w:rPr>
          <w:rFonts w:ascii="Arial" w:eastAsia="Arial" w:hAnsi="Arial" w:cs="Arial"/>
          <w:spacing w:val="15"/>
        </w:rPr>
        <w:t xml:space="preserve"> </w:t>
      </w:r>
      <w:r w:rsidRPr="00DC31FE">
        <w:rPr>
          <w:rFonts w:ascii="Arial" w:eastAsia="Arial" w:hAnsi="Arial" w:cs="Arial"/>
        </w:rPr>
        <w:t>dé.</w:t>
      </w:r>
    </w:p>
    <w:p w14:paraId="3F0B75B2" w14:textId="77777777" w:rsidR="00FE292E" w:rsidRPr="00DC31FE" w:rsidRDefault="00FE292E" w:rsidP="00FE292E">
      <w:pPr>
        <w:spacing w:after="0" w:line="240" w:lineRule="auto"/>
        <w:jc w:val="both"/>
        <w:rPr>
          <w:rFonts w:ascii="Arial" w:eastAsia="Arial" w:hAnsi="Arial" w:cs="Arial"/>
        </w:rPr>
      </w:pPr>
    </w:p>
    <w:p w14:paraId="35AEF599"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El cable</w:t>
      </w:r>
      <w:r w:rsidRPr="00DC31FE">
        <w:rPr>
          <w:rFonts w:ascii="Arial" w:eastAsia="Arial" w:hAnsi="Arial" w:cs="Arial"/>
          <w:spacing w:val="12"/>
        </w:rPr>
        <w:t xml:space="preserve"> </w:t>
      </w:r>
      <w:r w:rsidRPr="00DC31FE">
        <w:rPr>
          <w:rFonts w:ascii="Arial" w:eastAsia="Arial" w:hAnsi="Arial" w:cs="Arial"/>
        </w:rPr>
        <w:t>siempre debe ser transportado</w:t>
      </w:r>
      <w:r w:rsidRPr="00DC31FE">
        <w:rPr>
          <w:rFonts w:ascii="Arial" w:eastAsia="Arial" w:hAnsi="Arial" w:cs="Arial"/>
          <w:spacing w:val="12"/>
        </w:rPr>
        <w:t xml:space="preserve"> </w:t>
      </w:r>
      <w:r w:rsidRPr="00DC31FE">
        <w:rPr>
          <w:rFonts w:ascii="Arial" w:eastAsia="Arial" w:hAnsi="Arial" w:cs="Arial"/>
        </w:rPr>
        <w:t>desde el</w:t>
      </w:r>
      <w:r>
        <w:rPr>
          <w:rFonts w:ascii="Arial" w:eastAsia="Arial" w:hAnsi="Arial" w:cs="Arial"/>
        </w:rPr>
        <w:t xml:space="preserve"> </w:t>
      </w:r>
      <w:r w:rsidRPr="00DC31FE">
        <w:rPr>
          <w:rFonts w:ascii="Arial" w:eastAsia="Arial" w:hAnsi="Arial" w:cs="Arial"/>
        </w:rPr>
        <w:t>centro</w:t>
      </w:r>
      <w:r w:rsidRPr="00DC31FE">
        <w:rPr>
          <w:rFonts w:ascii="Arial" w:eastAsia="Arial" w:hAnsi="Arial" w:cs="Arial"/>
          <w:spacing w:val="25"/>
        </w:rPr>
        <w:t xml:space="preserve"> </w:t>
      </w:r>
      <w:r w:rsidRPr="00DC31FE">
        <w:rPr>
          <w:rFonts w:ascii="Arial" w:eastAsia="Arial" w:hAnsi="Arial" w:cs="Arial"/>
        </w:rPr>
        <w:t>de cableado</w:t>
      </w:r>
      <w:r>
        <w:rPr>
          <w:rFonts w:ascii="Arial" w:eastAsia="Arial" w:hAnsi="Arial" w:cs="Arial"/>
        </w:rPr>
        <w:t xml:space="preserve"> </w:t>
      </w:r>
      <w:r w:rsidRPr="00DC31FE">
        <w:rPr>
          <w:rFonts w:ascii="Arial" w:eastAsia="Arial" w:hAnsi="Arial" w:cs="Arial"/>
        </w:rPr>
        <w:t>hasta</w:t>
      </w:r>
      <w:r w:rsidRPr="00DC31FE">
        <w:rPr>
          <w:rFonts w:ascii="Arial" w:eastAsia="Arial" w:hAnsi="Arial" w:cs="Arial"/>
          <w:spacing w:val="10"/>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puesto</w:t>
      </w:r>
      <w:r w:rsidRPr="00DC31FE">
        <w:rPr>
          <w:rFonts w:ascii="Arial" w:eastAsia="Arial" w:hAnsi="Arial" w:cs="Arial"/>
          <w:spacing w:val="24"/>
        </w:rPr>
        <w:t xml:space="preserve"> </w:t>
      </w:r>
      <w:r w:rsidRPr="00DC31FE">
        <w:rPr>
          <w:rFonts w:ascii="Arial" w:eastAsia="Arial" w:hAnsi="Arial" w:cs="Arial"/>
        </w:rPr>
        <w:t>de trabajo</w:t>
      </w:r>
      <w:r w:rsidRPr="00DC31FE">
        <w:rPr>
          <w:rFonts w:ascii="Arial" w:eastAsia="Arial" w:hAnsi="Arial" w:cs="Arial"/>
          <w:spacing w:val="43"/>
        </w:rPr>
        <w:t xml:space="preserve"> </w:t>
      </w:r>
      <w:r w:rsidRPr="00DC31FE">
        <w:rPr>
          <w:rFonts w:ascii="Arial" w:eastAsia="Arial" w:hAnsi="Arial" w:cs="Arial"/>
        </w:rPr>
        <w:t>en</w:t>
      </w:r>
      <w:r w:rsidRPr="00DC31FE">
        <w:rPr>
          <w:rFonts w:ascii="Arial" w:eastAsia="Arial" w:hAnsi="Arial" w:cs="Arial"/>
          <w:spacing w:val="10"/>
        </w:rPr>
        <w:t xml:space="preserve"> </w:t>
      </w:r>
      <w:r w:rsidRPr="00DC31FE">
        <w:rPr>
          <w:rFonts w:ascii="Arial" w:eastAsia="Arial" w:hAnsi="Arial" w:cs="Arial"/>
        </w:rPr>
        <w:t>forma</w:t>
      </w:r>
      <w:r w:rsidRPr="00DC31FE">
        <w:rPr>
          <w:rFonts w:ascii="Arial" w:eastAsia="Arial" w:hAnsi="Arial" w:cs="Arial"/>
          <w:spacing w:val="52"/>
        </w:rPr>
        <w:t xml:space="preserve"> </w:t>
      </w:r>
      <w:r w:rsidRPr="00DC31FE">
        <w:rPr>
          <w:rFonts w:ascii="Arial" w:eastAsia="Arial" w:hAnsi="Arial" w:cs="Arial"/>
        </w:rPr>
        <w:t>segura</w:t>
      </w:r>
      <w:r w:rsidRPr="00DC31FE">
        <w:rPr>
          <w:rFonts w:ascii="Arial" w:eastAsia="Arial" w:hAnsi="Arial" w:cs="Arial"/>
          <w:spacing w:val="48"/>
        </w:rPr>
        <w:t xml:space="preserve"> </w:t>
      </w:r>
      <w:r w:rsidRPr="00DC31FE">
        <w:rPr>
          <w:rFonts w:ascii="Arial" w:hAnsi="Arial" w:cs="Arial"/>
          <w:w w:val="82"/>
        </w:rPr>
        <w:t>y</w:t>
      </w:r>
      <w:r w:rsidRPr="00DC31FE">
        <w:rPr>
          <w:rFonts w:ascii="Arial" w:hAnsi="Arial" w:cs="Arial"/>
          <w:spacing w:val="24"/>
          <w:w w:val="82"/>
        </w:rPr>
        <w:t xml:space="preserve"> </w:t>
      </w:r>
      <w:r w:rsidRPr="00DC31FE">
        <w:rPr>
          <w:rFonts w:ascii="Arial" w:eastAsia="Arial" w:hAnsi="Arial" w:cs="Arial"/>
        </w:rPr>
        <w:t>confiable,</w:t>
      </w:r>
      <w:r w:rsidRPr="00DC31FE">
        <w:rPr>
          <w:rFonts w:ascii="Arial" w:eastAsia="Arial" w:hAnsi="Arial" w:cs="Arial"/>
          <w:spacing w:val="22"/>
        </w:rPr>
        <w:t xml:space="preserve"> </w:t>
      </w:r>
      <w:r w:rsidRPr="00DC31FE">
        <w:rPr>
          <w:rFonts w:ascii="Arial" w:eastAsia="Arial" w:hAnsi="Arial" w:cs="Arial"/>
        </w:rPr>
        <w:t>por</w:t>
      </w:r>
      <w:r w:rsidRPr="00DC31FE">
        <w:rPr>
          <w:rFonts w:ascii="Arial" w:eastAsia="Arial" w:hAnsi="Arial" w:cs="Arial"/>
          <w:spacing w:val="20"/>
        </w:rPr>
        <w:t xml:space="preserve"> </w:t>
      </w:r>
      <w:r w:rsidRPr="00DC31FE">
        <w:rPr>
          <w:rFonts w:ascii="Arial" w:eastAsia="Arial" w:hAnsi="Arial" w:cs="Arial"/>
        </w:rPr>
        <w:t>medios</w:t>
      </w:r>
      <w:r w:rsidRPr="00DC31FE">
        <w:rPr>
          <w:rFonts w:ascii="Arial" w:eastAsia="Arial" w:hAnsi="Arial" w:cs="Arial"/>
          <w:spacing w:val="48"/>
        </w:rPr>
        <w:t xml:space="preserve"> </w:t>
      </w:r>
      <w:r w:rsidRPr="00DC31FE">
        <w:rPr>
          <w:rFonts w:ascii="Arial" w:eastAsia="Arial" w:hAnsi="Arial" w:cs="Arial"/>
        </w:rPr>
        <w:t>que</w:t>
      </w:r>
      <w:r w:rsidRPr="00DC31FE">
        <w:rPr>
          <w:rFonts w:ascii="Arial" w:eastAsia="Arial" w:hAnsi="Arial" w:cs="Arial"/>
          <w:spacing w:val="28"/>
        </w:rPr>
        <w:t xml:space="preserve"> </w:t>
      </w:r>
      <w:r w:rsidRPr="00DC31FE">
        <w:rPr>
          <w:rFonts w:ascii="Arial" w:eastAsia="Arial" w:hAnsi="Arial" w:cs="Arial"/>
        </w:rPr>
        <w:t>tengan la</w:t>
      </w:r>
      <w:r w:rsidRPr="00DC31FE">
        <w:rPr>
          <w:rFonts w:ascii="Arial" w:eastAsia="Arial" w:hAnsi="Arial" w:cs="Arial"/>
          <w:spacing w:val="10"/>
        </w:rPr>
        <w:t xml:space="preserve"> </w:t>
      </w:r>
      <w:r w:rsidRPr="00DC31FE">
        <w:rPr>
          <w:rFonts w:ascii="Arial" w:eastAsia="Arial" w:hAnsi="Arial" w:cs="Arial"/>
        </w:rPr>
        <w:t xml:space="preserve">capacidad </w:t>
      </w:r>
      <w:r w:rsidRPr="00DC31FE">
        <w:rPr>
          <w:rFonts w:ascii="Arial" w:hAnsi="Arial" w:cs="Arial"/>
          <w:w w:val="82"/>
        </w:rPr>
        <w:t>y</w:t>
      </w:r>
      <w:r w:rsidRPr="00DC31FE">
        <w:rPr>
          <w:rFonts w:ascii="Arial" w:hAnsi="Arial" w:cs="Arial"/>
          <w:spacing w:val="19"/>
          <w:w w:val="82"/>
        </w:rPr>
        <w:t xml:space="preserve"> </w:t>
      </w:r>
      <w:r w:rsidRPr="00DC31FE">
        <w:rPr>
          <w:rFonts w:ascii="Arial" w:eastAsia="Arial" w:hAnsi="Arial" w:cs="Arial"/>
        </w:rPr>
        <w:t>espacio</w:t>
      </w:r>
      <w:r w:rsidRPr="00DC31FE">
        <w:rPr>
          <w:rFonts w:ascii="Arial" w:eastAsia="Arial" w:hAnsi="Arial" w:cs="Arial"/>
          <w:spacing w:val="1"/>
        </w:rPr>
        <w:t xml:space="preserve"> </w:t>
      </w:r>
      <w:r w:rsidRPr="00DC31FE">
        <w:rPr>
          <w:rFonts w:ascii="Arial" w:eastAsia="Arial" w:hAnsi="Arial" w:cs="Arial"/>
        </w:rPr>
        <w:t>suficiente para crecimiento futuro, tales como: bandejas</w:t>
      </w:r>
      <w:r w:rsidRPr="00DC31FE">
        <w:rPr>
          <w:rFonts w:ascii="Arial" w:eastAsia="Arial" w:hAnsi="Arial" w:cs="Arial"/>
          <w:spacing w:val="30"/>
        </w:rPr>
        <w:t xml:space="preserve"> </w:t>
      </w:r>
      <w:r w:rsidRPr="00DC31FE">
        <w:rPr>
          <w:rFonts w:ascii="Arial" w:eastAsia="Arial" w:hAnsi="Arial" w:cs="Arial"/>
        </w:rPr>
        <w:t>o</w:t>
      </w:r>
      <w:r w:rsidRPr="00DC31FE">
        <w:rPr>
          <w:rFonts w:ascii="Arial" w:eastAsia="Arial" w:hAnsi="Arial" w:cs="Arial"/>
          <w:spacing w:val="47"/>
        </w:rPr>
        <w:t xml:space="preserve"> </w:t>
      </w:r>
      <w:r w:rsidRPr="00DC31FE">
        <w:rPr>
          <w:rFonts w:ascii="Arial" w:eastAsia="Arial" w:hAnsi="Arial" w:cs="Arial"/>
        </w:rPr>
        <w:t>canaletas de</w:t>
      </w:r>
      <w:r w:rsidRPr="00DC31FE">
        <w:rPr>
          <w:rFonts w:ascii="Arial" w:eastAsia="Arial" w:hAnsi="Arial" w:cs="Arial"/>
          <w:spacing w:val="1"/>
        </w:rPr>
        <w:t xml:space="preserve"> </w:t>
      </w:r>
      <w:r w:rsidRPr="00DC31FE">
        <w:rPr>
          <w:rFonts w:ascii="Arial" w:eastAsia="Arial" w:hAnsi="Arial" w:cs="Arial"/>
        </w:rPr>
        <w:t>aluminio</w:t>
      </w:r>
      <w:r>
        <w:rPr>
          <w:rFonts w:ascii="Arial" w:eastAsia="Arial" w:hAnsi="Arial" w:cs="Arial"/>
        </w:rPr>
        <w:t xml:space="preserve"> </w:t>
      </w:r>
      <w:r w:rsidRPr="00DC31FE">
        <w:rPr>
          <w:rFonts w:ascii="Arial" w:eastAsia="Arial" w:hAnsi="Arial" w:cs="Arial"/>
        </w:rPr>
        <w:t>o</w:t>
      </w:r>
      <w:r w:rsidRPr="00DC31FE">
        <w:rPr>
          <w:rFonts w:ascii="Arial" w:eastAsia="Arial" w:hAnsi="Arial" w:cs="Arial"/>
          <w:spacing w:val="47"/>
        </w:rPr>
        <w:t xml:space="preserve"> </w:t>
      </w:r>
      <w:r w:rsidRPr="00DC31FE">
        <w:rPr>
          <w:rFonts w:ascii="Arial" w:eastAsia="Arial" w:hAnsi="Arial" w:cs="Arial"/>
        </w:rPr>
        <w:t>lamina,</w:t>
      </w:r>
      <w:r>
        <w:rPr>
          <w:rFonts w:ascii="Arial" w:eastAsia="Arial" w:hAnsi="Arial" w:cs="Arial"/>
        </w:rPr>
        <w:t xml:space="preserve"> </w:t>
      </w:r>
      <w:r w:rsidRPr="00DC31FE">
        <w:rPr>
          <w:rFonts w:ascii="Arial" w:eastAsia="Arial" w:hAnsi="Arial" w:cs="Arial"/>
        </w:rPr>
        <w:t>tuberías metálicas, duetos metálicos o en mampostería, zócalos de</w:t>
      </w:r>
      <w:r w:rsidRPr="00DC31FE">
        <w:rPr>
          <w:rFonts w:ascii="Arial" w:eastAsia="Arial" w:hAnsi="Arial" w:cs="Arial"/>
          <w:spacing w:val="27"/>
        </w:rPr>
        <w:t xml:space="preserve"> </w:t>
      </w:r>
      <w:r w:rsidRPr="00DC31FE">
        <w:rPr>
          <w:rFonts w:ascii="Arial" w:eastAsia="Arial" w:hAnsi="Arial" w:cs="Arial"/>
        </w:rPr>
        <w:t>divisiones</w:t>
      </w:r>
      <w:r w:rsidRPr="00DC31FE">
        <w:rPr>
          <w:rFonts w:ascii="Arial" w:eastAsia="Arial" w:hAnsi="Arial" w:cs="Arial"/>
          <w:spacing w:val="21"/>
        </w:rPr>
        <w:t xml:space="preserve"> </w:t>
      </w:r>
      <w:r w:rsidRPr="00DC31FE">
        <w:rPr>
          <w:rFonts w:ascii="Arial" w:eastAsia="Arial" w:hAnsi="Arial" w:cs="Arial"/>
        </w:rPr>
        <w:t>o de ventanas y muebles,</w:t>
      </w:r>
      <w:r>
        <w:rPr>
          <w:rFonts w:ascii="Arial" w:eastAsia="Arial" w:hAnsi="Arial" w:cs="Arial"/>
        </w:rPr>
        <w:t xml:space="preserve"> </w:t>
      </w:r>
      <w:r w:rsidRPr="00DC31FE">
        <w:rPr>
          <w:rFonts w:ascii="Arial" w:eastAsia="Arial" w:hAnsi="Arial" w:cs="Arial"/>
        </w:rPr>
        <w:t>canaletas perimetrales o</w:t>
      </w:r>
      <w:r w:rsidRPr="00DC31FE">
        <w:rPr>
          <w:rFonts w:ascii="Arial" w:eastAsia="Arial" w:hAnsi="Arial" w:cs="Arial"/>
          <w:spacing w:val="11"/>
        </w:rPr>
        <w:t xml:space="preserve"> </w:t>
      </w:r>
      <w:r w:rsidRPr="00DC31FE">
        <w:rPr>
          <w:rFonts w:ascii="Arial" w:eastAsia="Arial" w:hAnsi="Arial" w:cs="Arial"/>
        </w:rPr>
        <w:t>por</w:t>
      </w:r>
      <w:r w:rsidRPr="00DC31FE">
        <w:rPr>
          <w:rFonts w:ascii="Arial" w:eastAsia="Arial" w:hAnsi="Arial" w:cs="Arial"/>
          <w:spacing w:val="20"/>
        </w:rPr>
        <w:t xml:space="preserve"> </w:t>
      </w:r>
      <w:r w:rsidRPr="00DC31FE">
        <w:rPr>
          <w:rFonts w:ascii="Arial" w:eastAsia="Arial" w:hAnsi="Arial" w:cs="Arial"/>
        </w:rPr>
        <w:t>cielo</w:t>
      </w:r>
      <w:r w:rsidRPr="00DC31FE">
        <w:rPr>
          <w:rFonts w:ascii="Arial" w:eastAsia="Arial" w:hAnsi="Arial" w:cs="Arial"/>
          <w:spacing w:val="32"/>
        </w:rPr>
        <w:t xml:space="preserve"> </w:t>
      </w:r>
      <w:r w:rsidRPr="00DC31FE">
        <w:rPr>
          <w:rFonts w:ascii="Arial" w:eastAsia="Arial" w:hAnsi="Arial" w:cs="Arial"/>
        </w:rPr>
        <w:t>raso,</w:t>
      </w:r>
      <w:r w:rsidRPr="00DC31FE">
        <w:rPr>
          <w:rFonts w:ascii="Arial" w:eastAsia="Arial" w:hAnsi="Arial" w:cs="Arial"/>
          <w:spacing w:val="32"/>
        </w:rPr>
        <w:t xml:space="preserve"> </w:t>
      </w:r>
      <w:r w:rsidRPr="00DC31FE">
        <w:rPr>
          <w:rFonts w:ascii="Arial" w:eastAsia="Arial" w:hAnsi="Arial" w:cs="Arial"/>
        </w:rPr>
        <w:t>escalerillas, entre</w:t>
      </w:r>
      <w:r w:rsidRPr="00DC31FE">
        <w:rPr>
          <w:rFonts w:ascii="Arial" w:eastAsia="Arial" w:hAnsi="Arial" w:cs="Arial"/>
          <w:spacing w:val="40"/>
        </w:rPr>
        <w:t xml:space="preserve"> </w:t>
      </w:r>
      <w:r w:rsidRPr="00DC31FE">
        <w:rPr>
          <w:rFonts w:ascii="Arial" w:eastAsia="Arial" w:hAnsi="Arial" w:cs="Arial"/>
        </w:rPr>
        <w:t>otros.</w:t>
      </w:r>
    </w:p>
    <w:p w14:paraId="1410B072" w14:textId="77777777" w:rsidR="00FE292E" w:rsidRPr="00DC31FE" w:rsidRDefault="00FE292E" w:rsidP="00FE292E">
      <w:pPr>
        <w:spacing w:after="0" w:line="240" w:lineRule="auto"/>
        <w:jc w:val="both"/>
        <w:rPr>
          <w:rFonts w:ascii="Arial" w:eastAsia="Arial" w:hAnsi="Arial" w:cs="Arial"/>
        </w:rPr>
      </w:pPr>
    </w:p>
    <w:p w14:paraId="5F4DD24A"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En</w:t>
      </w:r>
      <w:r w:rsidRPr="00DC31FE">
        <w:rPr>
          <w:rFonts w:ascii="Arial" w:eastAsia="Arial" w:hAnsi="Arial" w:cs="Arial"/>
          <w:spacing w:val="5"/>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instalación</w:t>
      </w:r>
      <w:r>
        <w:rPr>
          <w:rFonts w:ascii="Arial" w:eastAsia="Arial" w:hAnsi="Arial" w:cs="Arial"/>
        </w:rPr>
        <w:t xml:space="preserve"> </w:t>
      </w:r>
      <w:r w:rsidRPr="00DC31FE">
        <w:rPr>
          <w:rFonts w:ascii="Arial" w:eastAsia="Arial" w:hAnsi="Arial" w:cs="Arial"/>
        </w:rPr>
        <w:t>de</w:t>
      </w:r>
      <w:r w:rsidRPr="00DC31FE">
        <w:rPr>
          <w:rFonts w:ascii="Arial" w:eastAsia="Arial" w:hAnsi="Arial" w:cs="Arial"/>
          <w:spacing w:val="23"/>
        </w:rPr>
        <w:t xml:space="preserve"> </w:t>
      </w:r>
      <w:r w:rsidRPr="00DC31FE">
        <w:rPr>
          <w:rFonts w:ascii="Arial" w:eastAsia="Arial" w:hAnsi="Arial" w:cs="Arial"/>
        </w:rPr>
        <w:t>los</w:t>
      </w:r>
      <w:r w:rsidRPr="00DC31FE">
        <w:rPr>
          <w:rFonts w:ascii="Arial" w:eastAsia="Arial" w:hAnsi="Arial" w:cs="Arial"/>
          <w:spacing w:val="18"/>
        </w:rPr>
        <w:t xml:space="preserve"> </w:t>
      </w:r>
      <w:r w:rsidRPr="00DC31FE">
        <w:rPr>
          <w:rFonts w:ascii="Arial" w:eastAsia="Arial" w:hAnsi="Arial" w:cs="Arial"/>
        </w:rPr>
        <w:t>medios de transporte</w:t>
      </w:r>
      <w:r w:rsidRPr="00DC31FE">
        <w:rPr>
          <w:rFonts w:ascii="Arial" w:eastAsia="Arial" w:hAnsi="Arial" w:cs="Arial"/>
          <w:spacing w:val="9"/>
        </w:rPr>
        <w:t xml:space="preserve"> </w:t>
      </w:r>
      <w:r w:rsidRPr="00DC31FE">
        <w:rPr>
          <w:rFonts w:ascii="Arial" w:eastAsia="Arial" w:hAnsi="Arial" w:cs="Arial"/>
        </w:rPr>
        <w:t>del cable se</w:t>
      </w:r>
      <w:r>
        <w:rPr>
          <w:rFonts w:ascii="Arial" w:eastAsia="Arial" w:hAnsi="Arial" w:cs="Arial"/>
        </w:rPr>
        <w:t xml:space="preserve"> </w:t>
      </w:r>
      <w:r w:rsidRPr="00DC31FE">
        <w:rPr>
          <w:rFonts w:ascii="Arial" w:eastAsia="Arial" w:hAnsi="Arial" w:cs="Arial"/>
        </w:rPr>
        <w:t>deben cumplir los</w:t>
      </w:r>
      <w:r w:rsidRPr="00DC31FE">
        <w:rPr>
          <w:rFonts w:ascii="Arial" w:eastAsia="Arial" w:hAnsi="Arial" w:cs="Arial"/>
          <w:spacing w:val="14"/>
        </w:rPr>
        <w:t xml:space="preserve"> </w:t>
      </w:r>
      <w:r w:rsidRPr="00DC31FE">
        <w:rPr>
          <w:rFonts w:ascii="Arial" w:eastAsia="Arial" w:hAnsi="Arial" w:cs="Arial"/>
        </w:rPr>
        <w:t>aspectos descritos en la norma EIA/TIA 568</w:t>
      </w:r>
      <w:r w:rsidRPr="00DC31FE">
        <w:rPr>
          <w:rFonts w:ascii="Arial" w:eastAsia="Arial" w:hAnsi="Arial" w:cs="Arial"/>
          <w:spacing w:val="30"/>
        </w:rPr>
        <w:t xml:space="preserve"> </w:t>
      </w:r>
      <w:r w:rsidRPr="00DC31FE">
        <w:rPr>
          <w:rFonts w:ascii="Arial" w:eastAsia="Arial" w:hAnsi="Arial" w:cs="Arial"/>
        </w:rPr>
        <w:t>y recomendaciones de</w:t>
      </w:r>
      <w:r w:rsidRPr="00DC31FE">
        <w:rPr>
          <w:rFonts w:ascii="Arial" w:eastAsia="Arial" w:hAnsi="Arial" w:cs="Arial"/>
          <w:spacing w:val="27"/>
        </w:rPr>
        <w:t xml:space="preserve"> </w:t>
      </w:r>
      <w:r w:rsidRPr="00DC31FE">
        <w:rPr>
          <w:rFonts w:ascii="Arial" w:eastAsia="Arial" w:hAnsi="Arial" w:cs="Arial"/>
        </w:rPr>
        <w:t>los</w:t>
      </w:r>
      <w:r w:rsidRPr="00DC31FE">
        <w:rPr>
          <w:rFonts w:ascii="Arial" w:eastAsia="Arial" w:hAnsi="Arial" w:cs="Arial"/>
          <w:spacing w:val="22"/>
        </w:rPr>
        <w:t xml:space="preserve"> </w:t>
      </w:r>
      <w:r w:rsidRPr="00DC31FE">
        <w:rPr>
          <w:rFonts w:ascii="Arial" w:eastAsia="Arial" w:hAnsi="Arial" w:cs="Arial"/>
        </w:rPr>
        <w:t>fabricantes</w:t>
      </w:r>
      <w:r>
        <w:rPr>
          <w:rFonts w:ascii="Arial" w:eastAsia="Arial" w:hAnsi="Arial" w:cs="Arial"/>
        </w:rPr>
        <w:t xml:space="preserve"> </w:t>
      </w:r>
      <w:r w:rsidRPr="00DC31FE">
        <w:rPr>
          <w:rFonts w:ascii="Arial" w:eastAsia="Arial" w:hAnsi="Arial" w:cs="Arial"/>
        </w:rPr>
        <w:t>respectivos, especialmente en lo relacionado con la capacidad de los mismos materiales, curvaturas máximas, exposición a campos magnéticos, compartiendo con otros cables.</w:t>
      </w:r>
    </w:p>
    <w:p w14:paraId="478948A9" w14:textId="77777777" w:rsidR="00FE292E" w:rsidRPr="00DC31FE" w:rsidRDefault="00FE292E" w:rsidP="00FE292E">
      <w:pPr>
        <w:spacing w:after="0" w:line="240" w:lineRule="auto"/>
        <w:jc w:val="both"/>
        <w:rPr>
          <w:rFonts w:ascii="Arial" w:eastAsia="Arial" w:hAnsi="Arial" w:cs="Arial"/>
        </w:rPr>
      </w:pPr>
    </w:p>
    <w:p w14:paraId="78B544D2"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Este cableado</w:t>
      </w:r>
      <w:r>
        <w:rPr>
          <w:rFonts w:ascii="Arial" w:eastAsia="Arial" w:hAnsi="Arial" w:cs="Arial"/>
        </w:rPr>
        <w:t xml:space="preserve"> </w:t>
      </w:r>
      <w:r w:rsidRPr="00700090">
        <w:rPr>
          <w:rFonts w:ascii="Arial" w:eastAsia="Arial" w:hAnsi="Arial" w:cs="Arial"/>
        </w:rPr>
        <w:t>debe seguir</w:t>
      </w:r>
      <w:r>
        <w:rPr>
          <w:rFonts w:ascii="Arial" w:eastAsia="Arial" w:hAnsi="Arial" w:cs="Arial"/>
        </w:rPr>
        <w:t xml:space="preserve"> </w:t>
      </w:r>
      <w:r w:rsidRPr="00700090">
        <w:rPr>
          <w:rFonts w:ascii="Arial" w:eastAsia="Arial" w:hAnsi="Arial" w:cs="Arial"/>
        </w:rPr>
        <w:t>la topología</w:t>
      </w:r>
      <w:r>
        <w:rPr>
          <w:rFonts w:ascii="Arial" w:eastAsia="Arial" w:hAnsi="Arial" w:cs="Arial"/>
        </w:rPr>
        <w:t xml:space="preserve"> </w:t>
      </w:r>
      <w:r w:rsidRPr="00700090">
        <w:rPr>
          <w:rFonts w:ascii="Arial" w:eastAsia="Arial" w:hAnsi="Arial" w:cs="Arial"/>
        </w:rPr>
        <w:t xml:space="preserve">de red conocida estrella. </w:t>
      </w:r>
    </w:p>
    <w:p w14:paraId="5D1E2CCA" w14:textId="77777777" w:rsidR="00FE292E" w:rsidRPr="00700090" w:rsidRDefault="00FE292E" w:rsidP="00FE292E">
      <w:pPr>
        <w:spacing w:after="0" w:line="240" w:lineRule="auto"/>
        <w:jc w:val="both"/>
        <w:rPr>
          <w:rFonts w:ascii="Arial" w:eastAsia="Arial" w:hAnsi="Arial" w:cs="Arial"/>
        </w:rPr>
      </w:pPr>
    </w:p>
    <w:p w14:paraId="69A92F00"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No se permiten empalmes de ningún tipo.</w:t>
      </w:r>
    </w:p>
    <w:p w14:paraId="1A7D093D" w14:textId="77777777" w:rsidR="00FE292E" w:rsidRPr="00700090" w:rsidRDefault="00FE292E" w:rsidP="00FE292E">
      <w:pPr>
        <w:spacing w:after="0" w:line="240" w:lineRule="auto"/>
        <w:jc w:val="both"/>
        <w:rPr>
          <w:rFonts w:ascii="Arial" w:eastAsia="Arial" w:hAnsi="Arial" w:cs="Arial"/>
        </w:rPr>
      </w:pPr>
    </w:p>
    <w:p w14:paraId="49D834C3" w14:textId="77777777" w:rsidR="00FE292E" w:rsidRPr="00DC31FE" w:rsidRDefault="00FE292E" w:rsidP="00FE292E">
      <w:pPr>
        <w:spacing w:after="0" w:line="240" w:lineRule="auto"/>
        <w:jc w:val="both"/>
        <w:rPr>
          <w:rFonts w:ascii="Arial" w:eastAsia="Arial" w:hAnsi="Arial" w:cs="Arial"/>
        </w:rPr>
      </w:pPr>
      <w:r w:rsidRPr="00700090">
        <w:rPr>
          <w:rFonts w:ascii="Arial" w:eastAsia="Arial" w:hAnsi="Arial" w:cs="Arial"/>
        </w:rPr>
        <w:t xml:space="preserve">La distancia horizontal máxima no debe exceder 90 </w:t>
      </w:r>
      <w:proofErr w:type="spellStart"/>
      <w:r w:rsidRPr="00700090">
        <w:rPr>
          <w:rFonts w:ascii="Arial" w:eastAsia="Arial" w:hAnsi="Arial" w:cs="Arial"/>
        </w:rPr>
        <w:t>mts</w:t>
      </w:r>
      <w:proofErr w:type="spellEnd"/>
      <w:r w:rsidRPr="00700090">
        <w:rPr>
          <w:rFonts w:ascii="Arial" w:eastAsia="Arial" w:hAnsi="Arial" w:cs="Arial"/>
        </w:rPr>
        <w:t>., la cual se mide desde</w:t>
      </w:r>
      <w:r>
        <w:rPr>
          <w:rFonts w:ascii="Arial" w:eastAsia="Arial" w:hAnsi="Arial" w:cs="Arial"/>
        </w:rPr>
        <w:t xml:space="preserve"> </w:t>
      </w:r>
      <w:r w:rsidRPr="00700090">
        <w:rPr>
          <w:rFonts w:ascii="Arial" w:eastAsia="Arial" w:hAnsi="Arial" w:cs="Arial"/>
        </w:rPr>
        <w:t xml:space="preserve">la terminación en el </w:t>
      </w:r>
      <w:proofErr w:type="spellStart"/>
      <w:r w:rsidRPr="00700090">
        <w:rPr>
          <w:rFonts w:ascii="Arial" w:eastAsia="Arial" w:hAnsi="Arial" w:cs="Arial"/>
        </w:rPr>
        <w:t>patch</w:t>
      </w:r>
      <w:proofErr w:type="spellEnd"/>
      <w:r w:rsidRPr="00700090">
        <w:rPr>
          <w:rFonts w:ascii="Arial" w:eastAsia="Arial" w:hAnsi="Arial" w:cs="Arial"/>
        </w:rPr>
        <w:t xml:space="preserve"> panel hasta la toma/conector en el área de</w:t>
      </w:r>
      <w:r>
        <w:rPr>
          <w:rFonts w:ascii="Arial" w:eastAsia="Arial" w:hAnsi="Arial" w:cs="Arial"/>
        </w:rPr>
        <w:t xml:space="preserve"> </w:t>
      </w:r>
      <w:r w:rsidRPr="00700090">
        <w:rPr>
          <w:rFonts w:ascii="Arial" w:eastAsia="Arial" w:hAnsi="Arial" w:cs="Arial"/>
        </w:rPr>
        <w:t>trabajo</w:t>
      </w:r>
      <w:r w:rsidRPr="00DC31FE">
        <w:rPr>
          <w:rFonts w:ascii="Arial" w:eastAsia="Arial" w:hAnsi="Arial" w:cs="Arial"/>
        </w:rPr>
        <w:t>.</w:t>
      </w:r>
    </w:p>
    <w:p w14:paraId="066D013F" w14:textId="77777777" w:rsidR="00FE292E" w:rsidRPr="00DC31FE" w:rsidRDefault="00FE292E" w:rsidP="00FE292E">
      <w:pPr>
        <w:spacing w:after="0" w:line="240" w:lineRule="auto"/>
        <w:jc w:val="both"/>
        <w:rPr>
          <w:rFonts w:ascii="Arial" w:eastAsia="Arial" w:hAnsi="Arial" w:cs="Arial"/>
        </w:rPr>
      </w:pPr>
    </w:p>
    <w:p w14:paraId="1ED590A6"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En</w:t>
      </w:r>
      <w:r w:rsidRPr="00DC31FE">
        <w:rPr>
          <w:rFonts w:ascii="Arial" w:eastAsia="Arial" w:hAnsi="Arial" w:cs="Arial"/>
          <w:spacing w:val="26"/>
        </w:rPr>
        <w:t xml:space="preserve"> </w:t>
      </w:r>
      <w:r w:rsidRPr="00DC31FE">
        <w:rPr>
          <w:rFonts w:ascii="Arial" w:eastAsia="Arial" w:hAnsi="Arial" w:cs="Arial"/>
        </w:rPr>
        <w:t>la</w:t>
      </w:r>
      <w:r w:rsidRPr="00DC31FE">
        <w:rPr>
          <w:rFonts w:ascii="Arial" w:eastAsia="Arial" w:hAnsi="Arial" w:cs="Arial"/>
          <w:spacing w:val="15"/>
        </w:rPr>
        <w:t xml:space="preserve"> </w:t>
      </w:r>
      <w:r w:rsidRPr="00DC31FE">
        <w:rPr>
          <w:rFonts w:ascii="Arial" w:eastAsia="Arial" w:hAnsi="Arial" w:cs="Arial"/>
        </w:rPr>
        <w:t>distancia</w:t>
      </w:r>
      <w:r w:rsidRPr="00DC31FE">
        <w:rPr>
          <w:rFonts w:ascii="Arial" w:eastAsia="Arial" w:hAnsi="Arial" w:cs="Arial"/>
          <w:spacing w:val="12"/>
        </w:rPr>
        <w:t xml:space="preserve"> </w:t>
      </w:r>
      <w:r w:rsidRPr="00DC31FE">
        <w:rPr>
          <w:rFonts w:ascii="Arial" w:eastAsia="Arial" w:hAnsi="Arial" w:cs="Arial"/>
        </w:rPr>
        <w:t>del</w:t>
      </w:r>
      <w:r w:rsidRPr="00DC31FE">
        <w:rPr>
          <w:rFonts w:ascii="Arial" w:eastAsia="Arial" w:hAnsi="Arial" w:cs="Arial"/>
          <w:spacing w:val="37"/>
        </w:rPr>
        <w:t xml:space="preserve"> </w:t>
      </w:r>
      <w:r w:rsidRPr="00DC31FE">
        <w:rPr>
          <w:rFonts w:ascii="Arial" w:eastAsia="Arial" w:hAnsi="Arial" w:cs="Arial"/>
        </w:rPr>
        <w:t>cableado horizontal se</w:t>
      </w:r>
      <w:r w:rsidRPr="00DC31FE">
        <w:rPr>
          <w:rFonts w:ascii="Arial" w:eastAsia="Arial" w:hAnsi="Arial" w:cs="Arial"/>
          <w:spacing w:val="26"/>
        </w:rPr>
        <w:t xml:space="preserve"> </w:t>
      </w:r>
      <w:r w:rsidRPr="00DC31FE">
        <w:rPr>
          <w:rFonts w:ascii="Arial" w:eastAsia="Arial" w:hAnsi="Arial" w:cs="Arial"/>
        </w:rPr>
        <w:t xml:space="preserve">deben conservar 10 </w:t>
      </w:r>
      <w:proofErr w:type="spellStart"/>
      <w:r w:rsidRPr="00DC31FE">
        <w:rPr>
          <w:rFonts w:ascii="Arial" w:eastAsia="Arial" w:hAnsi="Arial" w:cs="Arial"/>
        </w:rPr>
        <w:t>mts</w:t>
      </w:r>
      <w:proofErr w:type="spellEnd"/>
      <w:r w:rsidRPr="00DC31FE">
        <w:rPr>
          <w:rFonts w:ascii="Arial" w:eastAsia="Arial" w:hAnsi="Arial" w:cs="Arial"/>
          <w:color w:val="181818"/>
        </w:rPr>
        <w:t>.</w:t>
      </w:r>
      <w:r w:rsidRPr="00DC31FE">
        <w:rPr>
          <w:rFonts w:ascii="Arial" w:eastAsia="Arial" w:hAnsi="Arial" w:cs="Arial"/>
        </w:rPr>
        <w:t>,</w:t>
      </w:r>
      <w:r w:rsidRPr="00DC31FE">
        <w:rPr>
          <w:rFonts w:ascii="Arial" w:eastAsia="Arial" w:hAnsi="Arial" w:cs="Arial"/>
          <w:spacing w:val="44"/>
        </w:rPr>
        <w:t xml:space="preserve"> </w:t>
      </w:r>
      <w:r w:rsidRPr="00DC31FE">
        <w:rPr>
          <w:rFonts w:ascii="Arial" w:eastAsia="Arial" w:hAnsi="Arial" w:cs="Arial"/>
        </w:rPr>
        <w:t>para</w:t>
      </w:r>
      <w:r w:rsidRPr="00DC31FE">
        <w:rPr>
          <w:rFonts w:ascii="Arial" w:eastAsia="Arial" w:hAnsi="Arial" w:cs="Arial"/>
          <w:spacing w:val="43"/>
        </w:rPr>
        <w:t xml:space="preserve"> </w:t>
      </w:r>
      <w:r w:rsidRPr="00DC31FE">
        <w:rPr>
          <w:rFonts w:ascii="Arial" w:eastAsia="Arial" w:hAnsi="Arial" w:cs="Arial"/>
        </w:rPr>
        <w:t>los</w:t>
      </w:r>
      <w:r w:rsidRPr="00DC31FE">
        <w:rPr>
          <w:rFonts w:ascii="Arial" w:eastAsia="Arial" w:hAnsi="Arial" w:cs="Arial"/>
          <w:spacing w:val="25"/>
        </w:rPr>
        <w:t xml:space="preserve"> </w:t>
      </w:r>
      <w:r w:rsidRPr="00DC31FE">
        <w:rPr>
          <w:rFonts w:ascii="Arial" w:eastAsia="Arial" w:hAnsi="Arial" w:cs="Arial"/>
        </w:rPr>
        <w:t>cables</w:t>
      </w:r>
      <w:r w:rsidRPr="00DC31FE">
        <w:rPr>
          <w:rFonts w:ascii="Arial" w:eastAsia="Arial" w:hAnsi="Arial" w:cs="Arial"/>
          <w:spacing w:val="48"/>
        </w:rPr>
        <w:t xml:space="preserve"> </w:t>
      </w:r>
      <w:r w:rsidRPr="00DC31FE">
        <w:rPr>
          <w:rFonts w:ascii="Arial" w:eastAsia="Arial" w:hAnsi="Arial" w:cs="Arial"/>
        </w:rPr>
        <w:t>del</w:t>
      </w:r>
      <w:r w:rsidRPr="00DC31FE">
        <w:rPr>
          <w:rFonts w:ascii="Arial" w:eastAsia="Arial" w:hAnsi="Arial" w:cs="Arial"/>
          <w:spacing w:val="37"/>
        </w:rPr>
        <w:t xml:space="preserve"> </w:t>
      </w:r>
      <w:r w:rsidRPr="00DC31FE">
        <w:rPr>
          <w:rFonts w:ascii="Arial" w:eastAsia="Arial" w:hAnsi="Arial" w:cs="Arial"/>
        </w:rPr>
        <w:t>área de</w:t>
      </w:r>
      <w:r w:rsidRPr="00DC31FE">
        <w:rPr>
          <w:rFonts w:ascii="Arial" w:eastAsia="Arial" w:hAnsi="Arial" w:cs="Arial"/>
          <w:spacing w:val="25"/>
        </w:rPr>
        <w:t xml:space="preserve"> </w:t>
      </w:r>
      <w:r w:rsidRPr="00DC31FE">
        <w:rPr>
          <w:rFonts w:ascii="Arial" w:eastAsia="Arial" w:hAnsi="Arial" w:cs="Arial"/>
        </w:rPr>
        <w:t>trabajo (de la toma/conector a</w:t>
      </w:r>
      <w:r w:rsidRPr="00DC31FE">
        <w:rPr>
          <w:rFonts w:ascii="Arial" w:eastAsia="Arial" w:hAnsi="Arial" w:cs="Arial"/>
          <w:spacing w:val="30"/>
        </w:rPr>
        <w:t xml:space="preserve"> </w:t>
      </w:r>
      <w:r w:rsidRPr="00DC31FE">
        <w:rPr>
          <w:rFonts w:ascii="Arial" w:eastAsia="Arial" w:hAnsi="Arial" w:cs="Arial"/>
        </w:rPr>
        <w:t>la</w:t>
      </w:r>
      <w:r w:rsidRPr="00DC31FE">
        <w:rPr>
          <w:rFonts w:ascii="Arial" w:eastAsia="Arial" w:hAnsi="Arial" w:cs="Arial"/>
          <w:spacing w:val="19"/>
        </w:rPr>
        <w:t xml:space="preserve"> </w:t>
      </w:r>
      <w:r w:rsidRPr="00DC31FE">
        <w:rPr>
          <w:rFonts w:ascii="Arial" w:eastAsia="Arial" w:hAnsi="Arial" w:cs="Arial"/>
        </w:rPr>
        <w:t>estación</w:t>
      </w:r>
      <w:r w:rsidRPr="00DC31FE">
        <w:rPr>
          <w:rFonts w:ascii="Arial" w:eastAsia="Arial" w:hAnsi="Arial" w:cs="Arial"/>
          <w:spacing w:val="13"/>
        </w:rPr>
        <w:t xml:space="preserve"> </w:t>
      </w:r>
      <w:r w:rsidRPr="00DC31FE">
        <w:rPr>
          <w:rFonts w:ascii="Arial" w:eastAsia="Arial" w:hAnsi="Arial" w:cs="Arial"/>
        </w:rPr>
        <w:t>de</w:t>
      </w:r>
      <w:r w:rsidRPr="00DC31FE">
        <w:rPr>
          <w:rFonts w:ascii="Arial" w:eastAsia="Arial" w:hAnsi="Arial" w:cs="Arial"/>
          <w:spacing w:val="29"/>
        </w:rPr>
        <w:t xml:space="preserve"> </w:t>
      </w:r>
      <w:r w:rsidRPr="00DC31FE">
        <w:rPr>
          <w:rFonts w:ascii="Arial" w:eastAsia="Arial" w:hAnsi="Arial" w:cs="Arial"/>
        </w:rPr>
        <w:t>trabajo)</w:t>
      </w:r>
      <w:r w:rsidRPr="00DC31FE">
        <w:rPr>
          <w:rFonts w:ascii="Arial" w:eastAsia="Arial" w:hAnsi="Arial" w:cs="Arial"/>
          <w:spacing w:val="22"/>
        </w:rPr>
        <w:t xml:space="preserve"> </w:t>
      </w:r>
      <w:r w:rsidRPr="00DC31FE">
        <w:rPr>
          <w:rFonts w:ascii="Arial" w:eastAsia="Arial" w:hAnsi="Arial" w:cs="Arial"/>
        </w:rPr>
        <w:t>y</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color w:val="414141"/>
        </w:rPr>
        <w:t>l</w:t>
      </w:r>
      <w:r w:rsidRPr="00DC31FE">
        <w:rPr>
          <w:rFonts w:ascii="Arial" w:eastAsia="Arial" w:hAnsi="Arial" w:cs="Arial"/>
          <w:color w:val="414141"/>
          <w:spacing w:val="27"/>
        </w:rPr>
        <w:t xml:space="preserve"> </w:t>
      </w:r>
      <w:proofErr w:type="spellStart"/>
      <w:r w:rsidRPr="00DC31FE">
        <w:rPr>
          <w:rFonts w:ascii="Arial" w:eastAsia="Arial" w:hAnsi="Arial" w:cs="Arial"/>
        </w:rPr>
        <w:t>patch</w:t>
      </w:r>
      <w:proofErr w:type="spellEnd"/>
      <w:r w:rsidRPr="00DC31FE">
        <w:rPr>
          <w:rFonts w:ascii="Arial" w:eastAsia="Arial" w:hAnsi="Arial" w:cs="Arial"/>
          <w:spacing w:val="55"/>
        </w:rPr>
        <w:t xml:space="preserve"> </w:t>
      </w:r>
      <w:r w:rsidRPr="00DC31FE">
        <w:rPr>
          <w:rFonts w:ascii="Arial" w:eastAsia="Arial" w:hAnsi="Arial" w:cs="Arial"/>
        </w:rPr>
        <w:t>panel</w:t>
      </w:r>
      <w:r w:rsidRPr="00DC31FE">
        <w:rPr>
          <w:rFonts w:ascii="Arial" w:eastAsia="Arial" w:hAnsi="Arial" w:cs="Arial"/>
          <w:spacing w:val="50"/>
        </w:rPr>
        <w:t xml:space="preserve"> </w:t>
      </w:r>
      <w:r w:rsidRPr="00DC31FE">
        <w:rPr>
          <w:rFonts w:ascii="Arial" w:eastAsia="Arial" w:hAnsi="Arial" w:cs="Arial"/>
        </w:rPr>
        <w:t>al</w:t>
      </w:r>
      <w:r w:rsidRPr="00DC31FE">
        <w:rPr>
          <w:rFonts w:ascii="Arial" w:eastAsia="Arial" w:hAnsi="Arial" w:cs="Arial"/>
          <w:spacing w:val="29"/>
        </w:rPr>
        <w:t xml:space="preserve"> </w:t>
      </w:r>
      <w:r w:rsidRPr="00DC31FE">
        <w:rPr>
          <w:rFonts w:ascii="Arial" w:eastAsia="Arial" w:hAnsi="Arial" w:cs="Arial"/>
        </w:rPr>
        <w:t>equipo</w:t>
      </w:r>
      <w:r w:rsidRPr="00DC31FE">
        <w:rPr>
          <w:rFonts w:ascii="Arial" w:eastAsia="Arial" w:hAnsi="Arial" w:cs="Arial"/>
          <w:spacing w:val="4"/>
        </w:rPr>
        <w:t xml:space="preserve"> </w:t>
      </w:r>
      <w:r w:rsidRPr="00DC31FE">
        <w:rPr>
          <w:rFonts w:ascii="Arial" w:eastAsia="Arial" w:hAnsi="Arial" w:cs="Arial"/>
        </w:rPr>
        <w:t>act</w:t>
      </w:r>
      <w:r w:rsidRPr="00DC31FE">
        <w:rPr>
          <w:rFonts w:ascii="Arial" w:eastAsia="Arial" w:hAnsi="Arial" w:cs="Arial"/>
          <w:color w:val="181818"/>
        </w:rPr>
        <w:t>i</w:t>
      </w:r>
      <w:r w:rsidRPr="00DC31FE">
        <w:rPr>
          <w:rFonts w:ascii="Arial" w:eastAsia="Arial" w:hAnsi="Arial" w:cs="Arial"/>
        </w:rPr>
        <w:t>vo</w:t>
      </w:r>
      <w:r w:rsidRPr="00DC31FE">
        <w:rPr>
          <w:rFonts w:ascii="Arial" w:eastAsia="Arial" w:hAnsi="Arial" w:cs="Arial"/>
          <w:spacing w:val="1"/>
        </w:rPr>
        <w:t xml:space="preserve"> </w:t>
      </w:r>
      <w:r w:rsidRPr="00DC31FE">
        <w:rPr>
          <w:rFonts w:ascii="Arial" w:eastAsia="Arial" w:hAnsi="Arial" w:cs="Arial"/>
        </w:rPr>
        <w:t>en el</w:t>
      </w:r>
      <w:r w:rsidRPr="00DC31FE">
        <w:rPr>
          <w:rFonts w:ascii="Arial" w:eastAsia="Arial" w:hAnsi="Arial" w:cs="Arial"/>
          <w:spacing w:val="15"/>
        </w:rPr>
        <w:t xml:space="preserve"> </w:t>
      </w:r>
      <w:r w:rsidRPr="00DC31FE">
        <w:rPr>
          <w:rFonts w:ascii="Arial" w:eastAsia="Arial" w:hAnsi="Arial" w:cs="Arial"/>
        </w:rPr>
        <w:t>centro</w:t>
      </w:r>
      <w:r w:rsidRPr="00DC31FE">
        <w:rPr>
          <w:rFonts w:ascii="Arial" w:eastAsia="Arial" w:hAnsi="Arial" w:cs="Arial"/>
          <w:spacing w:val="32"/>
        </w:rPr>
        <w:t xml:space="preserve"> </w:t>
      </w:r>
      <w:r w:rsidRPr="00DC31FE">
        <w:rPr>
          <w:rFonts w:ascii="Arial" w:eastAsia="Arial" w:hAnsi="Arial" w:cs="Arial"/>
        </w:rPr>
        <w:t>de</w:t>
      </w:r>
      <w:r w:rsidRPr="00DC31FE">
        <w:rPr>
          <w:rFonts w:ascii="Arial" w:eastAsia="Arial" w:hAnsi="Arial" w:cs="Arial"/>
          <w:spacing w:val="15"/>
        </w:rPr>
        <w:t xml:space="preserve"> </w:t>
      </w:r>
      <w:r w:rsidRPr="00DC31FE">
        <w:rPr>
          <w:rFonts w:ascii="Arial" w:eastAsia="Arial" w:hAnsi="Arial" w:cs="Arial"/>
        </w:rPr>
        <w:t>cableado</w:t>
      </w:r>
      <w:r w:rsidRPr="00DC31FE">
        <w:rPr>
          <w:rFonts w:ascii="Arial" w:eastAsia="Arial" w:hAnsi="Arial" w:cs="Arial"/>
          <w:spacing w:val="18"/>
        </w:rPr>
        <w:t xml:space="preserve"> </w:t>
      </w:r>
      <w:r w:rsidRPr="00DC31FE">
        <w:rPr>
          <w:rFonts w:ascii="Arial" w:eastAsia="Arial" w:hAnsi="Arial" w:cs="Arial"/>
        </w:rPr>
        <w:t>(switch,</w:t>
      </w:r>
      <w:r w:rsidRPr="00DC31FE">
        <w:rPr>
          <w:rFonts w:ascii="Arial" w:eastAsia="Arial" w:hAnsi="Arial" w:cs="Arial"/>
          <w:spacing w:val="3"/>
        </w:rPr>
        <w:t xml:space="preserve"> </w:t>
      </w:r>
      <w:proofErr w:type="spellStart"/>
      <w:r w:rsidRPr="00DC31FE">
        <w:rPr>
          <w:rFonts w:ascii="Arial" w:eastAsia="Arial" w:hAnsi="Arial" w:cs="Arial"/>
        </w:rPr>
        <w:t>hub</w:t>
      </w:r>
      <w:proofErr w:type="spellEnd"/>
      <w:r w:rsidRPr="00DC31FE">
        <w:rPr>
          <w:rFonts w:ascii="Arial" w:eastAsia="Arial" w:hAnsi="Arial" w:cs="Arial"/>
          <w:color w:val="181818"/>
        </w:rPr>
        <w:t>,</w:t>
      </w:r>
      <w:r w:rsidRPr="00DC31FE">
        <w:rPr>
          <w:rFonts w:ascii="Arial" w:eastAsia="Arial" w:hAnsi="Arial" w:cs="Arial"/>
          <w:color w:val="181818"/>
          <w:spacing w:val="30"/>
        </w:rPr>
        <w:t xml:space="preserve"> </w:t>
      </w:r>
      <w:r w:rsidRPr="00DC31FE">
        <w:rPr>
          <w:rFonts w:ascii="Arial" w:eastAsia="Arial" w:hAnsi="Arial" w:cs="Arial"/>
        </w:rPr>
        <w:t>concentrador).</w:t>
      </w:r>
    </w:p>
    <w:p w14:paraId="021B0414" w14:textId="77777777" w:rsidR="00FE292E" w:rsidRPr="00DC31FE" w:rsidRDefault="00FE292E" w:rsidP="00FE292E">
      <w:pPr>
        <w:spacing w:after="0" w:line="240" w:lineRule="auto"/>
        <w:jc w:val="both"/>
        <w:rPr>
          <w:rFonts w:ascii="Arial" w:eastAsia="Arial" w:hAnsi="Arial" w:cs="Arial"/>
        </w:rPr>
      </w:pPr>
    </w:p>
    <w:p w14:paraId="61782996"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Se debe realizar y obtener certificación de todos los cables instalados, esta certificación debe cumplir los parámetros (distancia, resistencia, impedancia, entre otros) determinados por la norma de acuerdo a la utilización del cable.</w:t>
      </w:r>
    </w:p>
    <w:p w14:paraId="59E053C8" w14:textId="77777777" w:rsidR="00FE292E" w:rsidRPr="00700090" w:rsidRDefault="00FE292E" w:rsidP="00FE292E">
      <w:pPr>
        <w:spacing w:after="0" w:line="240" w:lineRule="auto"/>
        <w:jc w:val="both"/>
        <w:rPr>
          <w:rFonts w:ascii="Arial" w:eastAsia="Arial" w:hAnsi="Arial" w:cs="Arial"/>
        </w:rPr>
      </w:pPr>
    </w:p>
    <w:p w14:paraId="0DFB0CE8"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La certificación se debe realizar de punta a punta, es decir, desde el conector (</w:t>
      </w:r>
      <w:proofErr w:type="spellStart"/>
      <w:r w:rsidRPr="00700090">
        <w:rPr>
          <w:rFonts w:ascii="Arial" w:eastAsia="Arial" w:hAnsi="Arial" w:cs="Arial"/>
        </w:rPr>
        <w:t>plug</w:t>
      </w:r>
      <w:proofErr w:type="spellEnd"/>
      <w:r w:rsidRPr="00700090">
        <w:rPr>
          <w:rFonts w:ascii="Arial" w:eastAsia="Arial" w:hAnsi="Arial" w:cs="Arial"/>
        </w:rPr>
        <w:t>) al computador en el puesto de trabajo hasta el conector (</w:t>
      </w:r>
      <w:proofErr w:type="spellStart"/>
      <w:r w:rsidRPr="00700090">
        <w:rPr>
          <w:rFonts w:ascii="Arial" w:eastAsia="Arial" w:hAnsi="Arial" w:cs="Arial"/>
        </w:rPr>
        <w:t>pl</w:t>
      </w:r>
      <w:r>
        <w:rPr>
          <w:rFonts w:ascii="Arial" w:eastAsia="Arial" w:hAnsi="Arial" w:cs="Arial"/>
        </w:rPr>
        <w:t>u</w:t>
      </w:r>
      <w:r w:rsidRPr="00700090">
        <w:rPr>
          <w:rFonts w:ascii="Arial" w:eastAsia="Arial" w:hAnsi="Arial" w:cs="Arial"/>
        </w:rPr>
        <w:t>g</w:t>
      </w:r>
      <w:proofErr w:type="spellEnd"/>
      <w:r w:rsidRPr="00700090">
        <w:rPr>
          <w:rFonts w:ascii="Arial" w:eastAsia="Arial" w:hAnsi="Arial" w:cs="Arial"/>
        </w:rPr>
        <w:t>) que va al dispositivo</w:t>
      </w:r>
      <w:r>
        <w:rPr>
          <w:rFonts w:ascii="Arial" w:eastAsia="Arial" w:hAnsi="Arial" w:cs="Arial"/>
        </w:rPr>
        <w:t xml:space="preserve"> </w:t>
      </w:r>
      <w:r w:rsidRPr="00700090">
        <w:rPr>
          <w:rFonts w:ascii="Arial" w:eastAsia="Arial" w:hAnsi="Arial" w:cs="Arial"/>
        </w:rPr>
        <w:t>activo (</w:t>
      </w:r>
      <w:proofErr w:type="spellStart"/>
      <w:r w:rsidRPr="00700090">
        <w:rPr>
          <w:rFonts w:ascii="Arial" w:eastAsia="Arial" w:hAnsi="Arial" w:cs="Arial"/>
        </w:rPr>
        <w:t>switche</w:t>
      </w:r>
      <w:proofErr w:type="spellEnd"/>
      <w:r w:rsidRPr="00700090">
        <w:rPr>
          <w:rFonts w:ascii="Arial" w:eastAsia="Arial" w:hAnsi="Arial" w:cs="Arial"/>
        </w:rPr>
        <w:t xml:space="preserve">, </w:t>
      </w:r>
      <w:proofErr w:type="spellStart"/>
      <w:r w:rsidRPr="00700090">
        <w:rPr>
          <w:rFonts w:ascii="Arial" w:eastAsia="Arial" w:hAnsi="Arial" w:cs="Arial"/>
        </w:rPr>
        <w:t>hub</w:t>
      </w:r>
      <w:proofErr w:type="spellEnd"/>
      <w:r w:rsidRPr="00700090">
        <w:rPr>
          <w:rFonts w:ascii="Arial" w:eastAsia="Arial" w:hAnsi="Arial" w:cs="Arial"/>
        </w:rPr>
        <w:t>, concentrador) en el centro de cableado al que está conectado el punto de red.</w:t>
      </w:r>
    </w:p>
    <w:p w14:paraId="732ACD4F" w14:textId="77777777" w:rsidR="00FE292E" w:rsidRPr="00700090" w:rsidRDefault="00FE292E" w:rsidP="00FE292E">
      <w:pPr>
        <w:spacing w:after="0" w:line="240" w:lineRule="auto"/>
        <w:jc w:val="both"/>
        <w:rPr>
          <w:rFonts w:ascii="Arial" w:eastAsia="Arial" w:hAnsi="Arial" w:cs="Arial"/>
        </w:rPr>
      </w:pPr>
    </w:p>
    <w:p w14:paraId="4C135645"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De la certificación obtenida se debe guardar copia (impresa</w:t>
      </w:r>
      <w:r>
        <w:rPr>
          <w:rFonts w:ascii="Arial" w:eastAsia="Arial" w:hAnsi="Arial" w:cs="Arial"/>
        </w:rPr>
        <w:t xml:space="preserve"> </w:t>
      </w:r>
      <w:r w:rsidRPr="00700090">
        <w:rPr>
          <w:rFonts w:ascii="Arial" w:eastAsia="Arial" w:hAnsi="Arial" w:cs="Arial"/>
        </w:rPr>
        <w:t>y en archivo magnético) en</w:t>
      </w:r>
      <w:r>
        <w:rPr>
          <w:rFonts w:ascii="Arial" w:eastAsia="Arial" w:hAnsi="Arial" w:cs="Arial"/>
        </w:rPr>
        <w:t xml:space="preserve"> S</w:t>
      </w:r>
      <w:r w:rsidRPr="00700090">
        <w:rPr>
          <w:rFonts w:ascii="Arial" w:eastAsia="Arial" w:hAnsi="Arial" w:cs="Arial"/>
        </w:rPr>
        <w:t>ecretar</w:t>
      </w:r>
      <w:r>
        <w:rPr>
          <w:rFonts w:ascii="Arial" w:eastAsia="Arial" w:hAnsi="Arial" w:cs="Arial"/>
        </w:rPr>
        <w:t>í</w:t>
      </w:r>
      <w:r w:rsidRPr="00700090">
        <w:rPr>
          <w:rFonts w:ascii="Arial" w:eastAsia="Arial" w:hAnsi="Arial" w:cs="Arial"/>
        </w:rPr>
        <w:t xml:space="preserve">a </w:t>
      </w:r>
      <w:r>
        <w:rPr>
          <w:rFonts w:ascii="Arial" w:eastAsia="Arial" w:hAnsi="Arial" w:cs="Arial"/>
        </w:rPr>
        <w:t>G</w:t>
      </w:r>
      <w:r w:rsidRPr="00700090">
        <w:rPr>
          <w:rFonts w:ascii="Arial" w:eastAsia="Arial" w:hAnsi="Arial" w:cs="Arial"/>
        </w:rPr>
        <w:t xml:space="preserve">eneral y en </w:t>
      </w:r>
      <w:r>
        <w:rPr>
          <w:rFonts w:ascii="Arial" w:eastAsia="Arial" w:hAnsi="Arial" w:cs="Arial"/>
        </w:rPr>
        <w:t>e</w:t>
      </w:r>
      <w:r w:rsidRPr="00700090">
        <w:rPr>
          <w:rFonts w:ascii="Arial" w:eastAsia="Arial" w:hAnsi="Arial" w:cs="Arial"/>
        </w:rPr>
        <w:t>l Grupo de Tecnología.</w:t>
      </w:r>
    </w:p>
    <w:p w14:paraId="1CE17799" w14:textId="77777777" w:rsidR="00FE292E" w:rsidRPr="00700090" w:rsidRDefault="00FE292E" w:rsidP="00FE292E">
      <w:pPr>
        <w:spacing w:after="0" w:line="240" w:lineRule="auto"/>
        <w:jc w:val="both"/>
        <w:rPr>
          <w:rFonts w:ascii="Arial" w:eastAsia="Arial" w:hAnsi="Arial" w:cs="Arial"/>
        </w:rPr>
      </w:pPr>
    </w:p>
    <w:p w14:paraId="10B5FCF4" w14:textId="77777777" w:rsidR="00FE292E" w:rsidRPr="00DC31FE" w:rsidRDefault="00FE292E" w:rsidP="00FE292E">
      <w:pPr>
        <w:spacing w:after="0" w:line="240" w:lineRule="auto"/>
        <w:jc w:val="both"/>
        <w:rPr>
          <w:rFonts w:ascii="Arial" w:eastAsia="Arial" w:hAnsi="Arial" w:cs="Arial"/>
        </w:rPr>
      </w:pPr>
      <w:r w:rsidRPr="00700090">
        <w:rPr>
          <w:rFonts w:ascii="Arial" w:eastAsia="Arial" w:hAnsi="Arial" w:cs="Arial"/>
        </w:rPr>
        <w:t xml:space="preserve">La certificación obtenida debe ser documentada con la identificación que se le haya dado al cable certificado, </w:t>
      </w:r>
      <w:r>
        <w:rPr>
          <w:rFonts w:ascii="Arial" w:eastAsia="Arial" w:hAnsi="Arial" w:cs="Arial"/>
        </w:rPr>
        <w:t>l</w:t>
      </w:r>
      <w:r w:rsidRPr="00700090">
        <w:rPr>
          <w:rFonts w:ascii="Arial" w:eastAsia="Arial" w:hAnsi="Arial" w:cs="Arial"/>
        </w:rPr>
        <w:t xml:space="preserve">ocalización del puesto de trabajo, especificación del puerto del </w:t>
      </w:r>
      <w:proofErr w:type="spellStart"/>
      <w:r w:rsidRPr="00700090">
        <w:rPr>
          <w:rFonts w:ascii="Arial" w:eastAsia="Arial" w:hAnsi="Arial" w:cs="Arial"/>
        </w:rPr>
        <w:t>patch</w:t>
      </w:r>
      <w:proofErr w:type="spellEnd"/>
      <w:r w:rsidRPr="00700090">
        <w:rPr>
          <w:rFonts w:ascii="Arial" w:eastAsia="Arial" w:hAnsi="Arial" w:cs="Arial"/>
        </w:rPr>
        <w:t xml:space="preserve"> panel, concentrador </w:t>
      </w:r>
      <w:r>
        <w:rPr>
          <w:rFonts w:ascii="Arial" w:eastAsia="Arial" w:hAnsi="Arial" w:cs="Arial"/>
        </w:rPr>
        <w:t>y</w:t>
      </w:r>
      <w:r w:rsidRPr="00700090">
        <w:rPr>
          <w:rFonts w:ascii="Arial" w:eastAsia="Arial" w:hAnsi="Arial" w:cs="Arial"/>
        </w:rPr>
        <w:t xml:space="preserve"> numero de puerto en el concentrador, y todos los datos que se considere ayuden a tener una ubicación rápida y clara del cable</w:t>
      </w:r>
      <w:r w:rsidRPr="00DC31FE">
        <w:rPr>
          <w:rFonts w:ascii="Arial" w:eastAsia="Arial" w:hAnsi="Arial" w:cs="Arial"/>
        </w:rPr>
        <w:t>.</w:t>
      </w:r>
    </w:p>
    <w:p w14:paraId="30B5E459" w14:textId="77777777" w:rsidR="00FE292E" w:rsidRPr="00D41B6C" w:rsidRDefault="00FE292E" w:rsidP="00D41B6C">
      <w:pPr>
        <w:pStyle w:val="Prrafodelista"/>
        <w:rPr>
          <w:rFonts w:ascii="Arial" w:eastAsiaTheme="majorEastAsia" w:hAnsi="Arial" w:cs="Arial"/>
          <w:b/>
          <w:bCs/>
          <w:w w:val="101"/>
          <w:sz w:val="24"/>
          <w:szCs w:val="24"/>
        </w:rPr>
      </w:pPr>
    </w:p>
    <w:p w14:paraId="4D05FDA7" w14:textId="51849F78" w:rsidR="00FE292E" w:rsidRPr="00D41B6C" w:rsidRDefault="00FE292E" w:rsidP="00D41B6C">
      <w:pPr>
        <w:pStyle w:val="Prrafodelista"/>
        <w:numPr>
          <w:ilvl w:val="0"/>
          <w:numId w:val="28"/>
        </w:numPr>
        <w:rPr>
          <w:rFonts w:ascii="Arial" w:eastAsiaTheme="majorEastAsia" w:hAnsi="Arial" w:cs="Arial"/>
          <w:b/>
          <w:bCs/>
          <w:w w:val="101"/>
          <w:sz w:val="24"/>
          <w:szCs w:val="24"/>
        </w:rPr>
      </w:pPr>
      <w:r w:rsidRPr="00D41B6C">
        <w:rPr>
          <w:rFonts w:ascii="Arial" w:eastAsiaTheme="majorEastAsia" w:hAnsi="Arial" w:cs="Arial"/>
          <w:b/>
          <w:bCs/>
          <w:w w:val="101"/>
          <w:sz w:val="24"/>
          <w:szCs w:val="24"/>
        </w:rPr>
        <w:t xml:space="preserve">Tomas/ </w:t>
      </w:r>
      <w:proofErr w:type="spellStart"/>
      <w:r w:rsidRPr="00D41B6C">
        <w:rPr>
          <w:rFonts w:ascii="Arial" w:eastAsiaTheme="majorEastAsia" w:hAnsi="Arial" w:cs="Arial"/>
          <w:b/>
          <w:bCs/>
          <w:w w:val="101"/>
          <w:sz w:val="24"/>
          <w:szCs w:val="24"/>
        </w:rPr>
        <w:t>Conectores</w:t>
      </w:r>
      <w:proofErr w:type="spellEnd"/>
      <w:r w:rsidRPr="00D41B6C">
        <w:rPr>
          <w:rFonts w:ascii="Arial" w:eastAsiaTheme="majorEastAsia" w:hAnsi="Arial" w:cs="Arial"/>
          <w:b/>
          <w:bCs/>
          <w:w w:val="101"/>
          <w:sz w:val="24"/>
          <w:szCs w:val="24"/>
        </w:rPr>
        <w:t xml:space="preserve"> </w:t>
      </w:r>
      <w:proofErr w:type="spellStart"/>
      <w:r w:rsidRPr="00D41B6C">
        <w:rPr>
          <w:rFonts w:ascii="Arial" w:eastAsiaTheme="majorEastAsia" w:hAnsi="Arial" w:cs="Arial"/>
          <w:b/>
          <w:bCs/>
          <w:w w:val="101"/>
          <w:sz w:val="24"/>
          <w:szCs w:val="24"/>
        </w:rPr>
        <w:t>en</w:t>
      </w:r>
      <w:proofErr w:type="spellEnd"/>
      <w:r w:rsidRPr="00D41B6C">
        <w:rPr>
          <w:rFonts w:ascii="Arial" w:eastAsiaTheme="majorEastAsia" w:hAnsi="Arial" w:cs="Arial"/>
          <w:b/>
          <w:bCs/>
          <w:w w:val="101"/>
          <w:sz w:val="24"/>
          <w:szCs w:val="24"/>
        </w:rPr>
        <w:t xml:space="preserve"> </w:t>
      </w:r>
      <w:proofErr w:type="spellStart"/>
      <w:r w:rsidRPr="00D41B6C">
        <w:rPr>
          <w:rFonts w:ascii="Arial" w:eastAsiaTheme="majorEastAsia" w:hAnsi="Arial" w:cs="Arial"/>
          <w:b/>
          <w:bCs/>
          <w:w w:val="101"/>
          <w:sz w:val="24"/>
          <w:szCs w:val="24"/>
        </w:rPr>
        <w:t>el</w:t>
      </w:r>
      <w:proofErr w:type="spellEnd"/>
      <w:r w:rsidRPr="00D41B6C">
        <w:rPr>
          <w:rFonts w:ascii="Arial" w:eastAsiaTheme="majorEastAsia" w:hAnsi="Arial" w:cs="Arial"/>
          <w:b/>
          <w:bCs/>
          <w:w w:val="101"/>
          <w:sz w:val="24"/>
          <w:szCs w:val="24"/>
        </w:rPr>
        <w:t xml:space="preserve"> </w:t>
      </w:r>
      <w:proofErr w:type="spellStart"/>
      <w:r w:rsidRPr="00D41B6C">
        <w:rPr>
          <w:rFonts w:ascii="Arial" w:eastAsiaTheme="majorEastAsia" w:hAnsi="Arial" w:cs="Arial"/>
          <w:b/>
          <w:bCs/>
          <w:w w:val="101"/>
          <w:sz w:val="24"/>
          <w:szCs w:val="24"/>
        </w:rPr>
        <w:t>Puesto</w:t>
      </w:r>
      <w:proofErr w:type="spellEnd"/>
      <w:r w:rsidRPr="00D41B6C">
        <w:rPr>
          <w:rFonts w:ascii="Arial" w:eastAsiaTheme="majorEastAsia" w:hAnsi="Arial" w:cs="Arial"/>
          <w:b/>
          <w:bCs/>
          <w:w w:val="101"/>
          <w:sz w:val="24"/>
          <w:szCs w:val="24"/>
        </w:rPr>
        <w:t xml:space="preserve"> de </w:t>
      </w:r>
      <w:proofErr w:type="spellStart"/>
      <w:r w:rsidRPr="00D41B6C">
        <w:rPr>
          <w:rFonts w:ascii="Arial" w:eastAsiaTheme="majorEastAsia" w:hAnsi="Arial" w:cs="Arial"/>
          <w:b/>
          <w:bCs/>
          <w:w w:val="101"/>
          <w:sz w:val="24"/>
          <w:szCs w:val="24"/>
        </w:rPr>
        <w:t>Trabajo</w:t>
      </w:r>
      <w:proofErr w:type="spellEnd"/>
      <w:r w:rsidRPr="00D41B6C">
        <w:rPr>
          <w:rFonts w:ascii="Arial" w:eastAsiaTheme="majorEastAsia" w:hAnsi="Arial" w:cs="Arial"/>
          <w:b/>
          <w:bCs/>
          <w:w w:val="101"/>
          <w:sz w:val="24"/>
          <w:szCs w:val="24"/>
        </w:rPr>
        <w:t xml:space="preserve"> </w:t>
      </w:r>
    </w:p>
    <w:p w14:paraId="79E0C8E8" w14:textId="77777777" w:rsidR="00FE292E" w:rsidRPr="00DC31FE" w:rsidRDefault="00FE292E" w:rsidP="00FE292E">
      <w:pPr>
        <w:spacing w:after="0" w:line="240" w:lineRule="auto"/>
        <w:jc w:val="both"/>
        <w:rPr>
          <w:rFonts w:ascii="Arial" w:eastAsia="Arial" w:hAnsi="Arial" w:cs="Arial"/>
          <w:b/>
        </w:rPr>
      </w:pPr>
    </w:p>
    <w:p w14:paraId="3F8852EF"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Todos los puesto</w:t>
      </w:r>
      <w:r>
        <w:rPr>
          <w:rFonts w:ascii="Arial" w:eastAsia="Arial" w:hAnsi="Arial" w:cs="Arial"/>
        </w:rPr>
        <w:t>s</w:t>
      </w:r>
      <w:r w:rsidRPr="00700090">
        <w:rPr>
          <w:rFonts w:ascii="Arial" w:eastAsia="Arial" w:hAnsi="Arial" w:cs="Arial"/>
        </w:rPr>
        <w:t xml:space="preserve"> de trabajo deben tener una toma/conector</w:t>
      </w:r>
      <w:r>
        <w:rPr>
          <w:rFonts w:ascii="Arial" w:eastAsia="Arial" w:hAnsi="Arial" w:cs="Arial"/>
        </w:rPr>
        <w:t xml:space="preserve"> </w:t>
      </w:r>
      <w:r w:rsidRPr="00700090">
        <w:rPr>
          <w:rFonts w:ascii="Arial" w:eastAsia="Arial" w:hAnsi="Arial" w:cs="Arial"/>
        </w:rPr>
        <w:t xml:space="preserve">a la red corporativa, este debe estar debidamente instalado en un </w:t>
      </w:r>
      <w:proofErr w:type="spellStart"/>
      <w:r w:rsidRPr="00700090">
        <w:rPr>
          <w:rFonts w:ascii="Arial" w:eastAsia="Arial" w:hAnsi="Arial" w:cs="Arial"/>
        </w:rPr>
        <w:t>faceplate</w:t>
      </w:r>
      <w:proofErr w:type="spellEnd"/>
      <w:r w:rsidRPr="00700090">
        <w:rPr>
          <w:rFonts w:ascii="Arial" w:eastAsia="Arial" w:hAnsi="Arial" w:cs="Arial"/>
        </w:rPr>
        <w:t xml:space="preserve"> (caja plástica) bien </w:t>
      </w:r>
      <w:r>
        <w:rPr>
          <w:rFonts w:ascii="Arial" w:eastAsia="Arial" w:hAnsi="Arial" w:cs="Arial"/>
        </w:rPr>
        <w:t>s</w:t>
      </w:r>
      <w:r w:rsidRPr="00700090">
        <w:rPr>
          <w:rFonts w:ascii="Arial" w:eastAsia="Arial" w:hAnsi="Arial" w:cs="Arial"/>
        </w:rPr>
        <w:t>ea empotrada en la canaleta o sobrepuesta en la cancelería, de uno o varias tomas.</w:t>
      </w:r>
    </w:p>
    <w:p w14:paraId="6BE26EF7" w14:textId="77777777" w:rsidR="00FE292E" w:rsidRPr="00700090" w:rsidRDefault="00FE292E" w:rsidP="00FE292E">
      <w:pPr>
        <w:spacing w:after="0" w:line="240" w:lineRule="auto"/>
        <w:jc w:val="both"/>
        <w:rPr>
          <w:rFonts w:ascii="Arial" w:eastAsia="Arial" w:hAnsi="Arial" w:cs="Arial"/>
        </w:rPr>
      </w:pPr>
    </w:p>
    <w:p w14:paraId="68C7F942"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 xml:space="preserve">Cada toma/conector de datos debe terminar </w:t>
      </w:r>
      <w:r>
        <w:rPr>
          <w:rFonts w:ascii="Arial" w:eastAsia="Arial" w:hAnsi="Arial" w:cs="Arial"/>
        </w:rPr>
        <w:t>s</w:t>
      </w:r>
      <w:r w:rsidRPr="00700090">
        <w:rPr>
          <w:rFonts w:ascii="Arial" w:eastAsia="Arial" w:hAnsi="Arial" w:cs="Arial"/>
        </w:rPr>
        <w:t>u conexión en el</w:t>
      </w:r>
      <w:r>
        <w:rPr>
          <w:rFonts w:ascii="Arial" w:eastAsia="Arial" w:hAnsi="Arial" w:cs="Arial"/>
        </w:rPr>
        <w:t xml:space="preserve"> </w:t>
      </w:r>
      <w:proofErr w:type="spellStart"/>
      <w:r w:rsidRPr="00700090">
        <w:rPr>
          <w:rFonts w:ascii="Arial" w:eastAsia="Arial" w:hAnsi="Arial" w:cs="Arial"/>
        </w:rPr>
        <w:t>patch</w:t>
      </w:r>
      <w:proofErr w:type="spellEnd"/>
      <w:r w:rsidRPr="00700090">
        <w:rPr>
          <w:rFonts w:ascii="Arial" w:eastAsia="Arial" w:hAnsi="Arial" w:cs="Arial"/>
        </w:rPr>
        <w:t xml:space="preserve"> panel del centro de cableado, es decir, no debe </w:t>
      </w:r>
      <w:r>
        <w:rPr>
          <w:rFonts w:ascii="Arial" w:eastAsia="Arial" w:hAnsi="Arial" w:cs="Arial"/>
        </w:rPr>
        <w:t>i</w:t>
      </w:r>
      <w:r w:rsidRPr="00700090">
        <w:rPr>
          <w:rFonts w:ascii="Arial" w:eastAsia="Arial" w:hAnsi="Arial" w:cs="Arial"/>
        </w:rPr>
        <w:t>r conectado directamente al dispositivo de la red (</w:t>
      </w:r>
      <w:proofErr w:type="spellStart"/>
      <w:r w:rsidRPr="00700090">
        <w:rPr>
          <w:rFonts w:ascii="Arial" w:eastAsia="Arial" w:hAnsi="Arial" w:cs="Arial"/>
        </w:rPr>
        <w:t>hub</w:t>
      </w:r>
      <w:proofErr w:type="spellEnd"/>
      <w:r w:rsidRPr="00700090">
        <w:rPr>
          <w:rFonts w:ascii="Arial" w:eastAsia="Arial" w:hAnsi="Arial" w:cs="Arial"/>
        </w:rPr>
        <w:t>, concentrador o switch).</w:t>
      </w:r>
    </w:p>
    <w:p w14:paraId="5AB238CF" w14:textId="77777777" w:rsidR="00FE292E" w:rsidRPr="00700090" w:rsidRDefault="00FE292E" w:rsidP="00FE292E">
      <w:pPr>
        <w:spacing w:after="0" w:line="240" w:lineRule="auto"/>
        <w:jc w:val="both"/>
        <w:rPr>
          <w:rFonts w:ascii="Arial" w:eastAsia="Arial" w:hAnsi="Arial" w:cs="Arial"/>
        </w:rPr>
      </w:pPr>
    </w:p>
    <w:p w14:paraId="023A4341"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No se debe conectar equipos de cómputo directamente</w:t>
      </w:r>
      <w:r>
        <w:rPr>
          <w:rFonts w:ascii="Arial" w:eastAsia="Arial" w:hAnsi="Arial" w:cs="Arial"/>
        </w:rPr>
        <w:t xml:space="preserve"> </w:t>
      </w:r>
      <w:r w:rsidRPr="00700090">
        <w:rPr>
          <w:rFonts w:ascii="Arial" w:eastAsia="Arial" w:hAnsi="Arial" w:cs="Arial"/>
        </w:rPr>
        <w:t>a los dispositivos de los centros de cableado.</w:t>
      </w:r>
    </w:p>
    <w:p w14:paraId="1032D73A" w14:textId="77777777" w:rsidR="00FE292E" w:rsidRPr="00700090" w:rsidRDefault="00FE292E" w:rsidP="00FE292E">
      <w:pPr>
        <w:spacing w:after="0" w:line="240" w:lineRule="auto"/>
        <w:jc w:val="both"/>
        <w:rPr>
          <w:rFonts w:ascii="Arial" w:eastAsia="Arial" w:hAnsi="Arial" w:cs="Arial"/>
        </w:rPr>
      </w:pPr>
    </w:p>
    <w:p w14:paraId="097791E9"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Cada puesto de trabajo debe tener acceso a una toma de corriente eléctrica, el cual debe ser perteneciente al circuito de la UPS (unidad continua de potencia).</w:t>
      </w:r>
    </w:p>
    <w:p w14:paraId="4B2546D9" w14:textId="77777777" w:rsidR="00FE292E" w:rsidRPr="00700090" w:rsidRDefault="00FE292E" w:rsidP="00FE292E">
      <w:pPr>
        <w:spacing w:after="0" w:line="240" w:lineRule="auto"/>
        <w:jc w:val="both"/>
        <w:rPr>
          <w:rFonts w:ascii="Arial" w:eastAsia="Arial" w:hAnsi="Arial" w:cs="Arial"/>
        </w:rPr>
      </w:pPr>
    </w:p>
    <w:p w14:paraId="701BDD4D"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Todas las tomas/conectores de la red corporativa deben tener una nomenclatura que identifica el punto de red.</w:t>
      </w:r>
    </w:p>
    <w:p w14:paraId="7805D771" w14:textId="77777777" w:rsidR="00FE292E" w:rsidRPr="00700090" w:rsidRDefault="00FE292E" w:rsidP="00FE292E">
      <w:pPr>
        <w:spacing w:after="0" w:line="240" w:lineRule="auto"/>
        <w:jc w:val="both"/>
        <w:rPr>
          <w:rFonts w:ascii="Arial" w:eastAsia="Arial" w:hAnsi="Arial" w:cs="Arial"/>
        </w:rPr>
      </w:pPr>
    </w:p>
    <w:p w14:paraId="13270FA7" w14:textId="77777777" w:rsidR="00FE292E" w:rsidRPr="00DC31FE" w:rsidRDefault="00FE292E" w:rsidP="00FE292E">
      <w:pPr>
        <w:spacing w:after="0" w:line="240" w:lineRule="auto"/>
        <w:jc w:val="both"/>
        <w:rPr>
          <w:rFonts w:ascii="Arial" w:eastAsia="Arial" w:hAnsi="Arial" w:cs="Arial"/>
        </w:rPr>
      </w:pPr>
      <w:r w:rsidRPr="00700090">
        <w:rPr>
          <w:rFonts w:ascii="Arial" w:eastAsia="Arial" w:hAnsi="Arial" w:cs="Arial"/>
        </w:rPr>
        <w:t xml:space="preserve">La nomenclatura que se le asigne a los puntos de red en los puestos de trabajo debe coincidir con la nomenclatura en el </w:t>
      </w:r>
      <w:proofErr w:type="spellStart"/>
      <w:r w:rsidRPr="00700090">
        <w:rPr>
          <w:rFonts w:ascii="Arial" w:eastAsia="Arial" w:hAnsi="Arial" w:cs="Arial"/>
        </w:rPr>
        <w:t>patch</w:t>
      </w:r>
      <w:proofErr w:type="spellEnd"/>
      <w:r w:rsidRPr="00700090">
        <w:rPr>
          <w:rFonts w:ascii="Arial" w:eastAsia="Arial" w:hAnsi="Arial" w:cs="Arial"/>
        </w:rPr>
        <w:t xml:space="preserve"> panel en el centro de cableado en el cual termina la conexión del punto</w:t>
      </w:r>
      <w:r w:rsidRPr="00DC31FE">
        <w:rPr>
          <w:rFonts w:ascii="Arial" w:eastAsia="Arial" w:hAnsi="Arial" w:cs="Arial"/>
        </w:rPr>
        <w:t>.</w:t>
      </w:r>
    </w:p>
    <w:p w14:paraId="5C90280C" w14:textId="77777777" w:rsidR="00FE292E" w:rsidRPr="00DC31FE" w:rsidRDefault="00FE292E" w:rsidP="00FE292E">
      <w:pPr>
        <w:spacing w:after="0" w:line="240" w:lineRule="auto"/>
        <w:jc w:val="both"/>
        <w:rPr>
          <w:rFonts w:ascii="Arial" w:eastAsia="Arial" w:hAnsi="Arial" w:cs="Arial"/>
        </w:rPr>
      </w:pPr>
    </w:p>
    <w:p w14:paraId="215D3EE9"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 xml:space="preserve">Los cables que conectan los equipos (computadores) al torna/conector de la red corporativa no pueden exceder los 3 </w:t>
      </w:r>
      <w:proofErr w:type="spellStart"/>
      <w:r w:rsidRPr="00700090">
        <w:rPr>
          <w:rFonts w:ascii="Arial" w:eastAsia="Arial" w:hAnsi="Arial" w:cs="Arial"/>
        </w:rPr>
        <w:t>mts</w:t>
      </w:r>
      <w:proofErr w:type="spellEnd"/>
      <w:r w:rsidRPr="00700090">
        <w:rPr>
          <w:rFonts w:ascii="Arial" w:eastAsia="Arial" w:hAnsi="Arial" w:cs="Arial"/>
        </w:rPr>
        <w:t>, de longitud y debe de ser cable UTP de contextura no rígida.</w:t>
      </w:r>
    </w:p>
    <w:p w14:paraId="11432F5D" w14:textId="77777777" w:rsidR="00FE292E" w:rsidRPr="00700090" w:rsidRDefault="00FE292E" w:rsidP="00FE292E">
      <w:pPr>
        <w:spacing w:after="0" w:line="240" w:lineRule="auto"/>
        <w:jc w:val="both"/>
        <w:rPr>
          <w:rFonts w:ascii="Arial" w:eastAsia="Arial" w:hAnsi="Arial" w:cs="Arial"/>
        </w:rPr>
      </w:pPr>
    </w:p>
    <w:p w14:paraId="597CB789" w14:textId="77777777" w:rsidR="00FE292E" w:rsidRPr="00DC31FE" w:rsidRDefault="00FE292E" w:rsidP="00FE292E">
      <w:pPr>
        <w:spacing w:after="0" w:line="240" w:lineRule="auto"/>
        <w:jc w:val="both"/>
        <w:rPr>
          <w:rFonts w:ascii="Arial" w:eastAsia="Arial" w:hAnsi="Arial" w:cs="Arial"/>
        </w:rPr>
      </w:pPr>
      <w:r w:rsidRPr="00700090">
        <w:rPr>
          <w:rFonts w:ascii="Arial" w:eastAsia="Arial" w:hAnsi="Arial" w:cs="Arial"/>
        </w:rPr>
        <w:t>Todos los elementos instalados en los puestos de trabajo para conformar él toma/conector, así como el cable que conecta el computador a la toma/conector se trataran de proteger de daño físico, humedad y calor</w:t>
      </w:r>
      <w:r w:rsidRPr="00DC31FE">
        <w:rPr>
          <w:rFonts w:ascii="Arial" w:eastAsia="Arial" w:hAnsi="Arial" w:cs="Arial"/>
        </w:rPr>
        <w:t>.</w:t>
      </w:r>
    </w:p>
    <w:p w14:paraId="2099D7D1" w14:textId="77777777" w:rsidR="00FE292E" w:rsidRPr="00DC31FE" w:rsidRDefault="00FE292E" w:rsidP="00FE292E">
      <w:pPr>
        <w:spacing w:after="0" w:line="240" w:lineRule="auto"/>
        <w:jc w:val="both"/>
        <w:rPr>
          <w:rFonts w:ascii="Arial" w:eastAsia="Arial" w:hAnsi="Arial" w:cs="Arial"/>
        </w:rPr>
      </w:pPr>
    </w:p>
    <w:p w14:paraId="48F9269F" w14:textId="273823C4" w:rsidR="00FE292E" w:rsidRPr="00D41B6C" w:rsidRDefault="00FE292E" w:rsidP="00D41B6C">
      <w:pPr>
        <w:pStyle w:val="Prrafodelista"/>
        <w:numPr>
          <w:ilvl w:val="0"/>
          <w:numId w:val="28"/>
        </w:numPr>
        <w:rPr>
          <w:rFonts w:ascii="Arial" w:eastAsiaTheme="majorEastAsia" w:hAnsi="Arial" w:cs="Arial"/>
          <w:b/>
          <w:bCs/>
          <w:w w:val="101"/>
          <w:sz w:val="24"/>
          <w:szCs w:val="24"/>
        </w:rPr>
      </w:pPr>
      <w:proofErr w:type="spellStart"/>
      <w:r w:rsidRPr="00D41B6C">
        <w:rPr>
          <w:rFonts w:ascii="Arial" w:eastAsiaTheme="majorEastAsia" w:hAnsi="Arial" w:cs="Arial"/>
          <w:b/>
          <w:bCs/>
          <w:w w:val="101"/>
          <w:sz w:val="24"/>
          <w:szCs w:val="24"/>
        </w:rPr>
        <w:t>Terminaciones</w:t>
      </w:r>
      <w:proofErr w:type="spellEnd"/>
      <w:r w:rsidRPr="00D41B6C">
        <w:rPr>
          <w:rFonts w:ascii="Arial" w:eastAsiaTheme="majorEastAsia" w:hAnsi="Arial" w:cs="Arial"/>
          <w:b/>
          <w:bCs/>
          <w:w w:val="101"/>
          <w:sz w:val="24"/>
          <w:szCs w:val="24"/>
        </w:rPr>
        <w:t xml:space="preserve"> </w:t>
      </w:r>
      <w:proofErr w:type="spellStart"/>
      <w:r w:rsidRPr="00D41B6C">
        <w:rPr>
          <w:rFonts w:ascii="Arial" w:eastAsiaTheme="majorEastAsia" w:hAnsi="Arial" w:cs="Arial"/>
          <w:b/>
          <w:bCs/>
          <w:w w:val="101"/>
          <w:sz w:val="24"/>
          <w:szCs w:val="24"/>
        </w:rPr>
        <w:t>en</w:t>
      </w:r>
      <w:proofErr w:type="spellEnd"/>
      <w:r w:rsidRPr="00D41B6C">
        <w:rPr>
          <w:rFonts w:ascii="Arial" w:eastAsiaTheme="majorEastAsia" w:hAnsi="Arial" w:cs="Arial"/>
          <w:b/>
          <w:bCs/>
          <w:w w:val="101"/>
          <w:sz w:val="24"/>
          <w:szCs w:val="24"/>
        </w:rPr>
        <w:t xml:space="preserve"> los </w:t>
      </w:r>
      <w:proofErr w:type="spellStart"/>
      <w:r w:rsidRPr="00D41B6C">
        <w:rPr>
          <w:rFonts w:ascii="Arial" w:eastAsiaTheme="majorEastAsia" w:hAnsi="Arial" w:cs="Arial"/>
          <w:b/>
          <w:bCs/>
          <w:w w:val="101"/>
          <w:sz w:val="24"/>
          <w:szCs w:val="24"/>
        </w:rPr>
        <w:t>Centros</w:t>
      </w:r>
      <w:proofErr w:type="spellEnd"/>
      <w:r w:rsidRPr="00D41B6C">
        <w:rPr>
          <w:rFonts w:ascii="Arial" w:eastAsiaTheme="majorEastAsia" w:hAnsi="Arial" w:cs="Arial"/>
          <w:b/>
          <w:bCs/>
          <w:w w:val="101"/>
          <w:sz w:val="24"/>
          <w:szCs w:val="24"/>
        </w:rPr>
        <w:t xml:space="preserve"> de </w:t>
      </w:r>
      <w:proofErr w:type="spellStart"/>
      <w:r w:rsidRPr="00D41B6C">
        <w:rPr>
          <w:rFonts w:ascii="Arial" w:eastAsiaTheme="majorEastAsia" w:hAnsi="Arial" w:cs="Arial"/>
          <w:b/>
          <w:bCs/>
          <w:w w:val="101"/>
          <w:sz w:val="24"/>
          <w:szCs w:val="24"/>
        </w:rPr>
        <w:t>Cableado</w:t>
      </w:r>
      <w:proofErr w:type="spellEnd"/>
      <w:r w:rsidRPr="00D41B6C">
        <w:rPr>
          <w:rFonts w:ascii="Arial" w:eastAsiaTheme="majorEastAsia" w:hAnsi="Arial" w:cs="Arial"/>
          <w:b/>
          <w:bCs/>
          <w:w w:val="101"/>
          <w:sz w:val="24"/>
          <w:szCs w:val="24"/>
        </w:rPr>
        <w:t xml:space="preserve"> </w:t>
      </w:r>
    </w:p>
    <w:p w14:paraId="194B765C" w14:textId="77777777" w:rsidR="00FE292E" w:rsidRPr="00DC31FE" w:rsidRDefault="00FE292E" w:rsidP="00FE292E">
      <w:pPr>
        <w:spacing w:after="0" w:line="240" w:lineRule="auto"/>
        <w:jc w:val="both"/>
        <w:rPr>
          <w:rFonts w:ascii="Arial" w:eastAsia="Arial" w:hAnsi="Arial" w:cs="Arial"/>
          <w:b/>
        </w:rPr>
      </w:pPr>
    </w:p>
    <w:p w14:paraId="7F085DAB" w14:textId="77777777" w:rsidR="00FE292E" w:rsidRPr="00700090" w:rsidRDefault="00FE292E" w:rsidP="00FE292E">
      <w:pPr>
        <w:spacing w:after="0" w:line="240" w:lineRule="auto"/>
        <w:jc w:val="both"/>
        <w:rPr>
          <w:rFonts w:ascii="Arial" w:eastAsia="Arial" w:hAnsi="Arial" w:cs="Arial"/>
          <w:color w:val="040404"/>
        </w:rPr>
      </w:pPr>
      <w:r w:rsidRPr="00700090">
        <w:rPr>
          <w:rFonts w:ascii="Arial" w:eastAsia="Arial" w:hAnsi="Arial" w:cs="Arial"/>
          <w:color w:val="040404"/>
        </w:rPr>
        <w:t xml:space="preserve">En los centros de cableado deben terminar todas las instalaciones de las tomas/conectores de los puestos de trabajo, terminando cada una de ellas en un conector en el </w:t>
      </w:r>
      <w:proofErr w:type="spellStart"/>
      <w:r w:rsidRPr="00700090">
        <w:rPr>
          <w:rFonts w:ascii="Arial" w:eastAsia="Arial" w:hAnsi="Arial" w:cs="Arial"/>
          <w:color w:val="040404"/>
        </w:rPr>
        <w:t>patch</w:t>
      </w:r>
      <w:proofErr w:type="spellEnd"/>
      <w:r w:rsidRPr="00700090">
        <w:rPr>
          <w:rFonts w:ascii="Arial" w:eastAsia="Arial" w:hAnsi="Arial" w:cs="Arial"/>
          <w:color w:val="040404"/>
        </w:rPr>
        <w:t xml:space="preserve"> panel, esto para no permitir la conexión directa de un equipo de cómputo al dispositivo de red (</w:t>
      </w:r>
      <w:proofErr w:type="spellStart"/>
      <w:r w:rsidRPr="00700090">
        <w:rPr>
          <w:rFonts w:ascii="Arial" w:eastAsia="Arial" w:hAnsi="Arial" w:cs="Arial"/>
          <w:color w:val="040404"/>
        </w:rPr>
        <w:t>hub</w:t>
      </w:r>
      <w:proofErr w:type="spellEnd"/>
      <w:r w:rsidRPr="00700090">
        <w:rPr>
          <w:rFonts w:ascii="Arial" w:eastAsia="Arial" w:hAnsi="Arial" w:cs="Arial"/>
          <w:color w:val="040404"/>
        </w:rPr>
        <w:t>, concentrador o switch).</w:t>
      </w:r>
    </w:p>
    <w:p w14:paraId="7EFE5670" w14:textId="77777777" w:rsidR="00FE292E" w:rsidRPr="00700090" w:rsidRDefault="00FE292E" w:rsidP="00FE292E">
      <w:pPr>
        <w:spacing w:after="0" w:line="240" w:lineRule="auto"/>
        <w:jc w:val="both"/>
        <w:rPr>
          <w:rFonts w:ascii="Arial" w:eastAsia="Arial" w:hAnsi="Arial" w:cs="Arial"/>
          <w:color w:val="040404"/>
        </w:rPr>
      </w:pPr>
    </w:p>
    <w:p w14:paraId="7E47077C" w14:textId="77777777" w:rsidR="00FE292E" w:rsidRPr="00700090" w:rsidRDefault="00FE292E" w:rsidP="00FE292E">
      <w:pPr>
        <w:spacing w:after="0" w:line="240" w:lineRule="auto"/>
        <w:jc w:val="both"/>
        <w:rPr>
          <w:rFonts w:ascii="Arial" w:eastAsia="Arial" w:hAnsi="Arial" w:cs="Arial"/>
          <w:color w:val="040404"/>
        </w:rPr>
      </w:pPr>
      <w:r w:rsidRPr="00700090">
        <w:rPr>
          <w:rFonts w:ascii="Arial" w:eastAsia="Arial" w:hAnsi="Arial" w:cs="Arial"/>
          <w:color w:val="040404"/>
        </w:rPr>
        <w:t xml:space="preserve">Todos los puertos del </w:t>
      </w:r>
      <w:proofErr w:type="spellStart"/>
      <w:r w:rsidRPr="00700090">
        <w:rPr>
          <w:rFonts w:ascii="Arial" w:eastAsia="Arial" w:hAnsi="Arial" w:cs="Arial"/>
          <w:color w:val="040404"/>
        </w:rPr>
        <w:t>patch</w:t>
      </w:r>
      <w:proofErr w:type="spellEnd"/>
      <w:r w:rsidRPr="00700090">
        <w:rPr>
          <w:rFonts w:ascii="Arial" w:eastAsia="Arial" w:hAnsi="Arial" w:cs="Arial"/>
          <w:color w:val="040404"/>
        </w:rPr>
        <w:t xml:space="preserve"> panel deben llevar la nomenclatura correspondiente a la toma/conector del puesto de trabajo al que está conectando.</w:t>
      </w:r>
    </w:p>
    <w:p w14:paraId="05F7298B" w14:textId="77777777" w:rsidR="00FE292E" w:rsidRPr="00700090" w:rsidRDefault="00FE292E" w:rsidP="00FE292E">
      <w:pPr>
        <w:spacing w:after="0" w:line="240" w:lineRule="auto"/>
        <w:jc w:val="both"/>
        <w:rPr>
          <w:rFonts w:ascii="Arial" w:eastAsia="Arial" w:hAnsi="Arial" w:cs="Arial"/>
          <w:color w:val="040404"/>
        </w:rPr>
      </w:pPr>
    </w:p>
    <w:p w14:paraId="760178F5" w14:textId="77777777" w:rsidR="00FE292E" w:rsidRPr="00700090" w:rsidRDefault="00FE292E" w:rsidP="00FE292E">
      <w:pPr>
        <w:spacing w:after="0" w:line="240" w:lineRule="auto"/>
        <w:jc w:val="both"/>
        <w:rPr>
          <w:rFonts w:ascii="Arial" w:eastAsia="Arial" w:hAnsi="Arial" w:cs="Arial"/>
          <w:color w:val="040404"/>
        </w:rPr>
      </w:pPr>
      <w:r w:rsidRPr="00700090">
        <w:rPr>
          <w:rFonts w:ascii="Arial" w:eastAsia="Arial" w:hAnsi="Arial" w:cs="Arial"/>
          <w:color w:val="040404"/>
        </w:rPr>
        <w:t>En los centros de cableado no se deben tener conexiones directas de equipos de cómputo desde el puesto de trabajo al dispositivo de red (</w:t>
      </w:r>
      <w:proofErr w:type="spellStart"/>
      <w:r w:rsidRPr="00700090">
        <w:rPr>
          <w:rFonts w:ascii="Arial" w:eastAsia="Arial" w:hAnsi="Arial" w:cs="Arial"/>
          <w:color w:val="040404"/>
        </w:rPr>
        <w:t>hub</w:t>
      </w:r>
      <w:proofErr w:type="spellEnd"/>
      <w:r w:rsidRPr="00700090">
        <w:rPr>
          <w:rFonts w:ascii="Arial" w:eastAsia="Arial" w:hAnsi="Arial" w:cs="Arial"/>
          <w:color w:val="040404"/>
        </w:rPr>
        <w:t>, concentrador o switch).</w:t>
      </w:r>
    </w:p>
    <w:p w14:paraId="318A4970" w14:textId="77777777" w:rsidR="00FE292E" w:rsidRPr="00700090" w:rsidRDefault="00FE292E" w:rsidP="00FE292E">
      <w:pPr>
        <w:spacing w:after="0" w:line="240" w:lineRule="auto"/>
        <w:jc w:val="both"/>
        <w:rPr>
          <w:rFonts w:ascii="Arial" w:eastAsia="Arial" w:hAnsi="Arial" w:cs="Arial"/>
          <w:color w:val="040404"/>
        </w:rPr>
      </w:pPr>
    </w:p>
    <w:p w14:paraId="21302009" w14:textId="77777777" w:rsidR="00FE292E" w:rsidRPr="00700090" w:rsidRDefault="00FE292E" w:rsidP="00FE292E">
      <w:pPr>
        <w:spacing w:after="0" w:line="240" w:lineRule="auto"/>
        <w:jc w:val="both"/>
        <w:rPr>
          <w:rFonts w:ascii="Arial" w:eastAsia="Arial" w:hAnsi="Arial" w:cs="Arial"/>
          <w:color w:val="040404"/>
        </w:rPr>
      </w:pPr>
      <w:r w:rsidRPr="00700090">
        <w:rPr>
          <w:rFonts w:ascii="Arial" w:eastAsia="Arial" w:hAnsi="Arial" w:cs="Arial"/>
          <w:color w:val="040404"/>
        </w:rPr>
        <w:t xml:space="preserve">Las tomas/conectores de puestos de trabajo que se encuentren activos (equipo de cómputo trabajando en red), deben tener la conexión del respectivo puerto en el </w:t>
      </w:r>
      <w:proofErr w:type="spellStart"/>
      <w:r w:rsidRPr="00700090">
        <w:rPr>
          <w:rFonts w:ascii="Arial" w:eastAsia="Arial" w:hAnsi="Arial" w:cs="Arial"/>
          <w:color w:val="040404"/>
        </w:rPr>
        <w:t>patch</w:t>
      </w:r>
      <w:proofErr w:type="spellEnd"/>
      <w:r w:rsidRPr="00700090">
        <w:rPr>
          <w:rFonts w:ascii="Arial" w:eastAsia="Arial" w:hAnsi="Arial" w:cs="Arial"/>
          <w:color w:val="040404"/>
        </w:rPr>
        <w:t xml:space="preserve"> panel y dispositivo de red (</w:t>
      </w:r>
      <w:proofErr w:type="spellStart"/>
      <w:r w:rsidRPr="00700090">
        <w:rPr>
          <w:rFonts w:ascii="Arial" w:eastAsia="Arial" w:hAnsi="Arial" w:cs="Arial"/>
          <w:color w:val="040404"/>
        </w:rPr>
        <w:t>hub</w:t>
      </w:r>
      <w:proofErr w:type="spellEnd"/>
      <w:r w:rsidRPr="00700090">
        <w:rPr>
          <w:rFonts w:ascii="Arial" w:eastAsia="Arial" w:hAnsi="Arial" w:cs="Arial"/>
          <w:color w:val="040404"/>
        </w:rPr>
        <w:t xml:space="preserve">, concentrador o switch) por medio de un </w:t>
      </w:r>
      <w:proofErr w:type="spellStart"/>
      <w:r w:rsidRPr="00700090">
        <w:rPr>
          <w:rFonts w:ascii="Arial" w:eastAsia="Arial" w:hAnsi="Arial" w:cs="Arial"/>
          <w:color w:val="040404"/>
        </w:rPr>
        <w:t>patch</w:t>
      </w:r>
      <w:proofErr w:type="spellEnd"/>
      <w:r w:rsidRPr="00700090">
        <w:rPr>
          <w:rFonts w:ascii="Arial" w:eastAsia="Arial" w:hAnsi="Arial" w:cs="Arial"/>
          <w:color w:val="040404"/>
        </w:rPr>
        <w:t xml:space="preserve"> lord y debe ser con cable UTP de contextura no rígida.</w:t>
      </w:r>
    </w:p>
    <w:p w14:paraId="4E49C4A6" w14:textId="77777777" w:rsidR="00FE292E" w:rsidRPr="00700090" w:rsidRDefault="00FE292E" w:rsidP="00FE292E">
      <w:pPr>
        <w:spacing w:after="0" w:line="240" w:lineRule="auto"/>
        <w:jc w:val="both"/>
        <w:rPr>
          <w:rFonts w:ascii="Arial" w:eastAsia="Arial" w:hAnsi="Arial" w:cs="Arial"/>
          <w:color w:val="040404"/>
        </w:rPr>
      </w:pPr>
    </w:p>
    <w:p w14:paraId="7F09E3CD" w14:textId="77777777" w:rsidR="00FE292E" w:rsidRPr="00700090" w:rsidRDefault="00FE292E" w:rsidP="00FE292E">
      <w:pPr>
        <w:spacing w:after="0" w:line="240" w:lineRule="auto"/>
        <w:jc w:val="both"/>
        <w:rPr>
          <w:rFonts w:ascii="Arial" w:eastAsia="Arial" w:hAnsi="Arial" w:cs="Arial"/>
          <w:color w:val="040404"/>
        </w:rPr>
      </w:pPr>
      <w:r w:rsidRPr="00700090">
        <w:rPr>
          <w:rFonts w:ascii="Arial" w:eastAsia="Arial" w:hAnsi="Arial" w:cs="Arial"/>
          <w:color w:val="040404"/>
        </w:rPr>
        <w:t xml:space="preserve">En todos los centros de cableado debe existir una o varias regletas de </w:t>
      </w:r>
      <w:proofErr w:type="spellStart"/>
      <w:r w:rsidRPr="00700090">
        <w:rPr>
          <w:rFonts w:ascii="Arial" w:eastAsia="Arial" w:hAnsi="Arial" w:cs="Arial"/>
          <w:color w:val="040404"/>
        </w:rPr>
        <w:t>patch</w:t>
      </w:r>
      <w:proofErr w:type="spellEnd"/>
      <w:r w:rsidRPr="00700090">
        <w:rPr>
          <w:rFonts w:ascii="Arial" w:eastAsia="Arial" w:hAnsi="Arial" w:cs="Arial"/>
          <w:color w:val="040404"/>
        </w:rPr>
        <w:t xml:space="preserve"> panel que permitir la conexión entre el puerto del </w:t>
      </w:r>
      <w:proofErr w:type="spellStart"/>
      <w:r w:rsidRPr="00700090">
        <w:rPr>
          <w:rFonts w:ascii="Arial" w:eastAsia="Arial" w:hAnsi="Arial" w:cs="Arial"/>
          <w:color w:val="040404"/>
        </w:rPr>
        <w:t>patch</w:t>
      </w:r>
      <w:proofErr w:type="spellEnd"/>
      <w:r w:rsidRPr="00700090">
        <w:rPr>
          <w:rFonts w:ascii="Arial" w:eastAsia="Arial" w:hAnsi="Arial" w:cs="Arial"/>
          <w:color w:val="040404"/>
        </w:rPr>
        <w:t xml:space="preserve"> panel y el puerto del dispositivo (</w:t>
      </w:r>
      <w:proofErr w:type="spellStart"/>
      <w:r w:rsidRPr="00700090">
        <w:rPr>
          <w:rFonts w:ascii="Arial" w:eastAsia="Arial" w:hAnsi="Arial" w:cs="Arial"/>
          <w:color w:val="040404"/>
        </w:rPr>
        <w:t>hub</w:t>
      </w:r>
      <w:proofErr w:type="spellEnd"/>
      <w:r w:rsidRPr="00700090">
        <w:rPr>
          <w:rFonts w:ascii="Arial" w:eastAsia="Arial" w:hAnsi="Arial" w:cs="Arial"/>
          <w:color w:val="040404"/>
        </w:rPr>
        <w:t>, concentrador o switch) al que corresponda.</w:t>
      </w:r>
    </w:p>
    <w:p w14:paraId="397524F6" w14:textId="77777777" w:rsidR="00FE292E" w:rsidRPr="00700090" w:rsidRDefault="00FE292E" w:rsidP="00FE292E">
      <w:pPr>
        <w:spacing w:after="0" w:line="240" w:lineRule="auto"/>
        <w:jc w:val="both"/>
        <w:rPr>
          <w:rFonts w:ascii="Arial" w:eastAsia="Arial" w:hAnsi="Arial" w:cs="Arial"/>
          <w:color w:val="040404"/>
        </w:rPr>
      </w:pPr>
    </w:p>
    <w:p w14:paraId="5E17C403" w14:textId="77777777" w:rsidR="00FE292E" w:rsidRPr="00700090" w:rsidRDefault="00FE292E" w:rsidP="00FE292E">
      <w:pPr>
        <w:spacing w:after="0" w:line="240" w:lineRule="auto"/>
        <w:jc w:val="both"/>
        <w:rPr>
          <w:rFonts w:ascii="Arial" w:eastAsia="Arial" w:hAnsi="Arial" w:cs="Arial"/>
          <w:color w:val="040404"/>
        </w:rPr>
      </w:pPr>
      <w:r w:rsidRPr="00700090">
        <w:rPr>
          <w:rFonts w:ascii="Arial" w:eastAsia="Arial" w:hAnsi="Arial" w:cs="Arial"/>
          <w:color w:val="040404"/>
        </w:rPr>
        <w:t xml:space="preserve">El orden en que se deben hacer las conexiones entre los puertos del </w:t>
      </w:r>
      <w:proofErr w:type="spellStart"/>
      <w:r w:rsidRPr="00700090">
        <w:rPr>
          <w:rFonts w:ascii="Arial" w:eastAsia="Arial" w:hAnsi="Arial" w:cs="Arial"/>
          <w:color w:val="040404"/>
        </w:rPr>
        <w:t>patch</w:t>
      </w:r>
      <w:proofErr w:type="spellEnd"/>
      <w:r w:rsidRPr="00700090">
        <w:rPr>
          <w:rFonts w:ascii="Arial" w:eastAsia="Arial" w:hAnsi="Arial" w:cs="Arial"/>
          <w:color w:val="040404"/>
        </w:rPr>
        <w:t xml:space="preserve"> panel y los puertos de los dispositivos será comenzando en la parte de arriba y de izquierda a derecha en los dos elementos.</w:t>
      </w:r>
    </w:p>
    <w:p w14:paraId="50C78E57" w14:textId="77777777" w:rsidR="00FE292E" w:rsidRPr="00700090" w:rsidRDefault="00FE292E" w:rsidP="00FE292E">
      <w:pPr>
        <w:spacing w:after="0" w:line="240" w:lineRule="auto"/>
        <w:jc w:val="both"/>
        <w:rPr>
          <w:rFonts w:ascii="Arial" w:eastAsia="Arial" w:hAnsi="Arial" w:cs="Arial"/>
          <w:color w:val="040404"/>
        </w:rPr>
      </w:pPr>
    </w:p>
    <w:p w14:paraId="12AC84FD" w14:textId="77777777" w:rsidR="00FE292E" w:rsidRPr="00DC31FE" w:rsidRDefault="00FE292E" w:rsidP="00FE292E">
      <w:pPr>
        <w:spacing w:after="0" w:line="240" w:lineRule="auto"/>
        <w:jc w:val="both"/>
        <w:rPr>
          <w:rFonts w:ascii="Arial" w:eastAsia="Arial" w:hAnsi="Arial" w:cs="Arial"/>
          <w:color w:val="040404"/>
        </w:rPr>
      </w:pPr>
      <w:r w:rsidRPr="00700090">
        <w:rPr>
          <w:rFonts w:ascii="Arial" w:eastAsia="Arial" w:hAnsi="Arial" w:cs="Arial"/>
          <w:color w:val="040404"/>
        </w:rPr>
        <w:t xml:space="preserve">Este procedimiento es repetitivo para los todos los dispositivos que se encuentren instalados en el centro de cableado y haciendo un buen uso de los organizadores de cable horizontales que se encontraran ubicados entre los </w:t>
      </w:r>
      <w:proofErr w:type="spellStart"/>
      <w:r w:rsidRPr="00700090">
        <w:rPr>
          <w:rFonts w:ascii="Arial" w:eastAsia="Arial" w:hAnsi="Arial" w:cs="Arial"/>
          <w:color w:val="040404"/>
        </w:rPr>
        <w:t>patch</w:t>
      </w:r>
      <w:proofErr w:type="spellEnd"/>
      <w:r w:rsidRPr="00700090">
        <w:rPr>
          <w:rFonts w:ascii="Arial" w:eastAsia="Arial" w:hAnsi="Arial" w:cs="Arial"/>
          <w:color w:val="040404"/>
        </w:rPr>
        <w:t xml:space="preserve"> panel y los dispositivos</w:t>
      </w:r>
      <w:r w:rsidRPr="00DC31FE">
        <w:rPr>
          <w:rFonts w:ascii="Arial" w:eastAsia="Arial" w:hAnsi="Arial" w:cs="Arial"/>
          <w:color w:val="040404"/>
        </w:rPr>
        <w:t>.</w:t>
      </w:r>
    </w:p>
    <w:p w14:paraId="7F76882B" w14:textId="77777777" w:rsidR="00FE292E" w:rsidRPr="00DC31FE" w:rsidRDefault="00FE292E" w:rsidP="00FE292E">
      <w:pPr>
        <w:spacing w:after="0" w:line="240" w:lineRule="auto"/>
        <w:jc w:val="both"/>
        <w:rPr>
          <w:rFonts w:ascii="Arial" w:eastAsia="Arial" w:hAnsi="Arial" w:cs="Arial"/>
          <w:color w:val="040404"/>
        </w:rPr>
      </w:pPr>
    </w:p>
    <w:p w14:paraId="0152C48C" w14:textId="77777777" w:rsidR="00FE292E" w:rsidRPr="00DC31FE" w:rsidRDefault="00FE292E" w:rsidP="00FE292E">
      <w:pPr>
        <w:spacing w:after="0" w:line="240" w:lineRule="auto"/>
        <w:jc w:val="both"/>
        <w:rPr>
          <w:rFonts w:ascii="Arial" w:eastAsia="Arial" w:hAnsi="Arial" w:cs="Arial"/>
          <w:b/>
          <w:color w:val="040404"/>
        </w:rPr>
      </w:pPr>
    </w:p>
    <w:p w14:paraId="5F4AEA20" w14:textId="420BA7C6" w:rsidR="00FE292E" w:rsidRPr="00AD128B" w:rsidRDefault="007A1501" w:rsidP="003F67F8">
      <w:pPr>
        <w:pStyle w:val="Ttulo2"/>
        <w:numPr>
          <w:ilvl w:val="1"/>
          <w:numId w:val="69"/>
        </w:numPr>
        <w:rPr>
          <w:w w:val="101"/>
        </w:rPr>
      </w:pPr>
      <w:bookmarkStart w:id="103" w:name="_Toc115965617"/>
      <w:proofErr w:type="spellStart"/>
      <w:r w:rsidRPr="00AD128B">
        <w:rPr>
          <w:w w:val="101"/>
        </w:rPr>
        <w:t>Consideraciones</w:t>
      </w:r>
      <w:proofErr w:type="spellEnd"/>
      <w:r w:rsidRPr="00AD128B">
        <w:rPr>
          <w:w w:val="101"/>
        </w:rPr>
        <w:t xml:space="preserve"> Para El </w:t>
      </w:r>
      <w:proofErr w:type="spellStart"/>
      <w:r w:rsidRPr="00AD128B">
        <w:rPr>
          <w:w w:val="101"/>
        </w:rPr>
        <w:t>Cableado</w:t>
      </w:r>
      <w:proofErr w:type="spellEnd"/>
      <w:r w:rsidRPr="00AD128B">
        <w:rPr>
          <w:w w:val="101"/>
        </w:rPr>
        <w:t xml:space="preserve"> Vertical (Backbone)</w:t>
      </w:r>
      <w:bookmarkEnd w:id="103"/>
      <w:r w:rsidRPr="00AD128B">
        <w:rPr>
          <w:w w:val="101"/>
        </w:rPr>
        <w:t xml:space="preserve"> </w:t>
      </w:r>
    </w:p>
    <w:p w14:paraId="5804C177" w14:textId="77777777" w:rsidR="00FE292E" w:rsidRPr="00DC31FE" w:rsidRDefault="00FE292E" w:rsidP="00FE292E">
      <w:pPr>
        <w:spacing w:after="0" w:line="240" w:lineRule="auto"/>
        <w:jc w:val="both"/>
        <w:rPr>
          <w:rFonts w:ascii="Arial" w:eastAsia="Arial" w:hAnsi="Arial" w:cs="Arial"/>
          <w:b/>
          <w:color w:val="040404"/>
        </w:rPr>
      </w:pPr>
    </w:p>
    <w:p w14:paraId="497ED07D"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El cableado vertical (</w:t>
      </w:r>
      <w:proofErr w:type="spellStart"/>
      <w:r w:rsidRPr="00700090">
        <w:rPr>
          <w:rFonts w:ascii="Arial" w:eastAsia="Arial" w:hAnsi="Arial" w:cs="Arial"/>
        </w:rPr>
        <w:t>Backbone</w:t>
      </w:r>
      <w:proofErr w:type="spellEnd"/>
      <w:r w:rsidRPr="00700090">
        <w:rPr>
          <w:rFonts w:ascii="Arial" w:eastAsia="Arial" w:hAnsi="Arial" w:cs="Arial"/>
        </w:rPr>
        <w:t>) de la red corporativa de datos de la Gobernación del Huila, está conformado por un enlace principal en fibra óptica, debe existir como enlace de respaldo una fibra de las mismas características técnicas, estos enlaces deberán converge</w:t>
      </w:r>
      <w:r>
        <w:rPr>
          <w:rFonts w:ascii="Arial" w:eastAsia="Arial" w:hAnsi="Arial" w:cs="Arial"/>
        </w:rPr>
        <w:t>r</w:t>
      </w:r>
      <w:r w:rsidRPr="00700090">
        <w:rPr>
          <w:rFonts w:ascii="Arial" w:eastAsia="Arial" w:hAnsi="Arial" w:cs="Arial"/>
        </w:rPr>
        <w:t xml:space="preserve"> en el piso o en el centro de cómputo principal en un switch central de nivel preferiblemente que sea nivel 3.</w:t>
      </w:r>
    </w:p>
    <w:p w14:paraId="21113895" w14:textId="77777777" w:rsidR="00FE292E" w:rsidRPr="00700090" w:rsidRDefault="00FE292E" w:rsidP="00FE292E">
      <w:pPr>
        <w:spacing w:after="0" w:line="240" w:lineRule="auto"/>
        <w:jc w:val="both"/>
        <w:rPr>
          <w:rFonts w:ascii="Arial" w:eastAsia="Arial" w:hAnsi="Arial" w:cs="Arial"/>
        </w:rPr>
      </w:pPr>
    </w:p>
    <w:p w14:paraId="2CB4788F" w14:textId="77777777" w:rsidR="00FE292E" w:rsidRDefault="00FE292E" w:rsidP="00FE292E">
      <w:pPr>
        <w:spacing w:after="0" w:line="240" w:lineRule="auto"/>
        <w:jc w:val="both"/>
        <w:rPr>
          <w:rFonts w:ascii="Arial" w:eastAsia="Arial" w:hAnsi="Arial" w:cs="Arial"/>
        </w:rPr>
      </w:pPr>
      <w:r w:rsidRPr="00700090">
        <w:rPr>
          <w:rFonts w:ascii="Arial" w:eastAsia="Arial" w:hAnsi="Arial" w:cs="Arial"/>
        </w:rPr>
        <w:t>Por las características tan especializadas del material utilizado</w:t>
      </w:r>
      <w:r>
        <w:rPr>
          <w:rFonts w:ascii="Arial" w:eastAsia="Arial" w:hAnsi="Arial" w:cs="Arial"/>
        </w:rPr>
        <w:t xml:space="preserve"> </w:t>
      </w:r>
      <w:r w:rsidRPr="00700090">
        <w:rPr>
          <w:rFonts w:ascii="Arial" w:eastAsia="Arial" w:hAnsi="Arial" w:cs="Arial"/>
        </w:rPr>
        <w:t>para el cableado vertical de esta red, se opta por que todo trabajo en el que se vea implicado este cableado debe ser contratado con terceros que tengan la tecnología, el conocimiento y que puedan certificar lo realizado</w:t>
      </w:r>
      <w:r w:rsidRPr="00DC31FE">
        <w:rPr>
          <w:rFonts w:ascii="Arial" w:eastAsia="Arial" w:hAnsi="Arial" w:cs="Arial"/>
        </w:rPr>
        <w:t>.</w:t>
      </w:r>
    </w:p>
    <w:p w14:paraId="2281C3EB" w14:textId="77777777" w:rsidR="00FE292E" w:rsidRDefault="00FE292E" w:rsidP="00FE292E">
      <w:pPr>
        <w:spacing w:after="0" w:line="240" w:lineRule="auto"/>
        <w:jc w:val="both"/>
        <w:rPr>
          <w:rFonts w:ascii="Arial" w:eastAsia="Arial" w:hAnsi="Arial" w:cs="Arial"/>
        </w:rPr>
      </w:pPr>
    </w:p>
    <w:p w14:paraId="6745CA29" w14:textId="77777777" w:rsidR="00FE292E" w:rsidRPr="00DC31FE" w:rsidRDefault="00FE292E" w:rsidP="00FE292E">
      <w:pPr>
        <w:spacing w:after="0" w:line="240" w:lineRule="auto"/>
        <w:jc w:val="both"/>
        <w:rPr>
          <w:rFonts w:ascii="Arial" w:hAnsi="Arial" w:cs="Arial"/>
        </w:rPr>
      </w:pPr>
    </w:p>
    <w:p w14:paraId="7B698525" w14:textId="6B16ADF2" w:rsidR="00FE292E" w:rsidRPr="00AD128B" w:rsidRDefault="007A1501" w:rsidP="003F67F8">
      <w:pPr>
        <w:pStyle w:val="Ttulo2"/>
        <w:numPr>
          <w:ilvl w:val="1"/>
          <w:numId w:val="69"/>
        </w:numPr>
        <w:rPr>
          <w:w w:val="101"/>
        </w:rPr>
      </w:pPr>
      <w:bookmarkStart w:id="104" w:name="_Toc115965618"/>
      <w:proofErr w:type="spellStart"/>
      <w:r w:rsidRPr="00AD128B">
        <w:rPr>
          <w:w w:val="101"/>
        </w:rPr>
        <w:t>Nomenclatura</w:t>
      </w:r>
      <w:proofErr w:type="spellEnd"/>
      <w:r w:rsidRPr="00AD128B">
        <w:rPr>
          <w:w w:val="101"/>
        </w:rPr>
        <w:t xml:space="preserve"> Par Puntos De Red</w:t>
      </w:r>
      <w:bookmarkEnd w:id="104"/>
    </w:p>
    <w:p w14:paraId="1A25DF1E" w14:textId="77777777" w:rsidR="00FE292E" w:rsidRPr="00DC31FE" w:rsidRDefault="00FE292E" w:rsidP="00FE292E">
      <w:pPr>
        <w:spacing w:after="0" w:line="240" w:lineRule="auto"/>
        <w:jc w:val="both"/>
        <w:rPr>
          <w:rFonts w:ascii="Arial" w:hAnsi="Arial" w:cs="Arial"/>
        </w:rPr>
      </w:pPr>
    </w:p>
    <w:p w14:paraId="39ED5359" w14:textId="77777777" w:rsidR="00FE292E" w:rsidRPr="00700090" w:rsidRDefault="00FE292E" w:rsidP="00FE292E">
      <w:pPr>
        <w:spacing w:after="0" w:line="240" w:lineRule="auto"/>
        <w:jc w:val="both"/>
        <w:rPr>
          <w:rFonts w:ascii="Arial" w:eastAsia="Arial" w:hAnsi="Arial" w:cs="Arial"/>
        </w:rPr>
      </w:pPr>
      <w:r w:rsidRPr="00700090">
        <w:rPr>
          <w:rFonts w:ascii="Arial" w:eastAsia="Arial" w:hAnsi="Arial" w:cs="Arial"/>
        </w:rPr>
        <w:t>En esta parte se define el estándar para la marcación de los puntos</w:t>
      </w:r>
      <w:r>
        <w:rPr>
          <w:rFonts w:ascii="Arial" w:eastAsia="Arial" w:hAnsi="Arial" w:cs="Arial"/>
        </w:rPr>
        <w:t xml:space="preserve"> </w:t>
      </w:r>
      <w:r w:rsidRPr="00700090">
        <w:rPr>
          <w:rFonts w:ascii="Arial" w:eastAsia="Arial" w:hAnsi="Arial" w:cs="Arial"/>
        </w:rPr>
        <w:t>de red, y así poder identificar los puntos</w:t>
      </w:r>
      <w:r>
        <w:rPr>
          <w:rFonts w:ascii="Arial" w:eastAsia="Arial" w:hAnsi="Arial" w:cs="Arial"/>
        </w:rPr>
        <w:t xml:space="preserve">, </w:t>
      </w:r>
      <w:r w:rsidRPr="00700090">
        <w:rPr>
          <w:rFonts w:ascii="Arial" w:eastAsia="Arial" w:hAnsi="Arial" w:cs="Arial"/>
        </w:rPr>
        <w:t>tanto en el puesto de trabajo como en los centros de cableado. Por ejemplo</w:t>
      </w:r>
      <w:r>
        <w:rPr>
          <w:rFonts w:ascii="Arial" w:eastAsia="Arial" w:hAnsi="Arial" w:cs="Arial"/>
        </w:rPr>
        <w:t>,</w:t>
      </w:r>
      <w:r w:rsidRPr="00700090">
        <w:rPr>
          <w:rFonts w:ascii="Arial" w:eastAsia="Arial" w:hAnsi="Arial" w:cs="Arial"/>
        </w:rPr>
        <w:t xml:space="preserve"> el punto de Red CC1 - PP4 -30 (Centro de Cableado </w:t>
      </w:r>
      <w:proofErr w:type="spellStart"/>
      <w:r w:rsidRPr="00700090">
        <w:rPr>
          <w:rFonts w:ascii="Arial" w:eastAsia="Arial" w:hAnsi="Arial" w:cs="Arial"/>
        </w:rPr>
        <w:t>N°</w:t>
      </w:r>
      <w:proofErr w:type="spellEnd"/>
      <w:r w:rsidRPr="00700090">
        <w:rPr>
          <w:rFonts w:ascii="Arial" w:eastAsia="Arial" w:hAnsi="Arial" w:cs="Arial"/>
        </w:rPr>
        <w:t xml:space="preserve"> 1, </w:t>
      </w:r>
      <w:proofErr w:type="spellStart"/>
      <w:r w:rsidRPr="00700090">
        <w:rPr>
          <w:rFonts w:ascii="Arial" w:eastAsia="Arial" w:hAnsi="Arial" w:cs="Arial"/>
        </w:rPr>
        <w:t>Patch</w:t>
      </w:r>
      <w:proofErr w:type="spellEnd"/>
      <w:r w:rsidRPr="00700090">
        <w:rPr>
          <w:rFonts w:ascii="Arial" w:eastAsia="Arial" w:hAnsi="Arial" w:cs="Arial"/>
        </w:rPr>
        <w:t xml:space="preserve"> panel </w:t>
      </w:r>
      <w:proofErr w:type="spellStart"/>
      <w:r w:rsidRPr="00700090">
        <w:rPr>
          <w:rFonts w:ascii="Arial" w:eastAsia="Arial" w:hAnsi="Arial" w:cs="Arial"/>
        </w:rPr>
        <w:t>N°</w:t>
      </w:r>
      <w:proofErr w:type="spellEnd"/>
      <w:r w:rsidRPr="00700090">
        <w:rPr>
          <w:rFonts w:ascii="Arial" w:eastAsia="Arial" w:hAnsi="Arial" w:cs="Arial"/>
        </w:rPr>
        <w:t xml:space="preserve"> 4 y puerto de conexión 30)</w:t>
      </w:r>
    </w:p>
    <w:p w14:paraId="60A341D1" w14:textId="77777777" w:rsidR="00FE292E" w:rsidRPr="00700090" w:rsidRDefault="00FE292E" w:rsidP="00FE292E">
      <w:pPr>
        <w:spacing w:after="0" w:line="240" w:lineRule="auto"/>
        <w:jc w:val="both"/>
        <w:rPr>
          <w:rFonts w:ascii="Arial" w:eastAsia="Arial" w:hAnsi="Arial" w:cs="Arial"/>
        </w:rPr>
      </w:pPr>
    </w:p>
    <w:p w14:paraId="7220C983" w14:textId="77777777" w:rsidR="00FE292E" w:rsidRPr="00DC31FE" w:rsidRDefault="00FE292E" w:rsidP="00FE292E">
      <w:pPr>
        <w:spacing w:after="0" w:line="240" w:lineRule="auto"/>
        <w:jc w:val="both"/>
        <w:rPr>
          <w:rFonts w:ascii="Arial" w:eastAsia="Arial" w:hAnsi="Arial" w:cs="Arial"/>
        </w:rPr>
      </w:pPr>
      <w:r w:rsidRPr="00700090">
        <w:rPr>
          <w:rFonts w:ascii="Arial" w:eastAsia="Arial" w:hAnsi="Arial" w:cs="Arial"/>
        </w:rPr>
        <w:t>Es importante tener en cuenta que todos los puntos de la red corporativa están bajo unos principios que facilitan la definición de este estándar, uno de estos principios es: "Por piso solo debe existir un</w:t>
      </w:r>
      <w:r>
        <w:rPr>
          <w:rFonts w:ascii="Arial" w:eastAsia="Arial" w:hAnsi="Arial" w:cs="Arial"/>
        </w:rPr>
        <w:t xml:space="preserve"> </w:t>
      </w:r>
      <w:r w:rsidRPr="00700090">
        <w:rPr>
          <w:rFonts w:ascii="Arial" w:eastAsia="Arial" w:hAnsi="Arial" w:cs="Arial"/>
        </w:rPr>
        <w:t>centro de cableado, en caso de necesitarse la instalación de otro(s) centros de cableado, el requerimiento será estudiado</w:t>
      </w:r>
      <w:r>
        <w:rPr>
          <w:rFonts w:ascii="Arial" w:eastAsia="Arial" w:hAnsi="Arial" w:cs="Arial"/>
        </w:rPr>
        <w:t xml:space="preserve"> </w:t>
      </w:r>
      <w:r w:rsidRPr="00700090">
        <w:rPr>
          <w:rFonts w:ascii="Arial" w:eastAsia="Arial" w:hAnsi="Arial" w:cs="Arial"/>
        </w:rPr>
        <w:t>por parte</w:t>
      </w:r>
      <w:r>
        <w:rPr>
          <w:rFonts w:ascii="Arial" w:eastAsia="Arial" w:hAnsi="Arial" w:cs="Arial"/>
        </w:rPr>
        <w:t xml:space="preserve"> </w:t>
      </w:r>
      <w:r w:rsidRPr="00700090">
        <w:rPr>
          <w:rFonts w:ascii="Arial" w:eastAsia="Arial" w:hAnsi="Arial" w:cs="Arial"/>
        </w:rPr>
        <w:t>de</w:t>
      </w:r>
      <w:r>
        <w:rPr>
          <w:rFonts w:ascii="Arial" w:eastAsia="Arial" w:hAnsi="Arial" w:cs="Arial"/>
        </w:rPr>
        <w:t>l</w:t>
      </w:r>
      <w:r w:rsidRPr="00700090">
        <w:rPr>
          <w:rFonts w:ascii="Arial" w:eastAsia="Arial" w:hAnsi="Arial" w:cs="Arial"/>
        </w:rPr>
        <w:t xml:space="preserve"> </w:t>
      </w:r>
      <w:r>
        <w:rPr>
          <w:rFonts w:ascii="Arial" w:eastAsia="Arial" w:hAnsi="Arial" w:cs="Arial"/>
        </w:rPr>
        <w:t>Gr</w:t>
      </w:r>
      <w:r w:rsidRPr="00700090">
        <w:rPr>
          <w:rFonts w:ascii="Arial" w:eastAsia="Arial" w:hAnsi="Arial" w:cs="Arial"/>
        </w:rPr>
        <w:t>upo de Tecnología, Conectividad y Comunicaciones y para definir su ubicación, área de cubrimiento, entre otros aspectos"</w:t>
      </w:r>
      <w:r w:rsidRPr="00DC31FE">
        <w:rPr>
          <w:rFonts w:ascii="Arial" w:eastAsia="Arial" w:hAnsi="Arial" w:cs="Arial"/>
        </w:rPr>
        <w:t>.</w:t>
      </w:r>
    </w:p>
    <w:p w14:paraId="12C705AD" w14:textId="77777777" w:rsidR="00FE292E" w:rsidRPr="00DC31FE" w:rsidRDefault="00FE292E" w:rsidP="00FE292E">
      <w:pPr>
        <w:spacing w:after="0" w:line="240" w:lineRule="auto"/>
        <w:jc w:val="both"/>
        <w:rPr>
          <w:rFonts w:ascii="Arial" w:eastAsia="Arial" w:hAnsi="Arial" w:cs="Arial"/>
        </w:rPr>
      </w:pPr>
    </w:p>
    <w:p w14:paraId="78316987" w14:textId="48CED357" w:rsidR="00FE292E" w:rsidRPr="00AD128B" w:rsidRDefault="007A1501" w:rsidP="003F67F8">
      <w:pPr>
        <w:pStyle w:val="Ttulo2"/>
        <w:numPr>
          <w:ilvl w:val="1"/>
          <w:numId w:val="69"/>
        </w:numPr>
        <w:rPr>
          <w:w w:val="101"/>
        </w:rPr>
      </w:pPr>
      <w:bookmarkStart w:id="105" w:name="_Toc115965619"/>
      <w:proofErr w:type="spellStart"/>
      <w:r w:rsidRPr="00AD128B">
        <w:rPr>
          <w:w w:val="101"/>
        </w:rPr>
        <w:t>Seguridad</w:t>
      </w:r>
      <w:proofErr w:type="spellEnd"/>
      <w:r w:rsidRPr="00AD128B">
        <w:rPr>
          <w:w w:val="101"/>
        </w:rPr>
        <w:t xml:space="preserve"> </w:t>
      </w:r>
      <w:proofErr w:type="spellStart"/>
      <w:r w:rsidRPr="00AD128B">
        <w:rPr>
          <w:w w:val="101"/>
        </w:rPr>
        <w:t>Física</w:t>
      </w:r>
      <w:proofErr w:type="spellEnd"/>
      <w:r w:rsidRPr="00AD128B">
        <w:rPr>
          <w:w w:val="101"/>
        </w:rPr>
        <w:t xml:space="preserve"> Del </w:t>
      </w:r>
      <w:proofErr w:type="spellStart"/>
      <w:r w:rsidRPr="00AD128B">
        <w:rPr>
          <w:w w:val="101"/>
        </w:rPr>
        <w:t>Cableado</w:t>
      </w:r>
      <w:bookmarkEnd w:id="105"/>
      <w:proofErr w:type="spellEnd"/>
    </w:p>
    <w:p w14:paraId="1AAA5C47" w14:textId="77777777" w:rsidR="00FE292E" w:rsidRPr="00DC31FE" w:rsidRDefault="00FE292E" w:rsidP="00FE292E">
      <w:pPr>
        <w:spacing w:after="0" w:line="240" w:lineRule="auto"/>
        <w:jc w:val="both"/>
        <w:rPr>
          <w:rFonts w:ascii="Arial" w:eastAsia="Arial" w:hAnsi="Arial" w:cs="Arial"/>
          <w:b/>
        </w:rPr>
      </w:pPr>
    </w:p>
    <w:p w14:paraId="14A2C991" w14:textId="77777777" w:rsidR="00FE292E" w:rsidRPr="00056841" w:rsidRDefault="00FE292E" w:rsidP="00FE292E">
      <w:pPr>
        <w:spacing w:after="0" w:line="240" w:lineRule="auto"/>
        <w:jc w:val="both"/>
        <w:rPr>
          <w:rFonts w:ascii="Arial" w:eastAsia="Arial" w:hAnsi="Arial" w:cs="Arial"/>
        </w:rPr>
      </w:pPr>
      <w:r w:rsidRPr="00056841">
        <w:rPr>
          <w:rFonts w:ascii="Arial" w:eastAsia="Arial" w:hAnsi="Arial" w:cs="Arial"/>
        </w:rPr>
        <w:t>El cableado de energía eléctrica y de comunicaciones</w:t>
      </w:r>
      <w:r>
        <w:rPr>
          <w:rFonts w:ascii="Arial" w:eastAsia="Arial" w:hAnsi="Arial" w:cs="Arial"/>
        </w:rPr>
        <w:t xml:space="preserve"> </w:t>
      </w:r>
      <w:r w:rsidRPr="00056841">
        <w:rPr>
          <w:rFonts w:ascii="Arial" w:eastAsia="Arial" w:hAnsi="Arial" w:cs="Arial"/>
        </w:rPr>
        <w:t>que transporta datos o brinda apoyo a los servicios de información debe ser protegido contra interceptación o daño.</w:t>
      </w:r>
    </w:p>
    <w:p w14:paraId="441B74E0" w14:textId="77777777" w:rsidR="00FE292E" w:rsidRPr="00056841" w:rsidRDefault="00FE292E" w:rsidP="00FE292E">
      <w:pPr>
        <w:spacing w:after="0" w:line="240" w:lineRule="auto"/>
        <w:jc w:val="both"/>
        <w:rPr>
          <w:rFonts w:ascii="Arial" w:eastAsia="Arial" w:hAnsi="Arial" w:cs="Arial"/>
        </w:rPr>
      </w:pPr>
    </w:p>
    <w:p w14:paraId="6C5F8DDD" w14:textId="77777777" w:rsidR="00FE292E" w:rsidRPr="00056841" w:rsidRDefault="00FE292E" w:rsidP="00FE292E">
      <w:pPr>
        <w:spacing w:after="0" w:line="240" w:lineRule="auto"/>
        <w:jc w:val="both"/>
        <w:rPr>
          <w:rFonts w:ascii="Arial" w:eastAsia="Arial" w:hAnsi="Arial" w:cs="Arial"/>
        </w:rPr>
      </w:pPr>
      <w:r w:rsidRPr="00056841">
        <w:rPr>
          <w:rFonts w:ascii="Arial" w:eastAsia="Arial" w:hAnsi="Arial" w:cs="Arial"/>
        </w:rPr>
        <w:t>Dentro de las Recomendaciones</w:t>
      </w:r>
      <w:r>
        <w:rPr>
          <w:rFonts w:ascii="Arial" w:eastAsia="Arial" w:hAnsi="Arial" w:cs="Arial"/>
        </w:rPr>
        <w:t xml:space="preserve"> </w:t>
      </w:r>
      <w:r w:rsidRPr="00056841">
        <w:rPr>
          <w:rFonts w:ascii="Arial" w:eastAsia="Arial" w:hAnsi="Arial" w:cs="Arial"/>
        </w:rPr>
        <w:t>tanto física y de Seguridad se debería tener en cuenta:</w:t>
      </w:r>
    </w:p>
    <w:p w14:paraId="28D244FB" w14:textId="77777777" w:rsidR="00FE292E" w:rsidRPr="00056841" w:rsidRDefault="00FE292E" w:rsidP="00FE292E">
      <w:pPr>
        <w:spacing w:after="0" w:line="240" w:lineRule="auto"/>
        <w:jc w:val="both"/>
        <w:rPr>
          <w:rFonts w:ascii="Arial" w:eastAsia="Arial" w:hAnsi="Arial" w:cs="Arial"/>
        </w:rPr>
      </w:pPr>
    </w:p>
    <w:p w14:paraId="25AD2807" w14:textId="77777777" w:rsidR="00FE292E" w:rsidRPr="00DC31FE" w:rsidRDefault="00FE292E" w:rsidP="00FE292E">
      <w:pPr>
        <w:spacing w:after="0" w:line="240" w:lineRule="auto"/>
        <w:jc w:val="both"/>
        <w:rPr>
          <w:rFonts w:ascii="Arial" w:eastAsia="Arial" w:hAnsi="Arial" w:cs="Arial"/>
        </w:rPr>
      </w:pPr>
      <w:r w:rsidRPr="00056841">
        <w:rPr>
          <w:rFonts w:ascii="Arial" w:eastAsia="Arial" w:hAnsi="Arial" w:cs="Arial"/>
        </w:rPr>
        <w:t>1. Se deben asegurar físicamente todas las áreas por donde se instalen o transporten cables</w:t>
      </w:r>
      <w:r w:rsidRPr="00DC31FE">
        <w:rPr>
          <w:rFonts w:ascii="Arial" w:eastAsia="Arial" w:hAnsi="Arial" w:cs="Arial"/>
        </w:rPr>
        <w:t>.</w:t>
      </w:r>
    </w:p>
    <w:p w14:paraId="7EE55C05" w14:textId="77777777" w:rsidR="00FE292E" w:rsidRPr="00056841" w:rsidRDefault="00FE292E" w:rsidP="00FE292E">
      <w:pPr>
        <w:spacing w:after="0" w:line="240" w:lineRule="auto"/>
        <w:jc w:val="both"/>
        <w:rPr>
          <w:rFonts w:ascii="Arial" w:eastAsia="Arial" w:hAnsi="Arial" w:cs="Arial"/>
          <w:color w:val="040404"/>
        </w:rPr>
      </w:pPr>
      <w:r w:rsidRPr="00056841">
        <w:rPr>
          <w:rFonts w:ascii="Arial" w:eastAsia="Arial" w:hAnsi="Arial" w:cs="Arial"/>
          <w:color w:val="040404"/>
        </w:rPr>
        <w:t>2.</w:t>
      </w:r>
      <w:r>
        <w:rPr>
          <w:rFonts w:ascii="Arial" w:eastAsia="Arial" w:hAnsi="Arial" w:cs="Arial"/>
          <w:color w:val="040404"/>
        </w:rPr>
        <w:t xml:space="preserve"> </w:t>
      </w:r>
      <w:r w:rsidRPr="00056841">
        <w:rPr>
          <w:rFonts w:ascii="Arial" w:eastAsia="Arial" w:hAnsi="Arial" w:cs="Arial"/>
          <w:color w:val="040404"/>
        </w:rPr>
        <w:t xml:space="preserve">Las líneas de energía eléctrica </w:t>
      </w:r>
      <w:r>
        <w:rPr>
          <w:rFonts w:ascii="Arial" w:eastAsia="Arial" w:hAnsi="Arial" w:cs="Arial"/>
          <w:color w:val="040404"/>
        </w:rPr>
        <w:t>y</w:t>
      </w:r>
      <w:r w:rsidRPr="00056841">
        <w:rPr>
          <w:rFonts w:ascii="Arial" w:eastAsia="Arial" w:hAnsi="Arial" w:cs="Arial"/>
          <w:color w:val="040404"/>
        </w:rPr>
        <w:t xml:space="preserve"> telecomunicaciones que se conectan con las instalaciones de procesamiento de información</w:t>
      </w:r>
      <w:r>
        <w:rPr>
          <w:rFonts w:ascii="Arial" w:eastAsia="Arial" w:hAnsi="Arial" w:cs="Arial"/>
          <w:color w:val="040404"/>
        </w:rPr>
        <w:t xml:space="preserve"> d</w:t>
      </w:r>
      <w:r w:rsidRPr="00056841">
        <w:rPr>
          <w:rFonts w:ascii="Arial" w:eastAsia="Arial" w:hAnsi="Arial" w:cs="Arial"/>
          <w:color w:val="040404"/>
        </w:rPr>
        <w:t>eben ser subterráneas, siempre que sea posible, o sujetas a una adecuada protección alternativa.</w:t>
      </w:r>
    </w:p>
    <w:p w14:paraId="400836F5" w14:textId="77777777" w:rsidR="00FE292E" w:rsidRPr="00056841" w:rsidRDefault="00FE292E" w:rsidP="00FE292E">
      <w:pPr>
        <w:spacing w:after="0" w:line="240" w:lineRule="auto"/>
        <w:jc w:val="both"/>
        <w:rPr>
          <w:rFonts w:ascii="Arial" w:eastAsia="Arial" w:hAnsi="Arial" w:cs="Arial"/>
          <w:color w:val="040404"/>
        </w:rPr>
      </w:pPr>
      <w:r w:rsidRPr="00056841">
        <w:rPr>
          <w:rFonts w:ascii="Arial" w:eastAsia="Arial" w:hAnsi="Arial" w:cs="Arial"/>
          <w:color w:val="040404"/>
        </w:rPr>
        <w:t>3.</w:t>
      </w:r>
      <w:r>
        <w:rPr>
          <w:rFonts w:ascii="Arial" w:eastAsia="Arial" w:hAnsi="Arial" w:cs="Arial"/>
          <w:color w:val="040404"/>
        </w:rPr>
        <w:t xml:space="preserve"> </w:t>
      </w:r>
      <w:r w:rsidRPr="00056841">
        <w:rPr>
          <w:rFonts w:ascii="Arial" w:eastAsia="Arial" w:hAnsi="Arial" w:cs="Arial"/>
          <w:color w:val="040404"/>
        </w:rPr>
        <w:t>El cableado de la red no debe estar al alcance de cualquier persona, es necesario apartarlo del acceso directo, esto por medio de canaletas, piso falso, cielo raso, entre otros.</w:t>
      </w:r>
    </w:p>
    <w:p w14:paraId="16313AAF" w14:textId="77777777" w:rsidR="00FE292E" w:rsidRPr="00056841" w:rsidRDefault="00FE292E" w:rsidP="00FE292E">
      <w:pPr>
        <w:spacing w:after="0" w:line="240" w:lineRule="auto"/>
        <w:jc w:val="both"/>
        <w:rPr>
          <w:rFonts w:ascii="Arial" w:eastAsia="Arial" w:hAnsi="Arial" w:cs="Arial"/>
          <w:color w:val="040404"/>
        </w:rPr>
      </w:pPr>
      <w:r w:rsidRPr="00056841">
        <w:rPr>
          <w:rFonts w:ascii="Arial" w:eastAsia="Arial" w:hAnsi="Arial" w:cs="Arial"/>
          <w:color w:val="040404"/>
        </w:rPr>
        <w:t>4.</w:t>
      </w:r>
      <w:r>
        <w:rPr>
          <w:rFonts w:ascii="Arial" w:eastAsia="Arial" w:hAnsi="Arial" w:cs="Arial"/>
          <w:color w:val="040404"/>
        </w:rPr>
        <w:t xml:space="preserve"> </w:t>
      </w:r>
      <w:r w:rsidRPr="00056841">
        <w:rPr>
          <w:rFonts w:ascii="Arial" w:eastAsia="Arial" w:hAnsi="Arial" w:cs="Arial"/>
          <w:color w:val="040404"/>
        </w:rPr>
        <w:t>Controlar todas las actividades realizadas por técnicos de servicio externo</w:t>
      </w:r>
      <w:r>
        <w:rPr>
          <w:rFonts w:ascii="Arial" w:eastAsia="Arial" w:hAnsi="Arial" w:cs="Arial"/>
          <w:color w:val="040404"/>
        </w:rPr>
        <w:t xml:space="preserve"> </w:t>
      </w:r>
      <w:r w:rsidRPr="00056841">
        <w:rPr>
          <w:rFonts w:ascii="Arial" w:eastAsia="Arial" w:hAnsi="Arial" w:cs="Arial"/>
          <w:color w:val="040404"/>
        </w:rPr>
        <w:t>y consultores puestos que podrían intervenir en la red interna.</w:t>
      </w:r>
    </w:p>
    <w:p w14:paraId="79A511B4" w14:textId="77777777" w:rsidR="00FE292E" w:rsidRPr="00056841" w:rsidRDefault="00FE292E" w:rsidP="00FE292E">
      <w:pPr>
        <w:spacing w:after="0" w:line="240" w:lineRule="auto"/>
        <w:jc w:val="both"/>
        <w:rPr>
          <w:rFonts w:ascii="Arial" w:eastAsia="Arial" w:hAnsi="Arial" w:cs="Arial"/>
          <w:color w:val="040404"/>
        </w:rPr>
      </w:pPr>
      <w:r w:rsidRPr="00056841">
        <w:rPr>
          <w:rFonts w:ascii="Arial" w:eastAsia="Arial" w:hAnsi="Arial" w:cs="Arial"/>
          <w:color w:val="040404"/>
        </w:rPr>
        <w:t>5.</w:t>
      </w:r>
      <w:r>
        <w:rPr>
          <w:rFonts w:ascii="Arial" w:eastAsia="Arial" w:hAnsi="Arial" w:cs="Arial"/>
          <w:color w:val="040404"/>
        </w:rPr>
        <w:t xml:space="preserve"> </w:t>
      </w:r>
      <w:r w:rsidRPr="00056841">
        <w:rPr>
          <w:rFonts w:ascii="Arial" w:eastAsia="Arial" w:hAnsi="Arial" w:cs="Arial"/>
          <w:color w:val="040404"/>
        </w:rPr>
        <w:t xml:space="preserve">Los puntos de conexión de red no utilizados deben estar deshabilitados, porque cualquier </w:t>
      </w:r>
      <w:r>
        <w:rPr>
          <w:rFonts w:ascii="Arial" w:eastAsia="Arial" w:hAnsi="Arial" w:cs="Arial"/>
          <w:color w:val="040404"/>
        </w:rPr>
        <w:t>p</w:t>
      </w:r>
      <w:r w:rsidRPr="00056841">
        <w:rPr>
          <w:rFonts w:ascii="Arial" w:eastAsia="Arial" w:hAnsi="Arial" w:cs="Arial"/>
          <w:color w:val="040404"/>
        </w:rPr>
        <w:t>ersona puede utilizar un portátil para extraer información por uno de estos. Los cables UTP no deben circular junto a cables de energía dentro de los mismos medios de transporte por más corto que sea el trayecto.</w:t>
      </w:r>
    </w:p>
    <w:p w14:paraId="4CA52731" w14:textId="77777777" w:rsidR="00FE292E" w:rsidRPr="00056841" w:rsidRDefault="00FE292E" w:rsidP="00FE292E">
      <w:pPr>
        <w:spacing w:after="0" w:line="240" w:lineRule="auto"/>
        <w:jc w:val="both"/>
        <w:rPr>
          <w:rFonts w:ascii="Arial" w:eastAsia="Arial" w:hAnsi="Arial" w:cs="Arial"/>
          <w:color w:val="040404"/>
        </w:rPr>
      </w:pPr>
      <w:r w:rsidRPr="00056841">
        <w:rPr>
          <w:rFonts w:ascii="Arial" w:eastAsia="Arial" w:hAnsi="Arial" w:cs="Arial"/>
          <w:color w:val="040404"/>
        </w:rPr>
        <w:t>6.</w:t>
      </w:r>
      <w:r>
        <w:rPr>
          <w:rFonts w:ascii="Arial" w:eastAsia="Arial" w:hAnsi="Arial" w:cs="Arial"/>
          <w:color w:val="040404"/>
        </w:rPr>
        <w:t xml:space="preserve"> </w:t>
      </w:r>
      <w:r w:rsidRPr="00056841">
        <w:rPr>
          <w:rFonts w:ascii="Arial" w:eastAsia="Arial" w:hAnsi="Arial" w:cs="Arial"/>
          <w:color w:val="040404"/>
        </w:rPr>
        <w:t>En tendidos verticales se deben fijar los cables a intervalos regulares para evitar el efecto del peso en el acceso superior.</w:t>
      </w:r>
    </w:p>
    <w:p w14:paraId="76DD65EE" w14:textId="77777777" w:rsidR="00FE292E" w:rsidRPr="00056841" w:rsidRDefault="00FE292E" w:rsidP="00FE292E">
      <w:pPr>
        <w:spacing w:after="0" w:line="240" w:lineRule="auto"/>
        <w:jc w:val="both"/>
        <w:rPr>
          <w:rFonts w:ascii="Arial" w:eastAsia="Arial" w:hAnsi="Arial" w:cs="Arial"/>
          <w:color w:val="040404"/>
        </w:rPr>
      </w:pPr>
      <w:r w:rsidRPr="00056841">
        <w:rPr>
          <w:rFonts w:ascii="Arial" w:eastAsia="Arial" w:hAnsi="Arial" w:cs="Arial"/>
          <w:color w:val="040404"/>
        </w:rPr>
        <w:t>7.</w:t>
      </w:r>
      <w:r>
        <w:rPr>
          <w:rFonts w:ascii="Arial" w:eastAsia="Arial" w:hAnsi="Arial" w:cs="Arial"/>
          <w:color w:val="040404"/>
        </w:rPr>
        <w:t xml:space="preserve"> </w:t>
      </w:r>
      <w:r w:rsidRPr="00056841">
        <w:rPr>
          <w:rFonts w:ascii="Arial" w:eastAsia="Arial" w:hAnsi="Arial" w:cs="Arial"/>
          <w:color w:val="040404"/>
        </w:rPr>
        <w:t>Al utilizar fijaciones (grampas, precintos o zunches) no excederse en la presión aplicada (no arrugar la cubierta), pues puede afectar a los conductores internos.</w:t>
      </w:r>
    </w:p>
    <w:p w14:paraId="269C4137" w14:textId="77777777" w:rsidR="00FE292E" w:rsidRPr="00DC31FE" w:rsidRDefault="00FE292E" w:rsidP="00FE292E">
      <w:pPr>
        <w:spacing w:after="0" w:line="240" w:lineRule="auto"/>
        <w:jc w:val="both"/>
        <w:rPr>
          <w:rFonts w:ascii="Arial" w:eastAsia="Arial" w:hAnsi="Arial" w:cs="Arial"/>
          <w:color w:val="040404"/>
        </w:rPr>
      </w:pPr>
      <w:r w:rsidRPr="00056841">
        <w:rPr>
          <w:rFonts w:ascii="Arial" w:eastAsia="Arial" w:hAnsi="Arial" w:cs="Arial"/>
          <w:color w:val="040404"/>
        </w:rPr>
        <w:t>8.</w:t>
      </w:r>
      <w:r>
        <w:rPr>
          <w:rFonts w:ascii="Arial" w:eastAsia="Arial" w:hAnsi="Arial" w:cs="Arial"/>
          <w:color w:val="040404"/>
        </w:rPr>
        <w:t xml:space="preserve"> </w:t>
      </w:r>
      <w:r w:rsidRPr="00056841">
        <w:rPr>
          <w:rFonts w:ascii="Arial" w:eastAsia="Arial" w:hAnsi="Arial" w:cs="Arial"/>
          <w:color w:val="040404"/>
        </w:rPr>
        <w:t>El destrenzado de pares individuales en los conectores y paneles de empate debe ser menor a 1.25 cm., para cables UTP categoría 6.</w:t>
      </w:r>
    </w:p>
    <w:p w14:paraId="537EA83B" w14:textId="77777777" w:rsidR="00FE292E" w:rsidRPr="00DC31FE" w:rsidRDefault="00FE292E" w:rsidP="00FE292E">
      <w:pPr>
        <w:spacing w:after="0" w:line="240" w:lineRule="auto"/>
        <w:jc w:val="both"/>
        <w:rPr>
          <w:rFonts w:ascii="Arial" w:eastAsia="Arial" w:hAnsi="Arial" w:cs="Arial"/>
        </w:rPr>
      </w:pPr>
    </w:p>
    <w:p w14:paraId="3D08C3B0" w14:textId="77777777" w:rsidR="00FE292E" w:rsidRPr="00DC31FE" w:rsidRDefault="00FE292E" w:rsidP="00FE292E">
      <w:pPr>
        <w:spacing w:after="0" w:line="240" w:lineRule="auto"/>
        <w:jc w:val="both"/>
        <w:rPr>
          <w:rFonts w:ascii="Arial" w:eastAsia="Arial" w:hAnsi="Arial" w:cs="Arial"/>
          <w:color w:val="040404"/>
        </w:rPr>
      </w:pPr>
      <w:r w:rsidRPr="00DC31FE">
        <w:rPr>
          <w:rFonts w:ascii="Arial" w:eastAsia="Arial" w:hAnsi="Arial" w:cs="Arial"/>
          <w:color w:val="040404"/>
        </w:rPr>
        <w:t>En</w:t>
      </w:r>
      <w:r w:rsidRPr="00DC31FE">
        <w:rPr>
          <w:rFonts w:ascii="Arial" w:eastAsia="Arial" w:hAnsi="Arial" w:cs="Arial"/>
          <w:color w:val="040404"/>
          <w:spacing w:val="-13"/>
        </w:rPr>
        <w:t xml:space="preserve"> </w:t>
      </w:r>
      <w:r w:rsidRPr="00DC31FE">
        <w:rPr>
          <w:rFonts w:ascii="Arial" w:eastAsia="Arial" w:hAnsi="Arial" w:cs="Arial"/>
          <w:color w:val="040404"/>
        </w:rPr>
        <w:t>la</w:t>
      </w:r>
      <w:r w:rsidRPr="00DC31FE">
        <w:rPr>
          <w:rFonts w:ascii="Arial" w:eastAsia="Arial" w:hAnsi="Arial" w:cs="Arial"/>
          <w:color w:val="040404"/>
          <w:spacing w:val="-11"/>
        </w:rPr>
        <w:t xml:space="preserve"> </w:t>
      </w:r>
      <w:r w:rsidRPr="00DC31FE">
        <w:rPr>
          <w:rFonts w:ascii="Arial" w:eastAsia="Arial" w:hAnsi="Arial" w:cs="Arial"/>
          <w:color w:val="040404"/>
        </w:rPr>
        <w:t>ruta</w:t>
      </w:r>
      <w:r w:rsidRPr="00DC31FE">
        <w:rPr>
          <w:rFonts w:ascii="Arial" w:eastAsia="Arial" w:hAnsi="Arial" w:cs="Arial"/>
          <w:color w:val="040404"/>
          <w:spacing w:val="-18"/>
        </w:rPr>
        <w:t xml:space="preserve"> </w:t>
      </w:r>
      <w:r w:rsidRPr="00DC31FE">
        <w:rPr>
          <w:rFonts w:ascii="Arial" w:eastAsia="Arial" w:hAnsi="Arial" w:cs="Arial"/>
          <w:color w:val="040404"/>
        </w:rPr>
        <w:t>del</w:t>
      </w:r>
      <w:r w:rsidRPr="00DC31FE">
        <w:rPr>
          <w:rFonts w:ascii="Arial" w:eastAsia="Arial" w:hAnsi="Arial" w:cs="Arial"/>
          <w:color w:val="040404"/>
          <w:spacing w:val="-14"/>
        </w:rPr>
        <w:t xml:space="preserve"> </w:t>
      </w:r>
      <w:r w:rsidRPr="00DC31FE">
        <w:rPr>
          <w:rFonts w:ascii="Arial" w:eastAsia="Arial" w:hAnsi="Arial" w:cs="Arial"/>
          <w:color w:val="040404"/>
        </w:rPr>
        <w:t>cableado</w:t>
      </w:r>
      <w:r w:rsidRPr="00DC31FE">
        <w:rPr>
          <w:rFonts w:ascii="Arial" w:eastAsia="Arial" w:hAnsi="Arial" w:cs="Arial"/>
          <w:color w:val="040404"/>
          <w:spacing w:val="-13"/>
        </w:rPr>
        <w:t xml:space="preserve"> </w:t>
      </w:r>
      <w:r w:rsidRPr="00DC31FE">
        <w:rPr>
          <w:rFonts w:ascii="Arial" w:eastAsia="Arial" w:hAnsi="Arial" w:cs="Arial"/>
          <w:color w:val="040404"/>
        </w:rPr>
        <w:t>se</w:t>
      </w:r>
      <w:r w:rsidRPr="00DC31FE">
        <w:rPr>
          <w:rFonts w:ascii="Arial" w:eastAsia="Arial" w:hAnsi="Arial" w:cs="Arial"/>
          <w:color w:val="040404"/>
          <w:spacing w:val="-10"/>
        </w:rPr>
        <w:t xml:space="preserve"> </w:t>
      </w:r>
      <w:r w:rsidRPr="00DC31FE">
        <w:rPr>
          <w:rFonts w:ascii="Arial" w:eastAsia="Arial" w:hAnsi="Arial" w:cs="Arial"/>
          <w:color w:val="040404"/>
        </w:rPr>
        <w:t>debe</w:t>
      </w:r>
      <w:r w:rsidRPr="00DC31FE">
        <w:rPr>
          <w:rFonts w:ascii="Arial" w:eastAsia="Arial" w:hAnsi="Arial" w:cs="Arial"/>
          <w:color w:val="040404"/>
          <w:spacing w:val="-8"/>
        </w:rPr>
        <w:t xml:space="preserve"> </w:t>
      </w:r>
      <w:r w:rsidRPr="00DC31FE">
        <w:rPr>
          <w:rFonts w:ascii="Arial" w:eastAsia="Arial" w:hAnsi="Arial" w:cs="Arial"/>
          <w:color w:val="040404"/>
        </w:rPr>
        <w:t>evitar</w:t>
      </w:r>
      <w:r w:rsidRPr="00DC31FE">
        <w:rPr>
          <w:rFonts w:ascii="Arial" w:eastAsia="Arial" w:hAnsi="Arial" w:cs="Arial"/>
          <w:color w:val="040404"/>
          <w:spacing w:val="-23"/>
        </w:rPr>
        <w:t xml:space="preserve"> </w:t>
      </w:r>
      <w:r w:rsidRPr="00DC31FE">
        <w:rPr>
          <w:rFonts w:ascii="Arial" w:eastAsia="Arial" w:hAnsi="Arial" w:cs="Arial"/>
          <w:color w:val="040404"/>
        </w:rPr>
        <w:t>el</w:t>
      </w:r>
      <w:r w:rsidRPr="00DC31FE">
        <w:rPr>
          <w:rFonts w:ascii="Arial" w:eastAsia="Arial" w:hAnsi="Arial" w:cs="Arial"/>
          <w:color w:val="040404"/>
          <w:spacing w:val="-2"/>
        </w:rPr>
        <w:t xml:space="preserve"> </w:t>
      </w:r>
      <w:r w:rsidRPr="00DC31FE">
        <w:rPr>
          <w:rFonts w:ascii="Arial" w:eastAsia="Arial" w:hAnsi="Arial" w:cs="Arial"/>
          <w:color w:val="040404"/>
        </w:rPr>
        <w:t>paso</w:t>
      </w:r>
      <w:r w:rsidRPr="00DC31FE">
        <w:rPr>
          <w:rFonts w:ascii="Arial" w:eastAsia="Arial" w:hAnsi="Arial" w:cs="Arial"/>
          <w:color w:val="040404"/>
          <w:spacing w:val="-20"/>
        </w:rPr>
        <w:t xml:space="preserve"> </w:t>
      </w:r>
      <w:r w:rsidRPr="00DC31FE">
        <w:rPr>
          <w:rFonts w:ascii="Arial" w:eastAsia="Arial" w:hAnsi="Arial" w:cs="Arial"/>
          <w:color w:val="040404"/>
        </w:rPr>
        <w:t>del</w:t>
      </w:r>
      <w:r w:rsidRPr="00DC31FE">
        <w:rPr>
          <w:rFonts w:ascii="Arial" w:eastAsia="Arial" w:hAnsi="Arial" w:cs="Arial"/>
          <w:color w:val="040404"/>
          <w:spacing w:val="-4"/>
        </w:rPr>
        <w:t xml:space="preserve"> </w:t>
      </w:r>
      <w:r w:rsidRPr="00DC31FE">
        <w:rPr>
          <w:rFonts w:ascii="Arial" w:eastAsia="Arial" w:hAnsi="Arial" w:cs="Arial"/>
          <w:color w:val="040404"/>
        </w:rPr>
        <w:t>cable</w:t>
      </w:r>
      <w:r w:rsidRPr="00DC31FE">
        <w:rPr>
          <w:rFonts w:ascii="Arial" w:eastAsia="Arial" w:hAnsi="Arial" w:cs="Arial"/>
          <w:color w:val="040404"/>
          <w:spacing w:val="-6"/>
        </w:rPr>
        <w:t xml:space="preserve"> </w:t>
      </w:r>
      <w:r w:rsidRPr="00DC31FE">
        <w:rPr>
          <w:rFonts w:ascii="Arial" w:eastAsia="Arial" w:hAnsi="Arial" w:cs="Arial"/>
          <w:color w:val="040404"/>
        </w:rPr>
        <w:t>por</w:t>
      </w:r>
      <w:r w:rsidRPr="00DC31FE">
        <w:rPr>
          <w:rFonts w:ascii="Arial" w:eastAsia="Arial" w:hAnsi="Arial" w:cs="Arial"/>
          <w:color w:val="040404"/>
          <w:spacing w:val="-14"/>
        </w:rPr>
        <w:t xml:space="preserve"> </w:t>
      </w:r>
      <w:r w:rsidRPr="00DC31FE">
        <w:rPr>
          <w:rFonts w:ascii="Arial" w:eastAsia="Arial" w:hAnsi="Arial" w:cs="Arial"/>
          <w:color w:val="040404"/>
        </w:rPr>
        <w:t>los</w:t>
      </w:r>
      <w:r w:rsidRPr="00DC31FE">
        <w:rPr>
          <w:rFonts w:ascii="Arial" w:eastAsia="Arial" w:hAnsi="Arial" w:cs="Arial"/>
          <w:color w:val="040404"/>
          <w:spacing w:val="-11"/>
        </w:rPr>
        <w:t xml:space="preserve"> </w:t>
      </w:r>
      <w:r w:rsidRPr="00DC31FE">
        <w:rPr>
          <w:rFonts w:ascii="Arial" w:eastAsia="Arial" w:hAnsi="Arial" w:cs="Arial"/>
          <w:color w:val="040404"/>
        </w:rPr>
        <w:t>siguientes</w:t>
      </w:r>
      <w:r w:rsidRPr="00DC31FE">
        <w:rPr>
          <w:rFonts w:ascii="Arial" w:eastAsia="Arial" w:hAnsi="Arial" w:cs="Arial"/>
          <w:color w:val="040404"/>
          <w:spacing w:val="-34"/>
        </w:rPr>
        <w:t xml:space="preserve"> </w:t>
      </w:r>
      <w:r w:rsidRPr="00DC31FE">
        <w:rPr>
          <w:rFonts w:ascii="Arial" w:eastAsia="Arial" w:hAnsi="Arial" w:cs="Arial"/>
          <w:color w:val="040404"/>
        </w:rPr>
        <w:t xml:space="preserve">dispositivos: </w:t>
      </w:r>
    </w:p>
    <w:p w14:paraId="14481221" w14:textId="77777777" w:rsidR="00FE292E" w:rsidRPr="00DC31FE" w:rsidRDefault="00FE292E" w:rsidP="00FE292E">
      <w:pPr>
        <w:spacing w:after="0" w:line="240" w:lineRule="auto"/>
        <w:jc w:val="both"/>
        <w:rPr>
          <w:rFonts w:ascii="Arial" w:eastAsia="Arial" w:hAnsi="Arial" w:cs="Arial"/>
          <w:color w:val="040404"/>
        </w:rPr>
      </w:pPr>
    </w:p>
    <w:p w14:paraId="2BEC31A3" w14:textId="77777777" w:rsidR="00FE292E" w:rsidRPr="00DC31FE" w:rsidRDefault="00FE292E" w:rsidP="003F67F8">
      <w:pPr>
        <w:numPr>
          <w:ilvl w:val="0"/>
          <w:numId w:val="19"/>
        </w:numPr>
        <w:spacing w:after="0" w:line="240" w:lineRule="auto"/>
        <w:jc w:val="both"/>
        <w:rPr>
          <w:rFonts w:ascii="Arial" w:eastAsia="Arial" w:hAnsi="Arial" w:cs="Arial"/>
        </w:rPr>
      </w:pPr>
      <w:r w:rsidRPr="00DC31FE">
        <w:rPr>
          <w:rFonts w:ascii="Arial" w:eastAsia="Arial" w:hAnsi="Arial" w:cs="Arial"/>
          <w:color w:val="040404"/>
        </w:rPr>
        <w:t>Motores</w:t>
      </w:r>
      <w:r w:rsidRPr="00DC31FE">
        <w:rPr>
          <w:rFonts w:ascii="Arial" w:eastAsia="Arial" w:hAnsi="Arial" w:cs="Arial"/>
          <w:color w:val="040404"/>
          <w:spacing w:val="-30"/>
        </w:rPr>
        <w:t xml:space="preserve"> </w:t>
      </w:r>
      <w:r w:rsidRPr="00DC31FE">
        <w:rPr>
          <w:rFonts w:ascii="Arial" w:eastAsia="Arial" w:hAnsi="Arial" w:cs="Arial"/>
          <w:color w:val="040404"/>
        </w:rPr>
        <w:t>eléctricos</w:t>
      </w:r>
      <w:r w:rsidRPr="00DC31FE">
        <w:rPr>
          <w:rFonts w:ascii="Arial" w:eastAsia="Arial" w:hAnsi="Arial" w:cs="Arial"/>
          <w:color w:val="040404"/>
          <w:spacing w:val="-21"/>
        </w:rPr>
        <w:t xml:space="preserve"> </w:t>
      </w:r>
      <w:r w:rsidRPr="00DC31FE">
        <w:rPr>
          <w:rFonts w:ascii="Arial" w:eastAsia="Arial" w:hAnsi="Arial" w:cs="Arial"/>
          <w:color w:val="040404"/>
        </w:rPr>
        <w:t>grandes</w:t>
      </w:r>
      <w:r w:rsidRPr="00DC31FE">
        <w:rPr>
          <w:rFonts w:ascii="Arial" w:eastAsia="Arial" w:hAnsi="Arial" w:cs="Arial"/>
          <w:color w:val="040404"/>
          <w:spacing w:val="-21"/>
        </w:rPr>
        <w:t xml:space="preserve"> </w:t>
      </w:r>
      <w:r w:rsidRPr="00DC31FE">
        <w:rPr>
          <w:rFonts w:ascii="Arial" w:eastAsia="Arial" w:hAnsi="Arial" w:cs="Arial"/>
          <w:color w:val="040404"/>
        </w:rPr>
        <w:t>o</w:t>
      </w:r>
      <w:r w:rsidRPr="00DC31FE">
        <w:rPr>
          <w:rFonts w:ascii="Arial" w:eastAsia="Arial" w:hAnsi="Arial" w:cs="Arial"/>
          <w:color w:val="040404"/>
          <w:spacing w:val="-10"/>
        </w:rPr>
        <w:t xml:space="preserve"> </w:t>
      </w:r>
      <w:r w:rsidRPr="00DC31FE">
        <w:rPr>
          <w:rFonts w:ascii="Arial" w:eastAsia="Arial" w:hAnsi="Arial" w:cs="Arial"/>
          <w:color w:val="040404"/>
        </w:rPr>
        <w:t>transformadores</w:t>
      </w:r>
      <w:r w:rsidRPr="00DC31FE">
        <w:rPr>
          <w:rFonts w:ascii="Arial" w:eastAsia="Arial" w:hAnsi="Arial" w:cs="Arial"/>
          <w:color w:val="040404"/>
          <w:spacing w:val="-26"/>
        </w:rPr>
        <w:t xml:space="preserve"> </w:t>
      </w:r>
      <w:r w:rsidRPr="00DC31FE">
        <w:rPr>
          <w:rFonts w:ascii="Arial" w:eastAsia="Arial" w:hAnsi="Arial" w:cs="Arial"/>
          <w:color w:val="040404"/>
        </w:rPr>
        <w:t>(mínimo</w:t>
      </w:r>
      <w:r w:rsidRPr="00DC31FE">
        <w:rPr>
          <w:rFonts w:ascii="Arial" w:eastAsia="Arial" w:hAnsi="Arial" w:cs="Arial"/>
          <w:color w:val="040404"/>
          <w:spacing w:val="-27"/>
        </w:rPr>
        <w:t xml:space="preserve"> </w:t>
      </w:r>
      <w:r w:rsidRPr="00DC31FE">
        <w:rPr>
          <w:rFonts w:ascii="Arial" w:eastAsia="Arial" w:hAnsi="Arial" w:cs="Arial"/>
          <w:color w:val="040404"/>
        </w:rPr>
        <w:t>1.</w:t>
      </w:r>
      <w:r w:rsidRPr="00DC31FE">
        <w:rPr>
          <w:rFonts w:ascii="Arial" w:eastAsia="Arial" w:hAnsi="Arial" w:cs="Arial"/>
          <w:color w:val="040404"/>
          <w:spacing w:val="-22"/>
        </w:rPr>
        <w:t xml:space="preserve">2 </w:t>
      </w:r>
      <w:r w:rsidRPr="00DC31FE">
        <w:rPr>
          <w:rFonts w:ascii="Arial" w:eastAsia="Arial" w:hAnsi="Arial" w:cs="Arial"/>
          <w:color w:val="040404"/>
        </w:rPr>
        <w:t>metros).</w:t>
      </w:r>
    </w:p>
    <w:p w14:paraId="1F391627" w14:textId="77777777" w:rsidR="00FE292E" w:rsidRPr="00DC31FE" w:rsidRDefault="00FE292E" w:rsidP="003F67F8">
      <w:pPr>
        <w:numPr>
          <w:ilvl w:val="0"/>
          <w:numId w:val="19"/>
        </w:numPr>
        <w:spacing w:after="0" w:line="240" w:lineRule="auto"/>
        <w:jc w:val="both"/>
        <w:rPr>
          <w:rFonts w:ascii="Arial" w:eastAsia="Arial" w:hAnsi="Arial" w:cs="Arial"/>
        </w:rPr>
      </w:pPr>
      <w:r w:rsidRPr="00DC31FE">
        <w:rPr>
          <w:rFonts w:ascii="Arial" w:eastAsia="Arial" w:hAnsi="Arial" w:cs="Arial"/>
          <w:color w:val="040404"/>
          <w:position w:val="1"/>
        </w:rPr>
        <w:t>Cables</w:t>
      </w:r>
      <w:r w:rsidRPr="00DC31FE">
        <w:rPr>
          <w:rFonts w:ascii="Arial" w:eastAsia="Arial" w:hAnsi="Arial" w:cs="Arial"/>
          <w:color w:val="040404"/>
          <w:spacing w:val="-26"/>
          <w:position w:val="1"/>
        </w:rPr>
        <w:t xml:space="preserve"> </w:t>
      </w:r>
      <w:r w:rsidRPr="00DC31FE">
        <w:rPr>
          <w:rFonts w:ascii="Arial" w:eastAsia="Arial" w:hAnsi="Arial" w:cs="Arial"/>
          <w:color w:val="040404"/>
          <w:position w:val="1"/>
        </w:rPr>
        <w:t>de</w:t>
      </w:r>
      <w:r w:rsidRPr="00DC31FE">
        <w:rPr>
          <w:rFonts w:ascii="Arial" w:eastAsia="Arial" w:hAnsi="Arial" w:cs="Arial"/>
          <w:color w:val="040404"/>
          <w:spacing w:val="-3"/>
          <w:position w:val="1"/>
        </w:rPr>
        <w:t xml:space="preserve"> </w:t>
      </w:r>
      <w:r w:rsidRPr="00DC31FE">
        <w:rPr>
          <w:rFonts w:ascii="Arial" w:eastAsia="Arial" w:hAnsi="Arial" w:cs="Arial"/>
          <w:color w:val="040404"/>
          <w:position w:val="1"/>
        </w:rPr>
        <w:t>corriente</w:t>
      </w:r>
      <w:r w:rsidRPr="00DC31FE">
        <w:rPr>
          <w:rFonts w:ascii="Arial" w:eastAsia="Arial" w:hAnsi="Arial" w:cs="Arial"/>
          <w:color w:val="040404"/>
          <w:spacing w:val="-14"/>
          <w:position w:val="1"/>
        </w:rPr>
        <w:t xml:space="preserve"> </w:t>
      </w:r>
      <w:r w:rsidRPr="00DC31FE">
        <w:rPr>
          <w:rFonts w:ascii="Arial" w:eastAsia="Arial" w:hAnsi="Arial" w:cs="Arial"/>
          <w:color w:val="040404"/>
          <w:position w:val="1"/>
        </w:rPr>
        <w:t>alterna</w:t>
      </w:r>
    </w:p>
    <w:p w14:paraId="6C13AB22" w14:textId="77777777" w:rsidR="00FE292E" w:rsidRPr="00DC31FE" w:rsidRDefault="00FE292E" w:rsidP="003F67F8">
      <w:pPr>
        <w:numPr>
          <w:ilvl w:val="0"/>
          <w:numId w:val="19"/>
        </w:numPr>
        <w:spacing w:after="0" w:line="240" w:lineRule="auto"/>
        <w:jc w:val="both"/>
        <w:rPr>
          <w:rFonts w:ascii="Arial" w:eastAsia="Arial" w:hAnsi="Arial" w:cs="Arial"/>
        </w:rPr>
      </w:pPr>
      <w:r w:rsidRPr="00DC31FE">
        <w:rPr>
          <w:rFonts w:ascii="Arial" w:eastAsia="Arial" w:hAnsi="Arial" w:cs="Arial"/>
        </w:rPr>
        <w:t>Luces fluorescentes y balastros (mínimo 1.2 centímetros)</w:t>
      </w:r>
    </w:p>
    <w:p w14:paraId="499936CE" w14:textId="77777777" w:rsidR="00FE292E" w:rsidRPr="00DC31FE" w:rsidRDefault="00FE292E" w:rsidP="003F67F8">
      <w:pPr>
        <w:numPr>
          <w:ilvl w:val="0"/>
          <w:numId w:val="19"/>
        </w:numPr>
        <w:spacing w:after="0" w:line="240" w:lineRule="auto"/>
        <w:jc w:val="both"/>
        <w:rPr>
          <w:rFonts w:ascii="Arial" w:eastAsia="Arial" w:hAnsi="Arial" w:cs="Arial"/>
        </w:rPr>
      </w:pPr>
      <w:r w:rsidRPr="00DC31FE">
        <w:rPr>
          <w:rFonts w:ascii="Arial" w:eastAsia="Arial" w:hAnsi="Arial" w:cs="Arial"/>
          <w:color w:val="040404"/>
        </w:rPr>
        <w:t>El</w:t>
      </w:r>
      <w:r w:rsidRPr="00DC31FE">
        <w:rPr>
          <w:rFonts w:ascii="Arial" w:eastAsia="Arial" w:hAnsi="Arial" w:cs="Arial"/>
          <w:color w:val="040404"/>
          <w:spacing w:val="3"/>
        </w:rPr>
        <w:t xml:space="preserve"> </w:t>
      </w:r>
      <w:r w:rsidRPr="00DC31FE">
        <w:rPr>
          <w:rFonts w:ascii="Arial" w:eastAsia="Arial" w:hAnsi="Arial" w:cs="Arial"/>
          <w:color w:val="040404"/>
        </w:rPr>
        <w:t>dueto</w:t>
      </w:r>
      <w:r w:rsidRPr="00DC31FE">
        <w:rPr>
          <w:rFonts w:ascii="Arial" w:eastAsia="Arial" w:hAnsi="Arial" w:cs="Arial"/>
          <w:color w:val="040404"/>
          <w:spacing w:val="-35"/>
        </w:rPr>
        <w:t xml:space="preserve"> </w:t>
      </w:r>
      <w:r w:rsidRPr="00DC31FE">
        <w:rPr>
          <w:rFonts w:ascii="Arial" w:eastAsia="Arial" w:hAnsi="Arial" w:cs="Arial"/>
          <w:color w:val="040404"/>
        </w:rPr>
        <w:t>debe</w:t>
      </w:r>
      <w:r w:rsidRPr="00DC31FE">
        <w:rPr>
          <w:rFonts w:ascii="Arial" w:eastAsia="Arial" w:hAnsi="Arial" w:cs="Arial"/>
          <w:color w:val="040404"/>
          <w:spacing w:val="-3"/>
        </w:rPr>
        <w:t xml:space="preserve"> </w:t>
      </w:r>
      <w:r w:rsidRPr="00DC31FE">
        <w:rPr>
          <w:rFonts w:ascii="Arial" w:eastAsia="Arial" w:hAnsi="Arial" w:cs="Arial"/>
          <w:color w:val="040404"/>
        </w:rPr>
        <w:t>ir</w:t>
      </w:r>
      <w:r w:rsidRPr="00DC31FE">
        <w:rPr>
          <w:rFonts w:ascii="Arial" w:eastAsia="Arial" w:hAnsi="Arial" w:cs="Arial"/>
          <w:color w:val="040404"/>
          <w:spacing w:val="-1"/>
        </w:rPr>
        <w:t xml:space="preserve"> </w:t>
      </w:r>
      <w:r w:rsidRPr="00DC31FE">
        <w:rPr>
          <w:rFonts w:ascii="Arial" w:eastAsia="Arial" w:hAnsi="Arial" w:cs="Arial"/>
          <w:color w:val="040404"/>
        </w:rPr>
        <w:t>perpendicular</w:t>
      </w:r>
      <w:r w:rsidRPr="00DC31FE">
        <w:rPr>
          <w:rFonts w:ascii="Arial" w:eastAsia="Arial" w:hAnsi="Arial" w:cs="Arial"/>
          <w:color w:val="040404"/>
          <w:spacing w:val="-40"/>
        </w:rPr>
        <w:t xml:space="preserve"> </w:t>
      </w:r>
      <w:r w:rsidRPr="00DC31FE">
        <w:rPr>
          <w:rFonts w:ascii="Arial" w:eastAsia="Arial" w:hAnsi="Arial" w:cs="Arial"/>
          <w:color w:val="040404"/>
        </w:rPr>
        <w:t>a</w:t>
      </w:r>
      <w:r w:rsidRPr="00DC31FE">
        <w:rPr>
          <w:rFonts w:ascii="Arial" w:eastAsia="Arial" w:hAnsi="Arial" w:cs="Arial"/>
          <w:color w:val="040404"/>
          <w:spacing w:val="-6"/>
        </w:rPr>
        <w:t xml:space="preserve"> </w:t>
      </w:r>
      <w:r w:rsidRPr="00DC31FE">
        <w:rPr>
          <w:rFonts w:ascii="Arial" w:eastAsia="Arial" w:hAnsi="Arial" w:cs="Arial"/>
          <w:color w:val="040404"/>
        </w:rPr>
        <w:t>las</w:t>
      </w:r>
      <w:r w:rsidRPr="00DC31FE">
        <w:rPr>
          <w:rFonts w:ascii="Arial" w:eastAsia="Arial" w:hAnsi="Arial" w:cs="Arial"/>
          <w:color w:val="040404"/>
          <w:spacing w:val="-11"/>
        </w:rPr>
        <w:t xml:space="preserve"> </w:t>
      </w:r>
      <w:r w:rsidRPr="00DC31FE">
        <w:rPr>
          <w:rFonts w:ascii="Arial" w:eastAsia="Arial" w:hAnsi="Arial" w:cs="Arial"/>
          <w:color w:val="040404"/>
        </w:rPr>
        <w:t>luces</w:t>
      </w:r>
      <w:r w:rsidRPr="00DC31FE">
        <w:rPr>
          <w:rFonts w:ascii="Arial" w:eastAsia="Arial" w:hAnsi="Arial" w:cs="Arial"/>
          <w:color w:val="040404"/>
          <w:spacing w:val="-23"/>
        </w:rPr>
        <w:t xml:space="preserve"> </w:t>
      </w:r>
      <w:r w:rsidRPr="00DC31FE">
        <w:rPr>
          <w:rFonts w:ascii="Arial" w:eastAsia="Arial" w:hAnsi="Arial" w:cs="Arial"/>
          <w:color w:val="040404"/>
        </w:rPr>
        <w:t>fluorescente</w:t>
      </w:r>
      <w:r w:rsidRPr="00DC31FE">
        <w:rPr>
          <w:rFonts w:ascii="Arial" w:eastAsia="Arial" w:hAnsi="Arial" w:cs="Arial"/>
          <w:color w:val="040404"/>
          <w:spacing w:val="-1"/>
        </w:rPr>
        <w:t>s</w:t>
      </w:r>
      <w:r w:rsidRPr="00DC31FE">
        <w:rPr>
          <w:rFonts w:ascii="Arial" w:eastAsia="Arial" w:hAnsi="Arial" w:cs="Arial"/>
          <w:color w:val="1C1C1C"/>
        </w:rPr>
        <w:t>,</w:t>
      </w:r>
      <w:r w:rsidRPr="00DC31FE">
        <w:rPr>
          <w:rFonts w:ascii="Arial" w:eastAsia="Arial" w:hAnsi="Arial" w:cs="Arial"/>
          <w:color w:val="1C1C1C"/>
          <w:spacing w:val="-24"/>
        </w:rPr>
        <w:t xml:space="preserve"> </w:t>
      </w:r>
      <w:r w:rsidRPr="00DC31FE">
        <w:rPr>
          <w:rFonts w:ascii="Arial" w:eastAsia="Arial" w:hAnsi="Arial" w:cs="Arial"/>
          <w:color w:val="040404"/>
        </w:rPr>
        <w:t>cables</w:t>
      </w:r>
      <w:r w:rsidRPr="00DC31FE">
        <w:rPr>
          <w:rFonts w:ascii="Arial" w:eastAsia="Arial" w:hAnsi="Arial" w:cs="Arial"/>
          <w:color w:val="040404"/>
          <w:spacing w:val="-20"/>
        </w:rPr>
        <w:t xml:space="preserve"> </w:t>
      </w:r>
      <w:r w:rsidRPr="00DC31FE">
        <w:rPr>
          <w:rFonts w:ascii="Arial" w:eastAsia="Arial" w:hAnsi="Arial" w:cs="Arial"/>
          <w:color w:val="040404"/>
        </w:rPr>
        <w:t>o</w:t>
      </w:r>
      <w:r w:rsidRPr="00DC31FE">
        <w:rPr>
          <w:rFonts w:ascii="Arial" w:eastAsia="Arial" w:hAnsi="Arial" w:cs="Arial"/>
          <w:color w:val="040404"/>
          <w:spacing w:val="-6"/>
        </w:rPr>
        <w:t xml:space="preserve"> </w:t>
      </w:r>
      <w:r w:rsidRPr="00DC31FE">
        <w:rPr>
          <w:rFonts w:ascii="Arial" w:eastAsia="Arial" w:hAnsi="Arial" w:cs="Arial"/>
          <w:color w:val="040404"/>
        </w:rPr>
        <w:t>duetos</w:t>
      </w:r>
      <w:r w:rsidRPr="00DC31FE">
        <w:rPr>
          <w:rFonts w:ascii="Arial" w:eastAsia="Arial" w:hAnsi="Arial" w:cs="Arial"/>
          <w:color w:val="040404"/>
          <w:spacing w:val="-30"/>
        </w:rPr>
        <w:t xml:space="preserve"> </w:t>
      </w:r>
      <w:r w:rsidRPr="00DC31FE">
        <w:rPr>
          <w:rFonts w:ascii="Arial" w:eastAsia="Arial" w:hAnsi="Arial" w:cs="Arial"/>
          <w:color w:val="040404"/>
        </w:rPr>
        <w:t>eléctricos</w:t>
      </w:r>
      <w:r w:rsidRPr="00DC31FE">
        <w:rPr>
          <w:rFonts w:ascii="Arial" w:eastAsia="Arial" w:hAnsi="Arial" w:cs="Arial"/>
          <w:color w:val="1C1C1C"/>
        </w:rPr>
        <w:t>.</w:t>
      </w:r>
    </w:p>
    <w:p w14:paraId="15D855A1" w14:textId="77777777" w:rsidR="00FE292E" w:rsidRPr="00DC31FE" w:rsidRDefault="00FE292E" w:rsidP="003F67F8">
      <w:pPr>
        <w:numPr>
          <w:ilvl w:val="0"/>
          <w:numId w:val="19"/>
        </w:numPr>
        <w:spacing w:after="0" w:line="240" w:lineRule="auto"/>
        <w:jc w:val="both"/>
        <w:rPr>
          <w:rFonts w:ascii="Arial" w:eastAsia="Arial" w:hAnsi="Arial" w:cs="Arial"/>
        </w:rPr>
      </w:pPr>
      <w:r w:rsidRPr="00DC31FE">
        <w:rPr>
          <w:rFonts w:ascii="Arial" w:eastAsia="Arial" w:hAnsi="Arial" w:cs="Arial"/>
          <w:color w:val="040404"/>
        </w:rPr>
        <w:t>Equipo</w:t>
      </w:r>
      <w:r w:rsidRPr="00DC31FE">
        <w:rPr>
          <w:rFonts w:ascii="Arial" w:eastAsia="Arial" w:hAnsi="Arial" w:cs="Arial"/>
          <w:color w:val="040404"/>
          <w:spacing w:val="-31"/>
        </w:rPr>
        <w:t xml:space="preserve"> </w:t>
      </w:r>
      <w:r w:rsidRPr="00DC31FE">
        <w:rPr>
          <w:rFonts w:ascii="Arial" w:eastAsia="Arial" w:hAnsi="Arial" w:cs="Arial"/>
          <w:color w:val="040404"/>
        </w:rPr>
        <w:t>de</w:t>
      </w:r>
      <w:r w:rsidRPr="00DC31FE">
        <w:rPr>
          <w:rFonts w:ascii="Arial" w:eastAsia="Arial" w:hAnsi="Arial" w:cs="Arial"/>
          <w:color w:val="040404"/>
          <w:spacing w:val="-3"/>
        </w:rPr>
        <w:t xml:space="preserve"> </w:t>
      </w:r>
      <w:r w:rsidRPr="00DC31FE">
        <w:rPr>
          <w:rFonts w:ascii="Arial" w:eastAsia="Arial" w:hAnsi="Arial" w:cs="Arial"/>
          <w:color w:val="040404"/>
        </w:rPr>
        <w:t>soldadura.</w:t>
      </w:r>
    </w:p>
    <w:p w14:paraId="2759BE55" w14:textId="77777777" w:rsidR="00FE292E" w:rsidRPr="00DC31FE" w:rsidRDefault="00FE292E" w:rsidP="003F67F8">
      <w:pPr>
        <w:numPr>
          <w:ilvl w:val="0"/>
          <w:numId w:val="19"/>
        </w:numPr>
        <w:spacing w:after="0" w:line="240" w:lineRule="auto"/>
        <w:jc w:val="both"/>
        <w:rPr>
          <w:rFonts w:ascii="Arial" w:eastAsia="Arial" w:hAnsi="Arial" w:cs="Arial"/>
        </w:rPr>
      </w:pPr>
      <w:r w:rsidRPr="00DC31FE">
        <w:rPr>
          <w:rFonts w:ascii="Arial" w:eastAsia="Arial" w:hAnsi="Arial" w:cs="Arial"/>
          <w:color w:val="040404"/>
        </w:rPr>
        <w:t>Aires</w:t>
      </w:r>
      <w:r w:rsidRPr="00DC31FE">
        <w:rPr>
          <w:rFonts w:ascii="Arial" w:eastAsia="Arial" w:hAnsi="Arial" w:cs="Arial"/>
          <w:color w:val="040404"/>
          <w:spacing w:val="-15"/>
        </w:rPr>
        <w:t xml:space="preserve"> </w:t>
      </w:r>
      <w:r w:rsidRPr="00DC31FE">
        <w:rPr>
          <w:rFonts w:ascii="Arial" w:eastAsia="Arial" w:hAnsi="Arial" w:cs="Arial"/>
          <w:color w:val="040404"/>
        </w:rPr>
        <w:t>acondicionados,</w:t>
      </w:r>
      <w:r w:rsidRPr="00DC31FE">
        <w:rPr>
          <w:rFonts w:ascii="Arial" w:eastAsia="Arial" w:hAnsi="Arial" w:cs="Arial"/>
          <w:color w:val="040404"/>
          <w:spacing w:val="-29"/>
        </w:rPr>
        <w:t xml:space="preserve"> </w:t>
      </w:r>
      <w:r w:rsidRPr="00DC31FE">
        <w:rPr>
          <w:rFonts w:ascii="Arial" w:eastAsia="Arial" w:hAnsi="Arial" w:cs="Arial"/>
          <w:color w:val="040404"/>
        </w:rPr>
        <w:t>ventiladores,</w:t>
      </w:r>
      <w:r w:rsidRPr="00DC31FE">
        <w:rPr>
          <w:rFonts w:ascii="Arial" w:eastAsia="Arial" w:hAnsi="Arial" w:cs="Arial"/>
          <w:color w:val="040404"/>
          <w:spacing w:val="-41"/>
        </w:rPr>
        <w:t xml:space="preserve"> </w:t>
      </w:r>
      <w:r w:rsidRPr="00DC31FE">
        <w:rPr>
          <w:rFonts w:ascii="Arial" w:eastAsia="Arial" w:hAnsi="Arial" w:cs="Arial"/>
          <w:color w:val="040404"/>
        </w:rPr>
        <w:t>calentadores</w:t>
      </w:r>
      <w:r w:rsidRPr="00DC31FE">
        <w:rPr>
          <w:rFonts w:ascii="Arial" w:eastAsia="Arial" w:hAnsi="Arial" w:cs="Arial"/>
          <w:color w:val="040404"/>
          <w:spacing w:val="-20"/>
        </w:rPr>
        <w:t xml:space="preserve"> </w:t>
      </w:r>
      <w:r w:rsidRPr="00DC31FE">
        <w:rPr>
          <w:rFonts w:ascii="Arial" w:eastAsia="Arial" w:hAnsi="Arial" w:cs="Arial"/>
          <w:color w:val="040404"/>
          <w:w w:val="92"/>
        </w:rPr>
        <w:t>(mínimo</w:t>
      </w:r>
      <w:r w:rsidRPr="00DC31FE">
        <w:rPr>
          <w:rFonts w:ascii="Arial" w:eastAsia="Arial" w:hAnsi="Arial" w:cs="Arial"/>
          <w:color w:val="040404"/>
          <w:spacing w:val="44"/>
          <w:w w:val="92"/>
        </w:rPr>
        <w:t xml:space="preserve"> </w:t>
      </w:r>
      <w:r w:rsidRPr="00DC31FE">
        <w:rPr>
          <w:rFonts w:ascii="Arial" w:eastAsia="Arial" w:hAnsi="Arial" w:cs="Arial"/>
          <w:color w:val="040404"/>
          <w:w w:val="92"/>
        </w:rPr>
        <w:t>1.2</w:t>
      </w:r>
      <w:r w:rsidRPr="00DC31FE">
        <w:rPr>
          <w:rFonts w:ascii="Arial" w:eastAsia="Arial" w:hAnsi="Arial" w:cs="Arial"/>
          <w:color w:val="040404"/>
          <w:spacing w:val="-26"/>
          <w:w w:val="92"/>
        </w:rPr>
        <w:t xml:space="preserve"> </w:t>
      </w:r>
      <w:r w:rsidRPr="00DC31FE">
        <w:rPr>
          <w:rFonts w:ascii="Arial" w:eastAsia="Arial" w:hAnsi="Arial" w:cs="Arial"/>
          <w:color w:val="040404"/>
        </w:rPr>
        <w:t>metros).</w:t>
      </w:r>
    </w:p>
    <w:p w14:paraId="38E7893D" w14:textId="77777777" w:rsidR="00FE292E" w:rsidRPr="00DC31FE" w:rsidRDefault="00FE292E" w:rsidP="003F67F8">
      <w:pPr>
        <w:numPr>
          <w:ilvl w:val="0"/>
          <w:numId w:val="19"/>
        </w:numPr>
        <w:spacing w:after="0" w:line="240" w:lineRule="auto"/>
        <w:jc w:val="both"/>
        <w:rPr>
          <w:rFonts w:ascii="Arial" w:eastAsia="Arial" w:hAnsi="Arial" w:cs="Arial"/>
        </w:rPr>
      </w:pPr>
      <w:r w:rsidRPr="00DC31FE">
        <w:rPr>
          <w:rFonts w:ascii="Arial" w:eastAsia="Arial" w:hAnsi="Arial" w:cs="Arial"/>
        </w:rPr>
        <w:t>Otras fuentes de interferencia electromagnética y de radio frecuencia.</w:t>
      </w:r>
    </w:p>
    <w:p w14:paraId="2588B224" w14:textId="77777777" w:rsidR="00FE292E" w:rsidRPr="00DC31FE" w:rsidRDefault="00FE292E" w:rsidP="00FE292E">
      <w:pPr>
        <w:spacing w:after="0" w:line="240" w:lineRule="auto"/>
        <w:jc w:val="both"/>
        <w:rPr>
          <w:rFonts w:ascii="Arial" w:eastAsia="Arial" w:hAnsi="Arial" w:cs="Arial"/>
        </w:rPr>
      </w:pPr>
    </w:p>
    <w:p w14:paraId="0826E5C6" w14:textId="77777777" w:rsidR="00FE292E" w:rsidRPr="00DC31FE" w:rsidRDefault="00FE292E" w:rsidP="00FE292E">
      <w:pPr>
        <w:spacing w:after="0" w:line="240" w:lineRule="auto"/>
        <w:jc w:val="both"/>
        <w:rPr>
          <w:rFonts w:ascii="Arial" w:eastAsia="Arial" w:hAnsi="Arial" w:cs="Arial"/>
        </w:rPr>
      </w:pPr>
    </w:p>
    <w:p w14:paraId="57499679" w14:textId="6A4FFBEF" w:rsidR="00FE292E" w:rsidRPr="00FE292E" w:rsidRDefault="007A1501" w:rsidP="003F67F8">
      <w:pPr>
        <w:pStyle w:val="Ttulo2"/>
        <w:numPr>
          <w:ilvl w:val="1"/>
          <w:numId w:val="69"/>
        </w:numPr>
        <w:rPr>
          <w:rStyle w:val="Ttulo2Car"/>
          <w:b/>
          <w:bCs/>
          <w:i/>
          <w:iCs/>
        </w:rPr>
      </w:pPr>
      <w:bookmarkStart w:id="106" w:name="_Toc115965620"/>
      <w:proofErr w:type="spellStart"/>
      <w:r w:rsidRPr="00FE292E">
        <w:rPr>
          <w:rStyle w:val="Ttulo2Car"/>
          <w:b/>
          <w:bCs/>
          <w:i/>
          <w:iCs/>
        </w:rPr>
        <w:t>Politicas</w:t>
      </w:r>
      <w:proofErr w:type="spellEnd"/>
      <w:r w:rsidRPr="00FE292E">
        <w:rPr>
          <w:rStyle w:val="Ttulo2Car"/>
          <w:b/>
          <w:bCs/>
          <w:i/>
          <w:iCs/>
        </w:rPr>
        <w:t xml:space="preserve"> De </w:t>
      </w:r>
      <w:proofErr w:type="spellStart"/>
      <w:r w:rsidRPr="00FE292E">
        <w:rPr>
          <w:rStyle w:val="Ttulo2Car"/>
          <w:b/>
          <w:bCs/>
          <w:i/>
          <w:iCs/>
        </w:rPr>
        <w:t>Seguridad</w:t>
      </w:r>
      <w:proofErr w:type="spellEnd"/>
      <w:r w:rsidRPr="00FE292E">
        <w:rPr>
          <w:rStyle w:val="Ttulo2Car"/>
          <w:b/>
          <w:bCs/>
          <w:i/>
          <w:iCs/>
        </w:rPr>
        <w:t xml:space="preserve"> Para Redes </w:t>
      </w:r>
      <w:proofErr w:type="spellStart"/>
      <w:r w:rsidRPr="00FE292E">
        <w:rPr>
          <w:rStyle w:val="Ttulo2Car"/>
          <w:b/>
          <w:bCs/>
          <w:i/>
          <w:iCs/>
        </w:rPr>
        <w:t>Inalambricas</w:t>
      </w:r>
      <w:bookmarkEnd w:id="106"/>
      <w:proofErr w:type="spellEnd"/>
      <w:r w:rsidRPr="00FE292E">
        <w:rPr>
          <w:rStyle w:val="Ttulo2Car"/>
          <w:b/>
          <w:bCs/>
          <w:i/>
          <w:iCs/>
        </w:rPr>
        <w:t xml:space="preserve"> </w:t>
      </w:r>
    </w:p>
    <w:p w14:paraId="3D1E8CFA" w14:textId="77777777" w:rsidR="00FE292E" w:rsidRPr="00DC31FE" w:rsidRDefault="00FE292E" w:rsidP="00FE292E">
      <w:pPr>
        <w:spacing w:after="0" w:line="240" w:lineRule="auto"/>
        <w:jc w:val="both"/>
        <w:rPr>
          <w:rFonts w:ascii="Arial" w:eastAsia="Arial" w:hAnsi="Arial" w:cs="Arial"/>
          <w:b/>
        </w:rPr>
      </w:pPr>
    </w:p>
    <w:p w14:paraId="581337AC" w14:textId="77777777" w:rsidR="00FE292E" w:rsidRPr="00DC31FE" w:rsidRDefault="00FE292E" w:rsidP="00FE292E">
      <w:pPr>
        <w:spacing w:after="0" w:line="240" w:lineRule="auto"/>
        <w:jc w:val="both"/>
        <w:rPr>
          <w:rFonts w:ascii="Arial" w:eastAsia="Arial" w:hAnsi="Arial" w:cs="Arial"/>
          <w:b/>
          <w:u w:val="single"/>
        </w:rPr>
      </w:pPr>
      <w:r w:rsidRPr="00DC31FE">
        <w:rPr>
          <w:rFonts w:ascii="Arial" w:eastAsia="Arial" w:hAnsi="Arial" w:cs="Arial"/>
          <w:b/>
          <w:u w:val="single"/>
        </w:rPr>
        <w:t>Objetivo:</w:t>
      </w:r>
    </w:p>
    <w:p w14:paraId="744BAE0D" w14:textId="77777777" w:rsidR="00FE292E" w:rsidRPr="00DC31FE" w:rsidRDefault="00FE292E" w:rsidP="003F67F8">
      <w:pPr>
        <w:numPr>
          <w:ilvl w:val="0"/>
          <w:numId w:val="28"/>
        </w:numPr>
        <w:spacing w:after="0" w:line="240" w:lineRule="auto"/>
        <w:contextualSpacing/>
        <w:jc w:val="both"/>
        <w:rPr>
          <w:rFonts w:ascii="Arial" w:eastAsia="Arial" w:hAnsi="Arial" w:cs="Arial"/>
          <w:u w:val="single"/>
        </w:rPr>
      </w:pPr>
      <w:r w:rsidRPr="00DC31FE">
        <w:rPr>
          <w:rFonts w:ascii="Arial" w:eastAsia="Arial" w:hAnsi="Arial" w:cs="Arial"/>
        </w:rPr>
        <w:t xml:space="preserve">Garantizar las directrices en materia de seguridad en redes inalámbricas </w:t>
      </w:r>
    </w:p>
    <w:p w14:paraId="1661307F" w14:textId="77777777" w:rsidR="00FE292E" w:rsidRPr="00DC31FE" w:rsidRDefault="00FE292E" w:rsidP="00FE292E">
      <w:pPr>
        <w:spacing w:after="0" w:line="240" w:lineRule="auto"/>
        <w:jc w:val="both"/>
        <w:rPr>
          <w:rFonts w:ascii="Arial" w:eastAsia="Arial" w:hAnsi="Arial" w:cs="Arial"/>
          <w:b/>
        </w:rPr>
      </w:pPr>
    </w:p>
    <w:p w14:paraId="66B30B74" w14:textId="77777777" w:rsidR="00FE292E" w:rsidRPr="00DC31FE" w:rsidRDefault="00FE292E" w:rsidP="00FE292E">
      <w:pPr>
        <w:spacing w:after="0" w:line="240" w:lineRule="auto"/>
        <w:jc w:val="both"/>
        <w:rPr>
          <w:rFonts w:ascii="Arial" w:eastAsia="Arial" w:hAnsi="Arial" w:cs="Arial"/>
          <w:b/>
          <w:u w:val="single"/>
        </w:rPr>
      </w:pPr>
      <w:r w:rsidRPr="00DC31FE">
        <w:rPr>
          <w:rFonts w:ascii="Arial" w:eastAsia="Arial" w:hAnsi="Arial" w:cs="Arial"/>
          <w:b/>
          <w:u w:val="single"/>
        </w:rPr>
        <w:t>Directrices:</w:t>
      </w:r>
    </w:p>
    <w:p w14:paraId="7AE166FD" w14:textId="77777777" w:rsidR="00FE292E" w:rsidRPr="00DC31FE" w:rsidRDefault="00FE292E" w:rsidP="00FE292E">
      <w:pPr>
        <w:spacing w:after="0" w:line="240" w:lineRule="auto"/>
        <w:jc w:val="both"/>
        <w:rPr>
          <w:rFonts w:ascii="Arial" w:eastAsia="Arial" w:hAnsi="Arial" w:cs="Arial"/>
        </w:rPr>
      </w:pPr>
    </w:p>
    <w:p w14:paraId="3438E53B" w14:textId="77777777" w:rsidR="00FE292E" w:rsidRPr="00DC31FE" w:rsidRDefault="00FE292E" w:rsidP="003F67F8">
      <w:pPr>
        <w:numPr>
          <w:ilvl w:val="0"/>
          <w:numId w:val="37"/>
        </w:numPr>
        <w:spacing w:after="0" w:line="240" w:lineRule="auto"/>
        <w:contextualSpacing/>
        <w:jc w:val="both"/>
        <w:rPr>
          <w:rFonts w:ascii="Arial" w:eastAsia="Arial" w:hAnsi="Arial" w:cs="Arial"/>
        </w:rPr>
      </w:pPr>
      <w:r w:rsidRPr="00DC31FE">
        <w:rPr>
          <w:rFonts w:ascii="Arial" w:eastAsia="Arial" w:hAnsi="Arial" w:cs="Arial"/>
        </w:rPr>
        <w:t>No</w:t>
      </w:r>
      <w:r w:rsidRPr="00DC31FE">
        <w:rPr>
          <w:rFonts w:ascii="Arial" w:eastAsia="Arial" w:hAnsi="Arial" w:cs="Arial"/>
          <w:spacing w:val="46"/>
        </w:rPr>
        <w:t xml:space="preserve"> </w:t>
      </w:r>
      <w:r w:rsidRPr="00DC31FE">
        <w:rPr>
          <w:rFonts w:ascii="Arial" w:eastAsia="Arial" w:hAnsi="Arial" w:cs="Arial"/>
        </w:rPr>
        <w:t>divulgar</w:t>
      </w:r>
      <w:r w:rsidRPr="00DC31FE">
        <w:rPr>
          <w:rFonts w:ascii="Arial" w:eastAsia="Arial" w:hAnsi="Arial" w:cs="Arial"/>
          <w:spacing w:val="32"/>
        </w:rPr>
        <w:t xml:space="preserve"> </w:t>
      </w:r>
      <w:r w:rsidRPr="00DC31FE">
        <w:rPr>
          <w:rFonts w:ascii="Arial" w:eastAsia="Arial" w:hAnsi="Arial" w:cs="Arial"/>
        </w:rPr>
        <w:t>innecesariamente</w:t>
      </w:r>
      <w:r w:rsidRPr="00DC31FE">
        <w:rPr>
          <w:rFonts w:ascii="Arial" w:eastAsia="Arial" w:hAnsi="Arial" w:cs="Arial"/>
          <w:spacing w:val="35"/>
        </w:rPr>
        <w:t xml:space="preserve"> </w:t>
      </w:r>
      <w:r w:rsidRPr="00DC31FE">
        <w:rPr>
          <w:rFonts w:ascii="Arial" w:eastAsia="Arial" w:hAnsi="Arial" w:cs="Arial"/>
        </w:rPr>
        <w:t>la</w:t>
      </w:r>
      <w:r w:rsidRPr="00DC31FE">
        <w:rPr>
          <w:rFonts w:ascii="Arial" w:eastAsia="Arial" w:hAnsi="Arial" w:cs="Arial"/>
          <w:spacing w:val="55"/>
        </w:rPr>
        <w:t xml:space="preserve"> </w:t>
      </w:r>
      <w:r w:rsidRPr="00DC31FE">
        <w:rPr>
          <w:rFonts w:ascii="Arial" w:eastAsia="Arial" w:hAnsi="Arial" w:cs="Arial"/>
        </w:rPr>
        <w:t>presenc</w:t>
      </w:r>
      <w:r w:rsidRPr="00DC31FE">
        <w:rPr>
          <w:rFonts w:ascii="Arial" w:eastAsia="Arial" w:hAnsi="Arial" w:cs="Arial"/>
          <w:color w:val="1C1C1C"/>
        </w:rPr>
        <w:t>i</w:t>
      </w:r>
      <w:r w:rsidRPr="00DC31FE">
        <w:rPr>
          <w:rFonts w:ascii="Arial" w:eastAsia="Arial" w:hAnsi="Arial" w:cs="Arial"/>
        </w:rPr>
        <w:t>a</w:t>
      </w:r>
      <w:r w:rsidRPr="00DC31FE">
        <w:rPr>
          <w:rFonts w:ascii="Arial" w:eastAsia="Arial" w:hAnsi="Arial" w:cs="Arial"/>
          <w:spacing w:val="26"/>
        </w:rPr>
        <w:t xml:space="preserve"> </w:t>
      </w:r>
      <w:r w:rsidRPr="00DC31FE">
        <w:rPr>
          <w:rFonts w:ascii="Arial" w:eastAsia="Arial" w:hAnsi="Arial" w:cs="Arial"/>
        </w:rPr>
        <w:t xml:space="preserve">de </w:t>
      </w:r>
      <w:r w:rsidRPr="00DC31FE">
        <w:rPr>
          <w:rFonts w:ascii="Arial" w:eastAsia="Arial" w:hAnsi="Arial" w:cs="Arial"/>
          <w:spacing w:val="2"/>
        </w:rPr>
        <w:t>su</w:t>
      </w:r>
      <w:r w:rsidRPr="00DC31FE">
        <w:rPr>
          <w:rFonts w:ascii="Arial" w:eastAsia="Arial" w:hAnsi="Arial" w:cs="Arial"/>
        </w:rPr>
        <w:t xml:space="preserve"> instalación</w:t>
      </w:r>
      <w:r w:rsidRPr="00DC31FE">
        <w:rPr>
          <w:rFonts w:ascii="Arial" w:eastAsia="Arial" w:hAnsi="Arial" w:cs="Arial"/>
          <w:color w:val="1C1C1C"/>
          <w:spacing w:val="17"/>
        </w:rPr>
        <w:t xml:space="preserve"> </w:t>
      </w:r>
      <w:proofErr w:type="spellStart"/>
      <w:r w:rsidRPr="00DC31FE">
        <w:rPr>
          <w:rFonts w:ascii="Arial" w:eastAsia="Arial" w:hAnsi="Arial" w:cs="Arial"/>
        </w:rPr>
        <w:t>WiFi</w:t>
      </w:r>
      <w:proofErr w:type="spellEnd"/>
      <w:r w:rsidRPr="00DC31FE">
        <w:rPr>
          <w:rFonts w:ascii="Arial" w:eastAsia="Arial" w:hAnsi="Arial" w:cs="Arial"/>
        </w:rPr>
        <w:t>. Se</w:t>
      </w:r>
      <w:r w:rsidRPr="00DC31FE">
        <w:rPr>
          <w:rFonts w:ascii="Arial" w:eastAsia="Arial" w:hAnsi="Arial" w:cs="Arial"/>
          <w:spacing w:val="53"/>
        </w:rPr>
        <w:t xml:space="preserve"> </w:t>
      </w:r>
      <w:r w:rsidRPr="00DC31FE">
        <w:rPr>
          <w:rFonts w:ascii="Arial" w:eastAsia="Arial" w:hAnsi="Arial" w:cs="Arial"/>
        </w:rPr>
        <w:t>debe</w:t>
      </w:r>
      <w:r>
        <w:rPr>
          <w:rFonts w:ascii="Arial" w:eastAsia="Arial" w:hAnsi="Arial" w:cs="Arial"/>
        </w:rPr>
        <w:t xml:space="preserve"> </w:t>
      </w:r>
      <w:r w:rsidRPr="00DC31FE">
        <w:rPr>
          <w:rFonts w:ascii="Arial" w:eastAsia="Arial" w:hAnsi="Arial" w:cs="Arial"/>
        </w:rPr>
        <w:t>cambiar periód</w:t>
      </w:r>
      <w:r w:rsidRPr="00DC31FE">
        <w:rPr>
          <w:rFonts w:ascii="Arial" w:eastAsia="Arial" w:hAnsi="Arial" w:cs="Arial"/>
          <w:color w:val="1C1C1C"/>
        </w:rPr>
        <w:t>i</w:t>
      </w:r>
      <w:r w:rsidRPr="00DC31FE">
        <w:rPr>
          <w:rFonts w:ascii="Arial" w:eastAsia="Arial" w:hAnsi="Arial" w:cs="Arial"/>
        </w:rPr>
        <w:t>cament</w:t>
      </w:r>
      <w:r w:rsidRPr="00DC31FE">
        <w:rPr>
          <w:rFonts w:ascii="Arial" w:eastAsia="Arial" w:hAnsi="Arial" w:cs="Arial"/>
          <w:spacing w:val="-2"/>
        </w:rPr>
        <w:t xml:space="preserve">e </w:t>
      </w: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SSID</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sus</w:t>
      </w:r>
      <w:r w:rsidRPr="00DC31FE">
        <w:rPr>
          <w:rFonts w:ascii="Arial" w:eastAsia="Arial" w:hAnsi="Arial" w:cs="Arial"/>
          <w:spacing w:val="-10"/>
        </w:rPr>
        <w:t xml:space="preserve"> </w:t>
      </w:r>
      <w:r w:rsidRPr="00DC31FE">
        <w:rPr>
          <w:rFonts w:ascii="Arial" w:eastAsia="Arial" w:hAnsi="Arial" w:cs="Arial"/>
        </w:rPr>
        <w:t>equipos</w:t>
      </w:r>
      <w:r w:rsidRPr="00DC31FE">
        <w:rPr>
          <w:rFonts w:ascii="Arial" w:eastAsia="Arial" w:hAnsi="Arial" w:cs="Arial"/>
          <w:spacing w:val="-16"/>
        </w:rPr>
        <w:t xml:space="preserve"> </w:t>
      </w:r>
      <w:r w:rsidRPr="00DC31FE">
        <w:rPr>
          <w:rFonts w:ascii="Arial" w:eastAsia="Arial" w:hAnsi="Arial" w:cs="Arial"/>
        </w:rPr>
        <w:t>Inalámbricos</w:t>
      </w:r>
      <w:r w:rsidRPr="00DC31FE">
        <w:rPr>
          <w:rFonts w:ascii="Arial" w:eastAsia="Arial" w:hAnsi="Arial" w:cs="Arial"/>
          <w:spacing w:val="-41"/>
        </w:rPr>
        <w:t xml:space="preserve"> </w:t>
      </w:r>
      <w:r w:rsidRPr="00DC31FE">
        <w:rPr>
          <w:rFonts w:ascii="Arial" w:eastAsia="Arial" w:hAnsi="Arial" w:cs="Arial"/>
        </w:rPr>
        <w:t>y</w:t>
      </w:r>
      <w:r w:rsidRPr="00DC31FE">
        <w:rPr>
          <w:rFonts w:ascii="Arial" w:eastAsia="Arial" w:hAnsi="Arial" w:cs="Arial"/>
          <w:spacing w:val="12"/>
        </w:rPr>
        <w:t xml:space="preserve"> </w:t>
      </w:r>
      <w:r w:rsidRPr="00DC31FE">
        <w:rPr>
          <w:rFonts w:ascii="Arial" w:eastAsia="Arial" w:hAnsi="Arial" w:cs="Arial"/>
        </w:rPr>
        <w:t>no</w:t>
      </w:r>
      <w:r w:rsidRPr="00DC31FE">
        <w:rPr>
          <w:rFonts w:ascii="Arial" w:eastAsia="Arial" w:hAnsi="Arial" w:cs="Arial"/>
          <w:spacing w:val="-8"/>
        </w:rPr>
        <w:t xml:space="preserve"> </w:t>
      </w:r>
      <w:r w:rsidRPr="00DC31FE">
        <w:rPr>
          <w:rFonts w:ascii="Arial" w:eastAsia="Arial" w:hAnsi="Arial" w:cs="Arial"/>
        </w:rPr>
        <w:t>dejar</w:t>
      </w:r>
      <w:r w:rsidRPr="00DC31FE">
        <w:rPr>
          <w:rFonts w:ascii="Arial" w:eastAsia="Arial" w:hAnsi="Arial" w:cs="Arial"/>
          <w:color w:val="1C1C1C"/>
        </w:rPr>
        <w:t xml:space="preserve"> </w:t>
      </w:r>
      <w:r w:rsidRPr="00DC31FE">
        <w:rPr>
          <w:rFonts w:ascii="Arial" w:eastAsia="Arial" w:hAnsi="Arial" w:cs="Arial"/>
        </w:rPr>
        <w:t>el</w:t>
      </w:r>
      <w:r w:rsidRPr="00DC31FE">
        <w:rPr>
          <w:rFonts w:ascii="Arial" w:eastAsia="Arial" w:hAnsi="Arial" w:cs="Arial"/>
          <w:spacing w:val="-7"/>
        </w:rPr>
        <w:t xml:space="preserve"> </w:t>
      </w:r>
      <w:r w:rsidRPr="00DC31FE">
        <w:rPr>
          <w:rFonts w:ascii="Arial" w:eastAsia="Arial" w:hAnsi="Arial" w:cs="Arial"/>
        </w:rPr>
        <w:t>que</w:t>
      </w:r>
      <w:r w:rsidRPr="00DC31FE">
        <w:rPr>
          <w:rFonts w:ascii="Arial" w:eastAsia="Arial" w:hAnsi="Arial" w:cs="Arial"/>
          <w:spacing w:val="-15"/>
        </w:rPr>
        <w:t xml:space="preserve"> </w:t>
      </w:r>
      <w:r w:rsidRPr="00DC31FE">
        <w:rPr>
          <w:rFonts w:ascii="Arial" w:eastAsia="Arial" w:hAnsi="Arial" w:cs="Arial"/>
        </w:rPr>
        <w:t>v</w:t>
      </w:r>
      <w:r w:rsidRPr="00DC31FE">
        <w:rPr>
          <w:rFonts w:ascii="Arial" w:eastAsia="Arial" w:hAnsi="Arial" w:cs="Arial"/>
          <w:color w:val="1C1C1C"/>
        </w:rPr>
        <w:t>i</w:t>
      </w:r>
      <w:r w:rsidRPr="00DC31FE">
        <w:rPr>
          <w:rFonts w:ascii="Arial" w:eastAsia="Arial" w:hAnsi="Arial" w:cs="Arial"/>
        </w:rPr>
        <w:t>ene</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fábrica.</w:t>
      </w:r>
    </w:p>
    <w:p w14:paraId="05BEE2E0" w14:textId="77777777" w:rsidR="00FE292E" w:rsidRPr="00DC31FE" w:rsidRDefault="00FE292E" w:rsidP="00FE292E">
      <w:pPr>
        <w:spacing w:after="0" w:line="240" w:lineRule="auto"/>
        <w:jc w:val="both"/>
        <w:rPr>
          <w:rFonts w:ascii="Arial" w:hAnsi="Arial" w:cs="Arial"/>
        </w:rPr>
      </w:pPr>
    </w:p>
    <w:p w14:paraId="07126812" w14:textId="77777777" w:rsidR="00FE292E" w:rsidRPr="00056841" w:rsidRDefault="00FE292E" w:rsidP="003F67F8">
      <w:pPr>
        <w:numPr>
          <w:ilvl w:val="0"/>
          <w:numId w:val="37"/>
        </w:numPr>
        <w:spacing w:after="0" w:line="240" w:lineRule="auto"/>
        <w:contextualSpacing/>
        <w:jc w:val="both"/>
        <w:rPr>
          <w:rFonts w:ascii="Arial" w:eastAsia="Arial" w:hAnsi="Arial" w:cs="Arial"/>
          <w:color w:val="1C1C1C"/>
        </w:rPr>
      </w:pPr>
      <w:r w:rsidRPr="00056841">
        <w:rPr>
          <w:rFonts w:ascii="Arial" w:eastAsia="Arial" w:hAnsi="Arial" w:cs="Arial"/>
          <w:color w:val="1C1C1C"/>
        </w:rPr>
        <w:t>Instalar las antenas de punto de acceso (AP) en sitios fijos y seguros, con el estudio de cobertura de la señal a las aéreas requeridas.</w:t>
      </w:r>
    </w:p>
    <w:p w14:paraId="682F32F5" w14:textId="77777777" w:rsidR="00FE292E" w:rsidRPr="00056841" w:rsidRDefault="00FE292E" w:rsidP="00FE292E">
      <w:pPr>
        <w:spacing w:after="0" w:line="240" w:lineRule="auto"/>
        <w:ind w:left="720"/>
        <w:contextualSpacing/>
        <w:jc w:val="both"/>
        <w:rPr>
          <w:rFonts w:ascii="Arial" w:eastAsia="Arial" w:hAnsi="Arial" w:cs="Arial"/>
          <w:color w:val="1C1C1C"/>
        </w:rPr>
      </w:pPr>
    </w:p>
    <w:p w14:paraId="75C2D896" w14:textId="77777777" w:rsidR="00FE292E" w:rsidRPr="00DC31FE" w:rsidRDefault="00FE292E" w:rsidP="003F67F8">
      <w:pPr>
        <w:numPr>
          <w:ilvl w:val="0"/>
          <w:numId w:val="37"/>
        </w:numPr>
        <w:spacing w:after="0" w:line="240" w:lineRule="auto"/>
        <w:contextualSpacing/>
        <w:jc w:val="both"/>
        <w:rPr>
          <w:rFonts w:ascii="Arial" w:eastAsia="Arial" w:hAnsi="Arial" w:cs="Arial"/>
        </w:rPr>
      </w:pPr>
      <w:r w:rsidRPr="00056841">
        <w:rPr>
          <w:rFonts w:ascii="Arial" w:eastAsia="Arial" w:hAnsi="Arial" w:cs="Arial"/>
          <w:color w:val="1C1C1C"/>
        </w:rPr>
        <w:t>Los dispositivos perdidos o robados son también una amenaza. El filtrado - Autenticación por direcciones de Control de Acceso de Medios (MAC) son métodos de los dispositivos y adicionalmente los equipos se deben autenticar</w:t>
      </w:r>
      <w:r>
        <w:rPr>
          <w:rFonts w:ascii="Arial" w:eastAsia="Arial" w:hAnsi="Arial" w:cs="Arial"/>
          <w:color w:val="1C1C1C"/>
        </w:rPr>
        <w:t xml:space="preserve"> </w:t>
      </w:r>
      <w:r w:rsidRPr="00056841">
        <w:rPr>
          <w:rFonts w:ascii="Arial" w:eastAsia="Arial" w:hAnsi="Arial" w:cs="Arial"/>
          <w:color w:val="1C1C1C"/>
        </w:rPr>
        <w:t>en la RED por medio de nombres de usuarios y contraseñas (servidores)</w:t>
      </w:r>
      <w:r w:rsidRPr="00DC31FE">
        <w:rPr>
          <w:rFonts w:ascii="Arial" w:eastAsia="Arial" w:hAnsi="Arial" w:cs="Arial"/>
          <w:color w:val="1C1C1C"/>
        </w:rPr>
        <w:t>.</w:t>
      </w:r>
    </w:p>
    <w:p w14:paraId="4EFBEECC" w14:textId="77777777" w:rsidR="00FE292E" w:rsidRPr="00DC31FE" w:rsidRDefault="00FE292E" w:rsidP="00FE292E">
      <w:pPr>
        <w:spacing w:after="0" w:line="240" w:lineRule="auto"/>
        <w:jc w:val="both"/>
        <w:rPr>
          <w:rFonts w:ascii="Arial" w:hAnsi="Arial" w:cs="Arial"/>
        </w:rPr>
      </w:pPr>
    </w:p>
    <w:p w14:paraId="3204EF23" w14:textId="77777777" w:rsidR="00FE292E" w:rsidRPr="00DC31FE" w:rsidRDefault="00FE292E" w:rsidP="003F67F8">
      <w:pPr>
        <w:numPr>
          <w:ilvl w:val="0"/>
          <w:numId w:val="37"/>
        </w:numPr>
        <w:spacing w:after="0" w:line="240" w:lineRule="auto"/>
        <w:contextualSpacing/>
        <w:jc w:val="both"/>
        <w:rPr>
          <w:rFonts w:ascii="Arial" w:eastAsia="Arial" w:hAnsi="Arial" w:cs="Arial"/>
        </w:rPr>
      </w:pPr>
      <w:r w:rsidRPr="00DC31FE">
        <w:rPr>
          <w:rFonts w:ascii="Arial" w:eastAsia="Arial" w:hAnsi="Arial" w:cs="Arial"/>
        </w:rPr>
        <w:t>Si</w:t>
      </w:r>
      <w:r w:rsidRPr="00DC31FE">
        <w:rPr>
          <w:rFonts w:ascii="Arial" w:eastAsia="Arial" w:hAnsi="Arial" w:cs="Arial"/>
          <w:spacing w:val="27"/>
        </w:rPr>
        <w:t xml:space="preserve"> </w:t>
      </w:r>
      <w:r w:rsidRPr="00DC31FE">
        <w:rPr>
          <w:rFonts w:ascii="Arial" w:eastAsia="Arial" w:hAnsi="Arial" w:cs="Arial"/>
        </w:rPr>
        <w:t>la</w:t>
      </w:r>
      <w:r w:rsidRPr="00DC31FE">
        <w:rPr>
          <w:rFonts w:ascii="Arial" w:eastAsia="Arial" w:hAnsi="Arial" w:cs="Arial"/>
          <w:spacing w:val="23"/>
        </w:rPr>
        <w:t xml:space="preserve"> </w:t>
      </w:r>
      <w:r w:rsidRPr="00DC31FE">
        <w:rPr>
          <w:rFonts w:ascii="Arial" w:eastAsia="Arial" w:hAnsi="Arial" w:cs="Arial"/>
        </w:rPr>
        <w:t>red</w:t>
      </w:r>
      <w:r w:rsidRPr="00DC31FE">
        <w:rPr>
          <w:rFonts w:ascii="Arial" w:eastAsia="Arial" w:hAnsi="Arial" w:cs="Arial"/>
          <w:spacing w:val="20"/>
        </w:rPr>
        <w:t xml:space="preserve"> </w:t>
      </w:r>
      <w:r w:rsidRPr="00DC31FE">
        <w:rPr>
          <w:rFonts w:ascii="Arial" w:eastAsia="Arial" w:hAnsi="Arial" w:cs="Arial"/>
        </w:rPr>
        <w:t>inalámbrica va</w:t>
      </w:r>
      <w:r w:rsidRPr="00DC31FE">
        <w:rPr>
          <w:rFonts w:ascii="Arial" w:eastAsia="Arial" w:hAnsi="Arial" w:cs="Arial"/>
          <w:spacing w:val="34"/>
        </w:rPr>
        <w:t xml:space="preserve"> </w:t>
      </w:r>
      <w:r w:rsidRPr="00DC31FE">
        <w:rPr>
          <w:rFonts w:ascii="Arial" w:eastAsia="Arial" w:hAnsi="Arial" w:cs="Arial"/>
        </w:rPr>
        <w:t>a</w:t>
      </w:r>
      <w:r w:rsidRPr="00DC31FE">
        <w:rPr>
          <w:rFonts w:ascii="Arial" w:eastAsia="Arial" w:hAnsi="Arial" w:cs="Arial"/>
          <w:spacing w:val="28"/>
        </w:rPr>
        <w:t xml:space="preserve"> </w:t>
      </w:r>
      <w:r w:rsidRPr="00DC31FE">
        <w:rPr>
          <w:rFonts w:ascii="Arial" w:eastAsia="Arial" w:hAnsi="Arial" w:cs="Arial"/>
        </w:rPr>
        <w:t>ser</w:t>
      </w:r>
      <w:r w:rsidRPr="00DC31FE">
        <w:rPr>
          <w:rFonts w:ascii="Arial" w:eastAsia="Arial" w:hAnsi="Arial" w:cs="Arial"/>
          <w:spacing w:val="32"/>
        </w:rPr>
        <w:t xml:space="preserve"> </w:t>
      </w:r>
      <w:r w:rsidRPr="00DC31FE">
        <w:rPr>
          <w:rFonts w:ascii="Arial" w:eastAsia="Arial" w:hAnsi="Arial" w:cs="Arial"/>
        </w:rPr>
        <w:t>usada</w:t>
      </w:r>
      <w:r w:rsidRPr="00DC31FE">
        <w:rPr>
          <w:rFonts w:ascii="Arial" w:eastAsia="Arial" w:hAnsi="Arial" w:cs="Arial"/>
          <w:spacing w:val="12"/>
        </w:rPr>
        <w:t xml:space="preserve"> </w:t>
      </w:r>
      <w:r w:rsidRPr="00DC31FE">
        <w:rPr>
          <w:rFonts w:ascii="Arial" w:eastAsia="Arial" w:hAnsi="Arial" w:cs="Arial"/>
        </w:rPr>
        <w:t>para</w:t>
      </w:r>
      <w:r w:rsidRPr="00DC31FE">
        <w:rPr>
          <w:rFonts w:ascii="Arial" w:eastAsia="Arial" w:hAnsi="Arial" w:cs="Arial"/>
          <w:spacing w:val="18"/>
        </w:rPr>
        <w:t xml:space="preserve"> </w:t>
      </w:r>
      <w:r w:rsidRPr="00DC31FE">
        <w:rPr>
          <w:rFonts w:ascii="Arial" w:eastAsia="Arial" w:hAnsi="Arial" w:cs="Arial"/>
        </w:rPr>
        <w:t>un</w:t>
      </w:r>
      <w:r w:rsidRPr="00DC31FE">
        <w:rPr>
          <w:rFonts w:ascii="Arial" w:eastAsia="Arial" w:hAnsi="Arial" w:cs="Arial"/>
          <w:spacing w:val="26"/>
        </w:rPr>
        <w:t xml:space="preserve"> </w:t>
      </w:r>
      <w:r w:rsidRPr="00DC31FE">
        <w:rPr>
          <w:rFonts w:ascii="Arial" w:eastAsia="Arial" w:hAnsi="Arial" w:cs="Arial"/>
        </w:rPr>
        <w:t>propósito</w:t>
      </w:r>
      <w:r w:rsidRPr="00DC31FE">
        <w:rPr>
          <w:rFonts w:ascii="Arial" w:eastAsia="Arial" w:hAnsi="Arial" w:cs="Arial"/>
          <w:spacing w:val="9"/>
        </w:rPr>
        <w:t xml:space="preserve"> </w:t>
      </w:r>
      <w:r w:rsidRPr="00DC31FE">
        <w:rPr>
          <w:rFonts w:ascii="Arial" w:eastAsia="Arial" w:hAnsi="Arial" w:cs="Arial"/>
        </w:rPr>
        <w:t>determinado</w:t>
      </w:r>
      <w:r w:rsidRPr="00DC31FE">
        <w:rPr>
          <w:rFonts w:ascii="Arial" w:eastAsia="Arial" w:hAnsi="Arial" w:cs="Arial"/>
          <w:color w:val="1C1C1C"/>
        </w:rPr>
        <w:t xml:space="preserve">, </w:t>
      </w:r>
      <w:r w:rsidRPr="00DC31FE">
        <w:rPr>
          <w:rFonts w:ascii="Arial" w:eastAsia="Arial" w:hAnsi="Arial" w:cs="Arial"/>
        </w:rPr>
        <w:t>como</w:t>
      </w:r>
      <w:r w:rsidRPr="00DC31FE">
        <w:rPr>
          <w:rFonts w:ascii="Arial" w:eastAsia="Arial" w:hAnsi="Arial" w:cs="Arial"/>
          <w:spacing w:val="16"/>
        </w:rPr>
        <w:t xml:space="preserve"> </w:t>
      </w:r>
      <w:r w:rsidRPr="00DC31FE">
        <w:rPr>
          <w:rFonts w:ascii="Arial" w:eastAsia="Arial" w:hAnsi="Arial" w:cs="Arial"/>
        </w:rPr>
        <w:t>el</w:t>
      </w:r>
      <w:r w:rsidRPr="00DC31FE">
        <w:rPr>
          <w:rFonts w:ascii="Arial" w:eastAsia="Arial" w:hAnsi="Arial" w:cs="Arial"/>
          <w:spacing w:val="27"/>
        </w:rPr>
        <w:t xml:space="preserve"> </w:t>
      </w:r>
      <w:r w:rsidRPr="00DC31FE">
        <w:rPr>
          <w:rFonts w:ascii="Arial" w:eastAsia="Arial" w:hAnsi="Arial" w:cs="Arial"/>
        </w:rPr>
        <w:t>acceso</w:t>
      </w:r>
      <w:r w:rsidRPr="00DC31FE">
        <w:rPr>
          <w:rFonts w:ascii="Arial" w:eastAsia="Arial" w:hAnsi="Arial" w:cs="Arial"/>
          <w:spacing w:val="15"/>
        </w:rPr>
        <w:t xml:space="preserve"> </w:t>
      </w:r>
      <w:r w:rsidRPr="00DC31FE">
        <w:rPr>
          <w:rFonts w:ascii="Arial" w:eastAsia="Arial" w:hAnsi="Arial" w:cs="Arial"/>
        </w:rPr>
        <w:t>a recursos</w:t>
      </w:r>
      <w:r w:rsidRPr="00DC31FE">
        <w:rPr>
          <w:rFonts w:ascii="Arial" w:eastAsia="Arial" w:hAnsi="Arial" w:cs="Arial"/>
          <w:spacing w:val="-12"/>
        </w:rPr>
        <w:t xml:space="preserve"> </w:t>
      </w:r>
      <w:r w:rsidRPr="00DC31FE">
        <w:rPr>
          <w:rFonts w:ascii="Arial" w:eastAsia="Arial" w:hAnsi="Arial" w:cs="Arial"/>
        </w:rPr>
        <w:t>empresariales</w:t>
      </w:r>
      <w:r w:rsidRPr="00DC31FE">
        <w:rPr>
          <w:rFonts w:ascii="Arial" w:eastAsia="Arial" w:hAnsi="Arial" w:cs="Arial"/>
          <w:spacing w:val="-12"/>
        </w:rPr>
        <w:t xml:space="preserve"> </w:t>
      </w:r>
      <w:r w:rsidRPr="00DC31FE">
        <w:rPr>
          <w:rFonts w:ascii="Arial" w:eastAsia="Arial" w:hAnsi="Arial" w:cs="Arial"/>
        </w:rPr>
        <w:t>específicos,</w:t>
      </w:r>
      <w:r w:rsidRPr="00DC31FE">
        <w:rPr>
          <w:rFonts w:ascii="Arial" w:eastAsia="Arial" w:hAnsi="Arial" w:cs="Arial"/>
          <w:spacing w:val="-3"/>
        </w:rPr>
        <w:t xml:space="preserve"> </w:t>
      </w:r>
      <w:r w:rsidRPr="00DC31FE">
        <w:rPr>
          <w:rFonts w:ascii="Arial" w:eastAsia="Arial" w:hAnsi="Arial" w:cs="Arial"/>
        </w:rPr>
        <w:t>entonces</w:t>
      </w:r>
      <w:r w:rsidRPr="00DC31FE">
        <w:rPr>
          <w:rFonts w:ascii="Arial" w:eastAsia="Arial" w:hAnsi="Arial" w:cs="Arial"/>
          <w:spacing w:val="-3"/>
        </w:rPr>
        <w:t xml:space="preserve"> </w:t>
      </w:r>
      <w:r w:rsidRPr="00DC31FE">
        <w:rPr>
          <w:rFonts w:ascii="Arial" w:eastAsia="Arial" w:hAnsi="Arial" w:cs="Arial"/>
        </w:rPr>
        <w:t>se</w:t>
      </w:r>
      <w:r w:rsidRPr="00DC31FE">
        <w:rPr>
          <w:rFonts w:ascii="Arial" w:eastAsia="Arial" w:hAnsi="Arial" w:cs="Arial"/>
          <w:spacing w:val="19"/>
        </w:rPr>
        <w:t xml:space="preserve"> </w:t>
      </w:r>
      <w:r w:rsidRPr="00DC31FE">
        <w:rPr>
          <w:rFonts w:ascii="Arial" w:eastAsia="Arial" w:hAnsi="Arial" w:cs="Arial"/>
        </w:rPr>
        <w:t>configura</w:t>
      </w:r>
      <w:r w:rsidRPr="00DC31FE">
        <w:rPr>
          <w:rFonts w:ascii="Arial" w:eastAsia="Arial" w:hAnsi="Arial" w:cs="Arial"/>
          <w:spacing w:val="-11"/>
        </w:rPr>
        <w:t xml:space="preserve"> </w:t>
      </w:r>
      <w:r w:rsidRPr="00DC31FE">
        <w:rPr>
          <w:rFonts w:ascii="Arial" w:eastAsia="Arial" w:hAnsi="Arial" w:cs="Arial"/>
          <w:color w:val="1C1C1C"/>
        </w:rPr>
        <w:t>l</w:t>
      </w:r>
      <w:r w:rsidRPr="00DC31FE">
        <w:rPr>
          <w:rFonts w:ascii="Arial" w:eastAsia="Arial" w:hAnsi="Arial" w:cs="Arial"/>
        </w:rPr>
        <w:t>os</w:t>
      </w:r>
      <w:r w:rsidRPr="00DC31FE">
        <w:rPr>
          <w:rFonts w:ascii="Arial" w:eastAsia="Arial" w:hAnsi="Arial" w:cs="Arial"/>
          <w:spacing w:val="13"/>
        </w:rPr>
        <w:t xml:space="preserve"> </w:t>
      </w:r>
      <w:r w:rsidRPr="00DC31FE">
        <w:rPr>
          <w:rFonts w:ascii="Arial" w:eastAsia="Arial" w:hAnsi="Arial" w:cs="Arial"/>
        </w:rPr>
        <w:t>filtros</w:t>
      </w:r>
      <w:r w:rsidRPr="00DC31FE">
        <w:rPr>
          <w:rFonts w:ascii="Arial" w:eastAsia="Arial" w:hAnsi="Arial" w:cs="Arial"/>
          <w:spacing w:val="13"/>
        </w:rPr>
        <w:t xml:space="preserve"> </w:t>
      </w:r>
      <w:r w:rsidRPr="00DC31FE">
        <w:rPr>
          <w:rFonts w:ascii="Arial" w:eastAsia="Arial" w:hAnsi="Arial" w:cs="Arial"/>
        </w:rPr>
        <w:t>de</w:t>
      </w:r>
      <w:r w:rsidRPr="00DC31FE">
        <w:rPr>
          <w:rFonts w:ascii="Arial" w:eastAsia="Arial" w:hAnsi="Arial" w:cs="Arial"/>
          <w:spacing w:val="26"/>
        </w:rPr>
        <w:t xml:space="preserve"> </w:t>
      </w:r>
      <w:r w:rsidRPr="00DC31FE">
        <w:rPr>
          <w:rFonts w:ascii="Arial" w:eastAsia="Arial" w:hAnsi="Arial" w:cs="Arial"/>
        </w:rPr>
        <w:t>paquetes</w:t>
      </w:r>
      <w:r w:rsidRPr="00DC31FE">
        <w:rPr>
          <w:rFonts w:ascii="Arial" w:eastAsia="Arial" w:hAnsi="Arial" w:cs="Arial"/>
          <w:spacing w:val="-1"/>
        </w:rPr>
        <w:t xml:space="preserve"> </w:t>
      </w:r>
      <w:r w:rsidRPr="00DC31FE">
        <w:rPr>
          <w:rFonts w:ascii="Arial" w:eastAsia="Arial" w:hAnsi="Arial" w:cs="Arial"/>
        </w:rPr>
        <w:t>para</w:t>
      </w:r>
      <w:r w:rsidRPr="00DC31FE">
        <w:rPr>
          <w:rFonts w:ascii="Arial" w:eastAsia="Arial" w:hAnsi="Arial" w:cs="Arial"/>
          <w:spacing w:val="3"/>
        </w:rPr>
        <w:t xml:space="preserve"> </w:t>
      </w:r>
      <w:r w:rsidRPr="00DC31FE">
        <w:rPr>
          <w:rFonts w:ascii="Arial" w:eastAsia="Arial" w:hAnsi="Arial" w:cs="Arial"/>
        </w:rPr>
        <w:t>que los</w:t>
      </w:r>
      <w:r w:rsidRPr="00DC31FE">
        <w:rPr>
          <w:rFonts w:ascii="Arial" w:eastAsia="Arial" w:hAnsi="Arial" w:cs="Arial"/>
          <w:spacing w:val="18"/>
        </w:rPr>
        <w:t xml:space="preserve"> </w:t>
      </w:r>
      <w:r w:rsidRPr="00DC31FE">
        <w:rPr>
          <w:rFonts w:ascii="Arial" w:eastAsia="Arial" w:hAnsi="Arial" w:cs="Arial"/>
        </w:rPr>
        <w:t>datos</w:t>
      </w:r>
      <w:r w:rsidRPr="00DC31FE">
        <w:rPr>
          <w:rFonts w:ascii="Arial" w:eastAsia="Arial" w:hAnsi="Arial" w:cs="Arial"/>
          <w:spacing w:val="15"/>
        </w:rPr>
        <w:t xml:space="preserve"> </w:t>
      </w:r>
      <w:r w:rsidRPr="00DC31FE">
        <w:rPr>
          <w:rFonts w:ascii="Arial" w:eastAsia="Arial" w:hAnsi="Arial" w:cs="Arial"/>
        </w:rPr>
        <w:t>que</w:t>
      </w:r>
      <w:r w:rsidRPr="00DC31FE">
        <w:rPr>
          <w:rFonts w:ascii="Arial" w:eastAsia="Arial" w:hAnsi="Arial" w:cs="Arial"/>
          <w:spacing w:val="28"/>
        </w:rPr>
        <w:t xml:space="preserve"> </w:t>
      </w:r>
      <w:r w:rsidRPr="00DC31FE">
        <w:rPr>
          <w:rFonts w:ascii="Arial" w:eastAsia="Arial" w:hAnsi="Arial" w:cs="Arial"/>
        </w:rPr>
        <w:t>provienen</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la</w:t>
      </w:r>
      <w:r w:rsidRPr="00DC31FE">
        <w:rPr>
          <w:rFonts w:ascii="Arial" w:eastAsia="Arial" w:hAnsi="Arial" w:cs="Arial"/>
          <w:spacing w:val="32"/>
        </w:rPr>
        <w:t xml:space="preserve"> </w:t>
      </w:r>
      <w:r w:rsidRPr="00DC31FE">
        <w:rPr>
          <w:rFonts w:ascii="Arial" w:eastAsia="Arial" w:hAnsi="Arial" w:cs="Arial"/>
        </w:rPr>
        <w:t>red</w:t>
      </w:r>
      <w:r w:rsidRPr="00DC31FE">
        <w:rPr>
          <w:rFonts w:ascii="Arial" w:eastAsia="Arial" w:hAnsi="Arial" w:cs="Arial"/>
          <w:spacing w:val="24"/>
        </w:rPr>
        <w:t xml:space="preserve"> </w:t>
      </w:r>
      <w:r w:rsidRPr="00DC31FE">
        <w:rPr>
          <w:rFonts w:ascii="Arial" w:eastAsia="Arial" w:hAnsi="Arial" w:cs="Arial"/>
        </w:rPr>
        <w:t>inalámbrica no</w:t>
      </w:r>
      <w:r w:rsidRPr="00DC31FE">
        <w:rPr>
          <w:rFonts w:ascii="Arial" w:eastAsia="Arial" w:hAnsi="Arial" w:cs="Arial"/>
          <w:spacing w:val="35"/>
        </w:rPr>
        <w:t xml:space="preserve"> </w:t>
      </w:r>
      <w:r w:rsidRPr="00DC31FE">
        <w:rPr>
          <w:rFonts w:ascii="Arial" w:eastAsia="Arial" w:hAnsi="Arial" w:cs="Arial"/>
        </w:rPr>
        <w:t>puedan</w:t>
      </w:r>
      <w:r w:rsidRPr="00DC31FE">
        <w:rPr>
          <w:rFonts w:ascii="Arial" w:eastAsia="Arial" w:hAnsi="Arial" w:cs="Arial"/>
          <w:spacing w:val="11"/>
        </w:rPr>
        <w:t xml:space="preserve"> </w:t>
      </w:r>
      <w:r w:rsidRPr="00DC31FE">
        <w:rPr>
          <w:rFonts w:ascii="Arial" w:eastAsia="Arial" w:hAnsi="Arial" w:cs="Arial"/>
        </w:rPr>
        <w:t>llegar</w:t>
      </w:r>
      <w:r w:rsidRPr="00DC31FE">
        <w:rPr>
          <w:rFonts w:ascii="Arial" w:eastAsia="Arial" w:hAnsi="Arial" w:cs="Arial"/>
          <w:spacing w:val="20"/>
        </w:rPr>
        <w:t xml:space="preserve"> </w:t>
      </w:r>
      <w:r w:rsidRPr="00DC31FE">
        <w:rPr>
          <w:rFonts w:ascii="Arial" w:eastAsia="Arial" w:hAnsi="Arial" w:cs="Arial"/>
        </w:rPr>
        <w:t>a</w:t>
      </w:r>
      <w:r w:rsidRPr="00DC31FE">
        <w:rPr>
          <w:rFonts w:ascii="Arial" w:eastAsia="Arial" w:hAnsi="Arial" w:cs="Arial"/>
          <w:spacing w:val="28"/>
        </w:rPr>
        <w:t xml:space="preserve"> </w:t>
      </w:r>
      <w:r w:rsidRPr="00DC31FE">
        <w:rPr>
          <w:rFonts w:ascii="Arial" w:eastAsia="Arial" w:hAnsi="Arial" w:cs="Arial"/>
        </w:rPr>
        <w:t>luga</w:t>
      </w:r>
      <w:r w:rsidRPr="00DC31FE">
        <w:rPr>
          <w:rFonts w:ascii="Arial" w:eastAsia="Arial" w:hAnsi="Arial" w:cs="Arial"/>
          <w:color w:val="1C1C1C"/>
        </w:rPr>
        <w:t>r</w:t>
      </w:r>
      <w:r w:rsidRPr="00DC31FE">
        <w:rPr>
          <w:rFonts w:ascii="Arial" w:eastAsia="Arial" w:hAnsi="Arial" w:cs="Arial"/>
        </w:rPr>
        <w:t>es</w:t>
      </w:r>
      <w:r w:rsidRPr="00DC31FE">
        <w:rPr>
          <w:rFonts w:ascii="Arial" w:eastAsia="Arial" w:hAnsi="Arial" w:cs="Arial"/>
          <w:spacing w:val="14"/>
        </w:rPr>
        <w:t xml:space="preserve"> </w:t>
      </w:r>
      <w:r w:rsidRPr="00DC31FE">
        <w:rPr>
          <w:rFonts w:ascii="Arial" w:eastAsia="Arial" w:hAnsi="Arial" w:cs="Arial"/>
        </w:rPr>
        <w:t>indeseados.</w:t>
      </w:r>
      <w:r w:rsidRPr="00DC31FE">
        <w:rPr>
          <w:rFonts w:ascii="Arial" w:eastAsia="Arial" w:hAnsi="Arial" w:cs="Arial"/>
          <w:spacing w:val="5"/>
        </w:rPr>
        <w:t xml:space="preserve"> </w:t>
      </w:r>
      <w:r w:rsidRPr="00DC31FE">
        <w:rPr>
          <w:rFonts w:ascii="Arial" w:eastAsia="Arial" w:hAnsi="Arial" w:cs="Arial"/>
        </w:rPr>
        <w:t>El firewall</w:t>
      </w:r>
      <w:r w:rsidRPr="00DC31FE">
        <w:rPr>
          <w:rFonts w:ascii="Arial" w:eastAsia="Arial" w:hAnsi="Arial" w:cs="Arial"/>
          <w:spacing w:val="-21"/>
        </w:rPr>
        <w:t xml:space="preserve"> </w:t>
      </w:r>
      <w:r w:rsidRPr="00DC31FE">
        <w:rPr>
          <w:rFonts w:ascii="Arial" w:eastAsia="Arial" w:hAnsi="Arial" w:cs="Arial"/>
        </w:rPr>
        <w:t>es</w:t>
      </w:r>
      <w:r w:rsidRPr="00DC31FE">
        <w:rPr>
          <w:rFonts w:ascii="Arial" w:eastAsia="Arial" w:hAnsi="Arial" w:cs="Arial"/>
          <w:spacing w:val="-10"/>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herramienta</w:t>
      </w:r>
      <w:r w:rsidRPr="00DC31FE">
        <w:rPr>
          <w:rFonts w:ascii="Arial" w:eastAsia="Arial" w:hAnsi="Arial" w:cs="Arial"/>
          <w:spacing w:val="-20"/>
        </w:rPr>
        <w:t xml:space="preserve"> </w:t>
      </w:r>
      <w:r w:rsidRPr="00DC31FE">
        <w:rPr>
          <w:rFonts w:ascii="Arial" w:eastAsia="Arial" w:hAnsi="Arial" w:cs="Arial"/>
        </w:rPr>
        <w:t>ideal</w:t>
      </w:r>
      <w:r w:rsidRPr="00DC31FE">
        <w:rPr>
          <w:rFonts w:ascii="Arial" w:eastAsia="Arial" w:hAnsi="Arial" w:cs="Arial"/>
          <w:spacing w:val="-7"/>
        </w:rPr>
        <w:t xml:space="preserve"> </w:t>
      </w:r>
      <w:r w:rsidRPr="00DC31FE">
        <w:rPr>
          <w:rFonts w:ascii="Arial" w:eastAsia="Arial" w:hAnsi="Arial" w:cs="Arial"/>
        </w:rPr>
        <w:t>para</w:t>
      </w:r>
      <w:r w:rsidRPr="00DC31FE">
        <w:rPr>
          <w:rFonts w:ascii="Arial" w:eastAsia="Arial" w:hAnsi="Arial" w:cs="Arial"/>
          <w:spacing w:val="-21"/>
        </w:rPr>
        <w:t xml:space="preserve"> </w:t>
      </w:r>
      <w:r w:rsidRPr="00DC31FE">
        <w:rPr>
          <w:rFonts w:ascii="Arial" w:eastAsia="Arial" w:hAnsi="Arial" w:cs="Arial"/>
        </w:rPr>
        <w:t>esta</w:t>
      </w:r>
      <w:r w:rsidRPr="00DC31FE">
        <w:rPr>
          <w:rFonts w:ascii="Arial" w:eastAsia="Arial" w:hAnsi="Arial" w:cs="Arial"/>
          <w:spacing w:val="-21"/>
        </w:rPr>
        <w:t xml:space="preserve"> </w:t>
      </w:r>
      <w:r w:rsidRPr="00DC31FE">
        <w:rPr>
          <w:rFonts w:ascii="Arial" w:eastAsia="Arial" w:hAnsi="Arial" w:cs="Arial"/>
        </w:rPr>
        <w:t>tarea.</w:t>
      </w:r>
    </w:p>
    <w:p w14:paraId="0256E231" w14:textId="77777777" w:rsidR="00FE292E" w:rsidRPr="00DC31FE" w:rsidRDefault="00FE292E" w:rsidP="00FE292E">
      <w:pPr>
        <w:spacing w:after="0" w:line="240" w:lineRule="auto"/>
        <w:jc w:val="both"/>
        <w:rPr>
          <w:rFonts w:ascii="Arial" w:eastAsia="Arial" w:hAnsi="Arial" w:cs="Arial"/>
        </w:rPr>
      </w:pPr>
    </w:p>
    <w:p w14:paraId="5A30286C" w14:textId="77777777" w:rsidR="00FE292E" w:rsidRPr="00056841" w:rsidRDefault="00FE292E" w:rsidP="003F67F8">
      <w:pPr>
        <w:numPr>
          <w:ilvl w:val="0"/>
          <w:numId w:val="37"/>
        </w:numPr>
        <w:spacing w:after="0" w:line="240" w:lineRule="auto"/>
        <w:contextualSpacing/>
        <w:jc w:val="both"/>
        <w:rPr>
          <w:rFonts w:ascii="Arial" w:eastAsia="Arial" w:hAnsi="Arial" w:cs="Arial"/>
        </w:rPr>
      </w:pPr>
      <w:r w:rsidRPr="00056841">
        <w:rPr>
          <w:rFonts w:ascii="Arial" w:eastAsia="Arial" w:hAnsi="Arial" w:cs="Arial"/>
        </w:rPr>
        <w:t>A los Access Point (AP) se monitorea activamente las configuraciones, su desempeño y toma de estadísticas de equipos conectados. Extreme la atención si no usa puntos de acceso y Cancelar puertos que no se emplean.</w:t>
      </w:r>
    </w:p>
    <w:p w14:paraId="048BA10A" w14:textId="5464D6CD" w:rsidR="00FE292E" w:rsidRPr="00056841" w:rsidRDefault="00D17A14" w:rsidP="00D17A14">
      <w:pPr>
        <w:tabs>
          <w:tab w:val="left" w:pos="2043"/>
        </w:tabs>
        <w:spacing w:after="0" w:line="240" w:lineRule="auto"/>
        <w:ind w:left="720"/>
        <w:contextualSpacing/>
        <w:jc w:val="both"/>
        <w:rPr>
          <w:rFonts w:ascii="Arial" w:eastAsia="Arial" w:hAnsi="Arial" w:cs="Arial"/>
        </w:rPr>
      </w:pPr>
      <w:r>
        <w:rPr>
          <w:rFonts w:ascii="Arial" w:eastAsia="Arial" w:hAnsi="Arial" w:cs="Arial"/>
        </w:rPr>
        <w:tab/>
      </w:r>
    </w:p>
    <w:p w14:paraId="7BADB307" w14:textId="77777777" w:rsidR="00FE292E" w:rsidRPr="00DC31FE" w:rsidRDefault="00FE292E" w:rsidP="003F67F8">
      <w:pPr>
        <w:numPr>
          <w:ilvl w:val="0"/>
          <w:numId w:val="37"/>
        </w:numPr>
        <w:spacing w:after="0" w:line="240" w:lineRule="auto"/>
        <w:contextualSpacing/>
        <w:jc w:val="both"/>
        <w:rPr>
          <w:rFonts w:ascii="Arial" w:eastAsia="Arial" w:hAnsi="Arial" w:cs="Arial"/>
        </w:rPr>
      </w:pPr>
      <w:r w:rsidRPr="00056841">
        <w:rPr>
          <w:rFonts w:ascii="Arial" w:eastAsia="Arial" w:hAnsi="Arial" w:cs="Arial"/>
        </w:rPr>
        <w:t xml:space="preserve">Implementar políticas de administración en tiempo real. En muchas ocasiones las redes </w:t>
      </w:r>
      <w:proofErr w:type="spellStart"/>
      <w:r w:rsidRPr="00056841">
        <w:rPr>
          <w:rFonts w:ascii="Arial" w:eastAsia="Arial" w:hAnsi="Arial" w:cs="Arial"/>
        </w:rPr>
        <w:t>WiFi</w:t>
      </w:r>
      <w:proofErr w:type="spellEnd"/>
      <w:r w:rsidRPr="00056841">
        <w:rPr>
          <w:rFonts w:ascii="Arial" w:eastAsia="Arial" w:hAnsi="Arial" w:cs="Arial"/>
        </w:rPr>
        <w:t xml:space="preserve"> están ampliamente distribuidas. Por ejemplo, abarcan campus enteros e incorporan múltiples sitios globales. Las políticas de seguridad (Ej. listas de usuarios validados o derechos de acceso). El acceso esta complementado con</w:t>
      </w:r>
      <w:r>
        <w:rPr>
          <w:rFonts w:ascii="Arial" w:eastAsia="Arial" w:hAnsi="Arial" w:cs="Arial"/>
        </w:rPr>
        <w:t xml:space="preserve"> </w:t>
      </w:r>
      <w:r w:rsidRPr="00056841">
        <w:rPr>
          <w:rFonts w:ascii="Arial" w:eastAsia="Arial" w:hAnsi="Arial" w:cs="Arial"/>
        </w:rPr>
        <w:t>normas WPA y 802.11i.</w:t>
      </w:r>
      <w:r>
        <w:rPr>
          <w:rFonts w:ascii="Arial" w:eastAsia="Arial" w:hAnsi="Arial" w:cs="Arial"/>
        </w:rPr>
        <w:t xml:space="preserve"> </w:t>
      </w:r>
      <w:r w:rsidRPr="00056841">
        <w:rPr>
          <w:rFonts w:ascii="Arial" w:eastAsia="Arial" w:hAnsi="Arial" w:cs="Arial"/>
        </w:rPr>
        <w:t>Una WEP con un mínimo de encriptación de 128 bits y protección antivirus en todos los dispositivos móviles</w:t>
      </w:r>
      <w:r w:rsidRPr="00DC31FE">
        <w:rPr>
          <w:rFonts w:ascii="Arial" w:eastAsia="Arial" w:hAnsi="Arial" w:cs="Arial"/>
        </w:rPr>
        <w:t>.</w:t>
      </w:r>
    </w:p>
    <w:p w14:paraId="51BA0ECD" w14:textId="77777777" w:rsidR="00FE292E" w:rsidRPr="00DC31FE" w:rsidRDefault="00FE292E" w:rsidP="00FE292E">
      <w:pPr>
        <w:spacing w:after="0" w:line="240" w:lineRule="auto"/>
        <w:jc w:val="both"/>
        <w:rPr>
          <w:rFonts w:ascii="Arial" w:eastAsia="Arial" w:hAnsi="Arial" w:cs="Arial"/>
        </w:rPr>
      </w:pPr>
    </w:p>
    <w:p w14:paraId="69D6A0AB" w14:textId="77777777" w:rsidR="00FE292E" w:rsidRPr="00DC31FE" w:rsidRDefault="00FE292E" w:rsidP="00FE292E">
      <w:pPr>
        <w:spacing w:after="0" w:line="240" w:lineRule="auto"/>
        <w:jc w:val="both"/>
        <w:rPr>
          <w:rFonts w:ascii="Arial" w:eastAsia="Arial" w:hAnsi="Arial" w:cs="Arial"/>
        </w:rPr>
      </w:pPr>
    </w:p>
    <w:p w14:paraId="69DEA3EC" w14:textId="2BCEC009" w:rsidR="00FE292E" w:rsidRPr="00AD128B" w:rsidRDefault="00B9519D" w:rsidP="00B9519D">
      <w:pPr>
        <w:pStyle w:val="Ttulo1"/>
        <w:rPr>
          <w:rFonts w:eastAsiaTheme="majorEastAsia"/>
          <w:w w:val="101"/>
        </w:rPr>
      </w:pPr>
      <w:r>
        <w:rPr>
          <w:rFonts w:eastAsiaTheme="majorEastAsia"/>
          <w:w w:val="101"/>
        </w:rPr>
        <w:t xml:space="preserve"> </w:t>
      </w:r>
      <w:bookmarkStart w:id="107" w:name="_Toc115965621"/>
      <w:r w:rsidR="00FE292E" w:rsidRPr="00AD128B">
        <w:rPr>
          <w:rFonts w:eastAsiaTheme="majorEastAsia"/>
          <w:w w:val="101"/>
        </w:rPr>
        <w:t>POLÍTICAS DE SEGURIDAD DE LA RED</w:t>
      </w:r>
      <w:bookmarkEnd w:id="107"/>
    </w:p>
    <w:p w14:paraId="7436185F" w14:textId="77777777" w:rsidR="00FE292E" w:rsidRPr="00DC31FE" w:rsidRDefault="00FE292E" w:rsidP="00FE292E">
      <w:pPr>
        <w:spacing w:after="0" w:line="240" w:lineRule="auto"/>
        <w:jc w:val="both"/>
        <w:rPr>
          <w:rFonts w:ascii="Arial" w:eastAsia="Arial" w:hAnsi="Arial" w:cs="Arial"/>
          <w:b/>
          <w:u w:val="single"/>
        </w:rPr>
      </w:pPr>
      <w:r w:rsidRPr="00DC31FE">
        <w:rPr>
          <w:rFonts w:ascii="Arial" w:eastAsia="Arial" w:hAnsi="Arial" w:cs="Arial"/>
          <w:b/>
          <w:u w:val="single"/>
        </w:rPr>
        <w:t>Objetivo:</w:t>
      </w:r>
    </w:p>
    <w:p w14:paraId="5A51DE9C" w14:textId="77777777" w:rsidR="00FE292E" w:rsidRPr="00DC31FE" w:rsidRDefault="00FE292E" w:rsidP="003F67F8">
      <w:pPr>
        <w:numPr>
          <w:ilvl w:val="0"/>
          <w:numId w:val="28"/>
        </w:numPr>
        <w:spacing w:after="0" w:line="240" w:lineRule="auto"/>
        <w:contextualSpacing/>
        <w:jc w:val="both"/>
        <w:rPr>
          <w:rFonts w:ascii="Arial" w:eastAsia="Arial" w:hAnsi="Arial" w:cs="Arial"/>
          <w:u w:val="single"/>
        </w:rPr>
      </w:pPr>
      <w:r w:rsidRPr="00DC31FE">
        <w:rPr>
          <w:rFonts w:ascii="Arial" w:eastAsia="Arial" w:hAnsi="Arial" w:cs="Arial"/>
        </w:rPr>
        <w:t>Establecer lineamientos en la seguridad de la red</w:t>
      </w:r>
    </w:p>
    <w:p w14:paraId="11D5E84E" w14:textId="77777777" w:rsidR="00FE292E" w:rsidRDefault="00FE292E" w:rsidP="00FE292E">
      <w:pPr>
        <w:spacing w:after="0" w:line="240" w:lineRule="auto"/>
        <w:jc w:val="both"/>
        <w:rPr>
          <w:rFonts w:ascii="Arial" w:eastAsia="Arial" w:hAnsi="Arial" w:cs="Arial"/>
          <w:b/>
        </w:rPr>
      </w:pPr>
    </w:p>
    <w:p w14:paraId="36D2308D" w14:textId="77777777" w:rsidR="00FE292E" w:rsidRPr="00DC31FE" w:rsidRDefault="00FE292E" w:rsidP="00FE292E">
      <w:pPr>
        <w:spacing w:after="0" w:line="240" w:lineRule="auto"/>
        <w:jc w:val="both"/>
        <w:rPr>
          <w:rFonts w:ascii="Arial" w:eastAsia="Arial" w:hAnsi="Arial" w:cs="Arial"/>
          <w:b/>
          <w:u w:val="single"/>
        </w:rPr>
      </w:pPr>
      <w:r w:rsidRPr="00DC31FE">
        <w:rPr>
          <w:rFonts w:ascii="Arial" w:eastAsia="Arial" w:hAnsi="Arial" w:cs="Arial"/>
          <w:b/>
          <w:u w:val="single"/>
        </w:rPr>
        <w:t>Directrices:</w:t>
      </w:r>
    </w:p>
    <w:p w14:paraId="389D751A" w14:textId="77777777" w:rsidR="00FE292E" w:rsidRPr="00DC31FE" w:rsidRDefault="00FE292E" w:rsidP="00FE292E">
      <w:pPr>
        <w:spacing w:after="0" w:line="240" w:lineRule="auto"/>
        <w:jc w:val="both"/>
        <w:rPr>
          <w:rFonts w:ascii="Arial" w:eastAsia="Arial" w:hAnsi="Arial" w:cs="Arial"/>
        </w:rPr>
      </w:pPr>
    </w:p>
    <w:p w14:paraId="0BA24528" w14:textId="77777777" w:rsidR="00FE292E" w:rsidRPr="00DC31FE" w:rsidRDefault="00FE292E" w:rsidP="003F67F8">
      <w:pPr>
        <w:numPr>
          <w:ilvl w:val="0"/>
          <w:numId w:val="38"/>
        </w:numPr>
        <w:spacing w:after="0" w:line="240" w:lineRule="auto"/>
        <w:contextualSpacing/>
        <w:jc w:val="both"/>
        <w:rPr>
          <w:rFonts w:ascii="Arial" w:eastAsia="Arial" w:hAnsi="Arial" w:cs="Arial"/>
        </w:rPr>
      </w:pPr>
      <w:r w:rsidRPr="00DC31FE">
        <w:rPr>
          <w:rFonts w:ascii="Arial" w:eastAsia="Arial" w:hAnsi="Arial" w:cs="Arial"/>
        </w:rPr>
        <w:t>Al</w:t>
      </w:r>
      <w:r w:rsidRPr="00DC31FE">
        <w:rPr>
          <w:rFonts w:ascii="Arial" w:eastAsia="Arial" w:hAnsi="Arial" w:cs="Arial"/>
          <w:spacing w:val="12"/>
        </w:rPr>
        <w:t xml:space="preserve"> </w:t>
      </w:r>
      <w:r w:rsidRPr="00DC31FE">
        <w:rPr>
          <w:rFonts w:ascii="Arial" w:eastAsia="Arial" w:hAnsi="Arial" w:cs="Arial"/>
        </w:rPr>
        <w:t>crea</w:t>
      </w:r>
      <w:r w:rsidRPr="00DC31FE">
        <w:rPr>
          <w:rFonts w:ascii="Arial" w:eastAsia="Arial" w:hAnsi="Arial" w:cs="Arial"/>
          <w:color w:val="1A1A1A"/>
        </w:rPr>
        <w:t>r</w:t>
      </w:r>
      <w:r w:rsidRPr="00DC31FE">
        <w:rPr>
          <w:rFonts w:ascii="Arial" w:eastAsia="Arial" w:hAnsi="Arial" w:cs="Arial"/>
          <w:color w:val="1A1A1A"/>
          <w:spacing w:val="-15"/>
        </w:rPr>
        <w:t xml:space="preserve"> </w:t>
      </w:r>
      <w:r w:rsidRPr="00DC31FE">
        <w:rPr>
          <w:rFonts w:ascii="Arial" w:eastAsia="Arial" w:hAnsi="Arial" w:cs="Arial"/>
        </w:rPr>
        <w:t>una</w:t>
      </w:r>
      <w:r w:rsidRPr="00DC31FE">
        <w:rPr>
          <w:rFonts w:ascii="Arial" w:eastAsia="Arial" w:hAnsi="Arial" w:cs="Arial"/>
          <w:spacing w:val="-6"/>
        </w:rPr>
        <w:t xml:space="preserve"> </w:t>
      </w:r>
      <w:r w:rsidRPr="00DC31FE">
        <w:rPr>
          <w:rFonts w:ascii="Arial" w:eastAsia="Arial" w:hAnsi="Arial" w:cs="Arial"/>
        </w:rPr>
        <w:t>política</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segu</w:t>
      </w:r>
      <w:r w:rsidRPr="00DC31FE">
        <w:rPr>
          <w:rFonts w:ascii="Arial" w:eastAsia="Arial" w:hAnsi="Arial" w:cs="Arial"/>
          <w:color w:val="1A1A1A"/>
        </w:rPr>
        <w:t>r</w:t>
      </w:r>
      <w:r w:rsidRPr="00DC31FE">
        <w:rPr>
          <w:rFonts w:ascii="Arial" w:eastAsia="Arial" w:hAnsi="Arial" w:cs="Arial"/>
        </w:rPr>
        <w:t>idad</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red</w:t>
      </w:r>
      <w:r w:rsidRPr="00DC31FE">
        <w:rPr>
          <w:rFonts w:ascii="Arial" w:eastAsia="Arial" w:hAnsi="Arial" w:cs="Arial"/>
          <w:color w:val="1A1A1A"/>
        </w:rPr>
        <w:t>,</w:t>
      </w:r>
      <w:r w:rsidRPr="00DC31FE">
        <w:rPr>
          <w:rFonts w:ascii="Arial" w:eastAsia="Arial" w:hAnsi="Arial" w:cs="Arial"/>
          <w:color w:val="1A1A1A"/>
          <w:spacing w:val="-13"/>
        </w:rPr>
        <w:t xml:space="preserve"> </w:t>
      </w:r>
      <w:r w:rsidRPr="00DC31FE">
        <w:rPr>
          <w:rFonts w:ascii="Arial" w:eastAsia="Arial" w:hAnsi="Arial" w:cs="Arial"/>
        </w:rPr>
        <w:t>es</w:t>
      </w:r>
      <w:r w:rsidRPr="00DC31FE">
        <w:rPr>
          <w:rFonts w:ascii="Arial" w:eastAsia="Arial" w:hAnsi="Arial" w:cs="Arial"/>
          <w:spacing w:val="9"/>
        </w:rPr>
        <w:t xml:space="preserve"> </w:t>
      </w:r>
      <w:r w:rsidRPr="00DC31FE">
        <w:rPr>
          <w:rFonts w:ascii="Arial" w:eastAsia="Arial" w:hAnsi="Arial" w:cs="Arial"/>
        </w:rPr>
        <w:t>importante</w:t>
      </w:r>
      <w:r w:rsidRPr="00DC31FE">
        <w:rPr>
          <w:rFonts w:ascii="Arial" w:eastAsia="Arial" w:hAnsi="Arial" w:cs="Arial"/>
          <w:spacing w:val="-20"/>
        </w:rPr>
        <w:t xml:space="preserve"> </w:t>
      </w:r>
      <w:r w:rsidRPr="00DC31FE">
        <w:rPr>
          <w:rFonts w:ascii="Arial" w:eastAsia="Arial" w:hAnsi="Arial" w:cs="Arial"/>
        </w:rPr>
        <w:t>entender</w:t>
      </w:r>
      <w:r w:rsidRPr="00DC31FE">
        <w:rPr>
          <w:rFonts w:ascii="Arial" w:eastAsia="Arial" w:hAnsi="Arial" w:cs="Arial"/>
          <w:spacing w:val="-17"/>
        </w:rPr>
        <w:t xml:space="preserve"> </w:t>
      </w:r>
      <w:r w:rsidRPr="00DC31FE">
        <w:rPr>
          <w:rFonts w:ascii="Arial" w:eastAsia="Arial" w:hAnsi="Arial" w:cs="Arial"/>
        </w:rPr>
        <w:t>que</w:t>
      </w:r>
      <w:r w:rsidRPr="00DC31FE">
        <w:rPr>
          <w:rFonts w:ascii="Arial" w:eastAsia="Arial" w:hAnsi="Arial" w:cs="Arial"/>
          <w:spacing w:val="-1"/>
        </w:rPr>
        <w:t xml:space="preserve"> </w:t>
      </w:r>
      <w:r w:rsidRPr="00DC31FE">
        <w:rPr>
          <w:rFonts w:ascii="Arial" w:eastAsia="Arial" w:hAnsi="Arial" w:cs="Arial"/>
        </w:rPr>
        <w:t>la</w:t>
      </w:r>
      <w:r w:rsidRPr="00DC31FE">
        <w:rPr>
          <w:rFonts w:ascii="Arial" w:eastAsia="Arial" w:hAnsi="Arial" w:cs="Arial"/>
          <w:spacing w:val="3"/>
        </w:rPr>
        <w:t xml:space="preserve"> </w:t>
      </w:r>
      <w:r w:rsidRPr="00DC31FE">
        <w:rPr>
          <w:rFonts w:ascii="Arial" w:eastAsia="Arial" w:hAnsi="Arial" w:cs="Arial"/>
        </w:rPr>
        <w:t>razón</w:t>
      </w:r>
      <w:r w:rsidRPr="00DC31FE">
        <w:rPr>
          <w:rFonts w:ascii="Arial" w:eastAsia="Arial" w:hAnsi="Arial" w:cs="Arial"/>
          <w:spacing w:val="-6"/>
        </w:rPr>
        <w:t xml:space="preserve"> </w:t>
      </w:r>
      <w:r w:rsidRPr="00DC31FE">
        <w:rPr>
          <w:rFonts w:ascii="Arial" w:eastAsia="Arial" w:hAnsi="Arial" w:cs="Arial"/>
        </w:rPr>
        <w:t>para</w:t>
      </w:r>
      <w:r w:rsidRPr="00DC31FE">
        <w:rPr>
          <w:rFonts w:ascii="Arial" w:eastAsia="Arial" w:hAnsi="Arial" w:cs="Arial"/>
          <w:spacing w:val="-12"/>
        </w:rPr>
        <w:t xml:space="preserve"> </w:t>
      </w:r>
      <w:r w:rsidRPr="00DC31FE">
        <w:rPr>
          <w:rFonts w:ascii="Arial" w:eastAsia="Arial" w:hAnsi="Arial" w:cs="Arial"/>
        </w:rPr>
        <w:t>crear</w:t>
      </w:r>
      <w:r w:rsidRPr="00DC31FE">
        <w:rPr>
          <w:rFonts w:ascii="Arial" w:eastAsia="Arial" w:hAnsi="Arial" w:cs="Arial"/>
          <w:spacing w:val="-5"/>
        </w:rPr>
        <w:t xml:space="preserve"> </w:t>
      </w:r>
      <w:r w:rsidRPr="00DC31FE">
        <w:rPr>
          <w:rFonts w:ascii="Arial" w:eastAsia="Arial" w:hAnsi="Arial" w:cs="Arial"/>
        </w:rPr>
        <w:t>tal política</w:t>
      </w:r>
      <w:r w:rsidRPr="00DC31FE">
        <w:rPr>
          <w:rFonts w:ascii="Arial" w:eastAsia="Arial" w:hAnsi="Arial" w:cs="Arial"/>
          <w:spacing w:val="18"/>
        </w:rPr>
        <w:t xml:space="preserve"> </w:t>
      </w:r>
      <w:r w:rsidRPr="00DC31FE">
        <w:rPr>
          <w:rFonts w:ascii="Arial" w:eastAsia="Arial" w:hAnsi="Arial" w:cs="Arial"/>
        </w:rPr>
        <w:t>es,</w:t>
      </w:r>
      <w:r w:rsidRPr="00DC31FE">
        <w:rPr>
          <w:rFonts w:ascii="Arial" w:eastAsia="Arial" w:hAnsi="Arial" w:cs="Arial"/>
          <w:spacing w:val="42"/>
        </w:rPr>
        <w:t xml:space="preserve"> </w:t>
      </w:r>
      <w:r w:rsidRPr="00DC31FE">
        <w:rPr>
          <w:rFonts w:ascii="Arial" w:eastAsia="Arial" w:hAnsi="Arial" w:cs="Arial"/>
        </w:rPr>
        <w:t>en</w:t>
      </w:r>
      <w:r w:rsidRPr="00DC31FE">
        <w:rPr>
          <w:rFonts w:ascii="Arial" w:eastAsia="Arial" w:hAnsi="Arial" w:cs="Arial"/>
          <w:spacing w:val="57"/>
        </w:rPr>
        <w:t xml:space="preserve"> </w:t>
      </w:r>
      <w:r w:rsidRPr="00DC31FE">
        <w:rPr>
          <w:rFonts w:ascii="Arial" w:eastAsia="Arial" w:hAnsi="Arial" w:cs="Arial"/>
        </w:rPr>
        <w:t>primer</w:t>
      </w:r>
      <w:r w:rsidRPr="00DC31FE">
        <w:rPr>
          <w:rFonts w:ascii="Arial" w:eastAsia="Arial" w:hAnsi="Arial" w:cs="Arial"/>
          <w:spacing w:val="43"/>
        </w:rPr>
        <w:t xml:space="preserve"> </w:t>
      </w:r>
      <w:r w:rsidRPr="00DC31FE">
        <w:rPr>
          <w:rFonts w:ascii="Arial" w:eastAsia="Arial" w:hAnsi="Arial" w:cs="Arial"/>
        </w:rPr>
        <w:t>lugar,</w:t>
      </w:r>
      <w:r w:rsidRPr="00DC31FE">
        <w:rPr>
          <w:rFonts w:ascii="Arial" w:eastAsia="Arial" w:hAnsi="Arial" w:cs="Arial"/>
          <w:spacing w:val="44"/>
        </w:rPr>
        <w:t xml:space="preserve"> </w:t>
      </w:r>
      <w:r w:rsidRPr="00DC31FE">
        <w:rPr>
          <w:rFonts w:ascii="Arial" w:eastAsia="Arial" w:hAnsi="Arial" w:cs="Arial"/>
        </w:rPr>
        <w:t>asegurar</w:t>
      </w:r>
      <w:r w:rsidRPr="00DC31FE">
        <w:rPr>
          <w:rFonts w:ascii="Arial" w:eastAsia="Arial" w:hAnsi="Arial" w:cs="Arial"/>
          <w:spacing w:val="24"/>
        </w:rPr>
        <w:t xml:space="preserve"> </w:t>
      </w:r>
      <w:r w:rsidRPr="00DC31FE">
        <w:rPr>
          <w:rFonts w:ascii="Arial" w:eastAsia="Arial" w:hAnsi="Arial" w:cs="Arial"/>
        </w:rPr>
        <w:t>que</w:t>
      </w:r>
      <w:r w:rsidRPr="00DC31FE">
        <w:rPr>
          <w:rFonts w:ascii="Arial" w:eastAsia="Arial" w:hAnsi="Arial" w:cs="Arial"/>
          <w:spacing w:val="50"/>
        </w:rPr>
        <w:t xml:space="preserve"> </w:t>
      </w:r>
      <w:r w:rsidRPr="00DC31FE">
        <w:rPr>
          <w:rFonts w:ascii="Arial" w:eastAsia="Arial" w:hAnsi="Arial" w:cs="Arial"/>
        </w:rPr>
        <w:t>los</w:t>
      </w:r>
      <w:r w:rsidRPr="00DC31FE">
        <w:rPr>
          <w:rFonts w:ascii="Arial" w:eastAsia="Arial" w:hAnsi="Arial" w:cs="Arial"/>
          <w:spacing w:val="40"/>
        </w:rPr>
        <w:t xml:space="preserve"> </w:t>
      </w:r>
      <w:r w:rsidRPr="00DC31FE">
        <w:rPr>
          <w:rFonts w:ascii="Arial" w:eastAsia="Arial" w:hAnsi="Arial" w:cs="Arial"/>
        </w:rPr>
        <w:t>esfuerzos</w:t>
      </w:r>
      <w:r w:rsidRPr="00DC31FE">
        <w:rPr>
          <w:rFonts w:ascii="Arial" w:eastAsia="Arial" w:hAnsi="Arial" w:cs="Arial"/>
          <w:spacing w:val="1"/>
        </w:rPr>
        <w:t xml:space="preserve"> </w:t>
      </w:r>
      <w:r w:rsidRPr="00DC31FE">
        <w:rPr>
          <w:rFonts w:ascii="Arial" w:eastAsia="Arial" w:hAnsi="Arial" w:cs="Arial"/>
        </w:rPr>
        <w:t>invertidos en</w:t>
      </w:r>
      <w:r w:rsidRPr="00DC31FE">
        <w:rPr>
          <w:rFonts w:ascii="Arial" w:eastAsia="Arial" w:hAnsi="Arial" w:cs="Arial"/>
          <w:spacing w:val="52"/>
        </w:rPr>
        <w:t xml:space="preserve"> </w:t>
      </w:r>
      <w:r w:rsidRPr="00DC31FE">
        <w:rPr>
          <w:rFonts w:ascii="Arial" w:eastAsia="Arial" w:hAnsi="Arial" w:cs="Arial"/>
        </w:rPr>
        <w:t>la</w:t>
      </w:r>
      <w:r w:rsidRPr="00DC31FE">
        <w:rPr>
          <w:rFonts w:ascii="Arial" w:eastAsia="Arial" w:hAnsi="Arial" w:cs="Arial"/>
          <w:spacing w:val="44"/>
        </w:rPr>
        <w:t xml:space="preserve"> </w:t>
      </w:r>
      <w:r w:rsidRPr="00DC31FE">
        <w:rPr>
          <w:rFonts w:ascii="Arial" w:eastAsia="Arial" w:hAnsi="Arial" w:cs="Arial"/>
        </w:rPr>
        <w:t>seguridad</w:t>
      </w:r>
      <w:r w:rsidRPr="00DC31FE">
        <w:rPr>
          <w:rFonts w:ascii="Arial" w:eastAsia="Arial" w:hAnsi="Arial" w:cs="Arial"/>
          <w:spacing w:val="32"/>
        </w:rPr>
        <w:t xml:space="preserve"> </w:t>
      </w:r>
      <w:r w:rsidRPr="00DC31FE">
        <w:rPr>
          <w:rFonts w:ascii="Arial" w:eastAsia="Arial" w:hAnsi="Arial" w:cs="Arial"/>
        </w:rPr>
        <w:t>son costeables. Esto</w:t>
      </w:r>
      <w:r w:rsidRPr="00DC31FE">
        <w:rPr>
          <w:rFonts w:ascii="Arial" w:eastAsia="Arial" w:hAnsi="Arial" w:cs="Arial"/>
          <w:spacing w:val="30"/>
        </w:rPr>
        <w:t xml:space="preserve"> </w:t>
      </w:r>
      <w:r w:rsidRPr="00DC31FE">
        <w:rPr>
          <w:rFonts w:ascii="Arial" w:eastAsia="Arial" w:hAnsi="Arial" w:cs="Arial"/>
        </w:rPr>
        <w:t>significa</w:t>
      </w:r>
      <w:r w:rsidRPr="00DC31FE">
        <w:rPr>
          <w:rFonts w:ascii="Arial" w:eastAsia="Arial" w:hAnsi="Arial" w:cs="Arial"/>
          <w:spacing w:val="20"/>
        </w:rPr>
        <w:t xml:space="preserve"> </w:t>
      </w:r>
      <w:r w:rsidRPr="00DC31FE">
        <w:rPr>
          <w:rFonts w:ascii="Arial" w:eastAsia="Arial" w:hAnsi="Arial" w:cs="Arial"/>
        </w:rPr>
        <w:t>que</w:t>
      </w:r>
      <w:r w:rsidRPr="00DC31FE">
        <w:rPr>
          <w:rFonts w:ascii="Arial" w:eastAsia="Arial" w:hAnsi="Arial" w:cs="Arial"/>
          <w:spacing w:val="31"/>
        </w:rPr>
        <w:t xml:space="preserve"> </w:t>
      </w:r>
      <w:r w:rsidRPr="00DC31FE">
        <w:rPr>
          <w:rFonts w:ascii="Arial" w:eastAsia="Arial" w:hAnsi="Arial" w:cs="Arial"/>
        </w:rPr>
        <w:t>se</w:t>
      </w:r>
      <w:r w:rsidRPr="00DC31FE">
        <w:rPr>
          <w:rFonts w:ascii="Arial" w:eastAsia="Arial" w:hAnsi="Arial" w:cs="Arial"/>
          <w:spacing w:val="36"/>
        </w:rPr>
        <w:t xml:space="preserve"> </w:t>
      </w:r>
      <w:r w:rsidRPr="00DC31FE">
        <w:rPr>
          <w:rFonts w:ascii="Arial" w:eastAsia="Arial" w:hAnsi="Arial" w:cs="Arial"/>
        </w:rPr>
        <w:t>debe</w:t>
      </w:r>
      <w:r w:rsidRPr="00DC31FE">
        <w:rPr>
          <w:rFonts w:ascii="Arial" w:eastAsia="Arial" w:hAnsi="Arial" w:cs="Arial"/>
          <w:spacing w:val="23"/>
        </w:rPr>
        <w:t xml:space="preserve"> </w:t>
      </w:r>
      <w:r w:rsidRPr="00DC31FE">
        <w:rPr>
          <w:rFonts w:ascii="Arial" w:eastAsia="Arial" w:hAnsi="Arial" w:cs="Arial"/>
        </w:rPr>
        <w:t>entender</w:t>
      </w:r>
      <w:r w:rsidRPr="00DC31FE">
        <w:rPr>
          <w:rFonts w:ascii="Arial" w:eastAsia="Arial" w:hAnsi="Arial" w:cs="Arial"/>
          <w:spacing w:val="19"/>
        </w:rPr>
        <w:t xml:space="preserve"> </w:t>
      </w:r>
      <w:r w:rsidRPr="00DC31FE">
        <w:rPr>
          <w:rFonts w:ascii="Arial" w:eastAsia="Arial" w:hAnsi="Arial" w:cs="Arial"/>
        </w:rPr>
        <w:t>cuáles</w:t>
      </w:r>
      <w:r w:rsidRPr="00DC31FE">
        <w:rPr>
          <w:rFonts w:ascii="Arial" w:eastAsia="Arial" w:hAnsi="Arial" w:cs="Arial"/>
          <w:spacing w:val="31"/>
        </w:rPr>
        <w:t xml:space="preserve"> </w:t>
      </w:r>
      <w:r w:rsidRPr="00DC31FE">
        <w:rPr>
          <w:rFonts w:ascii="Arial" w:eastAsia="Arial" w:hAnsi="Arial" w:cs="Arial"/>
        </w:rPr>
        <w:t>recursos</w:t>
      </w:r>
      <w:r w:rsidRPr="00DC31FE">
        <w:rPr>
          <w:rFonts w:ascii="Arial" w:eastAsia="Arial" w:hAnsi="Arial" w:cs="Arial"/>
          <w:spacing w:val="5"/>
        </w:rPr>
        <w:t xml:space="preserve"> </w:t>
      </w:r>
      <w:r w:rsidRPr="00DC31FE">
        <w:rPr>
          <w:rFonts w:ascii="Arial" w:eastAsia="Arial" w:hAnsi="Arial" w:cs="Arial"/>
        </w:rPr>
        <w:t>de</w:t>
      </w:r>
      <w:r w:rsidRPr="00DC31FE">
        <w:rPr>
          <w:rFonts w:ascii="Arial" w:eastAsia="Arial" w:hAnsi="Arial" w:cs="Arial"/>
          <w:spacing w:val="38"/>
        </w:rPr>
        <w:t xml:space="preserve"> </w:t>
      </w:r>
      <w:r w:rsidRPr="00DC31FE">
        <w:rPr>
          <w:rFonts w:ascii="Arial" w:eastAsia="Arial" w:hAnsi="Arial" w:cs="Arial"/>
        </w:rPr>
        <w:t>la</w:t>
      </w:r>
      <w:r w:rsidRPr="00DC31FE">
        <w:rPr>
          <w:rFonts w:ascii="Arial" w:eastAsia="Arial" w:hAnsi="Arial" w:cs="Arial"/>
          <w:spacing w:val="34"/>
        </w:rPr>
        <w:t xml:space="preserve"> </w:t>
      </w:r>
      <w:r w:rsidRPr="00DC31FE">
        <w:rPr>
          <w:rFonts w:ascii="Arial" w:eastAsia="Arial" w:hAnsi="Arial" w:cs="Arial"/>
        </w:rPr>
        <w:t>red</w:t>
      </w:r>
      <w:r w:rsidRPr="00DC31FE">
        <w:rPr>
          <w:rFonts w:ascii="Arial" w:eastAsia="Arial" w:hAnsi="Arial" w:cs="Arial"/>
          <w:spacing w:val="22"/>
        </w:rPr>
        <w:t xml:space="preserve"> </w:t>
      </w:r>
      <w:r w:rsidRPr="00DC31FE">
        <w:rPr>
          <w:rFonts w:ascii="Arial" w:eastAsia="Arial" w:hAnsi="Arial" w:cs="Arial"/>
        </w:rPr>
        <w:t>vale</w:t>
      </w:r>
      <w:r w:rsidRPr="00DC31FE">
        <w:rPr>
          <w:rFonts w:ascii="Arial" w:eastAsia="Arial" w:hAnsi="Arial" w:cs="Arial"/>
          <w:spacing w:val="33"/>
        </w:rPr>
        <w:t xml:space="preserve"> </w:t>
      </w:r>
      <w:r w:rsidRPr="00DC31FE">
        <w:rPr>
          <w:rFonts w:ascii="Arial" w:eastAsia="Arial" w:hAnsi="Arial" w:cs="Arial"/>
        </w:rPr>
        <w:t>la</w:t>
      </w:r>
      <w:r w:rsidRPr="00DC31FE">
        <w:rPr>
          <w:rFonts w:ascii="Arial" w:eastAsia="Arial" w:hAnsi="Arial" w:cs="Arial"/>
          <w:spacing w:val="39"/>
        </w:rPr>
        <w:t xml:space="preserve"> </w:t>
      </w:r>
      <w:r w:rsidRPr="00DC31FE">
        <w:rPr>
          <w:rFonts w:ascii="Arial" w:eastAsia="Arial" w:hAnsi="Arial" w:cs="Arial"/>
        </w:rPr>
        <w:t>pena proteger</w:t>
      </w:r>
      <w:r w:rsidRPr="00DC31FE">
        <w:rPr>
          <w:rFonts w:ascii="Arial" w:eastAsia="Arial" w:hAnsi="Arial" w:cs="Arial"/>
          <w:spacing w:val="26"/>
        </w:rPr>
        <w:t xml:space="preserve"> </w:t>
      </w:r>
      <w:r w:rsidRPr="00DC31FE">
        <w:rPr>
          <w:rFonts w:ascii="Arial" w:eastAsia="Arial" w:hAnsi="Arial" w:cs="Arial"/>
        </w:rPr>
        <w:t>y</w:t>
      </w:r>
      <w:r w:rsidRPr="00DC31FE">
        <w:rPr>
          <w:rFonts w:ascii="Arial" w:eastAsia="Arial" w:hAnsi="Arial" w:cs="Arial"/>
          <w:spacing w:val="58"/>
        </w:rPr>
        <w:t xml:space="preserve"> </w:t>
      </w:r>
      <w:r w:rsidRPr="00DC31FE">
        <w:rPr>
          <w:rFonts w:ascii="Arial" w:eastAsia="Arial" w:hAnsi="Arial" w:cs="Arial"/>
        </w:rPr>
        <w:t xml:space="preserve">que </w:t>
      </w:r>
      <w:r w:rsidRPr="00DC31FE">
        <w:rPr>
          <w:rFonts w:ascii="Arial" w:eastAsia="Arial" w:hAnsi="Arial" w:cs="Arial"/>
          <w:spacing w:val="9"/>
        </w:rPr>
        <w:t>algunos</w:t>
      </w:r>
      <w:r w:rsidRPr="00DC31FE">
        <w:rPr>
          <w:rFonts w:ascii="Arial" w:eastAsia="Arial" w:hAnsi="Arial" w:cs="Arial"/>
          <w:spacing w:val="55"/>
        </w:rPr>
        <w:t xml:space="preserve"> </w:t>
      </w:r>
      <w:r w:rsidRPr="00DC31FE">
        <w:rPr>
          <w:rFonts w:ascii="Arial" w:eastAsia="Arial" w:hAnsi="Arial" w:cs="Arial"/>
        </w:rPr>
        <w:t>recursos</w:t>
      </w:r>
      <w:r w:rsidRPr="00DC31FE">
        <w:rPr>
          <w:rFonts w:ascii="Arial" w:eastAsia="Arial" w:hAnsi="Arial" w:cs="Arial"/>
          <w:spacing w:val="40"/>
        </w:rPr>
        <w:t xml:space="preserve"> </w:t>
      </w:r>
      <w:r w:rsidRPr="00DC31FE">
        <w:rPr>
          <w:rFonts w:ascii="Arial" w:eastAsia="Arial" w:hAnsi="Arial" w:cs="Arial"/>
        </w:rPr>
        <w:t xml:space="preserve">son </w:t>
      </w:r>
      <w:r w:rsidRPr="00DC31FE">
        <w:rPr>
          <w:rFonts w:ascii="Arial" w:eastAsia="Arial" w:hAnsi="Arial" w:cs="Arial"/>
          <w:spacing w:val="2"/>
        </w:rPr>
        <w:t>más</w:t>
      </w:r>
      <w:r w:rsidRPr="00DC31FE">
        <w:rPr>
          <w:rFonts w:ascii="Arial" w:eastAsia="Arial" w:hAnsi="Arial" w:cs="Arial"/>
          <w:spacing w:val="55"/>
        </w:rPr>
        <w:t xml:space="preserve"> </w:t>
      </w:r>
      <w:r w:rsidRPr="00DC31FE">
        <w:rPr>
          <w:rFonts w:ascii="Arial" w:eastAsia="Arial" w:hAnsi="Arial" w:cs="Arial"/>
        </w:rPr>
        <w:t>importantes</w:t>
      </w:r>
      <w:r w:rsidRPr="00DC31FE">
        <w:rPr>
          <w:rFonts w:ascii="Arial" w:eastAsia="Arial" w:hAnsi="Arial" w:cs="Arial"/>
          <w:spacing w:val="37"/>
        </w:rPr>
        <w:t xml:space="preserve"> </w:t>
      </w:r>
      <w:r w:rsidRPr="00DC31FE">
        <w:rPr>
          <w:rFonts w:ascii="Arial" w:eastAsia="Arial" w:hAnsi="Arial" w:cs="Arial"/>
        </w:rPr>
        <w:t>que otros</w:t>
      </w:r>
      <w:r w:rsidRPr="00DC31FE">
        <w:rPr>
          <w:rFonts w:ascii="Arial" w:eastAsia="Arial" w:hAnsi="Arial" w:cs="Arial"/>
          <w:color w:val="1A1A1A"/>
        </w:rPr>
        <w:t>.</w:t>
      </w:r>
      <w:r w:rsidRPr="00DC31FE">
        <w:rPr>
          <w:rFonts w:ascii="Arial" w:eastAsia="Arial" w:hAnsi="Arial" w:cs="Arial"/>
          <w:color w:val="1A1A1A"/>
          <w:spacing w:val="51"/>
        </w:rPr>
        <w:t xml:space="preserve"> </w:t>
      </w:r>
      <w:r w:rsidRPr="00DC31FE">
        <w:rPr>
          <w:rFonts w:ascii="Arial" w:eastAsia="Arial" w:hAnsi="Arial" w:cs="Arial"/>
        </w:rPr>
        <w:t>También</w:t>
      </w:r>
      <w:r w:rsidRPr="00DC31FE">
        <w:rPr>
          <w:rFonts w:ascii="Arial" w:eastAsia="Arial" w:hAnsi="Arial" w:cs="Arial"/>
          <w:spacing w:val="47"/>
        </w:rPr>
        <w:t xml:space="preserve"> </w:t>
      </w:r>
      <w:r w:rsidRPr="00DC31FE">
        <w:rPr>
          <w:rFonts w:ascii="Arial" w:eastAsia="Arial" w:hAnsi="Arial" w:cs="Arial"/>
        </w:rPr>
        <w:t>se deberá identificar</w:t>
      </w:r>
      <w:r w:rsidRPr="00DC31FE">
        <w:rPr>
          <w:rFonts w:ascii="Arial" w:eastAsia="Arial" w:hAnsi="Arial" w:cs="Arial"/>
          <w:spacing w:val="-23"/>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fuente</w:t>
      </w:r>
      <w:r w:rsidRPr="00DC31FE">
        <w:rPr>
          <w:rFonts w:ascii="Arial" w:eastAsia="Arial" w:hAnsi="Arial" w:cs="Arial"/>
          <w:spacing w:val="4"/>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amenaza</w:t>
      </w:r>
      <w:r w:rsidRPr="00DC31FE">
        <w:rPr>
          <w:rFonts w:ascii="Arial" w:eastAsia="Arial" w:hAnsi="Arial" w:cs="Arial"/>
          <w:spacing w:val="-11"/>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que</w:t>
      </w:r>
      <w:r w:rsidRPr="00DC31FE">
        <w:rPr>
          <w:rFonts w:ascii="Arial" w:eastAsia="Arial" w:hAnsi="Arial" w:cs="Arial"/>
          <w:spacing w:val="-1"/>
        </w:rPr>
        <w:t xml:space="preserve"> </w:t>
      </w:r>
      <w:r w:rsidRPr="00DC31FE">
        <w:rPr>
          <w:rFonts w:ascii="Arial" w:eastAsia="Arial" w:hAnsi="Arial" w:cs="Arial"/>
        </w:rPr>
        <w:t>se</w:t>
      </w:r>
      <w:r w:rsidRPr="00DC31FE">
        <w:rPr>
          <w:rFonts w:ascii="Arial" w:eastAsia="Arial" w:hAnsi="Arial" w:cs="Arial"/>
          <w:spacing w:val="9"/>
        </w:rPr>
        <w:t xml:space="preserve"> </w:t>
      </w:r>
      <w:r w:rsidRPr="00DC31FE">
        <w:rPr>
          <w:rFonts w:ascii="Arial" w:eastAsia="Arial" w:hAnsi="Arial" w:cs="Arial"/>
        </w:rPr>
        <w:t>protege</w:t>
      </w:r>
      <w:r w:rsidRPr="00DC31FE">
        <w:rPr>
          <w:rFonts w:ascii="Arial" w:eastAsia="Arial" w:hAnsi="Arial" w:cs="Arial"/>
          <w:spacing w:val="-1"/>
        </w:rPr>
        <w:t xml:space="preserve"> </w:t>
      </w:r>
      <w:r w:rsidRPr="00DC31FE">
        <w:rPr>
          <w:rFonts w:ascii="Arial" w:eastAsia="Arial" w:hAnsi="Arial" w:cs="Arial"/>
        </w:rPr>
        <w:t>a</w:t>
      </w:r>
      <w:r w:rsidRPr="00DC31FE">
        <w:rPr>
          <w:rFonts w:ascii="Arial" w:eastAsia="Arial" w:hAnsi="Arial" w:cs="Arial"/>
          <w:spacing w:val="9"/>
        </w:rPr>
        <w:t xml:space="preserve"> </w:t>
      </w:r>
      <w:r w:rsidRPr="00DC31FE">
        <w:rPr>
          <w:rFonts w:ascii="Arial" w:eastAsia="Arial" w:hAnsi="Arial" w:cs="Arial"/>
        </w:rPr>
        <w:t>los</w:t>
      </w:r>
      <w:r w:rsidRPr="00DC31FE">
        <w:rPr>
          <w:rFonts w:ascii="Arial" w:eastAsia="Arial" w:hAnsi="Arial" w:cs="Arial"/>
          <w:spacing w:val="-1"/>
        </w:rPr>
        <w:t xml:space="preserve"> </w:t>
      </w:r>
      <w:r w:rsidRPr="00DC31FE">
        <w:rPr>
          <w:rFonts w:ascii="Arial" w:eastAsia="Arial" w:hAnsi="Arial" w:cs="Arial"/>
        </w:rPr>
        <w:t>recursos</w:t>
      </w:r>
      <w:r w:rsidRPr="00DC31FE">
        <w:rPr>
          <w:rFonts w:ascii="Arial" w:eastAsia="Arial" w:hAnsi="Arial" w:cs="Arial"/>
          <w:color w:val="1A1A1A"/>
        </w:rPr>
        <w:t>.</w:t>
      </w:r>
      <w:r w:rsidRPr="00DC31FE">
        <w:rPr>
          <w:rFonts w:ascii="Arial" w:eastAsia="Arial" w:hAnsi="Arial" w:cs="Arial"/>
          <w:color w:val="1A1A1A"/>
          <w:spacing w:val="-25"/>
        </w:rPr>
        <w:t xml:space="preserve"> </w:t>
      </w:r>
      <w:r w:rsidRPr="00DC31FE">
        <w:rPr>
          <w:rFonts w:ascii="Arial" w:eastAsia="Arial" w:hAnsi="Arial" w:cs="Arial"/>
        </w:rPr>
        <w:t>A</w:t>
      </w:r>
      <w:r w:rsidRPr="00DC31FE">
        <w:rPr>
          <w:rFonts w:ascii="Arial" w:eastAsia="Arial" w:hAnsi="Arial" w:cs="Arial"/>
          <w:spacing w:val="13"/>
        </w:rPr>
        <w:t xml:space="preserve"> </w:t>
      </w:r>
      <w:r w:rsidRPr="00DC31FE">
        <w:rPr>
          <w:rFonts w:ascii="Arial" w:eastAsia="Arial" w:hAnsi="Arial" w:cs="Arial"/>
        </w:rPr>
        <w:t>pesar</w:t>
      </w:r>
      <w:r w:rsidRPr="00DC31FE">
        <w:rPr>
          <w:rFonts w:ascii="Arial" w:eastAsia="Arial" w:hAnsi="Arial" w:cs="Arial"/>
          <w:spacing w:val="-6"/>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cantidad de</w:t>
      </w:r>
      <w:r w:rsidRPr="00DC31FE">
        <w:rPr>
          <w:rFonts w:ascii="Arial" w:eastAsia="Arial" w:hAnsi="Arial" w:cs="Arial"/>
          <w:spacing w:val="-8"/>
        </w:rPr>
        <w:t xml:space="preserve"> </w:t>
      </w:r>
      <w:r w:rsidRPr="00DC31FE">
        <w:rPr>
          <w:rFonts w:ascii="Arial" w:eastAsia="Arial" w:hAnsi="Arial" w:cs="Arial"/>
        </w:rPr>
        <w:t>publicidad</w:t>
      </w:r>
      <w:r w:rsidRPr="00DC31FE">
        <w:rPr>
          <w:rFonts w:ascii="Arial" w:eastAsia="Arial" w:hAnsi="Arial" w:cs="Arial"/>
          <w:spacing w:val="-39"/>
        </w:rPr>
        <w:t xml:space="preserve"> </w:t>
      </w:r>
      <w:r w:rsidRPr="00DC31FE">
        <w:rPr>
          <w:rFonts w:ascii="Arial" w:eastAsia="Arial" w:hAnsi="Arial" w:cs="Arial"/>
        </w:rPr>
        <w:t>sobre</w:t>
      </w:r>
      <w:r w:rsidRPr="00DC31FE">
        <w:rPr>
          <w:rFonts w:ascii="Arial" w:eastAsia="Arial" w:hAnsi="Arial" w:cs="Arial"/>
          <w:spacing w:val="-6"/>
        </w:rPr>
        <w:t xml:space="preserve"> </w:t>
      </w:r>
      <w:r w:rsidRPr="00DC31FE">
        <w:rPr>
          <w:rFonts w:ascii="Arial" w:eastAsia="Arial" w:hAnsi="Arial" w:cs="Arial"/>
        </w:rPr>
        <w:t>intrusos</w:t>
      </w:r>
      <w:r w:rsidRPr="00DC31FE">
        <w:rPr>
          <w:rFonts w:ascii="Arial" w:eastAsia="Arial" w:hAnsi="Arial" w:cs="Arial"/>
          <w:spacing w:val="-20"/>
        </w:rPr>
        <w:t xml:space="preserve"> </w:t>
      </w:r>
      <w:r w:rsidRPr="00DC31FE">
        <w:rPr>
          <w:rFonts w:ascii="Arial" w:eastAsia="Arial" w:hAnsi="Arial" w:cs="Arial"/>
        </w:rPr>
        <w:t>en</w:t>
      </w:r>
      <w:r w:rsidRPr="00DC31FE">
        <w:rPr>
          <w:rFonts w:ascii="Arial" w:eastAsia="Arial" w:hAnsi="Arial" w:cs="Arial"/>
          <w:spacing w:val="2"/>
        </w:rPr>
        <w:t xml:space="preserve"> </w:t>
      </w:r>
      <w:r w:rsidRPr="00DC31FE">
        <w:rPr>
          <w:rFonts w:ascii="Arial" w:eastAsia="Arial" w:hAnsi="Arial" w:cs="Arial"/>
        </w:rPr>
        <w:t>una</w:t>
      </w:r>
      <w:r w:rsidRPr="00DC31FE">
        <w:rPr>
          <w:rFonts w:ascii="Arial" w:eastAsia="Arial" w:hAnsi="Arial" w:cs="Arial"/>
          <w:spacing w:val="-15"/>
        </w:rPr>
        <w:t xml:space="preserve"> </w:t>
      </w:r>
      <w:r w:rsidRPr="00DC31FE">
        <w:rPr>
          <w:rFonts w:ascii="Arial" w:eastAsia="Arial" w:hAnsi="Arial" w:cs="Arial"/>
        </w:rPr>
        <w:t>red,</w:t>
      </w:r>
      <w:r w:rsidRPr="00DC31FE">
        <w:rPr>
          <w:rFonts w:ascii="Arial" w:eastAsia="Arial" w:hAnsi="Arial" w:cs="Arial"/>
          <w:spacing w:val="-18"/>
        </w:rPr>
        <w:t xml:space="preserve"> </w:t>
      </w:r>
      <w:r w:rsidRPr="00DC31FE">
        <w:rPr>
          <w:rFonts w:ascii="Arial" w:eastAsia="Arial" w:hAnsi="Arial" w:cs="Arial"/>
        </w:rPr>
        <w:t>varias</w:t>
      </w:r>
      <w:r w:rsidRPr="00DC31FE">
        <w:rPr>
          <w:rFonts w:ascii="Arial" w:eastAsia="Arial" w:hAnsi="Arial" w:cs="Arial"/>
          <w:spacing w:val="-14"/>
        </w:rPr>
        <w:t xml:space="preserve"> </w:t>
      </w:r>
      <w:r w:rsidRPr="00DC31FE">
        <w:rPr>
          <w:rFonts w:ascii="Arial" w:eastAsia="Arial" w:hAnsi="Arial" w:cs="Arial"/>
        </w:rPr>
        <w:t>encuestas</w:t>
      </w:r>
      <w:r w:rsidRPr="00DC31FE">
        <w:rPr>
          <w:rFonts w:ascii="Arial" w:eastAsia="Arial" w:hAnsi="Arial" w:cs="Arial"/>
          <w:spacing w:val="-17"/>
        </w:rPr>
        <w:t xml:space="preserve"> </w:t>
      </w:r>
      <w:r w:rsidRPr="00DC31FE">
        <w:rPr>
          <w:rFonts w:ascii="Arial" w:eastAsia="Arial" w:hAnsi="Arial" w:cs="Arial"/>
        </w:rPr>
        <w:t>indican</w:t>
      </w:r>
      <w:r w:rsidRPr="00DC31FE">
        <w:rPr>
          <w:rFonts w:ascii="Arial" w:eastAsia="Arial" w:hAnsi="Arial" w:cs="Arial"/>
          <w:spacing w:val="34"/>
        </w:rPr>
        <w:t xml:space="preserve"> </w:t>
      </w:r>
      <w:r w:rsidRPr="00DC31FE">
        <w:rPr>
          <w:rFonts w:ascii="Arial" w:eastAsia="Arial" w:hAnsi="Arial" w:cs="Arial"/>
        </w:rPr>
        <w:t>que,</w:t>
      </w:r>
      <w:r w:rsidRPr="00DC31FE">
        <w:rPr>
          <w:rFonts w:ascii="Arial" w:eastAsia="Arial" w:hAnsi="Arial" w:cs="Arial"/>
          <w:spacing w:val="-6"/>
        </w:rPr>
        <w:t xml:space="preserve"> </w:t>
      </w:r>
      <w:r w:rsidRPr="00DC31FE">
        <w:rPr>
          <w:rFonts w:ascii="Arial" w:eastAsia="Arial" w:hAnsi="Arial" w:cs="Arial"/>
        </w:rPr>
        <w:t>para</w:t>
      </w:r>
      <w:r w:rsidRPr="00DC31FE">
        <w:rPr>
          <w:rFonts w:ascii="Arial" w:eastAsia="Arial" w:hAnsi="Arial" w:cs="Arial"/>
          <w:spacing w:val="-12"/>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mayoría</w:t>
      </w:r>
      <w:r w:rsidRPr="00DC31FE">
        <w:rPr>
          <w:rFonts w:ascii="Arial" w:eastAsia="Arial" w:hAnsi="Arial" w:cs="Arial"/>
          <w:spacing w:val="-30"/>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las organizaciones</w:t>
      </w:r>
      <w:r w:rsidRPr="00DC31FE">
        <w:rPr>
          <w:rFonts w:ascii="Arial" w:eastAsia="Arial" w:hAnsi="Arial" w:cs="Arial"/>
          <w:spacing w:val="9"/>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pérdida</w:t>
      </w:r>
      <w:r w:rsidRPr="00DC31FE">
        <w:rPr>
          <w:rFonts w:ascii="Arial" w:eastAsia="Arial" w:hAnsi="Arial" w:cs="Arial"/>
          <w:spacing w:val="-12"/>
        </w:rPr>
        <w:t xml:space="preserve"> </w:t>
      </w:r>
      <w:r w:rsidRPr="00DC31FE">
        <w:rPr>
          <w:rFonts w:ascii="Arial" w:eastAsia="Arial" w:hAnsi="Arial" w:cs="Arial"/>
        </w:rPr>
        <w:t>real</w:t>
      </w:r>
      <w:r w:rsidRPr="00DC31FE">
        <w:rPr>
          <w:rFonts w:ascii="Arial" w:eastAsia="Arial" w:hAnsi="Arial" w:cs="Arial"/>
          <w:spacing w:val="-5"/>
        </w:rPr>
        <w:t xml:space="preserve"> </w:t>
      </w:r>
      <w:r w:rsidRPr="00DC31FE">
        <w:rPr>
          <w:rFonts w:ascii="Arial" w:eastAsia="Arial" w:hAnsi="Arial" w:cs="Arial"/>
        </w:rPr>
        <w:t>que</w:t>
      </w:r>
      <w:r w:rsidRPr="00DC31FE">
        <w:rPr>
          <w:rFonts w:ascii="Arial" w:eastAsia="Arial" w:hAnsi="Arial" w:cs="Arial"/>
          <w:spacing w:val="-6"/>
        </w:rPr>
        <w:t xml:space="preserve"> </w:t>
      </w:r>
      <w:r w:rsidRPr="00DC31FE">
        <w:rPr>
          <w:rFonts w:ascii="Arial" w:eastAsia="Arial" w:hAnsi="Arial" w:cs="Arial"/>
        </w:rPr>
        <w:t>proviene</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"miembros</w:t>
      </w:r>
      <w:r w:rsidRPr="00DC31FE">
        <w:rPr>
          <w:rFonts w:ascii="Arial" w:eastAsia="Arial" w:hAnsi="Arial" w:cs="Arial"/>
          <w:spacing w:val="-25"/>
        </w:rPr>
        <w:t xml:space="preserve"> </w:t>
      </w:r>
      <w:r w:rsidRPr="00DC31FE">
        <w:rPr>
          <w:rFonts w:ascii="Arial" w:eastAsia="Arial" w:hAnsi="Arial" w:cs="Arial"/>
        </w:rPr>
        <w:t>internos</w:t>
      </w:r>
      <w:r w:rsidRPr="00DC31FE">
        <w:rPr>
          <w:rFonts w:ascii="Arial" w:eastAsia="Arial" w:hAnsi="Arial" w:cs="Arial"/>
          <w:color w:val="1A1A1A"/>
        </w:rPr>
        <w:t>"</w:t>
      </w:r>
      <w:r w:rsidRPr="00DC31FE">
        <w:rPr>
          <w:rFonts w:ascii="Arial" w:eastAsia="Arial" w:hAnsi="Arial" w:cs="Arial"/>
          <w:color w:val="1A1A1A"/>
          <w:spacing w:val="-29"/>
        </w:rPr>
        <w:t xml:space="preserve"> </w:t>
      </w:r>
      <w:r w:rsidRPr="00DC31FE">
        <w:rPr>
          <w:rFonts w:ascii="Arial" w:eastAsia="Arial" w:hAnsi="Arial" w:cs="Arial"/>
        </w:rPr>
        <w:t>es</w:t>
      </w:r>
      <w:r w:rsidRPr="00DC31FE">
        <w:rPr>
          <w:rFonts w:ascii="Arial" w:eastAsia="Arial" w:hAnsi="Arial" w:cs="Arial"/>
          <w:spacing w:val="4"/>
        </w:rPr>
        <w:t xml:space="preserve"> </w:t>
      </w:r>
      <w:r w:rsidRPr="00DC31FE">
        <w:rPr>
          <w:rFonts w:ascii="Arial" w:eastAsia="Arial" w:hAnsi="Arial" w:cs="Arial"/>
        </w:rPr>
        <w:t>mucho</w:t>
      </w:r>
      <w:r w:rsidRPr="00DC31FE">
        <w:rPr>
          <w:rFonts w:ascii="Arial" w:eastAsia="Arial" w:hAnsi="Arial" w:cs="Arial"/>
          <w:spacing w:val="-16"/>
        </w:rPr>
        <w:t xml:space="preserve"> </w:t>
      </w:r>
      <w:r w:rsidRPr="00DC31FE">
        <w:rPr>
          <w:rFonts w:ascii="Arial" w:eastAsia="Arial" w:hAnsi="Arial" w:cs="Arial"/>
        </w:rPr>
        <w:t>mayor</w:t>
      </w:r>
      <w:r w:rsidRPr="00DC31FE">
        <w:rPr>
          <w:rFonts w:ascii="Arial" w:eastAsia="Arial" w:hAnsi="Arial" w:cs="Arial"/>
          <w:spacing w:val="-10"/>
        </w:rPr>
        <w:t xml:space="preserve"> </w:t>
      </w:r>
      <w:r w:rsidRPr="00DC31FE">
        <w:rPr>
          <w:rFonts w:ascii="Arial" w:eastAsia="Arial" w:hAnsi="Arial" w:cs="Arial"/>
        </w:rPr>
        <w:t>(tal cual</w:t>
      </w:r>
      <w:r w:rsidRPr="00DC31FE">
        <w:rPr>
          <w:rFonts w:ascii="Arial" w:eastAsia="Arial" w:hAnsi="Arial" w:cs="Arial"/>
          <w:spacing w:val="-18"/>
        </w:rPr>
        <w:t xml:space="preserve"> </w:t>
      </w:r>
      <w:r w:rsidRPr="00DC31FE">
        <w:rPr>
          <w:rFonts w:ascii="Arial" w:eastAsia="Arial" w:hAnsi="Arial" w:cs="Arial"/>
        </w:rPr>
        <w:t>se</w:t>
      </w:r>
      <w:r w:rsidRPr="00DC31FE">
        <w:rPr>
          <w:rFonts w:ascii="Arial" w:eastAsia="Arial" w:hAnsi="Arial" w:cs="Arial"/>
          <w:spacing w:val="-5"/>
        </w:rPr>
        <w:t xml:space="preserve"> </w:t>
      </w:r>
      <w:r w:rsidRPr="00DC31FE">
        <w:rPr>
          <w:rFonts w:ascii="Arial" w:eastAsia="Arial" w:hAnsi="Arial" w:cs="Arial"/>
        </w:rPr>
        <w:t>ha</w:t>
      </w:r>
      <w:r w:rsidRPr="00DC31FE">
        <w:rPr>
          <w:rFonts w:ascii="Arial" w:eastAsia="Arial" w:hAnsi="Arial" w:cs="Arial"/>
          <w:spacing w:val="-18"/>
        </w:rPr>
        <w:t xml:space="preserve"> </w:t>
      </w:r>
      <w:r w:rsidRPr="00DC31FE">
        <w:rPr>
          <w:rFonts w:ascii="Arial" w:eastAsia="Arial" w:hAnsi="Arial" w:cs="Arial"/>
        </w:rPr>
        <w:t>explicado</w:t>
      </w:r>
      <w:r w:rsidRPr="00DC31FE">
        <w:rPr>
          <w:rFonts w:ascii="Arial" w:eastAsia="Arial" w:hAnsi="Arial" w:cs="Arial"/>
          <w:spacing w:val="-16"/>
        </w:rPr>
        <w:t xml:space="preserve"> </w:t>
      </w:r>
      <w:r w:rsidRPr="00DC31FE">
        <w:rPr>
          <w:rFonts w:ascii="Arial" w:eastAsia="Arial" w:hAnsi="Arial" w:cs="Arial"/>
        </w:rPr>
        <w:t>anteriormente).</w:t>
      </w:r>
    </w:p>
    <w:p w14:paraId="6B43D9C8" w14:textId="77777777" w:rsidR="00FE292E" w:rsidRPr="00DC31FE" w:rsidRDefault="00FE292E" w:rsidP="00FE292E">
      <w:pPr>
        <w:spacing w:after="0" w:line="240" w:lineRule="auto"/>
        <w:jc w:val="both"/>
        <w:rPr>
          <w:rFonts w:ascii="Arial" w:hAnsi="Arial" w:cs="Arial"/>
        </w:rPr>
      </w:pPr>
    </w:p>
    <w:p w14:paraId="2506CE16"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El</w:t>
      </w:r>
      <w:r w:rsidRPr="00DC31FE">
        <w:rPr>
          <w:rFonts w:ascii="Arial" w:eastAsia="Arial" w:hAnsi="Arial" w:cs="Arial"/>
          <w:spacing w:val="-17"/>
        </w:rPr>
        <w:t xml:space="preserve"> </w:t>
      </w:r>
      <w:r w:rsidRPr="00DC31FE">
        <w:rPr>
          <w:rFonts w:ascii="Arial" w:eastAsia="Arial" w:hAnsi="Arial" w:cs="Arial"/>
        </w:rPr>
        <w:t>análisis</w:t>
      </w:r>
      <w:r w:rsidRPr="00DC31FE">
        <w:rPr>
          <w:rFonts w:ascii="Arial" w:eastAsia="Arial" w:hAnsi="Arial" w:cs="Arial"/>
          <w:spacing w:val="-31"/>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riesgos</w:t>
      </w:r>
      <w:r w:rsidRPr="00DC31FE">
        <w:rPr>
          <w:rFonts w:ascii="Arial" w:eastAsia="Arial" w:hAnsi="Arial" w:cs="Arial"/>
          <w:spacing w:val="-12"/>
        </w:rPr>
        <w:t xml:space="preserve"> </w:t>
      </w:r>
      <w:r w:rsidRPr="00DC31FE">
        <w:rPr>
          <w:rFonts w:ascii="Arial" w:eastAsia="Arial" w:hAnsi="Arial" w:cs="Arial"/>
        </w:rPr>
        <w:t>impl</w:t>
      </w:r>
      <w:r w:rsidRPr="00DC31FE">
        <w:rPr>
          <w:rFonts w:ascii="Arial" w:eastAsia="Arial" w:hAnsi="Arial" w:cs="Arial"/>
          <w:color w:val="1A1A1A"/>
        </w:rPr>
        <w:t>i</w:t>
      </w:r>
      <w:r w:rsidRPr="00DC31FE">
        <w:rPr>
          <w:rFonts w:ascii="Arial" w:eastAsia="Arial" w:hAnsi="Arial" w:cs="Arial"/>
        </w:rPr>
        <w:t>ca</w:t>
      </w:r>
      <w:r w:rsidRPr="00DC31FE">
        <w:rPr>
          <w:rFonts w:ascii="Arial" w:eastAsia="Arial" w:hAnsi="Arial" w:cs="Arial"/>
          <w:spacing w:val="-21"/>
        </w:rPr>
        <w:t xml:space="preserve"> </w:t>
      </w:r>
      <w:r w:rsidRPr="00DC31FE">
        <w:rPr>
          <w:rFonts w:ascii="Arial" w:eastAsia="Arial" w:hAnsi="Arial" w:cs="Arial"/>
        </w:rPr>
        <w:t>determinar</w:t>
      </w:r>
      <w:r w:rsidRPr="00DC31FE">
        <w:rPr>
          <w:rFonts w:ascii="Arial" w:eastAsia="Arial" w:hAnsi="Arial" w:cs="Arial"/>
          <w:spacing w:val="-28"/>
        </w:rPr>
        <w:t xml:space="preserve"> </w:t>
      </w:r>
      <w:r w:rsidRPr="00DC31FE">
        <w:rPr>
          <w:rFonts w:ascii="Arial" w:eastAsia="Arial" w:hAnsi="Arial" w:cs="Arial"/>
        </w:rPr>
        <w:t>lo</w:t>
      </w:r>
      <w:r w:rsidRPr="00DC31FE">
        <w:rPr>
          <w:rFonts w:ascii="Arial" w:eastAsia="Arial" w:hAnsi="Arial" w:cs="Arial"/>
          <w:spacing w:val="-11"/>
        </w:rPr>
        <w:t xml:space="preserve"> </w:t>
      </w:r>
      <w:r w:rsidRPr="00DC31FE">
        <w:rPr>
          <w:rFonts w:ascii="Arial" w:eastAsia="Arial" w:hAnsi="Arial" w:cs="Arial"/>
        </w:rPr>
        <w:t>siguiente</w:t>
      </w:r>
      <w:r w:rsidRPr="00DC31FE">
        <w:rPr>
          <w:rFonts w:ascii="Arial" w:eastAsia="Arial" w:hAnsi="Arial" w:cs="Arial"/>
          <w:color w:val="1A1A1A"/>
        </w:rPr>
        <w:t>:</w:t>
      </w:r>
    </w:p>
    <w:p w14:paraId="111CE25C" w14:textId="77777777" w:rsidR="00FE292E" w:rsidRPr="00DC31FE" w:rsidRDefault="00FE292E" w:rsidP="00FE292E">
      <w:pPr>
        <w:spacing w:after="0" w:line="240" w:lineRule="auto"/>
        <w:jc w:val="both"/>
        <w:rPr>
          <w:rFonts w:ascii="Arial" w:eastAsia="Arial" w:hAnsi="Arial" w:cs="Arial"/>
          <w:color w:val="1A1A1A"/>
        </w:rPr>
      </w:pPr>
    </w:p>
    <w:p w14:paraId="1C249806"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color w:val="1A1A1A"/>
        </w:rPr>
        <w:t>·</w:t>
      </w:r>
      <w:r w:rsidRPr="00DC31FE">
        <w:rPr>
          <w:rFonts w:ascii="Arial" w:eastAsia="Arial" w:hAnsi="Arial" w:cs="Arial"/>
          <w:color w:val="1A1A1A"/>
          <w:spacing w:val="-24"/>
        </w:rPr>
        <w:t xml:space="preserve"> </w:t>
      </w:r>
      <w:r w:rsidRPr="00DC31FE">
        <w:rPr>
          <w:rFonts w:ascii="Arial" w:eastAsia="Arial" w:hAnsi="Arial" w:cs="Arial"/>
        </w:rPr>
        <w:t>Qué</w:t>
      </w:r>
      <w:r w:rsidRPr="00DC31FE">
        <w:rPr>
          <w:rFonts w:ascii="Arial" w:eastAsia="Arial" w:hAnsi="Arial" w:cs="Arial"/>
          <w:spacing w:val="-11"/>
        </w:rPr>
        <w:t xml:space="preserve"> </w:t>
      </w:r>
      <w:r w:rsidRPr="00DC31FE">
        <w:rPr>
          <w:rFonts w:ascii="Arial" w:eastAsia="Arial" w:hAnsi="Arial" w:cs="Arial"/>
        </w:rPr>
        <w:t>se</w:t>
      </w:r>
      <w:r w:rsidRPr="00DC31FE">
        <w:rPr>
          <w:rFonts w:ascii="Arial" w:eastAsia="Arial" w:hAnsi="Arial" w:cs="Arial"/>
          <w:spacing w:val="-10"/>
        </w:rPr>
        <w:t xml:space="preserve"> </w:t>
      </w:r>
      <w:r w:rsidRPr="00DC31FE">
        <w:rPr>
          <w:rFonts w:ascii="Arial" w:eastAsia="Arial" w:hAnsi="Arial" w:cs="Arial"/>
        </w:rPr>
        <w:t>necesita</w:t>
      </w:r>
      <w:r w:rsidRPr="00DC31FE">
        <w:rPr>
          <w:rFonts w:ascii="Arial" w:eastAsia="Arial" w:hAnsi="Arial" w:cs="Arial"/>
          <w:spacing w:val="-21"/>
        </w:rPr>
        <w:t xml:space="preserve"> </w:t>
      </w:r>
      <w:r w:rsidRPr="00DC31FE">
        <w:rPr>
          <w:rFonts w:ascii="Arial" w:eastAsia="Arial" w:hAnsi="Arial" w:cs="Arial"/>
        </w:rPr>
        <w:t>proteger</w:t>
      </w:r>
    </w:p>
    <w:p w14:paraId="42E8E549"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quién</w:t>
      </w:r>
      <w:r w:rsidRPr="00DC31FE">
        <w:rPr>
          <w:rFonts w:ascii="Arial" w:eastAsia="Arial" w:hAnsi="Arial" w:cs="Arial"/>
          <w:spacing w:val="-14"/>
        </w:rPr>
        <w:t xml:space="preserve"> </w:t>
      </w:r>
      <w:r w:rsidRPr="00DC31FE">
        <w:rPr>
          <w:rFonts w:ascii="Arial" w:eastAsia="Arial" w:hAnsi="Arial" w:cs="Arial"/>
        </w:rPr>
        <w:t>protegerlo</w:t>
      </w:r>
    </w:p>
    <w:p w14:paraId="7BB109D1"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w:t>
      </w:r>
      <w:r w:rsidRPr="00DC31FE">
        <w:rPr>
          <w:rFonts w:ascii="Arial" w:eastAsia="Arial" w:hAnsi="Arial" w:cs="Arial"/>
          <w:spacing w:val="-24"/>
        </w:rPr>
        <w:t xml:space="preserve"> </w:t>
      </w:r>
      <w:r w:rsidRPr="00DC31FE">
        <w:rPr>
          <w:rFonts w:ascii="Arial" w:eastAsia="Arial" w:hAnsi="Arial" w:cs="Arial"/>
        </w:rPr>
        <w:t>Cómo</w:t>
      </w:r>
      <w:r w:rsidRPr="00DC31FE">
        <w:rPr>
          <w:rFonts w:ascii="Arial" w:eastAsia="Arial" w:hAnsi="Arial" w:cs="Arial"/>
          <w:spacing w:val="-19"/>
        </w:rPr>
        <w:t xml:space="preserve"> </w:t>
      </w:r>
      <w:r w:rsidRPr="00DC31FE">
        <w:rPr>
          <w:rFonts w:ascii="Arial" w:eastAsia="Arial" w:hAnsi="Arial" w:cs="Arial"/>
        </w:rPr>
        <w:t>protegerlo</w:t>
      </w:r>
    </w:p>
    <w:p w14:paraId="51D29122" w14:textId="77777777" w:rsidR="00FE292E" w:rsidRPr="00DC31FE" w:rsidRDefault="00FE292E" w:rsidP="00FE292E">
      <w:pPr>
        <w:spacing w:after="0" w:line="240" w:lineRule="auto"/>
        <w:jc w:val="both"/>
        <w:rPr>
          <w:rFonts w:ascii="Arial" w:hAnsi="Arial" w:cs="Arial"/>
        </w:rPr>
      </w:pPr>
    </w:p>
    <w:p w14:paraId="1616A916" w14:textId="77777777" w:rsidR="00FE292E" w:rsidRPr="00DC31FE" w:rsidRDefault="00FE292E" w:rsidP="003F67F8">
      <w:pPr>
        <w:numPr>
          <w:ilvl w:val="0"/>
          <w:numId w:val="38"/>
        </w:numPr>
        <w:spacing w:after="0" w:line="240" w:lineRule="auto"/>
        <w:contextualSpacing/>
        <w:jc w:val="both"/>
        <w:rPr>
          <w:rFonts w:ascii="Arial" w:eastAsia="Arial" w:hAnsi="Arial" w:cs="Arial"/>
        </w:rPr>
      </w:pPr>
      <w:r w:rsidRPr="00DC31FE">
        <w:rPr>
          <w:rFonts w:ascii="Arial" w:eastAsia="Arial" w:hAnsi="Arial" w:cs="Arial"/>
        </w:rPr>
        <w:t>Los</w:t>
      </w:r>
      <w:r w:rsidRPr="00DC31FE">
        <w:rPr>
          <w:rFonts w:ascii="Arial" w:eastAsia="Arial" w:hAnsi="Arial" w:cs="Arial"/>
          <w:spacing w:val="-3"/>
        </w:rPr>
        <w:t xml:space="preserve"> </w:t>
      </w:r>
      <w:r w:rsidRPr="00DC31FE">
        <w:rPr>
          <w:rFonts w:ascii="Arial" w:eastAsia="Arial" w:hAnsi="Arial" w:cs="Arial"/>
        </w:rPr>
        <w:t>riesgos</w:t>
      </w:r>
      <w:r w:rsidRPr="00DC31FE">
        <w:rPr>
          <w:rFonts w:ascii="Arial" w:eastAsia="Arial" w:hAnsi="Arial" w:cs="Arial"/>
          <w:spacing w:val="-21"/>
        </w:rPr>
        <w:t xml:space="preserve"> </w:t>
      </w:r>
      <w:r w:rsidRPr="00DC31FE">
        <w:rPr>
          <w:rFonts w:ascii="Arial" w:eastAsia="Arial" w:hAnsi="Arial" w:cs="Arial"/>
        </w:rPr>
        <w:t>se</w:t>
      </w:r>
      <w:r w:rsidRPr="00DC31FE">
        <w:rPr>
          <w:rFonts w:ascii="Arial" w:eastAsia="Arial" w:hAnsi="Arial" w:cs="Arial"/>
          <w:spacing w:val="14"/>
        </w:rPr>
        <w:t xml:space="preserve"> </w:t>
      </w:r>
      <w:r w:rsidRPr="00DC31FE">
        <w:rPr>
          <w:rFonts w:ascii="Arial" w:eastAsia="Arial" w:hAnsi="Arial" w:cs="Arial"/>
        </w:rPr>
        <w:t>clasifican</w:t>
      </w:r>
      <w:r w:rsidRPr="00DC31FE">
        <w:rPr>
          <w:rFonts w:ascii="Arial" w:eastAsia="Arial" w:hAnsi="Arial" w:cs="Arial"/>
          <w:spacing w:val="-1"/>
        </w:rPr>
        <w:t xml:space="preserve"> </w:t>
      </w:r>
      <w:r w:rsidRPr="00DC31FE">
        <w:rPr>
          <w:rFonts w:ascii="Arial" w:eastAsia="Arial" w:hAnsi="Arial" w:cs="Arial"/>
        </w:rPr>
        <w:t>por</w:t>
      </w:r>
      <w:r w:rsidRPr="00DC31FE">
        <w:rPr>
          <w:rFonts w:ascii="Arial" w:eastAsia="Arial" w:hAnsi="Arial" w:cs="Arial"/>
          <w:spacing w:val="5"/>
        </w:rPr>
        <w:t xml:space="preserve"> </w:t>
      </w:r>
      <w:r w:rsidRPr="00DC31FE">
        <w:rPr>
          <w:rFonts w:ascii="Arial" w:eastAsia="Arial" w:hAnsi="Arial" w:cs="Arial"/>
        </w:rPr>
        <w:t>el</w:t>
      </w:r>
      <w:r w:rsidRPr="00DC31FE">
        <w:rPr>
          <w:rFonts w:ascii="Arial" w:eastAsia="Arial" w:hAnsi="Arial" w:cs="Arial"/>
          <w:spacing w:val="17"/>
        </w:rPr>
        <w:t xml:space="preserve"> </w:t>
      </w:r>
      <w:r w:rsidRPr="00DC31FE">
        <w:rPr>
          <w:rFonts w:ascii="Arial" w:eastAsia="Arial" w:hAnsi="Arial" w:cs="Arial"/>
        </w:rPr>
        <w:t>nivel</w:t>
      </w:r>
      <w:r w:rsidRPr="00DC31FE">
        <w:rPr>
          <w:rFonts w:ascii="Arial" w:eastAsia="Arial" w:hAnsi="Arial" w:cs="Arial"/>
          <w:spacing w:val="-5"/>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importancia</w:t>
      </w:r>
      <w:r w:rsidRPr="00DC31FE">
        <w:rPr>
          <w:rFonts w:ascii="Arial" w:eastAsia="Arial" w:hAnsi="Arial" w:cs="Arial"/>
          <w:spacing w:val="-17"/>
        </w:rPr>
        <w:t xml:space="preserve"> </w:t>
      </w:r>
      <w:r w:rsidRPr="00DC31FE">
        <w:rPr>
          <w:rFonts w:ascii="Arial" w:eastAsia="Arial" w:hAnsi="Arial" w:cs="Arial"/>
        </w:rPr>
        <w:t>y</w:t>
      </w:r>
      <w:r w:rsidRPr="00DC31FE">
        <w:rPr>
          <w:rFonts w:ascii="Arial" w:eastAsia="Arial" w:hAnsi="Arial" w:cs="Arial"/>
          <w:spacing w:val="15"/>
        </w:rPr>
        <w:t xml:space="preserve"> </w:t>
      </w:r>
      <w:r w:rsidRPr="00DC31FE">
        <w:rPr>
          <w:rFonts w:ascii="Arial" w:eastAsia="Arial" w:hAnsi="Arial" w:cs="Arial"/>
        </w:rPr>
        <w:t>por</w:t>
      </w:r>
      <w:r w:rsidRPr="00DC31FE">
        <w:rPr>
          <w:rFonts w:ascii="Arial" w:eastAsia="Arial" w:hAnsi="Arial" w:cs="Arial"/>
          <w:spacing w:val="5"/>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severidad</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pérdida.</w:t>
      </w:r>
      <w:r w:rsidRPr="00DC31FE">
        <w:rPr>
          <w:rFonts w:ascii="Arial" w:eastAsia="Arial" w:hAnsi="Arial" w:cs="Arial"/>
          <w:spacing w:val="-11"/>
        </w:rPr>
        <w:t xml:space="preserve"> </w:t>
      </w:r>
      <w:r w:rsidRPr="00DC31FE">
        <w:rPr>
          <w:rFonts w:ascii="Arial" w:eastAsia="Arial" w:hAnsi="Arial" w:cs="Arial"/>
        </w:rPr>
        <w:t>No</w:t>
      </w:r>
      <w:r w:rsidRPr="00DC31FE">
        <w:rPr>
          <w:rFonts w:ascii="Arial" w:eastAsia="Arial" w:hAnsi="Arial" w:cs="Arial"/>
          <w:spacing w:val="8"/>
        </w:rPr>
        <w:t xml:space="preserve"> </w:t>
      </w:r>
      <w:r w:rsidRPr="00DC31FE">
        <w:rPr>
          <w:rFonts w:ascii="Arial" w:eastAsia="Arial" w:hAnsi="Arial" w:cs="Arial"/>
        </w:rPr>
        <w:t>se debe</w:t>
      </w:r>
      <w:r w:rsidRPr="00DC31FE">
        <w:rPr>
          <w:rFonts w:ascii="Arial" w:eastAsia="Arial" w:hAnsi="Arial" w:cs="Arial"/>
          <w:spacing w:val="20"/>
        </w:rPr>
        <w:t xml:space="preserve"> </w:t>
      </w:r>
      <w:r w:rsidRPr="00DC31FE">
        <w:rPr>
          <w:rFonts w:ascii="Arial" w:eastAsia="Arial" w:hAnsi="Arial" w:cs="Arial"/>
        </w:rPr>
        <w:t>llegar</w:t>
      </w:r>
      <w:r w:rsidRPr="00DC31FE">
        <w:rPr>
          <w:rFonts w:ascii="Arial" w:eastAsia="Arial" w:hAnsi="Arial" w:cs="Arial"/>
          <w:spacing w:val="10"/>
        </w:rPr>
        <w:t xml:space="preserve"> </w:t>
      </w:r>
      <w:r w:rsidRPr="00DC31FE">
        <w:rPr>
          <w:rFonts w:ascii="Arial" w:eastAsia="Arial" w:hAnsi="Arial" w:cs="Arial"/>
        </w:rPr>
        <w:t>a</w:t>
      </w:r>
      <w:r w:rsidRPr="00DC31FE">
        <w:rPr>
          <w:rFonts w:ascii="Arial" w:eastAsia="Arial" w:hAnsi="Arial" w:cs="Arial"/>
          <w:spacing w:val="37"/>
        </w:rPr>
        <w:t xml:space="preserve"> </w:t>
      </w:r>
      <w:r w:rsidRPr="00DC31FE">
        <w:rPr>
          <w:rFonts w:ascii="Arial" w:eastAsia="Arial" w:hAnsi="Arial" w:cs="Arial"/>
        </w:rPr>
        <w:t>una</w:t>
      </w:r>
      <w:r w:rsidRPr="00DC31FE">
        <w:rPr>
          <w:rFonts w:ascii="Arial" w:eastAsia="Arial" w:hAnsi="Arial" w:cs="Arial"/>
          <w:spacing w:val="27"/>
        </w:rPr>
        <w:t xml:space="preserve"> </w:t>
      </w:r>
      <w:r w:rsidRPr="00DC31FE">
        <w:rPr>
          <w:rFonts w:ascii="Arial" w:eastAsia="Arial" w:hAnsi="Arial" w:cs="Arial"/>
        </w:rPr>
        <w:t>situación</w:t>
      </w:r>
      <w:r w:rsidRPr="00DC31FE">
        <w:rPr>
          <w:rFonts w:ascii="Arial" w:eastAsia="Arial" w:hAnsi="Arial" w:cs="Arial"/>
          <w:spacing w:val="21"/>
        </w:rPr>
        <w:t xml:space="preserve"> </w:t>
      </w:r>
      <w:r w:rsidRPr="00DC31FE">
        <w:rPr>
          <w:rFonts w:ascii="Arial" w:eastAsia="Arial" w:hAnsi="Arial" w:cs="Arial"/>
        </w:rPr>
        <w:t>donde</w:t>
      </w:r>
      <w:r w:rsidRPr="00DC31FE">
        <w:rPr>
          <w:rFonts w:ascii="Arial" w:eastAsia="Arial" w:hAnsi="Arial" w:cs="Arial"/>
          <w:spacing w:val="13"/>
        </w:rPr>
        <w:t xml:space="preserve"> </w:t>
      </w:r>
      <w:r w:rsidRPr="00DC31FE">
        <w:rPr>
          <w:rFonts w:ascii="Arial" w:eastAsia="Arial" w:hAnsi="Arial" w:cs="Arial"/>
        </w:rPr>
        <w:t>se</w:t>
      </w:r>
      <w:r w:rsidRPr="00DC31FE">
        <w:rPr>
          <w:rFonts w:ascii="Arial" w:eastAsia="Arial" w:hAnsi="Arial" w:cs="Arial"/>
          <w:spacing w:val="28"/>
        </w:rPr>
        <w:t xml:space="preserve"> </w:t>
      </w:r>
      <w:r w:rsidRPr="00DC31FE">
        <w:rPr>
          <w:rFonts w:ascii="Arial" w:eastAsia="Arial" w:hAnsi="Arial" w:cs="Arial"/>
        </w:rPr>
        <w:t>gasta</w:t>
      </w:r>
      <w:r w:rsidRPr="00DC31FE">
        <w:rPr>
          <w:rFonts w:ascii="Arial" w:eastAsia="Arial" w:hAnsi="Arial" w:cs="Arial"/>
          <w:spacing w:val="24"/>
        </w:rPr>
        <w:t xml:space="preserve"> </w:t>
      </w:r>
      <w:r w:rsidRPr="00DC31FE">
        <w:rPr>
          <w:rFonts w:ascii="Arial" w:eastAsia="Arial" w:hAnsi="Arial" w:cs="Arial"/>
        </w:rPr>
        <w:t>más</w:t>
      </w:r>
      <w:r w:rsidRPr="00DC31FE">
        <w:rPr>
          <w:rFonts w:ascii="Arial" w:eastAsia="Arial" w:hAnsi="Arial" w:cs="Arial"/>
          <w:spacing w:val="32"/>
        </w:rPr>
        <w:t xml:space="preserve"> </w:t>
      </w:r>
      <w:r w:rsidRPr="00DC31FE">
        <w:rPr>
          <w:rFonts w:ascii="Arial" w:eastAsia="Arial" w:hAnsi="Arial" w:cs="Arial"/>
        </w:rPr>
        <w:t>para</w:t>
      </w:r>
      <w:r w:rsidRPr="00DC31FE">
        <w:rPr>
          <w:rFonts w:ascii="Arial" w:eastAsia="Arial" w:hAnsi="Arial" w:cs="Arial"/>
          <w:spacing w:val="21"/>
        </w:rPr>
        <w:t xml:space="preserve"> </w:t>
      </w:r>
      <w:r w:rsidRPr="00DC31FE">
        <w:rPr>
          <w:rFonts w:ascii="Arial" w:eastAsia="Arial" w:hAnsi="Arial" w:cs="Arial"/>
        </w:rPr>
        <w:t>protege</w:t>
      </w:r>
      <w:r w:rsidRPr="00DC31FE">
        <w:rPr>
          <w:rFonts w:ascii="Arial" w:eastAsia="Arial" w:hAnsi="Arial" w:cs="Arial"/>
          <w:color w:val="1A1A1A"/>
        </w:rPr>
        <w:t>r</w:t>
      </w:r>
      <w:r w:rsidRPr="00DC31FE">
        <w:rPr>
          <w:rFonts w:ascii="Arial" w:eastAsia="Arial" w:hAnsi="Arial" w:cs="Arial"/>
          <w:color w:val="1A1A1A"/>
          <w:spacing w:val="12"/>
        </w:rPr>
        <w:t xml:space="preserve"> </w:t>
      </w:r>
      <w:r w:rsidRPr="00DC31FE">
        <w:rPr>
          <w:rFonts w:ascii="Arial" w:eastAsia="Arial" w:hAnsi="Arial" w:cs="Arial"/>
        </w:rPr>
        <w:t>aquello</w:t>
      </w:r>
      <w:r>
        <w:rPr>
          <w:rFonts w:ascii="Arial" w:eastAsia="Arial" w:hAnsi="Arial" w:cs="Arial"/>
        </w:rPr>
        <w:t xml:space="preserve"> </w:t>
      </w:r>
      <w:r w:rsidRPr="00DC31FE">
        <w:rPr>
          <w:rFonts w:ascii="Arial" w:eastAsia="Arial" w:hAnsi="Arial" w:cs="Arial"/>
        </w:rPr>
        <w:t>que</w:t>
      </w:r>
      <w:r w:rsidRPr="00DC31FE">
        <w:rPr>
          <w:rFonts w:ascii="Arial" w:eastAsia="Arial" w:hAnsi="Arial" w:cs="Arial"/>
          <w:spacing w:val="27"/>
        </w:rPr>
        <w:t xml:space="preserve"> </w:t>
      </w:r>
      <w:r w:rsidRPr="00DC31FE">
        <w:rPr>
          <w:rFonts w:ascii="Arial" w:eastAsia="Arial" w:hAnsi="Arial" w:cs="Arial"/>
        </w:rPr>
        <w:t>es</w:t>
      </w:r>
      <w:r w:rsidRPr="00DC31FE">
        <w:rPr>
          <w:rFonts w:ascii="Arial" w:eastAsia="Arial" w:hAnsi="Arial" w:cs="Arial"/>
          <w:spacing w:val="28"/>
        </w:rPr>
        <w:t xml:space="preserve"> </w:t>
      </w:r>
      <w:r w:rsidRPr="00DC31FE">
        <w:rPr>
          <w:rFonts w:ascii="Arial" w:eastAsia="Arial" w:hAnsi="Arial" w:cs="Arial"/>
        </w:rPr>
        <w:t>menos valioso.</w:t>
      </w:r>
    </w:p>
    <w:p w14:paraId="7E615B66" w14:textId="77777777" w:rsidR="00FE292E" w:rsidRPr="00DC31FE" w:rsidRDefault="00FE292E" w:rsidP="00FE292E">
      <w:pPr>
        <w:spacing w:after="0" w:line="240" w:lineRule="auto"/>
        <w:jc w:val="both"/>
        <w:rPr>
          <w:rFonts w:ascii="Arial" w:hAnsi="Arial" w:cs="Arial"/>
        </w:rPr>
      </w:pPr>
    </w:p>
    <w:p w14:paraId="77FC50E9" w14:textId="77777777" w:rsidR="00FE292E" w:rsidRPr="00DC31FE" w:rsidRDefault="00FE292E" w:rsidP="003F67F8">
      <w:pPr>
        <w:numPr>
          <w:ilvl w:val="0"/>
          <w:numId w:val="38"/>
        </w:numPr>
        <w:spacing w:after="0" w:line="240" w:lineRule="auto"/>
        <w:contextualSpacing/>
        <w:jc w:val="both"/>
        <w:rPr>
          <w:rFonts w:ascii="Arial" w:eastAsia="Arial" w:hAnsi="Arial" w:cs="Arial"/>
        </w:rPr>
      </w:pPr>
      <w:r w:rsidRPr="00DC31FE">
        <w:rPr>
          <w:rFonts w:ascii="Arial" w:eastAsia="Arial" w:hAnsi="Arial" w:cs="Arial"/>
        </w:rPr>
        <w:t>Si</w:t>
      </w:r>
      <w:r w:rsidRPr="00DC31FE">
        <w:rPr>
          <w:rFonts w:ascii="Arial" w:eastAsia="Arial" w:hAnsi="Arial" w:cs="Arial"/>
          <w:spacing w:val="7"/>
        </w:rPr>
        <w:t xml:space="preserve"> </w:t>
      </w:r>
      <w:r w:rsidRPr="00DC31FE">
        <w:rPr>
          <w:rFonts w:ascii="Arial" w:eastAsia="Arial" w:hAnsi="Arial" w:cs="Arial"/>
        </w:rPr>
        <w:t>se</w:t>
      </w:r>
      <w:r w:rsidRPr="00DC31FE">
        <w:rPr>
          <w:rFonts w:ascii="Arial" w:eastAsia="Arial" w:hAnsi="Arial" w:cs="Arial"/>
          <w:spacing w:val="4"/>
        </w:rPr>
        <w:t xml:space="preserve"> </w:t>
      </w:r>
      <w:r w:rsidRPr="00DC31FE">
        <w:rPr>
          <w:rFonts w:ascii="Arial" w:eastAsia="Arial" w:hAnsi="Arial" w:cs="Arial"/>
        </w:rPr>
        <w:t>quieren</w:t>
      </w:r>
      <w:r w:rsidRPr="00DC31FE">
        <w:rPr>
          <w:rFonts w:ascii="Arial" w:eastAsia="Arial" w:hAnsi="Arial" w:cs="Arial"/>
          <w:spacing w:val="-12"/>
        </w:rPr>
        <w:t xml:space="preserve"> </w:t>
      </w:r>
      <w:r w:rsidRPr="00DC31FE">
        <w:rPr>
          <w:rFonts w:ascii="Arial" w:eastAsia="Arial" w:hAnsi="Arial" w:cs="Arial"/>
        </w:rPr>
        <w:t>minim</w:t>
      </w:r>
      <w:r w:rsidRPr="00DC31FE">
        <w:rPr>
          <w:rFonts w:ascii="Arial" w:eastAsia="Arial" w:hAnsi="Arial" w:cs="Arial"/>
          <w:color w:val="1A1A1A"/>
        </w:rPr>
        <w:t>i</w:t>
      </w:r>
      <w:r w:rsidRPr="00DC31FE">
        <w:rPr>
          <w:rFonts w:ascii="Arial" w:eastAsia="Arial" w:hAnsi="Arial" w:cs="Arial"/>
        </w:rPr>
        <w:t>zar</w:t>
      </w:r>
      <w:r w:rsidRPr="00DC31FE">
        <w:rPr>
          <w:rFonts w:ascii="Arial" w:eastAsia="Arial" w:hAnsi="Arial" w:cs="Arial"/>
          <w:spacing w:val="6"/>
        </w:rPr>
        <w:t xml:space="preserve"> </w:t>
      </w:r>
      <w:r w:rsidRPr="00DC31FE">
        <w:rPr>
          <w:rFonts w:ascii="Arial" w:eastAsia="Arial" w:hAnsi="Arial" w:cs="Arial"/>
        </w:rPr>
        <w:t>los</w:t>
      </w:r>
      <w:r w:rsidRPr="00DC31FE">
        <w:rPr>
          <w:rFonts w:ascii="Arial" w:eastAsia="Arial" w:hAnsi="Arial" w:cs="Arial"/>
          <w:spacing w:val="8"/>
        </w:rPr>
        <w:t xml:space="preserve"> </w:t>
      </w:r>
      <w:r w:rsidRPr="00DC31FE">
        <w:rPr>
          <w:rFonts w:ascii="Arial" w:eastAsia="Arial" w:hAnsi="Arial" w:cs="Arial"/>
        </w:rPr>
        <w:t>riesgos</w:t>
      </w:r>
      <w:r w:rsidRPr="00DC31FE">
        <w:rPr>
          <w:rFonts w:ascii="Arial" w:eastAsia="Arial" w:hAnsi="Arial" w:cs="Arial"/>
          <w:spacing w:val="-2"/>
        </w:rPr>
        <w:t xml:space="preserve"> </w:t>
      </w:r>
      <w:r w:rsidRPr="00DC31FE">
        <w:rPr>
          <w:rFonts w:ascii="Arial" w:eastAsia="Arial" w:hAnsi="Arial" w:cs="Arial"/>
        </w:rPr>
        <w:t>(nunca</w:t>
      </w:r>
      <w:r w:rsidRPr="00DC31FE">
        <w:rPr>
          <w:rFonts w:ascii="Arial" w:eastAsia="Arial" w:hAnsi="Arial" w:cs="Arial"/>
          <w:spacing w:val="-9"/>
        </w:rPr>
        <w:t xml:space="preserve"> </w:t>
      </w:r>
      <w:r w:rsidRPr="00DC31FE">
        <w:rPr>
          <w:rFonts w:ascii="Arial" w:eastAsia="Arial" w:hAnsi="Arial" w:cs="Arial"/>
        </w:rPr>
        <w:t>hay</w:t>
      </w:r>
      <w:r w:rsidRPr="00DC31FE">
        <w:rPr>
          <w:rFonts w:ascii="Arial" w:eastAsia="Arial" w:hAnsi="Arial" w:cs="Arial"/>
          <w:spacing w:val="7"/>
        </w:rPr>
        <w:t xml:space="preserve"> </w:t>
      </w:r>
      <w:r w:rsidRPr="00DC31FE">
        <w:rPr>
          <w:rFonts w:ascii="Arial" w:eastAsia="Arial" w:hAnsi="Arial" w:cs="Arial"/>
        </w:rPr>
        <w:t>un</w:t>
      </w:r>
      <w:r w:rsidRPr="00DC31FE">
        <w:rPr>
          <w:rFonts w:ascii="Arial" w:eastAsia="Arial" w:hAnsi="Arial" w:cs="Arial"/>
          <w:spacing w:val="11"/>
        </w:rPr>
        <w:t xml:space="preserve"> </w:t>
      </w:r>
      <w:r w:rsidRPr="00DC31FE">
        <w:rPr>
          <w:rFonts w:ascii="Arial" w:eastAsia="Arial" w:hAnsi="Arial" w:cs="Arial"/>
        </w:rPr>
        <w:t>sistema</w:t>
      </w:r>
      <w:r w:rsidRPr="00DC31FE">
        <w:rPr>
          <w:rFonts w:ascii="Arial" w:eastAsia="Arial" w:hAnsi="Arial" w:cs="Arial"/>
          <w:spacing w:val="11"/>
        </w:rPr>
        <w:t xml:space="preserve"> </w:t>
      </w:r>
      <w:r w:rsidRPr="00DC31FE">
        <w:rPr>
          <w:rFonts w:ascii="Arial" w:eastAsia="Arial" w:hAnsi="Arial" w:cs="Arial"/>
        </w:rPr>
        <w:t>100</w:t>
      </w:r>
      <w:r w:rsidRPr="00DC31FE">
        <w:rPr>
          <w:rFonts w:ascii="Arial" w:eastAsia="Arial" w:hAnsi="Arial" w:cs="Arial"/>
          <w:spacing w:val="15"/>
        </w:rPr>
        <w:t>%</w:t>
      </w:r>
      <w:r w:rsidRPr="00DC31FE">
        <w:rPr>
          <w:rFonts w:ascii="Arial" w:eastAsia="Arial" w:hAnsi="Arial" w:cs="Arial"/>
        </w:rPr>
        <w:t>protegido),</w:t>
      </w:r>
      <w:r w:rsidRPr="00DC31FE">
        <w:rPr>
          <w:rFonts w:ascii="Arial" w:eastAsia="Arial" w:hAnsi="Arial" w:cs="Arial"/>
          <w:spacing w:val="-18"/>
        </w:rPr>
        <w:t xml:space="preserve"> </w:t>
      </w:r>
      <w:r w:rsidRPr="00DC31FE">
        <w:rPr>
          <w:rFonts w:ascii="Arial" w:eastAsia="Arial" w:hAnsi="Arial" w:cs="Arial"/>
        </w:rPr>
        <w:t>se debe</w:t>
      </w:r>
      <w:r w:rsidRPr="00DC31FE">
        <w:rPr>
          <w:rFonts w:ascii="Arial" w:eastAsia="Arial" w:hAnsi="Arial" w:cs="Arial"/>
          <w:spacing w:val="2"/>
        </w:rPr>
        <w:t xml:space="preserve"> </w:t>
      </w:r>
      <w:r w:rsidRPr="00DC31FE">
        <w:rPr>
          <w:rFonts w:ascii="Arial" w:eastAsia="Arial" w:hAnsi="Arial" w:cs="Arial"/>
        </w:rPr>
        <w:t>tomar conciencia</w:t>
      </w:r>
      <w:r w:rsidRPr="00DC31FE">
        <w:rPr>
          <w:rFonts w:ascii="Arial" w:eastAsia="Arial" w:hAnsi="Arial" w:cs="Arial"/>
          <w:spacing w:val="-35"/>
        </w:rPr>
        <w:t xml:space="preserve"> </w:t>
      </w:r>
      <w:r w:rsidRPr="00DC31FE">
        <w:rPr>
          <w:rFonts w:ascii="Arial" w:eastAsia="Arial" w:hAnsi="Arial" w:cs="Arial"/>
        </w:rPr>
        <w:t>del</w:t>
      </w:r>
      <w:r w:rsidRPr="00DC31FE">
        <w:rPr>
          <w:rFonts w:ascii="Arial" w:eastAsia="Arial" w:hAnsi="Arial" w:cs="Arial"/>
          <w:spacing w:val="5"/>
        </w:rPr>
        <w:t xml:space="preserve"> </w:t>
      </w:r>
      <w:r w:rsidRPr="00DC31FE">
        <w:rPr>
          <w:rFonts w:ascii="Arial" w:eastAsia="Arial" w:hAnsi="Arial" w:cs="Arial"/>
        </w:rPr>
        <w:t>problema</w:t>
      </w:r>
      <w:r w:rsidRPr="00DC31FE">
        <w:rPr>
          <w:rFonts w:ascii="Arial" w:eastAsia="Arial" w:hAnsi="Arial" w:cs="Arial"/>
          <w:spacing w:val="-13"/>
        </w:rPr>
        <w:t xml:space="preserve">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adoptar</w:t>
      </w:r>
      <w:r w:rsidRPr="00DC31FE">
        <w:rPr>
          <w:rFonts w:ascii="Arial" w:eastAsia="Arial" w:hAnsi="Arial" w:cs="Arial"/>
          <w:spacing w:val="-1"/>
        </w:rPr>
        <w:t xml:space="preserve"> </w:t>
      </w:r>
      <w:r w:rsidRPr="00DC31FE">
        <w:rPr>
          <w:rFonts w:ascii="Arial" w:eastAsia="Arial" w:hAnsi="Arial" w:cs="Arial"/>
        </w:rPr>
        <w:t>una</w:t>
      </w:r>
      <w:r w:rsidRPr="00DC31FE">
        <w:rPr>
          <w:rFonts w:ascii="Arial" w:eastAsia="Arial" w:hAnsi="Arial" w:cs="Arial"/>
          <w:spacing w:val="-6"/>
        </w:rPr>
        <w:t xml:space="preserve"> </w:t>
      </w:r>
      <w:r w:rsidRPr="00DC31FE">
        <w:rPr>
          <w:rFonts w:ascii="Arial" w:eastAsia="Arial" w:hAnsi="Arial" w:cs="Arial"/>
        </w:rPr>
        <w:t>metodología</w:t>
      </w:r>
      <w:r w:rsidRPr="00DC31FE">
        <w:rPr>
          <w:rFonts w:ascii="Arial" w:eastAsia="Arial" w:hAnsi="Arial" w:cs="Arial"/>
          <w:spacing w:val="-16"/>
        </w:rPr>
        <w:t xml:space="preserve"> </w:t>
      </w:r>
      <w:r w:rsidRPr="00DC31FE">
        <w:rPr>
          <w:rFonts w:ascii="Arial" w:eastAsia="Arial" w:hAnsi="Arial" w:cs="Arial"/>
        </w:rPr>
        <w:t>o</w:t>
      </w:r>
      <w:r w:rsidRPr="00DC31FE">
        <w:rPr>
          <w:rFonts w:ascii="Arial" w:eastAsia="Arial" w:hAnsi="Arial" w:cs="Arial"/>
          <w:spacing w:val="4"/>
        </w:rPr>
        <w:t xml:space="preserve"> </w:t>
      </w:r>
      <w:r w:rsidRPr="00DC31FE">
        <w:rPr>
          <w:rFonts w:ascii="Arial" w:eastAsia="Arial" w:hAnsi="Arial" w:cs="Arial"/>
        </w:rPr>
        <w:t>guías</w:t>
      </w:r>
      <w:r w:rsidRPr="00DC31FE">
        <w:rPr>
          <w:rFonts w:ascii="Arial" w:eastAsia="Arial" w:hAnsi="Arial" w:cs="Arial"/>
          <w:spacing w:val="-30"/>
        </w:rPr>
        <w:t xml:space="preserve"> </w:t>
      </w:r>
      <w:r w:rsidRPr="00DC31FE">
        <w:rPr>
          <w:rFonts w:ascii="Arial" w:eastAsia="Arial" w:hAnsi="Arial" w:cs="Arial"/>
        </w:rPr>
        <w:t>pa</w:t>
      </w:r>
      <w:r w:rsidRPr="00DC31FE">
        <w:rPr>
          <w:rFonts w:ascii="Arial" w:eastAsia="Arial" w:hAnsi="Arial" w:cs="Arial"/>
          <w:color w:val="1A1A1A"/>
        </w:rPr>
        <w:t>r</w:t>
      </w:r>
      <w:r w:rsidRPr="00DC31FE">
        <w:rPr>
          <w:rFonts w:ascii="Arial" w:eastAsia="Arial" w:hAnsi="Arial" w:cs="Arial"/>
        </w:rPr>
        <w:t>a</w:t>
      </w:r>
      <w:r w:rsidRPr="00DC31FE">
        <w:rPr>
          <w:rFonts w:ascii="Arial" w:eastAsia="Arial" w:hAnsi="Arial" w:cs="Arial"/>
          <w:spacing w:val="17"/>
        </w:rPr>
        <w:t xml:space="preserve"> </w:t>
      </w:r>
      <w:r w:rsidRPr="00DC31FE">
        <w:rPr>
          <w:rFonts w:ascii="Arial" w:eastAsia="Arial" w:hAnsi="Arial" w:cs="Arial"/>
        </w:rPr>
        <w:t>enfrentarl</w:t>
      </w:r>
      <w:r w:rsidRPr="00DC31FE">
        <w:rPr>
          <w:rFonts w:ascii="Arial" w:eastAsia="Arial" w:hAnsi="Arial" w:cs="Arial"/>
          <w:spacing w:val="-1"/>
        </w:rPr>
        <w:t>o</w:t>
      </w:r>
      <w:r w:rsidRPr="00DC31FE">
        <w:rPr>
          <w:rFonts w:ascii="Arial" w:eastAsia="Arial" w:hAnsi="Arial" w:cs="Arial"/>
          <w:color w:val="1A1A1A"/>
        </w:rPr>
        <w:t>.</w:t>
      </w:r>
      <w:r w:rsidRPr="00DC31FE">
        <w:rPr>
          <w:rFonts w:ascii="Arial" w:eastAsia="Arial" w:hAnsi="Arial" w:cs="Arial"/>
          <w:color w:val="1A1A1A"/>
          <w:spacing w:val="-7"/>
        </w:rPr>
        <w:t xml:space="preserve"> </w:t>
      </w:r>
      <w:r w:rsidRPr="00DC31FE">
        <w:rPr>
          <w:rFonts w:ascii="Arial" w:eastAsia="Arial" w:hAnsi="Arial" w:cs="Arial"/>
        </w:rPr>
        <w:t>Esto</w:t>
      </w:r>
      <w:r w:rsidRPr="00DC31FE">
        <w:rPr>
          <w:rFonts w:ascii="Arial" w:eastAsia="Arial" w:hAnsi="Arial" w:cs="Arial"/>
          <w:spacing w:val="-12"/>
        </w:rPr>
        <w:t xml:space="preserve"> </w:t>
      </w:r>
      <w:r w:rsidRPr="00DC31FE">
        <w:rPr>
          <w:rFonts w:ascii="Arial" w:eastAsia="Arial" w:hAnsi="Arial" w:cs="Arial"/>
        </w:rPr>
        <w:t>comienza con</w:t>
      </w:r>
      <w:r w:rsidRPr="00DC31FE">
        <w:rPr>
          <w:rFonts w:ascii="Arial" w:eastAsia="Arial" w:hAnsi="Arial" w:cs="Arial"/>
          <w:spacing w:val="2"/>
        </w:rPr>
        <w:t xml:space="preserve"> </w:t>
      </w:r>
      <w:r w:rsidRPr="00DC31FE">
        <w:rPr>
          <w:rFonts w:ascii="Arial" w:eastAsia="Arial" w:hAnsi="Arial" w:cs="Arial"/>
        </w:rPr>
        <w:t>el</w:t>
      </w:r>
      <w:r w:rsidRPr="00DC31FE">
        <w:rPr>
          <w:rFonts w:ascii="Arial" w:eastAsia="Arial" w:hAnsi="Arial" w:cs="Arial"/>
          <w:spacing w:val="13"/>
        </w:rPr>
        <w:t xml:space="preserve"> </w:t>
      </w:r>
      <w:r w:rsidRPr="00DC31FE">
        <w:rPr>
          <w:rFonts w:ascii="Arial" w:eastAsia="Arial" w:hAnsi="Arial" w:cs="Arial"/>
        </w:rPr>
        <w:t>conocimiento</w:t>
      </w:r>
      <w:r w:rsidRPr="00DC31FE">
        <w:rPr>
          <w:rFonts w:ascii="Arial" w:eastAsia="Arial" w:hAnsi="Arial" w:cs="Arial"/>
          <w:spacing w:val="-13"/>
        </w:rPr>
        <w:t xml:space="preserve"> </w:t>
      </w:r>
      <w:r w:rsidRPr="00DC31FE">
        <w:rPr>
          <w:rFonts w:ascii="Arial" w:eastAsia="Arial" w:hAnsi="Arial" w:cs="Arial"/>
        </w:rPr>
        <w:t>profundo</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red</w:t>
      </w:r>
      <w:r w:rsidRPr="00DC31FE">
        <w:rPr>
          <w:rFonts w:ascii="Arial" w:eastAsia="Arial" w:hAnsi="Arial" w:cs="Arial"/>
          <w:color w:val="1A1A1A"/>
        </w:rPr>
        <w:t>,</w:t>
      </w:r>
      <w:r w:rsidRPr="00DC31FE">
        <w:rPr>
          <w:rFonts w:ascii="Arial" w:eastAsia="Arial" w:hAnsi="Arial" w:cs="Arial"/>
          <w:color w:val="1A1A1A"/>
          <w:spacing w:val="6"/>
        </w:rPr>
        <w:t xml:space="preserve"> </w:t>
      </w:r>
      <w:r w:rsidRPr="00DC31FE">
        <w:rPr>
          <w:rFonts w:ascii="Arial" w:eastAsia="Arial" w:hAnsi="Arial" w:cs="Arial"/>
        </w:rPr>
        <w:t>un</w:t>
      </w:r>
      <w:r w:rsidRPr="00DC31FE">
        <w:rPr>
          <w:rFonts w:ascii="Arial" w:eastAsia="Arial" w:hAnsi="Arial" w:cs="Arial"/>
          <w:spacing w:val="6"/>
        </w:rPr>
        <w:t xml:space="preserve"> </w:t>
      </w:r>
      <w:r w:rsidRPr="00DC31FE">
        <w:rPr>
          <w:rFonts w:ascii="Arial" w:eastAsia="Arial" w:hAnsi="Arial" w:cs="Arial"/>
        </w:rPr>
        <w:t>an</w:t>
      </w:r>
      <w:r w:rsidRPr="00DC31FE">
        <w:rPr>
          <w:rFonts w:ascii="Arial" w:eastAsia="Arial" w:hAnsi="Arial" w:cs="Arial"/>
          <w:spacing w:val="-7"/>
        </w:rPr>
        <w:t>á</w:t>
      </w:r>
      <w:r w:rsidRPr="00DC31FE">
        <w:rPr>
          <w:rFonts w:ascii="Arial" w:eastAsia="Arial" w:hAnsi="Arial" w:cs="Arial"/>
        </w:rPr>
        <w:t>lisis</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amenazas</w:t>
      </w:r>
      <w:r w:rsidRPr="00DC31FE">
        <w:rPr>
          <w:rFonts w:ascii="Arial" w:eastAsia="Arial" w:hAnsi="Arial" w:cs="Arial"/>
          <w:spacing w:val="-20"/>
        </w:rPr>
        <w:t xml:space="preserve"> </w:t>
      </w:r>
      <w:r w:rsidRPr="00DC31FE">
        <w:rPr>
          <w:rFonts w:ascii="Arial" w:eastAsia="Arial" w:hAnsi="Arial" w:cs="Arial"/>
        </w:rPr>
        <w:t>y</w:t>
      </w:r>
      <w:r w:rsidRPr="00DC31FE">
        <w:rPr>
          <w:rFonts w:ascii="Arial" w:eastAsia="Arial" w:hAnsi="Arial" w:cs="Arial"/>
          <w:spacing w:val="20"/>
        </w:rPr>
        <w:t xml:space="preserve"> </w:t>
      </w:r>
      <w:r w:rsidRPr="00DC31FE">
        <w:rPr>
          <w:rFonts w:ascii="Arial" w:eastAsia="Arial" w:hAnsi="Arial" w:cs="Arial"/>
        </w:rPr>
        <w:t>riesgos,</w:t>
      </w:r>
      <w:r w:rsidRPr="00DC31FE">
        <w:rPr>
          <w:rFonts w:ascii="Arial" w:eastAsia="Arial" w:hAnsi="Arial" w:cs="Arial"/>
          <w:spacing w:val="-1"/>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adopción</w:t>
      </w:r>
      <w:r w:rsidRPr="00DC31FE">
        <w:rPr>
          <w:rFonts w:ascii="Arial" w:eastAsia="Arial" w:hAnsi="Arial" w:cs="Arial"/>
          <w:spacing w:val="-8"/>
        </w:rPr>
        <w:t xml:space="preserve"> </w:t>
      </w:r>
      <w:r w:rsidRPr="00DC31FE">
        <w:rPr>
          <w:rFonts w:ascii="Arial" w:eastAsia="Arial" w:hAnsi="Arial" w:cs="Arial"/>
        </w:rPr>
        <w:t>de políticas de seguridad</w:t>
      </w:r>
      <w:r w:rsidRPr="00DC31FE">
        <w:rPr>
          <w:rFonts w:ascii="Arial" w:eastAsia="Arial" w:hAnsi="Arial" w:cs="Arial"/>
          <w:spacing w:val="50"/>
        </w:rPr>
        <w:t xml:space="preserve"> </w:t>
      </w:r>
      <w:r w:rsidRPr="00DC31FE">
        <w:rPr>
          <w:rFonts w:ascii="Arial" w:eastAsia="Arial" w:hAnsi="Arial" w:cs="Arial"/>
        </w:rPr>
        <w:t>y</w:t>
      </w:r>
      <w:r w:rsidRPr="00DC31FE">
        <w:rPr>
          <w:rFonts w:ascii="Arial" w:eastAsia="Arial" w:hAnsi="Arial" w:cs="Arial"/>
          <w:spacing w:val="56"/>
        </w:rPr>
        <w:t xml:space="preserve"> </w:t>
      </w:r>
      <w:r w:rsidRPr="00DC31FE">
        <w:rPr>
          <w:rFonts w:ascii="Arial" w:eastAsia="Arial" w:hAnsi="Arial" w:cs="Arial"/>
        </w:rPr>
        <w:t>finalmente</w:t>
      </w:r>
      <w:r w:rsidRPr="00DC31FE">
        <w:rPr>
          <w:rFonts w:ascii="Arial" w:eastAsia="Arial" w:hAnsi="Arial" w:cs="Arial"/>
          <w:spacing w:val="49"/>
        </w:rPr>
        <w:t xml:space="preserve"> </w:t>
      </w:r>
      <w:r w:rsidRPr="00DC31FE">
        <w:rPr>
          <w:rFonts w:ascii="Arial" w:eastAsia="Arial" w:hAnsi="Arial" w:cs="Arial"/>
        </w:rPr>
        <w:t>la</w:t>
      </w:r>
      <w:r w:rsidRPr="00DC31FE">
        <w:rPr>
          <w:rFonts w:ascii="Arial" w:eastAsia="Arial" w:hAnsi="Arial" w:cs="Arial"/>
          <w:spacing w:val="58"/>
        </w:rPr>
        <w:t xml:space="preserve"> </w:t>
      </w:r>
      <w:r w:rsidRPr="00DC31FE">
        <w:rPr>
          <w:rFonts w:ascii="Arial" w:eastAsia="Arial" w:hAnsi="Arial" w:cs="Arial"/>
        </w:rPr>
        <w:t>utilización</w:t>
      </w:r>
      <w:r w:rsidRPr="00DC31FE">
        <w:rPr>
          <w:rFonts w:ascii="Arial" w:eastAsia="Arial" w:hAnsi="Arial" w:cs="Arial"/>
          <w:spacing w:val="36"/>
        </w:rPr>
        <w:t xml:space="preserve"> </w:t>
      </w:r>
      <w:r w:rsidRPr="00DC31FE">
        <w:rPr>
          <w:rFonts w:ascii="Arial" w:eastAsia="Arial" w:hAnsi="Arial" w:cs="Arial"/>
        </w:rPr>
        <w:t>de las</w:t>
      </w:r>
      <w:r w:rsidRPr="00DC31FE">
        <w:rPr>
          <w:rFonts w:ascii="Arial" w:eastAsia="Arial" w:hAnsi="Arial" w:cs="Arial"/>
          <w:spacing w:val="44"/>
        </w:rPr>
        <w:t xml:space="preserve"> </w:t>
      </w:r>
      <w:r w:rsidRPr="00DC31FE">
        <w:rPr>
          <w:rFonts w:ascii="Arial" w:eastAsia="Arial" w:hAnsi="Arial" w:cs="Arial"/>
        </w:rPr>
        <w:t>tecnolog</w:t>
      </w:r>
      <w:r w:rsidRPr="00DC31FE">
        <w:rPr>
          <w:rFonts w:ascii="Arial" w:eastAsia="Arial" w:hAnsi="Arial" w:cs="Arial"/>
          <w:color w:val="1A1A1A"/>
        </w:rPr>
        <w:t>í</w:t>
      </w:r>
      <w:r w:rsidRPr="00DC31FE">
        <w:rPr>
          <w:rFonts w:ascii="Arial" w:eastAsia="Arial" w:hAnsi="Arial" w:cs="Arial"/>
        </w:rPr>
        <w:t>as</w:t>
      </w:r>
      <w:r w:rsidRPr="00DC31FE">
        <w:rPr>
          <w:rFonts w:ascii="Arial" w:eastAsia="Arial" w:hAnsi="Arial" w:cs="Arial"/>
          <w:spacing w:val="43"/>
        </w:rPr>
        <w:t xml:space="preserve"> </w:t>
      </w:r>
      <w:r w:rsidRPr="00DC31FE">
        <w:rPr>
          <w:rFonts w:ascii="Arial" w:eastAsia="Arial" w:hAnsi="Arial" w:cs="Arial"/>
        </w:rPr>
        <w:t>adecuadas</w:t>
      </w:r>
      <w:r w:rsidRPr="00DC31FE">
        <w:rPr>
          <w:rFonts w:ascii="Arial" w:eastAsia="Arial" w:hAnsi="Arial" w:cs="Arial"/>
          <w:spacing w:val="36"/>
        </w:rPr>
        <w:t xml:space="preserve"> </w:t>
      </w:r>
      <w:r w:rsidRPr="00DC31FE">
        <w:rPr>
          <w:rFonts w:ascii="Arial" w:eastAsia="Arial" w:hAnsi="Arial" w:cs="Arial"/>
        </w:rPr>
        <w:t>para implantar</w:t>
      </w:r>
      <w:r w:rsidRPr="00DC31FE">
        <w:rPr>
          <w:rFonts w:ascii="Arial" w:eastAsia="Arial" w:hAnsi="Arial" w:cs="Arial"/>
          <w:spacing w:val="-11"/>
        </w:rPr>
        <w:t xml:space="preserve"> </w:t>
      </w:r>
      <w:r w:rsidRPr="00DC31FE">
        <w:rPr>
          <w:rFonts w:ascii="Arial" w:eastAsia="Arial" w:hAnsi="Arial" w:cs="Arial"/>
        </w:rPr>
        <w:t>un</w:t>
      </w:r>
      <w:r w:rsidRPr="00DC31FE">
        <w:rPr>
          <w:rFonts w:ascii="Arial" w:eastAsia="Arial" w:hAnsi="Arial" w:cs="Arial"/>
          <w:spacing w:val="16"/>
        </w:rPr>
        <w:t xml:space="preserve"> </w:t>
      </w:r>
      <w:r w:rsidRPr="00DC31FE">
        <w:rPr>
          <w:rFonts w:ascii="Arial" w:eastAsia="Arial" w:hAnsi="Arial" w:cs="Arial"/>
        </w:rPr>
        <w:t>sistema</w:t>
      </w:r>
      <w:r w:rsidRPr="00DC31FE">
        <w:rPr>
          <w:rFonts w:ascii="Arial" w:eastAsia="Arial" w:hAnsi="Arial" w:cs="Arial"/>
          <w:spacing w:val="16"/>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seguridad,</w:t>
      </w:r>
      <w:r w:rsidRPr="00DC31FE">
        <w:rPr>
          <w:rFonts w:ascii="Arial" w:eastAsia="Arial" w:hAnsi="Arial" w:cs="Arial"/>
          <w:spacing w:val="6"/>
        </w:rPr>
        <w:t xml:space="preserve"> </w:t>
      </w:r>
      <w:r w:rsidRPr="00DC31FE">
        <w:rPr>
          <w:rFonts w:ascii="Arial" w:eastAsia="Arial" w:hAnsi="Arial" w:cs="Arial"/>
        </w:rPr>
        <w:t>el</w:t>
      </w:r>
      <w:r w:rsidRPr="00DC31FE">
        <w:rPr>
          <w:rFonts w:ascii="Arial" w:eastAsia="Arial" w:hAnsi="Arial" w:cs="Arial"/>
          <w:spacing w:val="27"/>
        </w:rPr>
        <w:t xml:space="preserve"> </w:t>
      </w:r>
      <w:r w:rsidRPr="00DC31FE">
        <w:rPr>
          <w:rFonts w:ascii="Arial" w:eastAsia="Arial" w:hAnsi="Arial" w:cs="Arial"/>
        </w:rPr>
        <w:t>cual</w:t>
      </w:r>
      <w:r w:rsidRPr="00DC31FE">
        <w:rPr>
          <w:rFonts w:ascii="Arial" w:eastAsia="Arial" w:hAnsi="Arial" w:cs="Arial"/>
          <w:spacing w:val="15"/>
        </w:rPr>
        <w:t xml:space="preserve"> </w:t>
      </w:r>
      <w:r w:rsidRPr="00DC31FE">
        <w:rPr>
          <w:rFonts w:ascii="Arial" w:eastAsia="Arial" w:hAnsi="Arial" w:cs="Arial"/>
        </w:rPr>
        <w:t>incorpore</w:t>
      </w:r>
      <w:r w:rsidRPr="00DC31FE">
        <w:rPr>
          <w:rFonts w:ascii="Arial" w:eastAsia="Arial" w:hAnsi="Arial" w:cs="Arial"/>
          <w:spacing w:val="11"/>
        </w:rPr>
        <w:t xml:space="preserve"> </w:t>
      </w:r>
      <w:r w:rsidRPr="00DC31FE">
        <w:rPr>
          <w:rFonts w:ascii="Arial" w:eastAsia="Arial" w:hAnsi="Arial" w:cs="Arial"/>
        </w:rPr>
        <w:t>herramientas</w:t>
      </w:r>
      <w:r w:rsidRPr="00DC31FE">
        <w:rPr>
          <w:rFonts w:ascii="Arial" w:eastAsia="Arial" w:hAnsi="Arial" w:cs="Arial"/>
          <w:spacing w:val="-15"/>
        </w:rPr>
        <w:t xml:space="preserve"> </w:t>
      </w:r>
      <w:r w:rsidRPr="00DC31FE">
        <w:rPr>
          <w:rFonts w:ascii="Arial" w:eastAsia="Arial" w:hAnsi="Arial" w:cs="Arial"/>
        </w:rPr>
        <w:t>ta</w:t>
      </w:r>
      <w:r w:rsidRPr="00DC31FE">
        <w:rPr>
          <w:rFonts w:ascii="Arial" w:eastAsia="Arial" w:hAnsi="Arial" w:cs="Arial"/>
          <w:color w:val="1A1A1A"/>
        </w:rPr>
        <w:t>l</w:t>
      </w:r>
      <w:r w:rsidRPr="00DC31FE">
        <w:rPr>
          <w:rFonts w:ascii="Arial" w:eastAsia="Arial" w:hAnsi="Arial" w:cs="Arial"/>
        </w:rPr>
        <w:t>es</w:t>
      </w:r>
      <w:r w:rsidRPr="00DC31FE">
        <w:rPr>
          <w:rFonts w:ascii="Arial" w:eastAsia="Arial" w:hAnsi="Arial" w:cs="Arial"/>
          <w:spacing w:val="27"/>
        </w:rPr>
        <w:t xml:space="preserve"> </w:t>
      </w:r>
      <w:r w:rsidRPr="00DC31FE">
        <w:rPr>
          <w:rFonts w:ascii="Arial" w:eastAsia="Arial" w:hAnsi="Arial" w:cs="Arial"/>
        </w:rPr>
        <w:t>como</w:t>
      </w:r>
      <w:r w:rsidRPr="00DC31FE">
        <w:rPr>
          <w:rFonts w:ascii="Arial" w:eastAsia="Arial" w:hAnsi="Arial" w:cs="Arial"/>
          <w:spacing w:val="11"/>
        </w:rPr>
        <w:t xml:space="preserve"> </w:t>
      </w:r>
      <w:r w:rsidRPr="00DC31FE">
        <w:rPr>
          <w:rFonts w:ascii="Arial" w:eastAsia="Arial" w:hAnsi="Arial" w:cs="Arial"/>
        </w:rPr>
        <w:t>criptografí</w:t>
      </w:r>
      <w:r w:rsidRPr="00DC31FE">
        <w:rPr>
          <w:rFonts w:ascii="Arial" w:eastAsia="Arial" w:hAnsi="Arial" w:cs="Arial"/>
          <w:spacing w:val="-1"/>
        </w:rPr>
        <w:t>a</w:t>
      </w:r>
      <w:r w:rsidRPr="00DC31FE">
        <w:rPr>
          <w:rFonts w:ascii="Arial" w:eastAsia="Arial" w:hAnsi="Arial" w:cs="Arial"/>
          <w:color w:val="1A1A1A"/>
        </w:rPr>
        <w:t xml:space="preserve">, </w:t>
      </w:r>
      <w:r w:rsidRPr="00DC31FE">
        <w:rPr>
          <w:rFonts w:ascii="Arial" w:eastAsia="Arial" w:hAnsi="Arial" w:cs="Arial"/>
        </w:rPr>
        <w:t>cortafuegos</w:t>
      </w:r>
      <w:r w:rsidRPr="00DC31FE">
        <w:rPr>
          <w:rFonts w:ascii="Arial" w:eastAsia="Arial" w:hAnsi="Arial" w:cs="Arial"/>
          <w:spacing w:val="-15"/>
        </w:rPr>
        <w:t xml:space="preserve"> </w:t>
      </w:r>
      <w:r w:rsidRPr="00DC31FE">
        <w:rPr>
          <w:rFonts w:ascii="Arial" w:eastAsia="Arial" w:hAnsi="Arial" w:cs="Arial"/>
        </w:rPr>
        <w:t>(Firewalls),</w:t>
      </w:r>
      <w:r w:rsidRPr="00DC31FE">
        <w:rPr>
          <w:rFonts w:ascii="Arial" w:eastAsia="Arial" w:hAnsi="Arial" w:cs="Arial"/>
          <w:spacing w:val="6"/>
        </w:rPr>
        <w:t xml:space="preserve"> </w:t>
      </w:r>
      <w:r w:rsidRPr="00DC31FE">
        <w:rPr>
          <w:rFonts w:ascii="Arial" w:eastAsia="Arial" w:hAnsi="Arial" w:cs="Arial"/>
        </w:rPr>
        <w:t>monitoreo,</w:t>
      </w:r>
      <w:r w:rsidRPr="00DC31FE">
        <w:rPr>
          <w:rFonts w:ascii="Arial" w:eastAsia="Arial" w:hAnsi="Arial" w:cs="Arial"/>
          <w:spacing w:val="4"/>
        </w:rPr>
        <w:t xml:space="preserve"> </w:t>
      </w:r>
      <w:r w:rsidRPr="00DC31FE">
        <w:rPr>
          <w:rFonts w:ascii="Arial" w:eastAsia="Arial" w:hAnsi="Arial" w:cs="Arial"/>
        </w:rPr>
        <w:t>auditoria</w:t>
      </w:r>
      <w:r w:rsidRPr="00DC31FE">
        <w:rPr>
          <w:rFonts w:ascii="Arial" w:eastAsia="Arial" w:hAnsi="Arial" w:cs="Arial"/>
          <w:spacing w:val="-17"/>
        </w:rPr>
        <w:t xml:space="preserve"> </w:t>
      </w:r>
      <w:r w:rsidRPr="00DC31FE">
        <w:rPr>
          <w:rFonts w:ascii="Arial" w:eastAsia="Arial" w:hAnsi="Arial" w:cs="Arial"/>
        </w:rPr>
        <w:t>junto</w:t>
      </w:r>
      <w:r w:rsidRPr="00DC31FE">
        <w:rPr>
          <w:rFonts w:ascii="Arial" w:eastAsia="Arial" w:hAnsi="Arial" w:cs="Arial"/>
          <w:spacing w:val="33"/>
        </w:rPr>
        <w:t xml:space="preserve"> </w:t>
      </w:r>
      <w:r w:rsidRPr="00DC31FE">
        <w:rPr>
          <w:rFonts w:ascii="Arial" w:eastAsia="Arial" w:hAnsi="Arial" w:cs="Arial"/>
        </w:rPr>
        <w:t>con</w:t>
      </w:r>
      <w:r w:rsidRPr="00DC31FE">
        <w:rPr>
          <w:rFonts w:ascii="Arial" w:eastAsia="Arial" w:hAnsi="Arial" w:cs="Arial"/>
          <w:spacing w:val="21"/>
        </w:rPr>
        <w:t xml:space="preserve"> </w:t>
      </w:r>
      <w:r w:rsidRPr="00DC31FE">
        <w:rPr>
          <w:rFonts w:ascii="Arial" w:eastAsia="Arial" w:hAnsi="Arial" w:cs="Arial"/>
        </w:rPr>
        <w:t>esquemas</w:t>
      </w:r>
      <w:r w:rsidRPr="00DC31FE">
        <w:rPr>
          <w:rFonts w:ascii="Arial" w:eastAsia="Arial" w:hAnsi="Arial" w:cs="Arial"/>
          <w:spacing w:val="4"/>
        </w:rPr>
        <w:t xml:space="preserve"> </w:t>
      </w:r>
      <w:r w:rsidRPr="00DC31FE">
        <w:rPr>
          <w:rFonts w:ascii="Arial" w:eastAsia="Arial" w:hAnsi="Arial" w:cs="Arial"/>
        </w:rPr>
        <w:t>productivos</w:t>
      </w:r>
      <w:r w:rsidRPr="00DC31FE">
        <w:rPr>
          <w:rFonts w:ascii="Arial" w:eastAsia="Arial" w:hAnsi="Arial" w:cs="Arial"/>
          <w:spacing w:val="-10"/>
        </w:rPr>
        <w:t xml:space="preserve"> </w:t>
      </w:r>
      <w:r w:rsidRPr="00DC31FE">
        <w:rPr>
          <w:rFonts w:ascii="Arial" w:eastAsia="Arial" w:hAnsi="Arial" w:cs="Arial"/>
        </w:rPr>
        <w:t>que</w:t>
      </w:r>
      <w:r w:rsidRPr="00DC31FE">
        <w:rPr>
          <w:rFonts w:ascii="Arial" w:eastAsia="Arial" w:hAnsi="Arial" w:cs="Arial"/>
          <w:spacing w:val="23"/>
        </w:rPr>
        <w:t xml:space="preserve"> </w:t>
      </w:r>
      <w:r w:rsidRPr="00DC31FE">
        <w:rPr>
          <w:rFonts w:ascii="Arial" w:eastAsia="Arial" w:hAnsi="Arial" w:cs="Arial"/>
        </w:rPr>
        <w:t>permitan adelantarse</w:t>
      </w:r>
      <w:r w:rsidRPr="00DC31FE">
        <w:rPr>
          <w:rFonts w:ascii="Arial" w:eastAsia="Arial" w:hAnsi="Arial" w:cs="Arial"/>
          <w:spacing w:val="18"/>
        </w:rPr>
        <w:t xml:space="preserve"> </w:t>
      </w:r>
      <w:r w:rsidRPr="00DC31FE">
        <w:rPr>
          <w:rFonts w:ascii="Arial" w:eastAsia="Arial" w:hAnsi="Arial" w:cs="Arial"/>
        </w:rPr>
        <w:t xml:space="preserve">a </w:t>
      </w:r>
      <w:r w:rsidRPr="00DC31FE">
        <w:rPr>
          <w:rFonts w:ascii="Arial" w:eastAsia="Arial" w:hAnsi="Arial" w:cs="Arial"/>
          <w:spacing w:val="10"/>
        </w:rPr>
        <w:t>los</w:t>
      </w:r>
      <w:r w:rsidRPr="00DC31FE">
        <w:rPr>
          <w:rFonts w:ascii="Arial" w:eastAsia="Arial" w:hAnsi="Arial" w:cs="Arial"/>
        </w:rPr>
        <w:t xml:space="preserve"> </w:t>
      </w:r>
      <w:r w:rsidRPr="00DC31FE">
        <w:rPr>
          <w:rFonts w:ascii="Arial" w:eastAsia="Arial" w:hAnsi="Arial" w:cs="Arial"/>
          <w:spacing w:val="5"/>
        </w:rPr>
        <w:t>ataques</w:t>
      </w:r>
      <w:r w:rsidRPr="00DC31FE">
        <w:rPr>
          <w:rFonts w:ascii="Arial" w:eastAsia="Arial" w:hAnsi="Arial" w:cs="Arial"/>
          <w:spacing w:val="49"/>
        </w:rPr>
        <w:t xml:space="preserve"> </w:t>
      </w:r>
      <w:r w:rsidRPr="00DC31FE">
        <w:rPr>
          <w:rFonts w:ascii="Arial" w:eastAsia="Arial" w:hAnsi="Arial" w:cs="Arial"/>
        </w:rPr>
        <w:t xml:space="preserve">y </w:t>
      </w:r>
      <w:r w:rsidRPr="00DC31FE">
        <w:rPr>
          <w:rFonts w:ascii="Arial" w:eastAsia="Arial" w:hAnsi="Arial" w:cs="Arial"/>
          <w:spacing w:val="7"/>
        </w:rPr>
        <w:t>prevenirlos</w:t>
      </w:r>
      <w:r w:rsidRPr="00DC31FE">
        <w:rPr>
          <w:rFonts w:ascii="Arial" w:eastAsia="Arial" w:hAnsi="Arial" w:cs="Arial"/>
          <w:spacing w:val="29"/>
        </w:rPr>
        <w:t xml:space="preserve"> </w:t>
      </w:r>
      <w:r w:rsidRPr="00DC31FE">
        <w:rPr>
          <w:rFonts w:ascii="Arial" w:eastAsia="Arial" w:hAnsi="Arial" w:cs="Arial"/>
        </w:rPr>
        <w:t>disminuyendo</w:t>
      </w:r>
      <w:r w:rsidRPr="00DC31FE">
        <w:rPr>
          <w:rFonts w:ascii="Arial" w:eastAsia="Arial" w:hAnsi="Arial" w:cs="Arial"/>
          <w:spacing w:val="41"/>
        </w:rPr>
        <w:t xml:space="preserve"> </w:t>
      </w:r>
      <w:r w:rsidRPr="00DC31FE">
        <w:rPr>
          <w:rFonts w:ascii="Arial" w:eastAsia="Arial" w:hAnsi="Arial" w:cs="Arial"/>
        </w:rPr>
        <w:t>los impactos</w:t>
      </w:r>
      <w:r w:rsidRPr="00DC31FE">
        <w:rPr>
          <w:rFonts w:ascii="Arial" w:eastAsia="Arial" w:hAnsi="Arial" w:cs="Arial"/>
          <w:spacing w:val="38"/>
        </w:rPr>
        <w:t xml:space="preserve"> </w:t>
      </w:r>
      <w:r w:rsidRPr="00DC31FE">
        <w:rPr>
          <w:rFonts w:ascii="Arial" w:eastAsia="Arial" w:hAnsi="Arial" w:cs="Arial"/>
        </w:rPr>
        <w:t xml:space="preserve">en </w:t>
      </w:r>
      <w:r w:rsidRPr="00DC31FE">
        <w:rPr>
          <w:rFonts w:ascii="Arial" w:eastAsia="Arial" w:hAnsi="Arial" w:cs="Arial"/>
          <w:spacing w:val="8"/>
        </w:rPr>
        <w:t>las</w:t>
      </w:r>
      <w:r w:rsidRPr="00DC31FE">
        <w:rPr>
          <w:rFonts w:ascii="Arial" w:eastAsia="Arial" w:hAnsi="Arial" w:cs="Arial"/>
          <w:spacing w:val="56"/>
        </w:rPr>
        <w:t xml:space="preserve"> </w:t>
      </w:r>
      <w:r w:rsidRPr="00DC31FE">
        <w:rPr>
          <w:rFonts w:ascii="Arial" w:eastAsia="Arial" w:hAnsi="Arial" w:cs="Arial"/>
        </w:rPr>
        <w:t>actividades normales</w:t>
      </w:r>
      <w:r w:rsidRPr="00DC31FE">
        <w:rPr>
          <w:rFonts w:ascii="Arial" w:eastAsia="Arial" w:hAnsi="Arial" w:cs="Arial"/>
          <w:spacing w:val="-39"/>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Gobernación.</w:t>
      </w:r>
    </w:p>
    <w:p w14:paraId="25B8FA66" w14:textId="77777777" w:rsidR="00FE292E" w:rsidRPr="00DC31FE" w:rsidRDefault="00FE292E" w:rsidP="00FE292E">
      <w:pPr>
        <w:spacing w:after="0" w:line="240" w:lineRule="auto"/>
        <w:jc w:val="both"/>
        <w:rPr>
          <w:rFonts w:ascii="Arial" w:hAnsi="Arial" w:cs="Arial"/>
        </w:rPr>
      </w:pPr>
    </w:p>
    <w:p w14:paraId="446AE95B" w14:textId="77777777" w:rsidR="00FE292E" w:rsidRPr="00DC31FE" w:rsidRDefault="00FE292E" w:rsidP="003F67F8">
      <w:pPr>
        <w:numPr>
          <w:ilvl w:val="0"/>
          <w:numId w:val="38"/>
        </w:numPr>
        <w:spacing w:after="0" w:line="240" w:lineRule="auto"/>
        <w:contextualSpacing/>
        <w:jc w:val="both"/>
        <w:rPr>
          <w:rFonts w:ascii="Arial" w:eastAsia="Arial" w:hAnsi="Arial" w:cs="Arial"/>
        </w:rPr>
      </w:pPr>
      <w:r w:rsidRPr="00DC31FE">
        <w:rPr>
          <w:rFonts w:ascii="Arial" w:eastAsia="Arial" w:hAnsi="Arial" w:cs="Arial"/>
        </w:rPr>
        <w:t>Es</w:t>
      </w:r>
      <w:r w:rsidRPr="00DC31FE">
        <w:rPr>
          <w:rFonts w:ascii="Arial" w:eastAsia="Arial" w:hAnsi="Arial" w:cs="Arial"/>
          <w:spacing w:val="26"/>
        </w:rPr>
        <w:t xml:space="preserve"> </w:t>
      </w:r>
      <w:r w:rsidRPr="00DC31FE">
        <w:rPr>
          <w:rFonts w:ascii="Arial" w:eastAsia="Arial" w:hAnsi="Arial" w:cs="Arial"/>
        </w:rPr>
        <w:t>responsabilidad de</w:t>
      </w:r>
      <w:r w:rsidRPr="00DC31FE">
        <w:rPr>
          <w:rFonts w:ascii="Arial" w:eastAsia="Arial" w:hAnsi="Arial" w:cs="Arial"/>
          <w:spacing w:val="53"/>
        </w:rPr>
        <w:t xml:space="preserve"> </w:t>
      </w:r>
      <w:r w:rsidRPr="00DC31FE">
        <w:rPr>
          <w:rFonts w:ascii="Arial" w:eastAsia="Arial" w:hAnsi="Arial" w:cs="Arial"/>
        </w:rPr>
        <w:t>los</w:t>
      </w:r>
      <w:r w:rsidRPr="00DC31FE">
        <w:rPr>
          <w:rFonts w:ascii="Arial" w:eastAsia="Arial" w:hAnsi="Arial" w:cs="Arial"/>
          <w:spacing w:val="35"/>
        </w:rPr>
        <w:t xml:space="preserve"> </w:t>
      </w:r>
      <w:r w:rsidRPr="00DC31FE">
        <w:rPr>
          <w:rFonts w:ascii="Arial" w:eastAsia="Arial" w:hAnsi="Arial" w:cs="Arial"/>
        </w:rPr>
        <w:t>administradores</w:t>
      </w:r>
      <w:r w:rsidRPr="00DC31FE">
        <w:rPr>
          <w:rFonts w:ascii="Arial" w:eastAsia="Arial" w:hAnsi="Arial" w:cs="Arial"/>
          <w:spacing w:val="4"/>
        </w:rPr>
        <w:t xml:space="preserve"> </w:t>
      </w:r>
      <w:r w:rsidRPr="00DC31FE">
        <w:rPr>
          <w:rFonts w:ascii="Arial" w:eastAsia="Arial" w:hAnsi="Arial" w:cs="Arial"/>
        </w:rPr>
        <w:t>de</w:t>
      </w:r>
      <w:r w:rsidRPr="00DC31FE">
        <w:rPr>
          <w:rFonts w:ascii="Arial" w:eastAsia="Arial" w:hAnsi="Arial" w:cs="Arial"/>
          <w:spacing w:val="48"/>
        </w:rPr>
        <w:t xml:space="preserve"> </w:t>
      </w:r>
      <w:r w:rsidRPr="00DC31FE">
        <w:rPr>
          <w:rFonts w:ascii="Arial" w:eastAsia="Arial" w:hAnsi="Arial" w:cs="Arial"/>
          <w:color w:val="1A1A1A"/>
        </w:rPr>
        <w:t>l</w:t>
      </w:r>
      <w:r w:rsidRPr="00DC31FE">
        <w:rPr>
          <w:rFonts w:ascii="Arial" w:eastAsia="Arial" w:hAnsi="Arial" w:cs="Arial"/>
        </w:rPr>
        <w:t>as</w:t>
      </w:r>
      <w:r w:rsidRPr="00DC31FE">
        <w:rPr>
          <w:rFonts w:ascii="Arial" w:eastAsia="Arial" w:hAnsi="Arial" w:cs="Arial"/>
          <w:spacing w:val="26"/>
        </w:rPr>
        <w:t xml:space="preserve"> </w:t>
      </w:r>
      <w:r w:rsidRPr="00DC31FE">
        <w:rPr>
          <w:rFonts w:ascii="Arial" w:eastAsia="Arial" w:hAnsi="Arial" w:cs="Arial"/>
        </w:rPr>
        <w:t>tecnologías</w:t>
      </w:r>
      <w:r w:rsidRPr="00DC31FE">
        <w:rPr>
          <w:rFonts w:ascii="Arial" w:eastAsia="Arial" w:hAnsi="Arial" w:cs="Arial"/>
          <w:spacing w:val="24"/>
        </w:rPr>
        <w:t xml:space="preserve"> </w:t>
      </w:r>
      <w:r w:rsidRPr="00DC31FE">
        <w:rPr>
          <w:rFonts w:ascii="Arial" w:eastAsia="Arial" w:hAnsi="Arial" w:cs="Arial"/>
        </w:rPr>
        <w:t>informáticas</w:t>
      </w:r>
      <w:r w:rsidRPr="00DC31FE">
        <w:rPr>
          <w:rFonts w:ascii="Arial" w:eastAsia="Arial" w:hAnsi="Arial" w:cs="Arial"/>
          <w:spacing w:val="4"/>
        </w:rPr>
        <w:t xml:space="preserve"> </w:t>
      </w:r>
      <w:r w:rsidRPr="00DC31FE">
        <w:rPr>
          <w:rFonts w:ascii="Arial" w:eastAsia="Arial" w:hAnsi="Arial" w:cs="Arial"/>
        </w:rPr>
        <w:t>y</w:t>
      </w:r>
      <w:r w:rsidRPr="00DC31FE">
        <w:rPr>
          <w:rFonts w:ascii="Arial" w:eastAsia="Arial" w:hAnsi="Arial" w:cs="Arial"/>
          <w:spacing w:val="42"/>
        </w:rPr>
        <w:t xml:space="preserve"> </w:t>
      </w:r>
      <w:r w:rsidRPr="00DC31FE">
        <w:rPr>
          <w:rFonts w:ascii="Arial" w:eastAsia="Arial" w:hAnsi="Arial" w:cs="Arial"/>
        </w:rPr>
        <w:t>de telecomunicaciones,</w:t>
      </w:r>
      <w:r w:rsidRPr="00DC31FE">
        <w:rPr>
          <w:rFonts w:ascii="Arial" w:eastAsia="Arial" w:hAnsi="Arial" w:cs="Arial"/>
          <w:spacing w:val="-33"/>
        </w:rPr>
        <w:t xml:space="preserve"> </w:t>
      </w:r>
      <w:r w:rsidRPr="00DC31FE">
        <w:rPr>
          <w:rFonts w:ascii="Arial" w:eastAsia="Arial" w:hAnsi="Arial" w:cs="Arial"/>
        </w:rPr>
        <w:t>proveer</w:t>
      </w:r>
      <w:r w:rsidRPr="00DC31FE">
        <w:rPr>
          <w:rFonts w:ascii="Arial" w:eastAsia="Arial" w:hAnsi="Arial" w:cs="Arial"/>
          <w:spacing w:val="4"/>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suficiente</w:t>
      </w:r>
      <w:r w:rsidRPr="00DC31FE">
        <w:rPr>
          <w:rFonts w:ascii="Arial" w:eastAsia="Arial" w:hAnsi="Arial" w:cs="Arial"/>
          <w:spacing w:val="-11"/>
        </w:rPr>
        <w:t xml:space="preserve"> </w:t>
      </w:r>
      <w:r w:rsidRPr="00DC31FE">
        <w:rPr>
          <w:rFonts w:ascii="Arial" w:eastAsia="Arial" w:hAnsi="Arial" w:cs="Arial"/>
        </w:rPr>
        <w:t>garantía</w:t>
      </w:r>
      <w:r w:rsidRPr="00DC31FE">
        <w:rPr>
          <w:rFonts w:ascii="Arial" w:eastAsia="Arial" w:hAnsi="Arial" w:cs="Arial"/>
          <w:spacing w:val="3"/>
        </w:rPr>
        <w:t xml:space="preserve"> </w:t>
      </w:r>
      <w:r w:rsidRPr="00DC31FE">
        <w:rPr>
          <w:rFonts w:ascii="Arial" w:eastAsia="Arial" w:hAnsi="Arial" w:cs="Arial"/>
        </w:rPr>
        <w:t>y</w:t>
      </w:r>
      <w:r w:rsidRPr="00DC31FE">
        <w:rPr>
          <w:rFonts w:ascii="Arial" w:eastAsia="Arial" w:hAnsi="Arial" w:cs="Arial"/>
          <w:spacing w:val="15"/>
        </w:rPr>
        <w:t xml:space="preserve"> </w:t>
      </w:r>
      <w:r w:rsidRPr="00DC31FE">
        <w:rPr>
          <w:rFonts w:ascii="Arial" w:eastAsia="Arial" w:hAnsi="Arial" w:cs="Arial"/>
        </w:rPr>
        <w:t>contabi</w:t>
      </w:r>
      <w:r w:rsidRPr="00DC31FE">
        <w:rPr>
          <w:rFonts w:ascii="Arial" w:eastAsia="Arial" w:hAnsi="Arial" w:cs="Arial"/>
          <w:color w:val="1A1A1A"/>
        </w:rPr>
        <w:t>l</w:t>
      </w:r>
      <w:r w:rsidRPr="00DC31FE">
        <w:rPr>
          <w:rFonts w:ascii="Arial" w:eastAsia="Arial" w:hAnsi="Arial" w:cs="Arial"/>
        </w:rPr>
        <w:t>idad</w:t>
      </w:r>
      <w:r w:rsidRPr="00DC31FE">
        <w:rPr>
          <w:rFonts w:ascii="Arial" w:eastAsia="Arial" w:hAnsi="Arial" w:cs="Arial"/>
          <w:spacing w:val="37"/>
        </w:rPr>
        <w:t xml:space="preserve"> </w:t>
      </w:r>
      <w:r w:rsidRPr="00DC31FE">
        <w:rPr>
          <w:rFonts w:ascii="Arial" w:eastAsia="Arial" w:hAnsi="Arial" w:cs="Arial"/>
        </w:rPr>
        <w:t>que</w:t>
      </w:r>
      <w:r w:rsidRPr="00DC31FE">
        <w:rPr>
          <w:rFonts w:ascii="Arial" w:eastAsia="Arial" w:hAnsi="Arial" w:cs="Arial"/>
          <w:spacing w:val="14"/>
        </w:rPr>
        <w:t xml:space="preserve"> </w:t>
      </w:r>
      <w:r w:rsidRPr="00DC31FE">
        <w:rPr>
          <w:rFonts w:ascii="Arial" w:eastAsia="Arial" w:hAnsi="Arial" w:cs="Arial"/>
        </w:rPr>
        <w:t>permita</w:t>
      </w:r>
      <w:r w:rsidRPr="00DC31FE">
        <w:rPr>
          <w:rFonts w:ascii="Arial" w:eastAsia="Arial" w:hAnsi="Arial" w:cs="Arial"/>
          <w:spacing w:val="-3"/>
        </w:rPr>
        <w:t xml:space="preserve"> </w:t>
      </w:r>
      <w:r w:rsidRPr="00DC31FE">
        <w:rPr>
          <w:rFonts w:ascii="Arial" w:eastAsia="Arial" w:hAnsi="Arial" w:cs="Arial"/>
        </w:rPr>
        <w:t>opera</w:t>
      </w:r>
      <w:r w:rsidRPr="00DC31FE">
        <w:rPr>
          <w:rFonts w:ascii="Arial" w:eastAsia="Arial" w:hAnsi="Arial" w:cs="Arial"/>
          <w:color w:val="1A1A1A"/>
        </w:rPr>
        <w:t>r</w:t>
      </w:r>
      <w:r w:rsidRPr="00DC31FE">
        <w:rPr>
          <w:rFonts w:ascii="Arial" w:eastAsia="Arial" w:hAnsi="Arial" w:cs="Arial"/>
          <w:color w:val="1A1A1A"/>
          <w:spacing w:val="-10"/>
        </w:rPr>
        <w:t xml:space="preserve"> </w:t>
      </w:r>
      <w:r w:rsidRPr="00DC31FE">
        <w:rPr>
          <w:rFonts w:ascii="Arial" w:eastAsia="Arial" w:hAnsi="Arial" w:cs="Arial"/>
        </w:rPr>
        <w:t>en</w:t>
      </w:r>
      <w:r w:rsidRPr="00DC31FE">
        <w:rPr>
          <w:rFonts w:ascii="Arial" w:eastAsia="Arial" w:hAnsi="Arial" w:cs="Arial"/>
          <w:spacing w:val="21"/>
        </w:rPr>
        <w:t xml:space="preserve"> </w:t>
      </w:r>
      <w:r w:rsidRPr="00DC31FE">
        <w:rPr>
          <w:rFonts w:ascii="Arial" w:eastAsia="Arial" w:hAnsi="Arial" w:cs="Arial"/>
        </w:rPr>
        <w:t>las mejores</w:t>
      </w:r>
      <w:r w:rsidRPr="00DC31FE">
        <w:rPr>
          <w:rFonts w:ascii="Arial" w:eastAsia="Arial" w:hAnsi="Arial" w:cs="Arial"/>
          <w:spacing w:val="-27"/>
        </w:rPr>
        <w:t xml:space="preserve"> </w:t>
      </w:r>
      <w:r w:rsidRPr="00DC31FE">
        <w:rPr>
          <w:rFonts w:ascii="Arial" w:eastAsia="Arial" w:hAnsi="Arial" w:cs="Arial"/>
        </w:rPr>
        <w:t>condiciones</w:t>
      </w:r>
      <w:r w:rsidRPr="00DC31FE">
        <w:rPr>
          <w:rFonts w:ascii="Arial" w:eastAsia="Arial" w:hAnsi="Arial" w:cs="Arial"/>
          <w:spacing w:val="-32"/>
        </w:rPr>
        <w:t xml:space="preserve"> </w:t>
      </w:r>
      <w:r w:rsidRPr="00DC31FE">
        <w:rPr>
          <w:rFonts w:ascii="Arial" w:eastAsia="Arial" w:hAnsi="Arial" w:cs="Arial"/>
        </w:rPr>
        <w:t>y</w:t>
      </w:r>
      <w:r w:rsidRPr="00DC31FE">
        <w:rPr>
          <w:rFonts w:ascii="Arial" w:eastAsia="Arial" w:hAnsi="Arial" w:cs="Arial"/>
          <w:spacing w:val="10"/>
        </w:rPr>
        <w:t xml:space="preserve"> </w:t>
      </w:r>
      <w:r w:rsidRPr="00DC31FE">
        <w:rPr>
          <w:rFonts w:ascii="Arial" w:eastAsia="Arial" w:hAnsi="Arial" w:cs="Arial"/>
        </w:rPr>
        <w:t>lograr un</w:t>
      </w:r>
      <w:r w:rsidRPr="00DC31FE">
        <w:rPr>
          <w:rFonts w:ascii="Arial" w:eastAsia="Arial" w:hAnsi="Arial" w:cs="Arial"/>
          <w:spacing w:val="-13"/>
        </w:rPr>
        <w:t xml:space="preserve"> </w:t>
      </w:r>
      <w:r w:rsidRPr="00DC31FE">
        <w:rPr>
          <w:rFonts w:ascii="Arial" w:eastAsia="Arial" w:hAnsi="Arial" w:cs="Arial"/>
        </w:rPr>
        <w:t>funcionamiento</w:t>
      </w:r>
      <w:r w:rsidRPr="00DC31FE">
        <w:rPr>
          <w:rFonts w:ascii="Arial" w:eastAsia="Arial" w:hAnsi="Arial" w:cs="Arial"/>
          <w:spacing w:val="-31"/>
        </w:rPr>
        <w:t xml:space="preserve"> </w:t>
      </w:r>
      <w:r w:rsidRPr="00DC31FE">
        <w:rPr>
          <w:rFonts w:ascii="Arial" w:eastAsia="Arial" w:hAnsi="Arial" w:cs="Arial"/>
        </w:rPr>
        <w:t>continuo</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27"/>
        </w:rPr>
        <w:t xml:space="preserve"> </w:t>
      </w:r>
      <w:r w:rsidRPr="00DC31FE">
        <w:rPr>
          <w:rFonts w:ascii="Arial" w:eastAsia="Arial" w:hAnsi="Arial" w:cs="Arial"/>
          <w:color w:val="1A1A1A"/>
        </w:rPr>
        <w:t>l</w:t>
      </w:r>
      <w:r w:rsidRPr="00DC31FE">
        <w:rPr>
          <w:rFonts w:ascii="Arial" w:eastAsia="Arial" w:hAnsi="Arial" w:cs="Arial"/>
        </w:rPr>
        <w:t>os</w:t>
      </w:r>
      <w:r w:rsidRPr="00DC31FE">
        <w:rPr>
          <w:rFonts w:ascii="Arial" w:eastAsia="Arial" w:hAnsi="Arial" w:cs="Arial"/>
          <w:spacing w:val="23"/>
        </w:rPr>
        <w:t xml:space="preserve"> </w:t>
      </w:r>
      <w:r w:rsidRPr="00DC31FE">
        <w:rPr>
          <w:rFonts w:ascii="Arial" w:eastAsia="Arial" w:hAnsi="Arial" w:cs="Arial"/>
        </w:rPr>
        <w:t>sistemas</w:t>
      </w:r>
      <w:r w:rsidRPr="00DC31FE">
        <w:rPr>
          <w:rFonts w:ascii="Arial" w:eastAsia="Arial" w:hAnsi="Arial" w:cs="Arial"/>
          <w:spacing w:val="-12"/>
        </w:rPr>
        <w:t xml:space="preserve"> </w:t>
      </w:r>
      <w:r w:rsidRPr="00DC31FE">
        <w:rPr>
          <w:rFonts w:ascii="Arial" w:eastAsia="Arial" w:hAnsi="Arial" w:cs="Arial"/>
        </w:rPr>
        <w:t>bajo</w:t>
      </w:r>
      <w:r w:rsidRPr="00DC31FE">
        <w:rPr>
          <w:rFonts w:ascii="Arial" w:eastAsia="Arial" w:hAnsi="Arial" w:cs="Arial"/>
          <w:spacing w:val="-11"/>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mejor</w:t>
      </w:r>
      <w:r w:rsidRPr="00DC31FE">
        <w:rPr>
          <w:rFonts w:ascii="Arial" w:eastAsia="Arial" w:hAnsi="Arial" w:cs="Arial"/>
          <w:spacing w:val="-11"/>
        </w:rPr>
        <w:t xml:space="preserve"> </w:t>
      </w:r>
      <w:r w:rsidRPr="00DC31FE">
        <w:rPr>
          <w:rFonts w:ascii="Arial" w:eastAsia="Arial" w:hAnsi="Arial" w:cs="Arial"/>
        </w:rPr>
        <w:t>c</w:t>
      </w:r>
      <w:r w:rsidRPr="00DC31FE">
        <w:rPr>
          <w:rFonts w:ascii="Arial" w:eastAsia="Arial" w:hAnsi="Arial" w:cs="Arial"/>
          <w:color w:val="1A1A1A"/>
        </w:rPr>
        <w:t>li</w:t>
      </w:r>
      <w:r w:rsidRPr="00DC31FE">
        <w:rPr>
          <w:rFonts w:ascii="Arial" w:eastAsia="Arial" w:hAnsi="Arial" w:cs="Arial"/>
        </w:rPr>
        <w:t>ma de</w:t>
      </w:r>
      <w:r w:rsidRPr="00DC31FE">
        <w:rPr>
          <w:rFonts w:ascii="Arial" w:eastAsia="Arial" w:hAnsi="Arial" w:cs="Arial"/>
          <w:spacing w:val="25"/>
        </w:rPr>
        <w:t xml:space="preserve"> </w:t>
      </w:r>
      <w:r w:rsidRPr="00DC31FE">
        <w:rPr>
          <w:rFonts w:ascii="Arial" w:eastAsia="Arial" w:hAnsi="Arial" w:cs="Arial"/>
        </w:rPr>
        <w:t>confianza de</w:t>
      </w:r>
      <w:r w:rsidRPr="00DC31FE">
        <w:rPr>
          <w:rFonts w:ascii="Arial" w:eastAsia="Arial" w:hAnsi="Arial" w:cs="Arial"/>
          <w:spacing w:val="40"/>
        </w:rPr>
        <w:t xml:space="preserve"> </w:t>
      </w:r>
      <w:r w:rsidRPr="00DC31FE">
        <w:rPr>
          <w:rFonts w:ascii="Arial" w:eastAsia="Arial" w:hAnsi="Arial" w:cs="Arial"/>
        </w:rPr>
        <w:t>los</w:t>
      </w:r>
      <w:r w:rsidRPr="00DC31FE">
        <w:rPr>
          <w:rFonts w:ascii="Arial" w:eastAsia="Arial" w:hAnsi="Arial" w:cs="Arial"/>
          <w:spacing w:val="32"/>
        </w:rPr>
        <w:t xml:space="preserve"> </w:t>
      </w:r>
      <w:r w:rsidRPr="00DC31FE">
        <w:rPr>
          <w:rFonts w:ascii="Arial" w:eastAsia="Arial" w:hAnsi="Arial" w:cs="Arial"/>
        </w:rPr>
        <w:t>usuar</w:t>
      </w:r>
      <w:r w:rsidRPr="00DC31FE">
        <w:rPr>
          <w:rFonts w:ascii="Arial" w:eastAsia="Arial" w:hAnsi="Arial" w:cs="Arial"/>
          <w:color w:val="1A1A1A"/>
        </w:rPr>
        <w:t>i</w:t>
      </w:r>
      <w:r w:rsidRPr="00DC31FE">
        <w:rPr>
          <w:rFonts w:ascii="Arial" w:eastAsia="Arial" w:hAnsi="Arial" w:cs="Arial"/>
        </w:rPr>
        <w:t>os,</w:t>
      </w:r>
      <w:r w:rsidRPr="00DC31FE">
        <w:rPr>
          <w:rFonts w:ascii="Arial" w:eastAsia="Arial" w:hAnsi="Arial" w:cs="Arial"/>
          <w:spacing w:val="11"/>
        </w:rPr>
        <w:t xml:space="preserve"> </w:t>
      </w:r>
      <w:r w:rsidRPr="00DC31FE">
        <w:rPr>
          <w:rFonts w:ascii="Arial" w:eastAsia="Arial" w:hAnsi="Arial" w:cs="Arial"/>
        </w:rPr>
        <w:t>garant</w:t>
      </w:r>
      <w:r w:rsidRPr="00DC31FE">
        <w:rPr>
          <w:rFonts w:ascii="Arial" w:eastAsia="Arial" w:hAnsi="Arial" w:cs="Arial"/>
          <w:color w:val="1A1A1A"/>
        </w:rPr>
        <w:t>i</w:t>
      </w:r>
      <w:r w:rsidRPr="00DC31FE">
        <w:rPr>
          <w:rFonts w:ascii="Arial" w:eastAsia="Arial" w:hAnsi="Arial" w:cs="Arial"/>
        </w:rPr>
        <w:t>zando</w:t>
      </w:r>
      <w:r w:rsidRPr="00DC31FE">
        <w:rPr>
          <w:rFonts w:ascii="Arial" w:eastAsia="Arial" w:hAnsi="Arial" w:cs="Arial"/>
          <w:spacing w:val="1"/>
        </w:rPr>
        <w:t xml:space="preserve"> </w:t>
      </w:r>
      <w:r w:rsidRPr="00DC31FE">
        <w:rPr>
          <w:rFonts w:ascii="Arial" w:eastAsia="Arial" w:hAnsi="Arial" w:cs="Arial"/>
        </w:rPr>
        <w:t>el respeto</w:t>
      </w:r>
      <w:r w:rsidRPr="00DC31FE">
        <w:rPr>
          <w:rFonts w:ascii="Arial" w:eastAsia="Arial" w:hAnsi="Arial" w:cs="Arial"/>
          <w:spacing w:val="11"/>
        </w:rPr>
        <w:t xml:space="preserve"> </w:t>
      </w:r>
      <w:r w:rsidRPr="00DC31FE">
        <w:rPr>
          <w:rFonts w:ascii="Arial" w:eastAsia="Arial" w:hAnsi="Arial" w:cs="Arial"/>
        </w:rPr>
        <w:t>por</w:t>
      </w:r>
      <w:r w:rsidRPr="00DC31FE">
        <w:rPr>
          <w:rFonts w:ascii="Arial" w:eastAsia="Arial" w:hAnsi="Arial" w:cs="Arial"/>
          <w:spacing w:val="29"/>
        </w:rPr>
        <w:t xml:space="preserve"> </w:t>
      </w:r>
      <w:r w:rsidRPr="00DC31FE">
        <w:rPr>
          <w:rFonts w:ascii="Arial" w:eastAsia="Arial" w:hAnsi="Arial" w:cs="Arial"/>
        </w:rPr>
        <w:t>niveles</w:t>
      </w:r>
      <w:r w:rsidRPr="00DC31FE">
        <w:rPr>
          <w:rFonts w:ascii="Arial" w:eastAsia="Arial" w:hAnsi="Arial" w:cs="Arial"/>
          <w:spacing w:val="12"/>
        </w:rPr>
        <w:t xml:space="preserve"> </w:t>
      </w:r>
      <w:r w:rsidRPr="00DC31FE">
        <w:rPr>
          <w:rFonts w:ascii="Arial" w:eastAsia="Arial" w:hAnsi="Arial" w:cs="Arial"/>
        </w:rPr>
        <w:t>adecuados</w:t>
      </w:r>
      <w:r w:rsidRPr="00DC31FE">
        <w:rPr>
          <w:rFonts w:ascii="Arial" w:eastAsia="Arial" w:hAnsi="Arial" w:cs="Arial"/>
          <w:spacing w:val="5"/>
        </w:rPr>
        <w:t xml:space="preserve"> </w:t>
      </w:r>
      <w:r w:rsidRPr="00DC31FE">
        <w:rPr>
          <w:rFonts w:ascii="Arial" w:eastAsia="Arial" w:hAnsi="Arial" w:cs="Arial"/>
        </w:rPr>
        <w:t>de confidencialida</w:t>
      </w:r>
      <w:r w:rsidRPr="00DC31FE">
        <w:rPr>
          <w:rFonts w:ascii="Arial" w:eastAsia="Arial" w:hAnsi="Arial" w:cs="Arial"/>
          <w:spacing w:val="1"/>
        </w:rPr>
        <w:t xml:space="preserve">d </w:t>
      </w:r>
      <w:r w:rsidRPr="00DC31FE">
        <w:rPr>
          <w:rFonts w:ascii="Arial" w:eastAsia="Arial" w:hAnsi="Arial" w:cs="Arial"/>
        </w:rPr>
        <w:t>e</w:t>
      </w:r>
      <w:r w:rsidRPr="00DC31FE">
        <w:rPr>
          <w:rFonts w:ascii="Arial" w:eastAsia="Arial" w:hAnsi="Arial" w:cs="Arial"/>
          <w:spacing w:val="4"/>
        </w:rPr>
        <w:t xml:space="preserve"> </w:t>
      </w:r>
      <w:r w:rsidRPr="00DC31FE">
        <w:rPr>
          <w:rFonts w:ascii="Arial" w:eastAsia="Arial" w:hAnsi="Arial" w:cs="Arial"/>
        </w:rPr>
        <w:t>integridad</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información</w:t>
      </w:r>
      <w:r w:rsidRPr="00DC31FE">
        <w:rPr>
          <w:rFonts w:ascii="Arial" w:eastAsia="Arial" w:hAnsi="Arial" w:cs="Arial"/>
          <w:spacing w:val="15"/>
        </w:rPr>
        <w:t xml:space="preserve"> </w:t>
      </w:r>
      <w:r w:rsidRPr="00DC31FE">
        <w:rPr>
          <w:rFonts w:ascii="Arial" w:eastAsia="Arial" w:hAnsi="Arial" w:cs="Arial"/>
        </w:rPr>
        <w:t>que</w:t>
      </w:r>
      <w:r w:rsidRPr="00DC31FE">
        <w:rPr>
          <w:rFonts w:ascii="Arial" w:eastAsia="Arial" w:hAnsi="Arial" w:cs="Arial"/>
          <w:spacing w:val="-1"/>
        </w:rPr>
        <w:t xml:space="preserve"> </w:t>
      </w:r>
      <w:r w:rsidRPr="00DC31FE">
        <w:rPr>
          <w:rFonts w:ascii="Arial" w:eastAsia="Arial" w:hAnsi="Arial" w:cs="Arial"/>
        </w:rPr>
        <w:t>se</w:t>
      </w:r>
      <w:r w:rsidRPr="00DC31FE">
        <w:rPr>
          <w:rFonts w:ascii="Arial" w:eastAsia="Arial" w:hAnsi="Arial" w:cs="Arial"/>
          <w:spacing w:val="-5"/>
        </w:rPr>
        <w:t xml:space="preserve"> </w:t>
      </w:r>
      <w:r w:rsidRPr="00DC31FE">
        <w:rPr>
          <w:rFonts w:ascii="Arial" w:eastAsia="Arial" w:hAnsi="Arial" w:cs="Arial"/>
        </w:rPr>
        <w:t>procesa.</w:t>
      </w:r>
    </w:p>
    <w:p w14:paraId="54871AC7" w14:textId="77777777" w:rsidR="00FE292E" w:rsidRPr="00DC31FE" w:rsidRDefault="00FE292E" w:rsidP="00FE292E">
      <w:pPr>
        <w:spacing w:after="0" w:line="240" w:lineRule="auto"/>
        <w:jc w:val="both"/>
        <w:rPr>
          <w:rFonts w:ascii="Arial" w:hAnsi="Arial" w:cs="Arial"/>
        </w:rPr>
      </w:pPr>
    </w:p>
    <w:p w14:paraId="5E1B3283" w14:textId="77777777" w:rsidR="00FE292E" w:rsidRPr="00DC31FE" w:rsidRDefault="00FE292E" w:rsidP="003F67F8">
      <w:pPr>
        <w:numPr>
          <w:ilvl w:val="0"/>
          <w:numId w:val="38"/>
        </w:numPr>
        <w:spacing w:after="0" w:line="240" w:lineRule="auto"/>
        <w:contextualSpacing/>
        <w:jc w:val="both"/>
        <w:rPr>
          <w:rFonts w:ascii="Arial" w:eastAsia="Arial" w:hAnsi="Arial" w:cs="Arial"/>
          <w:color w:val="1A1A1A"/>
        </w:rPr>
      </w:pPr>
      <w:r w:rsidRPr="00DC31FE">
        <w:rPr>
          <w:rFonts w:ascii="Arial" w:eastAsia="Arial" w:hAnsi="Arial" w:cs="Arial"/>
        </w:rPr>
        <w:t>Aunque</w:t>
      </w:r>
      <w:r w:rsidRPr="00DC31FE">
        <w:rPr>
          <w:rFonts w:ascii="Arial" w:eastAsia="Arial" w:hAnsi="Arial" w:cs="Arial"/>
          <w:spacing w:val="19"/>
        </w:rPr>
        <w:t xml:space="preserve"> </w:t>
      </w:r>
      <w:r w:rsidRPr="00DC31FE">
        <w:rPr>
          <w:rFonts w:ascii="Arial" w:eastAsia="Arial" w:hAnsi="Arial" w:cs="Arial"/>
        </w:rPr>
        <w:t>son</w:t>
      </w:r>
      <w:r w:rsidRPr="00DC31FE">
        <w:rPr>
          <w:rFonts w:ascii="Arial" w:eastAsia="Arial" w:hAnsi="Arial" w:cs="Arial"/>
          <w:spacing w:val="29"/>
        </w:rPr>
        <w:t xml:space="preserve"> </w:t>
      </w:r>
      <w:r w:rsidRPr="00DC31FE">
        <w:rPr>
          <w:rFonts w:ascii="Arial" w:eastAsia="Arial" w:hAnsi="Arial" w:cs="Arial"/>
        </w:rPr>
        <w:t>varios</w:t>
      </w:r>
      <w:r w:rsidRPr="00DC31FE">
        <w:rPr>
          <w:rFonts w:ascii="Arial" w:eastAsia="Arial" w:hAnsi="Arial" w:cs="Arial"/>
          <w:spacing w:val="42"/>
        </w:rPr>
        <w:t xml:space="preserve"> </w:t>
      </w:r>
      <w:r w:rsidRPr="00DC31FE">
        <w:rPr>
          <w:rFonts w:ascii="Arial" w:eastAsia="Arial" w:hAnsi="Arial" w:cs="Arial"/>
          <w:color w:val="1A1A1A"/>
        </w:rPr>
        <w:t>l</w:t>
      </w:r>
      <w:r w:rsidRPr="00DC31FE">
        <w:rPr>
          <w:rFonts w:ascii="Arial" w:eastAsia="Arial" w:hAnsi="Arial" w:cs="Arial"/>
        </w:rPr>
        <w:t>os</w:t>
      </w:r>
      <w:r w:rsidRPr="00DC31FE">
        <w:rPr>
          <w:rFonts w:ascii="Arial" w:eastAsia="Arial" w:hAnsi="Arial" w:cs="Arial"/>
          <w:spacing w:val="31"/>
        </w:rPr>
        <w:t xml:space="preserve"> </w:t>
      </w:r>
      <w:r w:rsidRPr="00DC31FE">
        <w:rPr>
          <w:rFonts w:ascii="Arial" w:eastAsia="Arial" w:hAnsi="Arial" w:cs="Arial"/>
        </w:rPr>
        <w:t>elementos</w:t>
      </w:r>
      <w:r w:rsidRPr="00DC31FE">
        <w:rPr>
          <w:rFonts w:ascii="Arial" w:eastAsia="Arial" w:hAnsi="Arial" w:cs="Arial"/>
          <w:spacing w:val="17"/>
        </w:rPr>
        <w:t xml:space="preserve"> </w:t>
      </w:r>
      <w:r w:rsidRPr="00DC31FE">
        <w:rPr>
          <w:rFonts w:ascii="Arial" w:eastAsia="Arial" w:hAnsi="Arial" w:cs="Arial"/>
        </w:rPr>
        <w:t>que</w:t>
      </w:r>
      <w:r w:rsidRPr="00DC31FE">
        <w:rPr>
          <w:rFonts w:ascii="Arial" w:eastAsia="Arial" w:hAnsi="Arial" w:cs="Arial"/>
          <w:spacing w:val="36"/>
        </w:rPr>
        <w:t xml:space="preserve"> </w:t>
      </w:r>
      <w:r w:rsidRPr="00DC31FE">
        <w:rPr>
          <w:rFonts w:ascii="Arial" w:eastAsia="Arial" w:hAnsi="Arial" w:cs="Arial"/>
        </w:rPr>
        <w:t>conforman</w:t>
      </w:r>
      <w:r w:rsidRPr="00DC31FE">
        <w:rPr>
          <w:rFonts w:ascii="Arial" w:eastAsia="Arial" w:hAnsi="Arial" w:cs="Arial"/>
          <w:spacing w:val="26"/>
        </w:rPr>
        <w:t xml:space="preserve"> </w:t>
      </w:r>
      <w:r w:rsidRPr="00DC31FE">
        <w:rPr>
          <w:rFonts w:ascii="Arial" w:eastAsia="Arial" w:hAnsi="Arial" w:cs="Arial"/>
        </w:rPr>
        <w:t>un</w:t>
      </w:r>
      <w:r w:rsidRPr="00DC31FE">
        <w:rPr>
          <w:rFonts w:ascii="Arial" w:eastAsia="Arial" w:hAnsi="Arial" w:cs="Arial"/>
          <w:spacing w:val="29"/>
        </w:rPr>
        <w:t xml:space="preserve"> </w:t>
      </w:r>
      <w:r w:rsidRPr="00DC31FE">
        <w:rPr>
          <w:rFonts w:ascii="Arial" w:eastAsia="Arial" w:hAnsi="Arial" w:cs="Arial"/>
        </w:rPr>
        <w:t>sistema</w:t>
      </w:r>
      <w:r w:rsidRPr="00DC31FE">
        <w:rPr>
          <w:rFonts w:ascii="Arial" w:eastAsia="Arial" w:hAnsi="Arial" w:cs="Arial"/>
          <w:spacing w:val="34"/>
        </w:rPr>
        <w:t xml:space="preserve"> </w:t>
      </w:r>
      <w:r w:rsidRPr="00DC31FE">
        <w:rPr>
          <w:rFonts w:ascii="Arial" w:eastAsia="Arial" w:hAnsi="Arial" w:cs="Arial"/>
        </w:rPr>
        <w:t>informático, es</w:t>
      </w:r>
      <w:r w:rsidRPr="00DC31FE">
        <w:rPr>
          <w:rFonts w:ascii="Arial" w:eastAsia="Arial" w:hAnsi="Arial" w:cs="Arial"/>
          <w:spacing w:val="46"/>
        </w:rPr>
        <w:t xml:space="preserve"> </w:t>
      </w:r>
      <w:r w:rsidRPr="00DC31FE">
        <w:rPr>
          <w:rFonts w:ascii="Arial" w:eastAsia="Arial" w:hAnsi="Arial" w:cs="Arial"/>
        </w:rPr>
        <w:t>la INFORMACIÓ</w:t>
      </w:r>
      <w:r w:rsidRPr="00DC31FE">
        <w:rPr>
          <w:rFonts w:ascii="Arial" w:eastAsia="Arial" w:hAnsi="Arial" w:cs="Arial"/>
          <w:spacing w:val="15"/>
        </w:rPr>
        <w:t xml:space="preserve">N </w:t>
      </w:r>
      <w:r w:rsidRPr="00DC31FE">
        <w:rPr>
          <w:rFonts w:ascii="Arial" w:eastAsia="Arial" w:hAnsi="Arial" w:cs="Arial"/>
        </w:rPr>
        <w:t>el</w:t>
      </w:r>
      <w:r w:rsidRPr="00DC31FE">
        <w:rPr>
          <w:rFonts w:ascii="Arial" w:eastAsia="Arial" w:hAnsi="Arial" w:cs="Arial"/>
          <w:spacing w:val="17"/>
        </w:rPr>
        <w:t xml:space="preserve"> </w:t>
      </w:r>
      <w:r w:rsidRPr="00DC31FE">
        <w:rPr>
          <w:rFonts w:ascii="Arial" w:eastAsia="Arial" w:hAnsi="Arial" w:cs="Arial"/>
          <w:color w:val="1A1A1A"/>
        </w:rPr>
        <w:t>r</w:t>
      </w:r>
      <w:r w:rsidRPr="00DC31FE">
        <w:rPr>
          <w:rFonts w:ascii="Arial" w:eastAsia="Arial" w:hAnsi="Arial" w:cs="Arial"/>
        </w:rPr>
        <w:t>ecurso</w:t>
      </w:r>
      <w:r w:rsidRPr="00DC31FE">
        <w:rPr>
          <w:rFonts w:ascii="Arial" w:eastAsia="Arial" w:hAnsi="Arial" w:cs="Arial"/>
          <w:spacing w:val="7"/>
        </w:rPr>
        <w:t xml:space="preserve"> </w:t>
      </w:r>
      <w:r w:rsidRPr="00DC31FE">
        <w:rPr>
          <w:rFonts w:ascii="Arial" w:eastAsia="Arial" w:hAnsi="Arial" w:cs="Arial"/>
        </w:rPr>
        <w:t>más</w:t>
      </w:r>
      <w:r w:rsidRPr="00DC31FE">
        <w:rPr>
          <w:rFonts w:ascii="Arial" w:eastAsia="Arial" w:hAnsi="Arial" w:cs="Arial"/>
          <w:spacing w:val="8"/>
        </w:rPr>
        <w:t xml:space="preserve"> </w:t>
      </w:r>
      <w:r w:rsidRPr="00DC31FE">
        <w:rPr>
          <w:rFonts w:ascii="Arial" w:eastAsia="Arial" w:hAnsi="Arial" w:cs="Arial"/>
        </w:rPr>
        <w:t>preciado</w:t>
      </w:r>
      <w:r w:rsidRPr="00DC31FE">
        <w:rPr>
          <w:rFonts w:ascii="Arial" w:eastAsia="Arial" w:hAnsi="Arial" w:cs="Arial"/>
          <w:spacing w:val="-17"/>
        </w:rPr>
        <w:t xml:space="preserve"> </w:t>
      </w:r>
      <w:r w:rsidRPr="00DC31FE">
        <w:rPr>
          <w:rFonts w:ascii="Arial" w:eastAsia="Arial" w:hAnsi="Arial" w:cs="Arial"/>
        </w:rPr>
        <w:t>sobre</w:t>
      </w:r>
      <w:r w:rsidRPr="00DC31FE">
        <w:rPr>
          <w:rFonts w:ascii="Arial" w:eastAsia="Arial" w:hAnsi="Arial" w:cs="Arial"/>
          <w:spacing w:val="3"/>
        </w:rPr>
        <w:t xml:space="preserve"> </w:t>
      </w:r>
      <w:r w:rsidRPr="00DC31FE">
        <w:rPr>
          <w:rFonts w:ascii="Arial" w:eastAsia="Arial" w:hAnsi="Arial" w:cs="Arial"/>
        </w:rPr>
        <w:t>el</w:t>
      </w:r>
      <w:r w:rsidRPr="00DC31FE">
        <w:rPr>
          <w:rFonts w:ascii="Arial" w:eastAsia="Arial" w:hAnsi="Arial" w:cs="Arial"/>
          <w:spacing w:val="17"/>
        </w:rPr>
        <w:t xml:space="preserve"> </w:t>
      </w:r>
      <w:r w:rsidRPr="00DC31FE">
        <w:rPr>
          <w:rFonts w:ascii="Arial" w:eastAsia="Arial" w:hAnsi="Arial" w:cs="Arial"/>
        </w:rPr>
        <w:t>cual</w:t>
      </w:r>
      <w:r w:rsidRPr="00DC31FE">
        <w:rPr>
          <w:rFonts w:ascii="Arial" w:eastAsia="Arial" w:hAnsi="Arial" w:cs="Arial"/>
          <w:spacing w:val="11"/>
        </w:rPr>
        <w:t xml:space="preserve"> </w:t>
      </w:r>
      <w:r w:rsidRPr="00DC31FE">
        <w:rPr>
          <w:rFonts w:ascii="Arial" w:eastAsia="Arial" w:hAnsi="Arial" w:cs="Arial"/>
        </w:rPr>
        <w:t>se</w:t>
      </w:r>
      <w:r w:rsidRPr="00DC31FE">
        <w:rPr>
          <w:rFonts w:ascii="Arial" w:eastAsia="Arial" w:hAnsi="Arial" w:cs="Arial"/>
          <w:spacing w:val="4"/>
        </w:rPr>
        <w:t xml:space="preserve"> </w:t>
      </w:r>
      <w:r w:rsidRPr="00DC31FE">
        <w:rPr>
          <w:rFonts w:ascii="Arial" w:eastAsia="Arial" w:hAnsi="Arial" w:cs="Arial"/>
        </w:rPr>
        <w:t>enfocan</w:t>
      </w:r>
      <w:r w:rsidRPr="00DC31FE">
        <w:rPr>
          <w:rFonts w:ascii="Arial" w:eastAsia="Arial" w:hAnsi="Arial" w:cs="Arial"/>
          <w:spacing w:val="-9"/>
        </w:rPr>
        <w:t xml:space="preserve"> </w:t>
      </w:r>
      <w:r w:rsidRPr="00DC31FE">
        <w:rPr>
          <w:rFonts w:ascii="Arial" w:eastAsia="Arial" w:hAnsi="Arial" w:cs="Arial"/>
        </w:rPr>
        <w:t>todos</w:t>
      </w:r>
      <w:r w:rsidRPr="00DC31FE">
        <w:rPr>
          <w:rFonts w:ascii="Arial" w:eastAsia="Arial" w:hAnsi="Arial" w:cs="Arial"/>
          <w:spacing w:val="10"/>
        </w:rPr>
        <w:t xml:space="preserve"> </w:t>
      </w:r>
      <w:r w:rsidRPr="00DC31FE">
        <w:rPr>
          <w:rFonts w:ascii="Arial" w:eastAsia="Arial" w:hAnsi="Arial" w:cs="Arial"/>
        </w:rPr>
        <w:t>los</w:t>
      </w:r>
      <w:r w:rsidRPr="00DC31FE">
        <w:rPr>
          <w:rFonts w:ascii="Arial" w:eastAsia="Arial" w:hAnsi="Arial" w:cs="Arial"/>
          <w:spacing w:val="3"/>
        </w:rPr>
        <w:t xml:space="preserve"> </w:t>
      </w:r>
      <w:r w:rsidRPr="00DC31FE">
        <w:rPr>
          <w:rFonts w:ascii="Arial" w:eastAsia="Arial" w:hAnsi="Arial" w:cs="Arial"/>
        </w:rPr>
        <w:t>esfuerzos</w:t>
      </w:r>
      <w:r w:rsidRPr="00DC31FE">
        <w:rPr>
          <w:rFonts w:ascii="Arial" w:eastAsia="Arial" w:hAnsi="Arial" w:cs="Arial"/>
          <w:spacing w:val="-2"/>
        </w:rPr>
        <w:t xml:space="preserve"> </w:t>
      </w:r>
      <w:r w:rsidRPr="00DC31FE">
        <w:rPr>
          <w:rFonts w:ascii="Arial" w:eastAsia="Arial" w:hAnsi="Arial" w:cs="Arial"/>
        </w:rPr>
        <w:t>para asegurar</w:t>
      </w:r>
      <w:r w:rsidRPr="00DC31FE">
        <w:rPr>
          <w:rFonts w:ascii="Arial" w:eastAsia="Arial" w:hAnsi="Arial" w:cs="Arial"/>
          <w:spacing w:val="-3"/>
        </w:rPr>
        <w:t xml:space="preserve"> </w:t>
      </w:r>
      <w:r w:rsidRPr="00DC31FE">
        <w:rPr>
          <w:rFonts w:ascii="Arial" w:eastAsia="Arial" w:hAnsi="Arial" w:cs="Arial"/>
        </w:rPr>
        <w:t>un</w:t>
      </w:r>
      <w:r w:rsidRPr="00DC31FE">
        <w:rPr>
          <w:rFonts w:ascii="Arial" w:eastAsia="Arial" w:hAnsi="Arial" w:cs="Arial"/>
          <w:spacing w:val="11"/>
        </w:rPr>
        <w:t xml:space="preserve"> </w:t>
      </w:r>
      <w:r w:rsidRPr="00DC31FE">
        <w:rPr>
          <w:rFonts w:ascii="Arial" w:eastAsia="Arial" w:hAnsi="Arial" w:cs="Arial"/>
        </w:rPr>
        <w:t>nivel</w:t>
      </w:r>
      <w:r w:rsidRPr="00DC31FE">
        <w:rPr>
          <w:rFonts w:ascii="Arial" w:eastAsia="Arial" w:hAnsi="Arial" w:cs="Arial"/>
          <w:spacing w:val="19"/>
        </w:rPr>
        <w:t xml:space="preserve"> </w:t>
      </w:r>
      <w:r w:rsidRPr="00DC31FE">
        <w:rPr>
          <w:rFonts w:ascii="Arial" w:eastAsia="Arial" w:hAnsi="Arial" w:cs="Arial"/>
        </w:rPr>
        <w:t>aceptable</w:t>
      </w:r>
      <w:r w:rsidRPr="00DC31FE">
        <w:rPr>
          <w:rFonts w:ascii="Arial" w:eastAsia="Arial" w:hAnsi="Arial" w:cs="Arial"/>
          <w:spacing w:val="3"/>
        </w:rPr>
        <w:t xml:space="preserve"> </w:t>
      </w:r>
      <w:r w:rsidRPr="00DC31FE">
        <w:rPr>
          <w:rFonts w:ascii="Arial" w:eastAsia="Arial" w:hAnsi="Arial" w:cs="Arial"/>
        </w:rPr>
        <w:t>de</w:t>
      </w:r>
      <w:r w:rsidRPr="00DC31FE">
        <w:rPr>
          <w:rFonts w:ascii="Arial" w:eastAsia="Arial" w:hAnsi="Arial" w:cs="Arial"/>
          <w:spacing w:val="26"/>
        </w:rPr>
        <w:t xml:space="preserve"> </w:t>
      </w:r>
      <w:r w:rsidRPr="00DC31FE">
        <w:rPr>
          <w:rFonts w:ascii="Arial" w:eastAsia="Arial" w:hAnsi="Arial" w:cs="Arial"/>
        </w:rPr>
        <w:t>seguridad.</w:t>
      </w:r>
      <w:r w:rsidRPr="00DC31FE">
        <w:rPr>
          <w:rFonts w:ascii="Arial" w:eastAsia="Arial" w:hAnsi="Arial" w:cs="Arial"/>
          <w:spacing w:val="-4"/>
        </w:rPr>
        <w:t xml:space="preserve"> </w:t>
      </w:r>
      <w:r w:rsidRPr="00DC31FE">
        <w:rPr>
          <w:rFonts w:ascii="Arial" w:eastAsia="Arial" w:hAnsi="Arial" w:cs="Arial"/>
        </w:rPr>
        <w:t>Por</w:t>
      </w:r>
      <w:r w:rsidRPr="00DC31FE">
        <w:rPr>
          <w:rFonts w:ascii="Arial" w:eastAsia="Arial" w:hAnsi="Arial" w:cs="Arial"/>
          <w:spacing w:val="10"/>
        </w:rPr>
        <w:t xml:space="preserve"> </w:t>
      </w:r>
      <w:r w:rsidRPr="00DC31FE">
        <w:rPr>
          <w:rFonts w:ascii="Arial" w:eastAsia="Arial" w:hAnsi="Arial" w:cs="Arial"/>
        </w:rPr>
        <w:t>esto,</w:t>
      </w:r>
      <w:r w:rsidRPr="00DC31FE">
        <w:rPr>
          <w:rFonts w:ascii="Arial" w:eastAsia="Arial" w:hAnsi="Arial" w:cs="Arial"/>
          <w:spacing w:val="24"/>
        </w:rPr>
        <w:t xml:space="preserve"> </w:t>
      </w:r>
      <w:r w:rsidRPr="00DC31FE">
        <w:rPr>
          <w:rFonts w:ascii="Arial" w:eastAsia="Arial" w:hAnsi="Arial" w:cs="Arial"/>
        </w:rPr>
        <w:t>se</w:t>
      </w:r>
      <w:r w:rsidRPr="00DC31FE">
        <w:rPr>
          <w:rFonts w:ascii="Arial" w:eastAsia="Arial" w:hAnsi="Arial" w:cs="Arial"/>
          <w:spacing w:val="19"/>
        </w:rPr>
        <w:t xml:space="preserve"> </w:t>
      </w:r>
      <w:r w:rsidRPr="00DC31FE">
        <w:rPr>
          <w:rFonts w:ascii="Arial" w:eastAsia="Arial" w:hAnsi="Arial" w:cs="Arial"/>
        </w:rPr>
        <w:t>destinan</w:t>
      </w:r>
      <w:r w:rsidRPr="00DC31FE">
        <w:rPr>
          <w:rFonts w:ascii="Arial" w:eastAsia="Arial" w:hAnsi="Arial" w:cs="Arial"/>
          <w:spacing w:val="-7"/>
        </w:rPr>
        <w:t xml:space="preserve"> </w:t>
      </w:r>
      <w:r w:rsidRPr="00DC31FE">
        <w:rPr>
          <w:rFonts w:ascii="Arial" w:eastAsia="Arial" w:hAnsi="Arial" w:cs="Arial"/>
        </w:rPr>
        <w:t>los</w:t>
      </w:r>
      <w:r w:rsidRPr="00DC31FE">
        <w:rPr>
          <w:rFonts w:ascii="Arial" w:eastAsia="Arial" w:hAnsi="Arial" w:cs="Arial"/>
          <w:spacing w:val="18"/>
        </w:rPr>
        <w:t xml:space="preserve"> </w:t>
      </w:r>
      <w:r w:rsidRPr="00DC31FE">
        <w:rPr>
          <w:rFonts w:ascii="Arial" w:eastAsia="Arial" w:hAnsi="Arial" w:cs="Arial"/>
        </w:rPr>
        <w:t>objetivos</w:t>
      </w:r>
      <w:r w:rsidRPr="00DC31FE">
        <w:rPr>
          <w:rFonts w:ascii="Arial" w:eastAsia="Arial" w:hAnsi="Arial" w:cs="Arial"/>
          <w:spacing w:val="7"/>
        </w:rPr>
        <w:t xml:space="preserve"> </w:t>
      </w:r>
      <w:r w:rsidRPr="00DC31FE">
        <w:rPr>
          <w:rFonts w:ascii="Arial" w:eastAsia="Arial" w:hAnsi="Arial" w:cs="Arial"/>
        </w:rPr>
        <w:t>básicos</w:t>
      </w:r>
      <w:r w:rsidRPr="00DC31FE">
        <w:rPr>
          <w:rFonts w:ascii="Arial" w:eastAsia="Arial" w:hAnsi="Arial" w:cs="Arial"/>
          <w:spacing w:val="-5"/>
        </w:rPr>
        <w:t xml:space="preserve"> </w:t>
      </w:r>
      <w:r w:rsidRPr="00DC31FE">
        <w:rPr>
          <w:rFonts w:ascii="Arial" w:eastAsia="Arial" w:hAnsi="Arial" w:cs="Arial"/>
        </w:rPr>
        <w:t>de</w:t>
      </w:r>
      <w:r w:rsidRPr="00DC31FE">
        <w:rPr>
          <w:rFonts w:ascii="Arial" w:eastAsia="Arial" w:hAnsi="Arial" w:cs="Arial"/>
          <w:spacing w:val="30"/>
        </w:rPr>
        <w:t xml:space="preserve"> </w:t>
      </w:r>
      <w:r w:rsidRPr="00DC31FE">
        <w:rPr>
          <w:rFonts w:ascii="Arial" w:eastAsia="Arial" w:hAnsi="Arial" w:cs="Arial"/>
        </w:rPr>
        <w:t>la seguridad</w:t>
      </w:r>
      <w:r w:rsidRPr="00DC31FE">
        <w:rPr>
          <w:rFonts w:ascii="Arial" w:eastAsia="Arial" w:hAnsi="Arial" w:cs="Arial"/>
          <w:spacing w:val="-29"/>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información</w:t>
      </w:r>
      <w:r w:rsidRPr="00DC31FE">
        <w:rPr>
          <w:rFonts w:ascii="Arial" w:eastAsia="Arial" w:hAnsi="Arial" w:cs="Arial"/>
          <w:spacing w:val="-22"/>
        </w:rPr>
        <w:t xml:space="preserve"> </w:t>
      </w:r>
      <w:r w:rsidRPr="00DC31FE">
        <w:rPr>
          <w:rFonts w:ascii="Arial" w:eastAsia="Arial" w:hAnsi="Arial" w:cs="Arial"/>
        </w:rPr>
        <w:t>y</w:t>
      </w:r>
      <w:r w:rsidRPr="00DC31FE">
        <w:rPr>
          <w:rFonts w:ascii="Arial" w:eastAsia="Arial" w:hAnsi="Arial" w:cs="Arial"/>
          <w:spacing w:val="10"/>
        </w:rPr>
        <w:t xml:space="preserve"> </w:t>
      </w:r>
      <w:r w:rsidRPr="00DC31FE">
        <w:rPr>
          <w:rFonts w:ascii="Arial" w:eastAsia="Arial" w:hAnsi="Arial" w:cs="Arial"/>
        </w:rPr>
        <w:t>los</w:t>
      </w:r>
      <w:r w:rsidRPr="00DC31FE">
        <w:rPr>
          <w:rFonts w:ascii="Arial" w:eastAsia="Arial" w:hAnsi="Arial" w:cs="Arial"/>
          <w:spacing w:val="3"/>
        </w:rPr>
        <w:t xml:space="preserve"> </w:t>
      </w:r>
      <w:r w:rsidRPr="00DC31FE">
        <w:rPr>
          <w:rFonts w:ascii="Arial" w:eastAsia="Arial" w:hAnsi="Arial" w:cs="Arial"/>
        </w:rPr>
        <w:t>cuales</w:t>
      </w:r>
      <w:r w:rsidRPr="00DC31FE">
        <w:rPr>
          <w:rFonts w:ascii="Arial" w:eastAsia="Arial" w:hAnsi="Arial" w:cs="Arial"/>
          <w:spacing w:val="-20"/>
        </w:rPr>
        <w:t xml:space="preserve"> </w:t>
      </w:r>
      <w:r w:rsidRPr="00DC31FE">
        <w:rPr>
          <w:rFonts w:ascii="Arial" w:eastAsia="Arial" w:hAnsi="Arial" w:cs="Arial"/>
        </w:rPr>
        <w:t>deben</w:t>
      </w:r>
      <w:r w:rsidRPr="00DC31FE">
        <w:rPr>
          <w:rFonts w:ascii="Arial" w:eastAsia="Arial" w:hAnsi="Arial" w:cs="Arial"/>
          <w:spacing w:val="-6"/>
        </w:rPr>
        <w:t xml:space="preserve"> </w:t>
      </w:r>
      <w:r w:rsidRPr="00DC31FE">
        <w:rPr>
          <w:rFonts w:ascii="Arial" w:eastAsia="Arial" w:hAnsi="Arial" w:cs="Arial"/>
        </w:rPr>
        <w:t>estar</w:t>
      </w:r>
      <w:r w:rsidRPr="00DC31FE">
        <w:rPr>
          <w:rFonts w:ascii="Arial" w:eastAsia="Arial" w:hAnsi="Arial" w:cs="Arial"/>
          <w:spacing w:val="2"/>
        </w:rPr>
        <w:t xml:space="preserve"> </w:t>
      </w:r>
      <w:r w:rsidRPr="00DC31FE">
        <w:rPr>
          <w:rFonts w:ascii="Arial" w:eastAsia="Arial" w:hAnsi="Arial" w:cs="Arial"/>
        </w:rPr>
        <w:t>siempre</w:t>
      </w:r>
      <w:r w:rsidRPr="00DC31FE">
        <w:rPr>
          <w:rFonts w:ascii="Arial" w:eastAsia="Arial" w:hAnsi="Arial" w:cs="Arial"/>
          <w:spacing w:val="-8"/>
        </w:rPr>
        <w:t xml:space="preserve"> </w:t>
      </w:r>
      <w:r w:rsidRPr="00DC31FE">
        <w:rPr>
          <w:rFonts w:ascii="Arial" w:eastAsia="Arial" w:hAnsi="Arial" w:cs="Arial"/>
        </w:rPr>
        <w:t>p</w:t>
      </w:r>
      <w:r w:rsidRPr="00DC31FE">
        <w:rPr>
          <w:rFonts w:ascii="Arial" w:eastAsia="Arial" w:hAnsi="Arial" w:cs="Arial"/>
          <w:color w:val="1A1A1A"/>
        </w:rPr>
        <w:t>r</w:t>
      </w:r>
      <w:r w:rsidRPr="00DC31FE">
        <w:rPr>
          <w:rFonts w:ascii="Arial" w:eastAsia="Arial" w:hAnsi="Arial" w:cs="Arial"/>
        </w:rPr>
        <w:t>esentes</w:t>
      </w:r>
      <w:r w:rsidRPr="00DC31FE">
        <w:rPr>
          <w:rFonts w:ascii="Arial" w:eastAsia="Arial" w:hAnsi="Arial" w:cs="Arial"/>
          <w:spacing w:val="-24"/>
        </w:rPr>
        <w:t xml:space="preserve"> </w:t>
      </w:r>
      <w:r w:rsidRPr="00DC31FE">
        <w:rPr>
          <w:rFonts w:ascii="Arial" w:eastAsia="Arial" w:hAnsi="Arial" w:cs="Arial"/>
        </w:rPr>
        <w:t>en</w:t>
      </w:r>
      <w:r w:rsidRPr="00DC31FE">
        <w:rPr>
          <w:rFonts w:ascii="Arial" w:eastAsia="Arial" w:hAnsi="Arial" w:cs="Arial"/>
          <w:spacing w:val="6"/>
        </w:rPr>
        <w:t xml:space="preserve"> </w:t>
      </w:r>
      <w:r w:rsidRPr="00DC31FE">
        <w:rPr>
          <w:rFonts w:ascii="Arial" w:eastAsia="Arial" w:hAnsi="Arial" w:cs="Arial"/>
        </w:rPr>
        <w:t>las</w:t>
      </w:r>
      <w:r w:rsidRPr="00DC31FE">
        <w:rPr>
          <w:rFonts w:ascii="Arial" w:eastAsia="Arial" w:hAnsi="Arial" w:cs="Arial"/>
          <w:spacing w:val="-11"/>
        </w:rPr>
        <w:t xml:space="preserve"> </w:t>
      </w:r>
      <w:r w:rsidRPr="00DC31FE">
        <w:rPr>
          <w:rFonts w:ascii="Arial" w:eastAsia="Arial" w:hAnsi="Arial" w:cs="Arial"/>
        </w:rPr>
        <w:t>tareas</w:t>
      </w:r>
      <w:r w:rsidRPr="00DC31FE">
        <w:rPr>
          <w:rFonts w:ascii="Arial" w:eastAsia="Arial" w:hAnsi="Arial" w:cs="Arial"/>
          <w:spacing w:val="-5"/>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los administradores</w:t>
      </w:r>
      <w:r w:rsidRPr="00DC31FE">
        <w:rPr>
          <w:rFonts w:ascii="Arial" w:eastAsia="Arial" w:hAnsi="Arial" w:cs="Arial"/>
          <w:color w:val="1A1A1A"/>
        </w:rPr>
        <w:t>:</w:t>
      </w:r>
    </w:p>
    <w:p w14:paraId="546DACD9" w14:textId="77777777" w:rsidR="00FE292E" w:rsidRPr="00DC31FE" w:rsidRDefault="00FE292E" w:rsidP="00FE292E">
      <w:pPr>
        <w:spacing w:after="0" w:line="240" w:lineRule="auto"/>
        <w:jc w:val="both"/>
        <w:rPr>
          <w:rFonts w:ascii="Arial" w:eastAsia="Arial" w:hAnsi="Arial" w:cs="Arial"/>
          <w:color w:val="1A1A1A"/>
        </w:rPr>
      </w:pPr>
    </w:p>
    <w:p w14:paraId="0E8CD1D5" w14:textId="77777777" w:rsidR="00FE292E" w:rsidRPr="00DC31FE" w:rsidRDefault="00FE292E" w:rsidP="003F67F8">
      <w:pPr>
        <w:numPr>
          <w:ilvl w:val="0"/>
          <w:numId w:val="20"/>
        </w:numPr>
        <w:spacing w:after="0" w:line="240" w:lineRule="auto"/>
        <w:jc w:val="both"/>
        <w:rPr>
          <w:rFonts w:ascii="Arial" w:eastAsia="Arial" w:hAnsi="Arial" w:cs="Arial"/>
          <w:color w:val="1A1A1A"/>
        </w:rPr>
      </w:pPr>
      <w:r w:rsidRPr="00DC31FE">
        <w:rPr>
          <w:rFonts w:ascii="Arial" w:eastAsia="Arial" w:hAnsi="Arial" w:cs="Arial"/>
        </w:rPr>
        <w:t>Confidencialidad</w:t>
      </w:r>
      <w:r w:rsidRPr="00DC31FE">
        <w:rPr>
          <w:rFonts w:ascii="Arial" w:eastAsia="Arial" w:hAnsi="Arial" w:cs="Arial"/>
          <w:spacing w:val="-3"/>
        </w:rPr>
        <w:t xml:space="preserve">: </w:t>
      </w:r>
      <w:r w:rsidRPr="00DC31FE">
        <w:rPr>
          <w:rFonts w:ascii="Arial" w:eastAsia="Arial" w:hAnsi="Arial" w:cs="Arial"/>
        </w:rPr>
        <w:t>Asegurar</w:t>
      </w:r>
      <w:r w:rsidRPr="00DC31FE">
        <w:rPr>
          <w:rFonts w:ascii="Arial" w:eastAsia="Arial" w:hAnsi="Arial" w:cs="Arial"/>
          <w:spacing w:val="-3"/>
        </w:rPr>
        <w:t xml:space="preserve"> </w:t>
      </w:r>
      <w:r w:rsidRPr="00DC31FE">
        <w:rPr>
          <w:rFonts w:ascii="Arial" w:eastAsia="Arial" w:hAnsi="Arial" w:cs="Arial"/>
        </w:rPr>
        <w:t>que</w:t>
      </w:r>
      <w:r w:rsidRPr="00DC31FE">
        <w:rPr>
          <w:rFonts w:ascii="Arial" w:eastAsia="Arial" w:hAnsi="Arial" w:cs="Arial"/>
          <w:spacing w:val="4"/>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información</w:t>
      </w:r>
      <w:r w:rsidRPr="00DC31FE">
        <w:rPr>
          <w:rFonts w:ascii="Arial" w:eastAsia="Arial" w:hAnsi="Arial" w:cs="Arial"/>
          <w:spacing w:val="-27"/>
        </w:rPr>
        <w:t xml:space="preserve"> </w:t>
      </w:r>
      <w:r w:rsidRPr="00DC31FE">
        <w:rPr>
          <w:rFonts w:ascii="Arial" w:eastAsia="Arial" w:hAnsi="Arial" w:cs="Arial"/>
        </w:rPr>
        <w:t>no</w:t>
      </w:r>
      <w:r w:rsidRPr="00DC31FE">
        <w:rPr>
          <w:rFonts w:ascii="Arial" w:eastAsia="Arial" w:hAnsi="Arial" w:cs="Arial"/>
          <w:spacing w:val="-8"/>
        </w:rPr>
        <w:t xml:space="preserve"> </w:t>
      </w:r>
      <w:r w:rsidRPr="00DC31FE">
        <w:rPr>
          <w:rFonts w:ascii="Arial" w:eastAsia="Arial" w:hAnsi="Arial" w:cs="Arial"/>
        </w:rPr>
        <w:t>este</w:t>
      </w:r>
      <w:r w:rsidRPr="00DC31FE">
        <w:rPr>
          <w:rFonts w:ascii="Arial" w:eastAsia="Arial" w:hAnsi="Arial" w:cs="Arial"/>
          <w:spacing w:val="-2"/>
        </w:rPr>
        <w:t xml:space="preserve"> </w:t>
      </w:r>
      <w:r w:rsidRPr="00DC31FE">
        <w:rPr>
          <w:rFonts w:ascii="Arial" w:eastAsia="Arial" w:hAnsi="Arial" w:cs="Arial"/>
        </w:rPr>
        <w:t>expuesta</w:t>
      </w:r>
      <w:r w:rsidRPr="00DC31FE">
        <w:rPr>
          <w:rFonts w:ascii="Arial" w:eastAsia="Arial" w:hAnsi="Arial" w:cs="Arial"/>
          <w:spacing w:val="-23"/>
        </w:rPr>
        <w:t xml:space="preserve"> </w:t>
      </w:r>
      <w:r w:rsidRPr="00DC31FE">
        <w:rPr>
          <w:rFonts w:ascii="Arial" w:eastAsia="Arial" w:hAnsi="Arial" w:cs="Arial"/>
        </w:rPr>
        <w:t>o</w:t>
      </w:r>
      <w:r w:rsidRPr="00DC31FE">
        <w:rPr>
          <w:rFonts w:ascii="Arial" w:eastAsia="Arial" w:hAnsi="Arial" w:cs="Arial"/>
          <w:spacing w:val="-1"/>
        </w:rPr>
        <w:t xml:space="preserve"> </w:t>
      </w:r>
      <w:r w:rsidRPr="00DC31FE">
        <w:rPr>
          <w:rFonts w:ascii="Arial" w:eastAsia="Arial" w:hAnsi="Arial" w:cs="Arial"/>
        </w:rPr>
        <w:t>sea</w:t>
      </w:r>
      <w:r w:rsidRPr="00DC31FE">
        <w:rPr>
          <w:rFonts w:ascii="Arial" w:eastAsia="Arial" w:hAnsi="Arial" w:cs="Arial"/>
          <w:spacing w:val="-3"/>
        </w:rPr>
        <w:t xml:space="preserve"> </w:t>
      </w:r>
      <w:r w:rsidRPr="00DC31FE">
        <w:rPr>
          <w:rFonts w:ascii="Arial" w:eastAsia="Arial" w:hAnsi="Arial" w:cs="Arial"/>
        </w:rPr>
        <w:t>revelada</w:t>
      </w:r>
      <w:r w:rsidRPr="00DC31FE">
        <w:rPr>
          <w:rFonts w:ascii="Arial" w:eastAsia="Arial" w:hAnsi="Arial" w:cs="Arial"/>
          <w:spacing w:val="-22"/>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personas no</w:t>
      </w:r>
      <w:r w:rsidRPr="00DC31FE">
        <w:rPr>
          <w:rFonts w:ascii="Arial" w:eastAsia="Arial" w:hAnsi="Arial" w:cs="Arial"/>
          <w:spacing w:val="-13"/>
        </w:rPr>
        <w:t xml:space="preserve"> </w:t>
      </w:r>
      <w:r w:rsidRPr="00DC31FE">
        <w:rPr>
          <w:rFonts w:ascii="Arial" w:eastAsia="Arial" w:hAnsi="Arial" w:cs="Arial"/>
        </w:rPr>
        <w:t>autorizadas</w:t>
      </w:r>
      <w:r w:rsidRPr="00DC31FE">
        <w:rPr>
          <w:rFonts w:ascii="Arial" w:eastAsia="Arial" w:hAnsi="Arial" w:cs="Arial"/>
          <w:color w:val="1A1A1A"/>
        </w:rPr>
        <w:t>.</w:t>
      </w:r>
    </w:p>
    <w:p w14:paraId="4B5A996B" w14:textId="77777777" w:rsidR="00FE292E" w:rsidRPr="00DC31FE" w:rsidRDefault="00FE292E" w:rsidP="00FE292E">
      <w:pPr>
        <w:spacing w:after="0" w:line="240" w:lineRule="auto"/>
        <w:jc w:val="both"/>
        <w:rPr>
          <w:rFonts w:ascii="Arial" w:eastAsia="Arial" w:hAnsi="Arial" w:cs="Arial"/>
          <w:color w:val="1A1A1A"/>
        </w:rPr>
      </w:pPr>
    </w:p>
    <w:p w14:paraId="6DBC6AD2" w14:textId="77777777" w:rsidR="00FE292E" w:rsidRPr="00DC31FE" w:rsidRDefault="00FE292E" w:rsidP="003F67F8">
      <w:pPr>
        <w:numPr>
          <w:ilvl w:val="0"/>
          <w:numId w:val="20"/>
        </w:numPr>
        <w:spacing w:after="0" w:line="240" w:lineRule="auto"/>
        <w:jc w:val="both"/>
        <w:rPr>
          <w:rFonts w:ascii="Arial" w:eastAsia="Arial" w:hAnsi="Arial" w:cs="Arial"/>
        </w:rPr>
      </w:pPr>
      <w:r w:rsidRPr="00DC31FE">
        <w:rPr>
          <w:rFonts w:ascii="Arial" w:eastAsia="Arial" w:hAnsi="Arial" w:cs="Arial"/>
        </w:rPr>
        <w:t>Integridad:</w:t>
      </w:r>
      <w:r w:rsidRPr="00DC31FE">
        <w:rPr>
          <w:rFonts w:ascii="Arial" w:eastAsia="Arial" w:hAnsi="Arial" w:cs="Arial"/>
          <w:spacing w:val="32"/>
        </w:rPr>
        <w:t xml:space="preserve"> </w:t>
      </w:r>
      <w:r w:rsidRPr="00DC31FE">
        <w:rPr>
          <w:rFonts w:ascii="Arial" w:eastAsia="Arial" w:hAnsi="Arial" w:cs="Arial"/>
        </w:rPr>
        <w:t xml:space="preserve">Asegurar </w:t>
      </w:r>
      <w:r w:rsidRPr="00DC31FE">
        <w:rPr>
          <w:rFonts w:ascii="Arial" w:eastAsia="Arial" w:hAnsi="Arial" w:cs="Arial"/>
          <w:spacing w:val="17"/>
        </w:rPr>
        <w:t>consistencia</w:t>
      </w:r>
      <w:r w:rsidRPr="00DC31FE">
        <w:rPr>
          <w:rFonts w:ascii="Arial" w:eastAsia="Arial" w:hAnsi="Arial" w:cs="Arial"/>
          <w:spacing w:val="53"/>
        </w:rPr>
        <w:t xml:space="preserve"> </w:t>
      </w:r>
      <w:r w:rsidRPr="00DC31FE">
        <w:rPr>
          <w:rFonts w:ascii="Arial" w:eastAsia="Arial" w:hAnsi="Arial" w:cs="Arial"/>
        </w:rPr>
        <w:t xml:space="preserve">de </w:t>
      </w:r>
      <w:r w:rsidRPr="00DC31FE">
        <w:rPr>
          <w:rFonts w:ascii="Arial" w:eastAsia="Arial" w:hAnsi="Arial" w:cs="Arial"/>
          <w:spacing w:val="22"/>
        </w:rPr>
        <w:t>los</w:t>
      </w:r>
      <w:r w:rsidRPr="00DC31FE">
        <w:rPr>
          <w:rFonts w:ascii="Arial" w:eastAsia="Arial" w:hAnsi="Arial" w:cs="Arial"/>
        </w:rPr>
        <w:t xml:space="preserve"> </w:t>
      </w:r>
      <w:r w:rsidRPr="00DC31FE">
        <w:rPr>
          <w:rFonts w:ascii="Arial" w:eastAsia="Arial" w:hAnsi="Arial" w:cs="Arial"/>
          <w:spacing w:val="10"/>
        </w:rPr>
        <w:t>datos</w:t>
      </w:r>
      <w:r w:rsidRPr="00DC31FE">
        <w:rPr>
          <w:rFonts w:ascii="Arial" w:eastAsia="Arial" w:hAnsi="Arial" w:cs="Arial"/>
        </w:rPr>
        <w:t xml:space="preserve">, </w:t>
      </w:r>
      <w:r w:rsidRPr="00DC31FE">
        <w:rPr>
          <w:rFonts w:ascii="Arial" w:eastAsia="Arial" w:hAnsi="Arial" w:cs="Arial"/>
          <w:spacing w:val="23"/>
        </w:rPr>
        <w:t>en</w:t>
      </w:r>
      <w:r w:rsidRPr="00DC31FE">
        <w:rPr>
          <w:rFonts w:ascii="Arial" w:eastAsia="Arial" w:hAnsi="Arial" w:cs="Arial"/>
        </w:rPr>
        <w:t xml:space="preserve"> </w:t>
      </w:r>
      <w:r w:rsidRPr="00DC31FE">
        <w:rPr>
          <w:rFonts w:ascii="Arial" w:eastAsia="Arial" w:hAnsi="Arial" w:cs="Arial"/>
          <w:spacing w:val="46"/>
        </w:rPr>
        <w:t>particular</w:t>
      </w:r>
      <w:r>
        <w:rPr>
          <w:rFonts w:ascii="Arial" w:eastAsia="Arial" w:hAnsi="Arial" w:cs="Arial"/>
        </w:rPr>
        <w:t xml:space="preserve"> </w:t>
      </w:r>
      <w:r w:rsidRPr="00DC31FE">
        <w:rPr>
          <w:rFonts w:ascii="Arial" w:eastAsia="Arial" w:hAnsi="Arial" w:cs="Arial"/>
        </w:rPr>
        <w:t xml:space="preserve">prevenir la </w:t>
      </w:r>
      <w:r w:rsidRPr="00DC31FE">
        <w:rPr>
          <w:rFonts w:ascii="Arial" w:eastAsia="Arial" w:hAnsi="Arial" w:cs="Arial"/>
          <w:spacing w:val="14"/>
        </w:rPr>
        <w:t>creación</w:t>
      </w:r>
      <w:r w:rsidRPr="00DC31FE">
        <w:rPr>
          <w:rFonts w:ascii="Arial" w:eastAsia="Arial" w:hAnsi="Arial" w:cs="Arial"/>
        </w:rPr>
        <w:t>, alteración</w:t>
      </w:r>
      <w:r w:rsidRPr="00DC31FE">
        <w:rPr>
          <w:rFonts w:ascii="Arial" w:eastAsia="Arial" w:hAnsi="Arial" w:cs="Arial"/>
          <w:spacing w:val="-40"/>
        </w:rPr>
        <w:t xml:space="preserve"> </w:t>
      </w:r>
      <w:r w:rsidRPr="00DC31FE">
        <w:rPr>
          <w:rFonts w:ascii="Arial" w:eastAsia="Arial" w:hAnsi="Arial" w:cs="Arial"/>
        </w:rPr>
        <w:t>o</w:t>
      </w:r>
      <w:r w:rsidRPr="00DC31FE">
        <w:rPr>
          <w:rFonts w:ascii="Arial" w:eastAsia="Arial" w:hAnsi="Arial" w:cs="Arial"/>
          <w:spacing w:val="-6"/>
        </w:rPr>
        <w:t xml:space="preserve"> </w:t>
      </w:r>
      <w:r w:rsidRPr="00DC31FE">
        <w:rPr>
          <w:rFonts w:ascii="Arial" w:eastAsia="Arial" w:hAnsi="Arial" w:cs="Arial"/>
        </w:rPr>
        <w:t>borrado</w:t>
      </w:r>
      <w:r w:rsidRPr="00DC31FE">
        <w:rPr>
          <w:rFonts w:ascii="Arial" w:eastAsia="Arial" w:hAnsi="Arial" w:cs="Arial"/>
          <w:spacing w:val="-18"/>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datos</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entidades</w:t>
      </w:r>
      <w:r w:rsidRPr="00DC31FE">
        <w:rPr>
          <w:rFonts w:ascii="Arial" w:eastAsia="Arial" w:hAnsi="Arial" w:cs="Arial"/>
          <w:spacing w:val="-31"/>
        </w:rPr>
        <w:t xml:space="preserve"> </w:t>
      </w:r>
      <w:r w:rsidRPr="00DC31FE">
        <w:rPr>
          <w:rFonts w:ascii="Arial" w:eastAsia="Arial" w:hAnsi="Arial" w:cs="Arial"/>
        </w:rPr>
        <w:t>no</w:t>
      </w:r>
      <w:r w:rsidRPr="00DC31FE">
        <w:rPr>
          <w:rFonts w:ascii="Arial" w:eastAsia="Arial" w:hAnsi="Arial" w:cs="Arial"/>
          <w:spacing w:val="-8"/>
        </w:rPr>
        <w:t xml:space="preserve"> </w:t>
      </w:r>
      <w:r w:rsidRPr="00DC31FE">
        <w:rPr>
          <w:rFonts w:ascii="Arial" w:eastAsia="Arial" w:hAnsi="Arial" w:cs="Arial"/>
        </w:rPr>
        <w:t>autorizadas.</w:t>
      </w:r>
    </w:p>
    <w:p w14:paraId="705AE908" w14:textId="77777777" w:rsidR="00FE292E" w:rsidRPr="00DC31FE" w:rsidRDefault="00FE292E" w:rsidP="00FE292E">
      <w:pPr>
        <w:spacing w:after="0" w:line="240" w:lineRule="auto"/>
        <w:jc w:val="both"/>
        <w:rPr>
          <w:rFonts w:ascii="Arial" w:hAnsi="Arial" w:cs="Arial"/>
        </w:rPr>
      </w:pPr>
    </w:p>
    <w:p w14:paraId="6AAAC3BA" w14:textId="77777777" w:rsidR="00FE292E" w:rsidRPr="00DC31FE" w:rsidRDefault="00FE292E" w:rsidP="003F67F8">
      <w:pPr>
        <w:numPr>
          <w:ilvl w:val="0"/>
          <w:numId w:val="20"/>
        </w:numPr>
        <w:spacing w:after="0" w:line="240" w:lineRule="auto"/>
        <w:jc w:val="both"/>
        <w:rPr>
          <w:rFonts w:ascii="Arial" w:eastAsia="Arial" w:hAnsi="Arial" w:cs="Arial"/>
        </w:rPr>
      </w:pPr>
      <w:r w:rsidRPr="00DC31FE">
        <w:rPr>
          <w:rFonts w:ascii="Arial" w:eastAsia="Arial" w:hAnsi="Arial" w:cs="Arial"/>
        </w:rPr>
        <w:t>Disponibilidad:</w:t>
      </w:r>
      <w:r w:rsidRPr="00DC31FE">
        <w:rPr>
          <w:rFonts w:ascii="Arial" w:eastAsia="Arial" w:hAnsi="Arial" w:cs="Arial"/>
          <w:spacing w:val="-33"/>
        </w:rPr>
        <w:t xml:space="preserve"> </w:t>
      </w:r>
      <w:r w:rsidRPr="00DC31FE">
        <w:rPr>
          <w:rFonts w:ascii="Arial" w:eastAsia="Arial" w:hAnsi="Arial" w:cs="Arial"/>
        </w:rPr>
        <w:t>Asegurar</w:t>
      </w:r>
      <w:r w:rsidRPr="00DC31FE">
        <w:rPr>
          <w:rFonts w:ascii="Arial" w:eastAsia="Arial" w:hAnsi="Arial" w:cs="Arial"/>
          <w:spacing w:val="16"/>
        </w:rPr>
        <w:t xml:space="preserve"> </w:t>
      </w:r>
      <w:r w:rsidRPr="00DC31FE">
        <w:rPr>
          <w:rFonts w:ascii="Arial" w:eastAsia="Arial" w:hAnsi="Arial" w:cs="Arial"/>
        </w:rPr>
        <w:t>que</w:t>
      </w:r>
      <w:r w:rsidRPr="00DC31FE">
        <w:rPr>
          <w:rFonts w:ascii="Arial" w:eastAsia="Arial" w:hAnsi="Arial" w:cs="Arial"/>
          <w:spacing w:val="23"/>
        </w:rPr>
        <w:t xml:space="preserve"> </w:t>
      </w:r>
      <w:r w:rsidRPr="00DC31FE">
        <w:rPr>
          <w:rFonts w:ascii="Arial" w:eastAsia="Arial" w:hAnsi="Arial" w:cs="Arial"/>
        </w:rPr>
        <w:t>los</w:t>
      </w:r>
      <w:r w:rsidRPr="00DC31FE">
        <w:rPr>
          <w:rFonts w:ascii="Arial" w:eastAsia="Arial" w:hAnsi="Arial" w:cs="Arial"/>
          <w:spacing w:val="18"/>
        </w:rPr>
        <w:t xml:space="preserve"> </w:t>
      </w:r>
      <w:r w:rsidRPr="00DC31FE">
        <w:rPr>
          <w:rFonts w:ascii="Arial" w:eastAsia="Arial" w:hAnsi="Arial" w:cs="Arial"/>
        </w:rPr>
        <w:t>usuarios legítimos</w:t>
      </w:r>
      <w:r w:rsidRPr="00DC31FE">
        <w:rPr>
          <w:rFonts w:ascii="Arial" w:eastAsia="Arial" w:hAnsi="Arial" w:cs="Arial"/>
          <w:spacing w:val="12"/>
        </w:rPr>
        <w:t xml:space="preserve"> </w:t>
      </w:r>
      <w:r w:rsidRPr="00DC31FE">
        <w:rPr>
          <w:rFonts w:ascii="Arial" w:eastAsia="Arial" w:hAnsi="Arial" w:cs="Arial"/>
        </w:rPr>
        <w:t>no</w:t>
      </w:r>
      <w:r w:rsidRPr="00DC31FE">
        <w:rPr>
          <w:rFonts w:ascii="Arial" w:eastAsia="Arial" w:hAnsi="Arial" w:cs="Arial"/>
          <w:spacing w:val="16"/>
        </w:rPr>
        <w:t xml:space="preserve"> </w:t>
      </w:r>
      <w:r w:rsidRPr="00DC31FE">
        <w:rPr>
          <w:rFonts w:ascii="Arial" w:eastAsia="Arial" w:hAnsi="Arial" w:cs="Arial"/>
        </w:rPr>
        <w:t>obtengan</w:t>
      </w:r>
      <w:r w:rsidRPr="00DC31FE">
        <w:rPr>
          <w:rFonts w:ascii="Arial" w:eastAsia="Arial" w:hAnsi="Arial" w:cs="Arial"/>
          <w:spacing w:val="-4"/>
        </w:rPr>
        <w:t xml:space="preserve"> </w:t>
      </w:r>
      <w:r w:rsidRPr="00DC31FE">
        <w:rPr>
          <w:rFonts w:ascii="Arial" w:eastAsia="Arial" w:hAnsi="Arial" w:cs="Arial"/>
        </w:rPr>
        <w:t>acceso</w:t>
      </w:r>
      <w:r w:rsidRPr="00DC31FE">
        <w:rPr>
          <w:rFonts w:ascii="Arial" w:eastAsia="Arial" w:hAnsi="Arial" w:cs="Arial"/>
          <w:spacing w:val="5"/>
        </w:rPr>
        <w:t xml:space="preserve"> </w:t>
      </w:r>
      <w:r w:rsidRPr="00DC31FE">
        <w:rPr>
          <w:rFonts w:ascii="Arial" w:eastAsia="Arial" w:hAnsi="Arial" w:cs="Arial"/>
        </w:rPr>
        <w:t>denegado</w:t>
      </w:r>
      <w:r w:rsidRPr="00DC31FE">
        <w:rPr>
          <w:rFonts w:ascii="Arial" w:eastAsia="Arial" w:hAnsi="Arial" w:cs="Arial"/>
          <w:spacing w:val="2"/>
        </w:rPr>
        <w:t xml:space="preserve"> </w:t>
      </w:r>
      <w:r w:rsidRPr="00DC31FE">
        <w:rPr>
          <w:rFonts w:ascii="Arial" w:eastAsia="Arial" w:hAnsi="Arial" w:cs="Arial"/>
        </w:rPr>
        <w:t>a</w:t>
      </w:r>
      <w:r w:rsidRPr="00DC31FE">
        <w:rPr>
          <w:rFonts w:ascii="Arial" w:eastAsia="Arial" w:hAnsi="Arial" w:cs="Arial"/>
          <w:spacing w:val="23"/>
        </w:rPr>
        <w:t xml:space="preserve"> </w:t>
      </w:r>
      <w:r w:rsidRPr="00DC31FE">
        <w:rPr>
          <w:rFonts w:ascii="Arial" w:eastAsia="Arial" w:hAnsi="Arial" w:cs="Arial"/>
        </w:rPr>
        <w:t>su informació</w:t>
      </w:r>
      <w:r w:rsidRPr="00DC31FE">
        <w:rPr>
          <w:rFonts w:ascii="Arial" w:eastAsia="Arial" w:hAnsi="Arial" w:cs="Arial"/>
          <w:spacing w:val="5"/>
        </w:rPr>
        <w:t xml:space="preserve">n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recursos.</w:t>
      </w:r>
    </w:p>
    <w:p w14:paraId="34239F19" w14:textId="77777777" w:rsidR="00FE292E" w:rsidRPr="00DC31FE" w:rsidRDefault="00FE292E" w:rsidP="00FE292E">
      <w:pPr>
        <w:spacing w:after="0" w:line="240" w:lineRule="auto"/>
        <w:jc w:val="both"/>
        <w:rPr>
          <w:rFonts w:ascii="Arial" w:hAnsi="Arial" w:cs="Arial"/>
        </w:rPr>
      </w:pPr>
    </w:p>
    <w:p w14:paraId="559B4478" w14:textId="77777777" w:rsidR="00FE292E" w:rsidRPr="00DC31FE" w:rsidRDefault="00FE292E" w:rsidP="003F67F8">
      <w:pPr>
        <w:numPr>
          <w:ilvl w:val="0"/>
          <w:numId w:val="20"/>
        </w:numPr>
        <w:spacing w:after="0" w:line="240" w:lineRule="auto"/>
        <w:jc w:val="both"/>
        <w:rPr>
          <w:rFonts w:ascii="Arial" w:eastAsia="Arial" w:hAnsi="Arial" w:cs="Arial"/>
        </w:rPr>
      </w:pPr>
      <w:r w:rsidRPr="00DC31FE">
        <w:rPr>
          <w:rFonts w:ascii="Arial" w:eastAsia="Arial" w:hAnsi="Arial" w:cs="Arial"/>
        </w:rPr>
        <w:t>Uso</w:t>
      </w:r>
      <w:r w:rsidRPr="00DC31FE">
        <w:rPr>
          <w:rFonts w:ascii="Arial" w:eastAsia="Arial" w:hAnsi="Arial" w:cs="Arial"/>
          <w:spacing w:val="-20"/>
        </w:rPr>
        <w:t xml:space="preserve"> </w:t>
      </w:r>
      <w:r w:rsidRPr="00DC31FE">
        <w:rPr>
          <w:rFonts w:ascii="Arial" w:eastAsia="Arial" w:hAnsi="Arial" w:cs="Arial"/>
        </w:rPr>
        <w:t>legítimo:</w:t>
      </w:r>
      <w:r w:rsidRPr="00DC31FE">
        <w:rPr>
          <w:rFonts w:ascii="Arial" w:eastAsia="Arial" w:hAnsi="Arial" w:cs="Arial"/>
          <w:spacing w:val="-38"/>
        </w:rPr>
        <w:t xml:space="preserve"> </w:t>
      </w:r>
      <w:r w:rsidRPr="00DC31FE">
        <w:rPr>
          <w:rFonts w:ascii="Arial" w:eastAsia="Arial" w:hAnsi="Arial" w:cs="Arial"/>
        </w:rPr>
        <w:t>Asegurar</w:t>
      </w:r>
      <w:r w:rsidRPr="00DC31FE">
        <w:rPr>
          <w:rFonts w:ascii="Arial" w:eastAsia="Arial" w:hAnsi="Arial" w:cs="Arial"/>
          <w:spacing w:val="-8"/>
        </w:rPr>
        <w:t xml:space="preserve"> </w:t>
      </w:r>
      <w:r w:rsidRPr="00DC31FE">
        <w:rPr>
          <w:rFonts w:ascii="Arial" w:eastAsia="Arial" w:hAnsi="Arial" w:cs="Arial"/>
        </w:rPr>
        <w:t>que</w:t>
      </w:r>
      <w:r w:rsidRPr="00DC31FE">
        <w:rPr>
          <w:rFonts w:ascii="Arial" w:eastAsia="Arial" w:hAnsi="Arial" w:cs="Arial"/>
          <w:spacing w:val="-6"/>
        </w:rPr>
        <w:t xml:space="preserve"> </w:t>
      </w:r>
      <w:r w:rsidRPr="00DC31FE">
        <w:rPr>
          <w:rFonts w:ascii="Arial" w:eastAsia="Arial" w:hAnsi="Arial" w:cs="Arial"/>
        </w:rPr>
        <w:t>los</w:t>
      </w:r>
      <w:r w:rsidRPr="00DC31FE">
        <w:rPr>
          <w:rFonts w:ascii="Arial" w:eastAsia="Arial" w:hAnsi="Arial" w:cs="Arial"/>
          <w:spacing w:val="-1"/>
        </w:rPr>
        <w:t xml:space="preserve"> </w:t>
      </w:r>
      <w:r w:rsidRPr="00DC31FE">
        <w:rPr>
          <w:rFonts w:ascii="Arial" w:eastAsia="Arial" w:hAnsi="Arial" w:cs="Arial"/>
        </w:rPr>
        <w:t>recursos</w:t>
      </w:r>
      <w:r w:rsidRPr="00DC31FE">
        <w:rPr>
          <w:rFonts w:ascii="Arial" w:eastAsia="Arial" w:hAnsi="Arial" w:cs="Arial"/>
          <w:spacing w:val="-31"/>
        </w:rPr>
        <w:t xml:space="preserve"> </w:t>
      </w:r>
      <w:r w:rsidRPr="00DC31FE">
        <w:rPr>
          <w:rFonts w:ascii="Arial" w:eastAsia="Arial" w:hAnsi="Arial" w:cs="Arial"/>
        </w:rPr>
        <w:t>no</w:t>
      </w:r>
      <w:r w:rsidRPr="00DC31FE">
        <w:rPr>
          <w:rFonts w:ascii="Arial" w:eastAsia="Arial" w:hAnsi="Arial" w:cs="Arial"/>
          <w:spacing w:val="-13"/>
        </w:rPr>
        <w:t xml:space="preserve"> </w:t>
      </w:r>
      <w:r w:rsidRPr="00DC31FE">
        <w:rPr>
          <w:rFonts w:ascii="Arial" w:eastAsia="Arial" w:hAnsi="Arial" w:cs="Arial"/>
        </w:rPr>
        <w:t>sean usados</w:t>
      </w:r>
      <w:r w:rsidRPr="00DC31FE">
        <w:rPr>
          <w:rFonts w:ascii="Arial" w:eastAsia="Arial" w:hAnsi="Arial" w:cs="Arial"/>
          <w:spacing w:val="-22"/>
        </w:rPr>
        <w:t xml:space="preserve"> </w:t>
      </w:r>
      <w:r w:rsidRPr="00DC31FE">
        <w:rPr>
          <w:rFonts w:ascii="Arial" w:eastAsia="Arial" w:hAnsi="Arial" w:cs="Arial"/>
        </w:rPr>
        <w:t>por</w:t>
      </w:r>
      <w:r w:rsidRPr="00DC31FE">
        <w:rPr>
          <w:rFonts w:ascii="Arial" w:eastAsia="Arial" w:hAnsi="Arial" w:cs="Arial"/>
          <w:spacing w:val="-14"/>
        </w:rPr>
        <w:t xml:space="preserve"> </w:t>
      </w:r>
      <w:r w:rsidRPr="00DC31FE">
        <w:rPr>
          <w:rFonts w:ascii="Arial" w:eastAsia="Arial" w:hAnsi="Arial" w:cs="Arial"/>
        </w:rPr>
        <w:t>personas</w:t>
      </w:r>
      <w:r w:rsidRPr="00DC31FE">
        <w:rPr>
          <w:rFonts w:ascii="Arial" w:eastAsia="Arial" w:hAnsi="Arial" w:cs="Arial"/>
          <w:spacing w:val="-20"/>
        </w:rPr>
        <w:t xml:space="preserve"> </w:t>
      </w:r>
      <w:r w:rsidRPr="00DC31FE">
        <w:rPr>
          <w:rFonts w:ascii="Arial" w:eastAsia="Arial" w:hAnsi="Arial" w:cs="Arial"/>
        </w:rPr>
        <w:t>no</w:t>
      </w:r>
      <w:r w:rsidRPr="00DC31FE">
        <w:rPr>
          <w:rFonts w:ascii="Arial" w:eastAsia="Arial" w:hAnsi="Arial" w:cs="Arial"/>
          <w:spacing w:val="-13"/>
        </w:rPr>
        <w:t xml:space="preserve"> </w:t>
      </w:r>
      <w:r w:rsidRPr="00DC31FE">
        <w:rPr>
          <w:rFonts w:ascii="Arial" w:eastAsia="Arial" w:hAnsi="Arial" w:cs="Arial"/>
        </w:rPr>
        <w:t>autorizadas</w:t>
      </w:r>
      <w:r w:rsidRPr="00DC31FE">
        <w:rPr>
          <w:rFonts w:ascii="Arial" w:eastAsia="Arial" w:hAnsi="Arial" w:cs="Arial"/>
          <w:spacing w:val="-32"/>
        </w:rPr>
        <w:t xml:space="preserve"> </w:t>
      </w:r>
      <w:r w:rsidRPr="00DC31FE">
        <w:rPr>
          <w:rFonts w:ascii="Arial" w:eastAsia="Arial" w:hAnsi="Arial" w:cs="Arial"/>
        </w:rPr>
        <w:t>o</w:t>
      </w:r>
      <w:r w:rsidRPr="00DC31FE">
        <w:rPr>
          <w:rFonts w:ascii="Arial" w:eastAsia="Arial" w:hAnsi="Arial" w:cs="Arial"/>
          <w:spacing w:val="-6"/>
        </w:rPr>
        <w:t xml:space="preserve"> </w:t>
      </w:r>
      <w:r w:rsidRPr="00DC31FE">
        <w:rPr>
          <w:rFonts w:ascii="Arial" w:eastAsia="Arial" w:hAnsi="Arial" w:cs="Arial"/>
        </w:rPr>
        <w:t>en formas</w:t>
      </w:r>
      <w:r w:rsidRPr="00DC31FE">
        <w:rPr>
          <w:rFonts w:ascii="Arial" w:eastAsia="Arial" w:hAnsi="Arial" w:cs="Arial"/>
          <w:spacing w:val="-13"/>
        </w:rPr>
        <w:t xml:space="preserve"> </w:t>
      </w:r>
      <w:r w:rsidRPr="00DC31FE">
        <w:rPr>
          <w:rFonts w:ascii="Arial" w:eastAsia="Arial" w:hAnsi="Arial" w:cs="Arial"/>
        </w:rPr>
        <w:t>no</w:t>
      </w:r>
      <w:r w:rsidRPr="00DC31FE">
        <w:rPr>
          <w:rFonts w:ascii="Arial" w:eastAsia="Arial" w:hAnsi="Arial" w:cs="Arial"/>
          <w:spacing w:val="-18"/>
        </w:rPr>
        <w:t xml:space="preserve"> </w:t>
      </w:r>
      <w:r w:rsidRPr="00DC31FE">
        <w:rPr>
          <w:rFonts w:ascii="Arial" w:eastAsia="Arial" w:hAnsi="Arial" w:cs="Arial"/>
        </w:rPr>
        <w:t>autorizadas.</w:t>
      </w:r>
    </w:p>
    <w:p w14:paraId="409E86E3" w14:textId="77777777" w:rsidR="00FE292E" w:rsidRPr="00DC31FE" w:rsidRDefault="00FE292E" w:rsidP="00FE292E">
      <w:pPr>
        <w:spacing w:after="0" w:line="240" w:lineRule="auto"/>
        <w:jc w:val="both"/>
        <w:rPr>
          <w:rFonts w:ascii="Arial" w:hAnsi="Arial" w:cs="Arial"/>
        </w:rPr>
      </w:pPr>
    </w:p>
    <w:p w14:paraId="1CA97D65"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Riesgos</w:t>
      </w:r>
    </w:p>
    <w:p w14:paraId="2D3C57BF" w14:textId="77777777" w:rsidR="00FE292E" w:rsidRPr="00DC31FE" w:rsidRDefault="00FE292E" w:rsidP="00FE292E">
      <w:pPr>
        <w:spacing w:after="0" w:line="240" w:lineRule="auto"/>
        <w:jc w:val="both"/>
        <w:rPr>
          <w:rFonts w:ascii="Arial" w:eastAsia="Arial" w:hAnsi="Arial" w:cs="Arial"/>
        </w:rPr>
      </w:pPr>
    </w:p>
    <w:p w14:paraId="7EFEFBDF" w14:textId="77777777" w:rsidR="00FE292E" w:rsidRPr="00DC31FE" w:rsidRDefault="00FE292E" w:rsidP="003F67F8">
      <w:pPr>
        <w:numPr>
          <w:ilvl w:val="0"/>
          <w:numId w:val="21"/>
        </w:numPr>
        <w:spacing w:after="0" w:line="240" w:lineRule="auto"/>
        <w:jc w:val="both"/>
        <w:rPr>
          <w:rFonts w:ascii="Arial" w:eastAsia="Arial" w:hAnsi="Arial" w:cs="Arial"/>
        </w:rPr>
      </w:pPr>
      <w:r w:rsidRPr="00DC31FE">
        <w:rPr>
          <w:rFonts w:ascii="Arial" w:eastAsia="Arial" w:hAnsi="Arial" w:cs="Arial"/>
        </w:rPr>
        <w:t>Utilizació</w:t>
      </w:r>
      <w:r w:rsidRPr="00DC31FE">
        <w:rPr>
          <w:rFonts w:ascii="Arial" w:eastAsia="Arial" w:hAnsi="Arial" w:cs="Arial"/>
          <w:spacing w:val="10"/>
        </w:rPr>
        <w:t xml:space="preserve">n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sistema</w:t>
      </w:r>
      <w:r w:rsidRPr="00DC31FE">
        <w:rPr>
          <w:rFonts w:ascii="Arial" w:eastAsia="Arial" w:hAnsi="Arial" w:cs="Arial"/>
          <w:spacing w:val="-13"/>
        </w:rPr>
        <w:t xml:space="preserve"> </w:t>
      </w:r>
      <w:r w:rsidRPr="00DC31FE">
        <w:rPr>
          <w:rFonts w:ascii="Arial" w:eastAsia="Arial" w:hAnsi="Arial" w:cs="Arial"/>
        </w:rPr>
        <w:t>por personas</w:t>
      </w:r>
      <w:r w:rsidRPr="00DC31FE">
        <w:rPr>
          <w:rFonts w:ascii="Arial" w:eastAsia="Arial" w:hAnsi="Arial" w:cs="Arial"/>
          <w:spacing w:val="-30"/>
        </w:rPr>
        <w:t xml:space="preserve"> </w:t>
      </w:r>
      <w:r w:rsidRPr="00DC31FE">
        <w:rPr>
          <w:rFonts w:ascii="Arial" w:eastAsia="Arial" w:hAnsi="Arial" w:cs="Arial"/>
        </w:rPr>
        <w:t>no</w:t>
      </w:r>
      <w:r w:rsidRPr="00DC31FE">
        <w:rPr>
          <w:rFonts w:ascii="Arial" w:eastAsia="Arial" w:hAnsi="Arial" w:cs="Arial"/>
          <w:spacing w:val="-13"/>
        </w:rPr>
        <w:t xml:space="preserve"> </w:t>
      </w:r>
      <w:r w:rsidRPr="00DC31FE">
        <w:rPr>
          <w:rFonts w:ascii="Arial" w:eastAsia="Arial" w:hAnsi="Arial" w:cs="Arial"/>
        </w:rPr>
        <w:t>autorizadas.</w:t>
      </w:r>
    </w:p>
    <w:p w14:paraId="171190C7" w14:textId="77777777" w:rsidR="00FE292E" w:rsidRPr="00DC31FE" w:rsidRDefault="00FE292E" w:rsidP="003F67F8">
      <w:pPr>
        <w:numPr>
          <w:ilvl w:val="0"/>
          <w:numId w:val="21"/>
        </w:numPr>
        <w:spacing w:after="0" w:line="240" w:lineRule="auto"/>
        <w:jc w:val="both"/>
        <w:rPr>
          <w:rFonts w:ascii="Arial" w:eastAsia="Arial" w:hAnsi="Arial" w:cs="Arial"/>
        </w:rPr>
      </w:pPr>
      <w:r w:rsidRPr="00DC31FE">
        <w:rPr>
          <w:rFonts w:ascii="Arial" w:eastAsia="Arial" w:hAnsi="Arial" w:cs="Arial"/>
        </w:rPr>
        <w:t>Manipulació</w:t>
      </w:r>
      <w:r w:rsidRPr="00DC31FE">
        <w:rPr>
          <w:rFonts w:ascii="Arial" w:eastAsia="Arial" w:hAnsi="Arial" w:cs="Arial"/>
          <w:spacing w:val="4"/>
        </w:rPr>
        <w:t xml:space="preserve">n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información</w:t>
      </w:r>
      <w:r w:rsidRPr="00DC31FE">
        <w:rPr>
          <w:rFonts w:ascii="Arial" w:eastAsia="Arial" w:hAnsi="Arial" w:cs="Arial"/>
          <w:spacing w:val="-22"/>
        </w:rPr>
        <w:t xml:space="preserve"> </w:t>
      </w:r>
      <w:r w:rsidRPr="00DC31FE">
        <w:rPr>
          <w:rFonts w:ascii="Arial" w:eastAsia="Arial" w:hAnsi="Arial" w:cs="Arial"/>
        </w:rPr>
        <w:t>o</w:t>
      </w:r>
      <w:r w:rsidRPr="00DC31FE">
        <w:rPr>
          <w:rFonts w:ascii="Arial" w:eastAsia="Arial" w:hAnsi="Arial" w:cs="Arial"/>
          <w:spacing w:val="-6"/>
        </w:rPr>
        <w:t xml:space="preserve"> </w:t>
      </w:r>
      <w:r w:rsidRPr="00DC31FE">
        <w:rPr>
          <w:rFonts w:ascii="Arial" w:eastAsia="Arial" w:hAnsi="Arial" w:cs="Arial"/>
        </w:rPr>
        <w:t>aplicaciones</w:t>
      </w:r>
      <w:r w:rsidRPr="00DC31FE">
        <w:rPr>
          <w:rFonts w:ascii="Arial" w:eastAsia="Arial" w:hAnsi="Arial" w:cs="Arial"/>
          <w:spacing w:val="-38"/>
        </w:rPr>
        <w:t xml:space="preserve"> </w:t>
      </w:r>
      <w:r w:rsidRPr="00DC31FE">
        <w:rPr>
          <w:rFonts w:ascii="Arial" w:eastAsia="Arial" w:hAnsi="Arial" w:cs="Arial"/>
        </w:rPr>
        <w:t>por</w:t>
      </w:r>
      <w:r w:rsidRPr="00DC31FE">
        <w:rPr>
          <w:rFonts w:ascii="Arial" w:eastAsia="Arial" w:hAnsi="Arial" w:cs="Arial"/>
          <w:spacing w:val="-14"/>
        </w:rPr>
        <w:t xml:space="preserve"> </w:t>
      </w:r>
      <w:r w:rsidRPr="00DC31FE">
        <w:rPr>
          <w:rFonts w:ascii="Arial" w:eastAsia="Arial" w:hAnsi="Arial" w:cs="Arial"/>
        </w:rPr>
        <w:t>suplantación</w:t>
      </w:r>
      <w:r>
        <w:rPr>
          <w:rFonts w:ascii="Arial" w:eastAsia="Arial" w:hAnsi="Arial" w:cs="Arial"/>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usuarios</w:t>
      </w:r>
    </w:p>
    <w:p w14:paraId="17EBD206" w14:textId="77777777" w:rsidR="00FE292E" w:rsidRPr="00DC31FE" w:rsidRDefault="00FE292E" w:rsidP="003F67F8">
      <w:pPr>
        <w:numPr>
          <w:ilvl w:val="0"/>
          <w:numId w:val="21"/>
        </w:numPr>
        <w:spacing w:after="0" w:line="240" w:lineRule="auto"/>
        <w:jc w:val="both"/>
        <w:rPr>
          <w:rFonts w:ascii="Arial" w:eastAsia="Arial" w:hAnsi="Arial" w:cs="Arial"/>
        </w:rPr>
      </w:pPr>
      <w:r w:rsidRPr="00DC31FE">
        <w:rPr>
          <w:rFonts w:ascii="Arial" w:eastAsia="Arial" w:hAnsi="Arial" w:cs="Arial"/>
        </w:rPr>
        <w:t>Al</w:t>
      </w:r>
      <w:r>
        <w:rPr>
          <w:rFonts w:ascii="Arial" w:eastAsia="Arial" w:hAnsi="Arial" w:cs="Arial"/>
        </w:rPr>
        <w:t xml:space="preserve"> </w:t>
      </w:r>
      <w:r w:rsidRPr="00DC31FE">
        <w:rPr>
          <w:rFonts w:ascii="Arial" w:eastAsia="Arial" w:hAnsi="Arial" w:cs="Arial"/>
        </w:rPr>
        <w:t>interactuar</w:t>
      </w:r>
      <w:r w:rsidRPr="00DC31FE">
        <w:rPr>
          <w:rFonts w:ascii="Arial" w:eastAsia="Arial" w:hAnsi="Arial" w:cs="Arial"/>
          <w:spacing w:val="57"/>
        </w:rPr>
        <w:t xml:space="preserve"> </w:t>
      </w:r>
      <w:r w:rsidRPr="00DC31FE">
        <w:rPr>
          <w:rFonts w:ascii="Arial" w:eastAsia="Arial" w:hAnsi="Arial" w:cs="Arial"/>
        </w:rPr>
        <w:t>en</w:t>
      </w:r>
      <w:r>
        <w:rPr>
          <w:rFonts w:ascii="Arial" w:eastAsia="Arial" w:hAnsi="Arial" w:cs="Arial"/>
        </w:rPr>
        <w:t xml:space="preserve"> </w:t>
      </w:r>
      <w:r w:rsidRPr="00DC31FE">
        <w:rPr>
          <w:rFonts w:ascii="Arial" w:eastAsia="Arial" w:hAnsi="Arial" w:cs="Arial"/>
        </w:rPr>
        <w:t>una</w:t>
      </w:r>
      <w:r>
        <w:rPr>
          <w:rFonts w:ascii="Arial" w:eastAsia="Arial" w:hAnsi="Arial" w:cs="Arial"/>
        </w:rPr>
        <w:t xml:space="preserve"> </w:t>
      </w:r>
      <w:r w:rsidRPr="00DC31FE">
        <w:rPr>
          <w:rFonts w:ascii="Arial" w:eastAsia="Arial" w:hAnsi="Arial" w:cs="Arial"/>
        </w:rPr>
        <w:t>red</w:t>
      </w:r>
      <w:r>
        <w:rPr>
          <w:rFonts w:ascii="Arial" w:eastAsia="Arial" w:hAnsi="Arial" w:cs="Arial"/>
        </w:rPr>
        <w:t xml:space="preserve"> </w:t>
      </w:r>
      <w:r w:rsidRPr="00DC31FE">
        <w:rPr>
          <w:rFonts w:ascii="Arial" w:eastAsia="Arial" w:hAnsi="Arial" w:cs="Arial"/>
        </w:rPr>
        <w:t>como</w:t>
      </w:r>
      <w:r>
        <w:rPr>
          <w:rFonts w:ascii="Arial" w:eastAsia="Arial" w:hAnsi="Arial" w:cs="Arial"/>
        </w:rPr>
        <w:t xml:space="preserve"> </w:t>
      </w:r>
      <w:r w:rsidRPr="00DC31FE">
        <w:rPr>
          <w:rFonts w:ascii="Arial" w:eastAsia="Arial" w:hAnsi="Arial" w:cs="Arial"/>
        </w:rPr>
        <w:t>Internet</w:t>
      </w:r>
      <w:r>
        <w:rPr>
          <w:rFonts w:ascii="Arial" w:eastAsia="Arial" w:hAnsi="Arial" w:cs="Arial"/>
        </w:rPr>
        <w:t xml:space="preserve"> </w:t>
      </w:r>
      <w:r w:rsidRPr="00DC31FE">
        <w:rPr>
          <w:rFonts w:ascii="Arial" w:eastAsia="Arial" w:hAnsi="Arial" w:cs="Arial"/>
        </w:rPr>
        <w:t>los</w:t>
      </w:r>
      <w:r>
        <w:rPr>
          <w:rFonts w:ascii="Arial" w:eastAsia="Arial" w:hAnsi="Arial" w:cs="Arial"/>
        </w:rPr>
        <w:t xml:space="preserve"> </w:t>
      </w:r>
      <w:r w:rsidRPr="00DC31FE">
        <w:rPr>
          <w:rFonts w:ascii="Arial" w:eastAsia="Arial" w:hAnsi="Arial" w:cs="Arial"/>
        </w:rPr>
        <w:t>posibles</w:t>
      </w:r>
      <w:r>
        <w:rPr>
          <w:rFonts w:ascii="Arial" w:eastAsia="Arial" w:hAnsi="Arial" w:cs="Arial"/>
        </w:rPr>
        <w:t xml:space="preserve"> </w:t>
      </w:r>
      <w:r w:rsidRPr="00DC31FE">
        <w:rPr>
          <w:rFonts w:ascii="Arial" w:eastAsia="Arial" w:hAnsi="Arial" w:cs="Arial"/>
        </w:rPr>
        <w:t>atacantes</w:t>
      </w:r>
      <w:r>
        <w:rPr>
          <w:rFonts w:ascii="Arial" w:eastAsia="Arial" w:hAnsi="Arial" w:cs="Arial"/>
        </w:rPr>
        <w:t xml:space="preserve"> </w:t>
      </w:r>
      <w:r w:rsidRPr="00DC31FE">
        <w:rPr>
          <w:rFonts w:ascii="Arial" w:eastAsia="Arial" w:hAnsi="Arial" w:cs="Arial"/>
        </w:rPr>
        <w:t>crecen</w:t>
      </w:r>
      <w:r>
        <w:rPr>
          <w:rFonts w:ascii="Arial" w:eastAsia="Arial" w:hAnsi="Arial" w:cs="Arial"/>
        </w:rPr>
        <w:t xml:space="preserve"> </w:t>
      </w:r>
      <w:r w:rsidRPr="00DC31FE">
        <w:rPr>
          <w:rFonts w:ascii="Arial" w:eastAsia="Arial" w:hAnsi="Arial" w:cs="Arial"/>
        </w:rPr>
        <w:t>en</w:t>
      </w:r>
      <w:r>
        <w:rPr>
          <w:rFonts w:ascii="Arial" w:eastAsia="Arial" w:hAnsi="Arial" w:cs="Arial"/>
        </w:rPr>
        <w:t xml:space="preserve"> </w:t>
      </w:r>
      <w:r w:rsidRPr="00DC31FE">
        <w:rPr>
          <w:rFonts w:ascii="Arial" w:eastAsia="Arial" w:hAnsi="Arial" w:cs="Arial"/>
        </w:rPr>
        <w:t>forma considerable</w:t>
      </w:r>
      <w:r w:rsidRPr="00DC31FE">
        <w:rPr>
          <w:rFonts w:ascii="Arial" w:eastAsia="Arial" w:hAnsi="Arial" w:cs="Arial"/>
          <w:spacing w:val="-22"/>
        </w:rPr>
        <w:t xml:space="preserve"> </w:t>
      </w:r>
      <w:r w:rsidRPr="00DC31FE">
        <w:rPr>
          <w:rFonts w:ascii="Arial" w:eastAsia="Arial" w:hAnsi="Arial" w:cs="Arial"/>
        </w:rPr>
        <w:t>y</w:t>
      </w:r>
      <w:r w:rsidRPr="00DC31FE">
        <w:rPr>
          <w:rFonts w:ascii="Arial" w:eastAsia="Arial" w:hAnsi="Arial" w:cs="Arial"/>
          <w:spacing w:val="39"/>
        </w:rPr>
        <w:t xml:space="preserve"> </w:t>
      </w:r>
      <w:r w:rsidRPr="00DC31FE">
        <w:rPr>
          <w:rFonts w:ascii="Arial" w:eastAsia="Arial" w:hAnsi="Arial" w:cs="Arial"/>
        </w:rPr>
        <w:t>podrían</w:t>
      </w:r>
      <w:r w:rsidRPr="00DC31FE">
        <w:rPr>
          <w:rFonts w:ascii="Arial" w:eastAsia="Arial" w:hAnsi="Arial" w:cs="Arial"/>
          <w:spacing w:val="31"/>
        </w:rPr>
        <w:t xml:space="preserve"> </w:t>
      </w:r>
      <w:r w:rsidRPr="00DC31FE">
        <w:rPr>
          <w:rFonts w:ascii="Arial" w:eastAsia="Arial" w:hAnsi="Arial" w:cs="Arial"/>
        </w:rPr>
        <w:t>realizar</w:t>
      </w:r>
      <w:r w:rsidRPr="00DC31FE">
        <w:rPr>
          <w:rFonts w:ascii="Arial" w:eastAsia="Arial" w:hAnsi="Arial" w:cs="Arial"/>
          <w:spacing w:val="19"/>
        </w:rPr>
        <w:t xml:space="preserve"> </w:t>
      </w:r>
      <w:r w:rsidRPr="00DC31FE">
        <w:rPr>
          <w:rFonts w:ascii="Arial" w:eastAsia="Arial" w:hAnsi="Arial" w:cs="Arial"/>
        </w:rPr>
        <w:t>acciones</w:t>
      </w:r>
      <w:r w:rsidRPr="00DC31FE">
        <w:rPr>
          <w:rFonts w:ascii="Arial" w:eastAsia="Arial" w:hAnsi="Arial" w:cs="Arial"/>
          <w:spacing w:val="2"/>
        </w:rPr>
        <w:t xml:space="preserve"> </w:t>
      </w:r>
      <w:r w:rsidRPr="00DC31FE">
        <w:rPr>
          <w:rFonts w:ascii="Arial" w:eastAsia="Arial" w:hAnsi="Arial" w:cs="Arial"/>
        </w:rPr>
        <w:t>como:</w:t>
      </w:r>
      <w:r w:rsidRPr="00DC31FE">
        <w:rPr>
          <w:rFonts w:ascii="Arial" w:eastAsia="Arial" w:hAnsi="Arial" w:cs="Arial"/>
          <w:spacing w:val="26"/>
        </w:rPr>
        <w:t xml:space="preserve"> </w:t>
      </w:r>
      <w:r w:rsidRPr="00DC31FE">
        <w:rPr>
          <w:rFonts w:ascii="Arial" w:eastAsia="Arial" w:hAnsi="Arial" w:cs="Arial"/>
        </w:rPr>
        <w:t>Robo</w:t>
      </w:r>
      <w:r w:rsidRPr="00DC31FE">
        <w:rPr>
          <w:rFonts w:ascii="Arial" w:eastAsia="Arial" w:hAnsi="Arial" w:cs="Arial"/>
          <w:spacing w:val="23"/>
        </w:rPr>
        <w:t xml:space="preserve"> </w:t>
      </w:r>
      <w:r w:rsidRPr="00DC31FE">
        <w:rPr>
          <w:rFonts w:ascii="Arial" w:eastAsia="Arial" w:hAnsi="Arial" w:cs="Arial"/>
        </w:rPr>
        <w:t>de</w:t>
      </w:r>
      <w:r w:rsidRPr="00DC31FE">
        <w:rPr>
          <w:rFonts w:ascii="Arial" w:eastAsia="Arial" w:hAnsi="Arial" w:cs="Arial"/>
          <w:spacing w:val="30"/>
        </w:rPr>
        <w:t xml:space="preserve"> </w:t>
      </w:r>
      <w:r w:rsidRPr="00DC31FE">
        <w:rPr>
          <w:rFonts w:ascii="Arial" w:eastAsia="Arial" w:hAnsi="Arial" w:cs="Arial"/>
        </w:rPr>
        <w:t>información,</w:t>
      </w:r>
      <w:r w:rsidRPr="00DC31FE">
        <w:rPr>
          <w:rFonts w:ascii="Arial" w:eastAsia="Arial" w:hAnsi="Arial" w:cs="Arial"/>
          <w:spacing w:val="-2"/>
        </w:rPr>
        <w:t xml:space="preserve"> </w:t>
      </w:r>
      <w:r w:rsidRPr="00DC31FE">
        <w:rPr>
          <w:rFonts w:ascii="Arial" w:eastAsia="Arial" w:hAnsi="Arial" w:cs="Arial"/>
        </w:rPr>
        <w:t>espionaje</w:t>
      </w:r>
      <w:r w:rsidRPr="00DC31FE">
        <w:rPr>
          <w:rFonts w:ascii="Arial" w:eastAsia="Arial" w:hAnsi="Arial" w:cs="Arial"/>
          <w:spacing w:val="15"/>
        </w:rPr>
        <w:t xml:space="preserve"> </w:t>
      </w:r>
      <w:r w:rsidRPr="00DC31FE">
        <w:rPr>
          <w:rFonts w:ascii="Arial" w:eastAsia="Arial" w:hAnsi="Arial" w:cs="Arial"/>
        </w:rPr>
        <w:t>industrial, estafas, extorsión,</w:t>
      </w:r>
      <w:r w:rsidRPr="00DC31FE">
        <w:rPr>
          <w:rFonts w:ascii="Arial" w:eastAsia="Arial" w:hAnsi="Arial" w:cs="Arial"/>
          <w:spacing w:val="-26"/>
        </w:rPr>
        <w:t xml:space="preserve"> </w:t>
      </w:r>
      <w:r w:rsidRPr="00DC31FE">
        <w:rPr>
          <w:rFonts w:ascii="Arial" w:eastAsia="Arial" w:hAnsi="Arial" w:cs="Arial"/>
        </w:rPr>
        <w:t>daño</w:t>
      </w:r>
      <w:r w:rsidRPr="00DC31FE">
        <w:rPr>
          <w:rFonts w:ascii="Arial" w:eastAsia="Arial" w:hAnsi="Arial" w:cs="Arial"/>
          <w:spacing w:val="-13"/>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sistemas,</w:t>
      </w:r>
      <w:r w:rsidRPr="00DC31FE">
        <w:rPr>
          <w:rFonts w:ascii="Arial" w:eastAsia="Arial" w:hAnsi="Arial" w:cs="Arial"/>
          <w:spacing w:val="-30"/>
        </w:rPr>
        <w:t xml:space="preserve"> </w:t>
      </w:r>
      <w:r w:rsidRPr="00DC31FE">
        <w:rPr>
          <w:rFonts w:ascii="Arial" w:eastAsia="Arial" w:hAnsi="Arial" w:cs="Arial"/>
        </w:rPr>
        <w:t>terrorismo,</w:t>
      </w:r>
      <w:r w:rsidRPr="00DC31FE">
        <w:rPr>
          <w:rFonts w:ascii="Arial" w:eastAsia="Arial" w:hAnsi="Arial" w:cs="Arial"/>
          <w:spacing w:val="-32"/>
        </w:rPr>
        <w:t xml:space="preserve"> </w:t>
      </w:r>
      <w:r w:rsidRPr="00DC31FE">
        <w:rPr>
          <w:rFonts w:ascii="Arial" w:eastAsia="Arial" w:hAnsi="Arial" w:cs="Arial"/>
        </w:rPr>
        <w:t>virus</w:t>
      </w:r>
      <w:r w:rsidRPr="00DC31FE">
        <w:rPr>
          <w:rFonts w:ascii="Arial" w:eastAsia="Arial" w:hAnsi="Arial" w:cs="Arial"/>
          <w:spacing w:val="-2"/>
        </w:rPr>
        <w:t xml:space="preserve"> </w:t>
      </w:r>
      <w:r w:rsidRPr="00DC31FE">
        <w:rPr>
          <w:rFonts w:ascii="Arial" w:eastAsia="Arial" w:hAnsi="Arial" w:cs="Arial"/>
        </w:rPr>
        <w:t>etc.</w:t>
      </w:r>
    </w:p>
    <w:p w14:paraId="4CE4FEB4" w14:textId="77777777" w:rsidR="00FE292E" w:rsidRPr="00DC31FE" w:rsidRDefault="00FE292E" w:rsidP="00FE292E">
      <w:pPr>
        <w:spacing w:after="0" w:line="240" w:lineRule="auto"/>
        <w:jc w:val="both"/>
        <w:rPr>
          <w:rFonts w:ascii="Arial" w:hAnsi="Arial" w:cs="Arial"/>
        </w:rPr>
      </w:pPr>
    </w:p>
    <w:p w14:paraId="080C2705"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Amenazas</w:t>
      </w:r>
    </w:p>
    <w:p w14:paraId="5541A64F" w14:textId="77777777" w:rsidR="00FE292E" w:rsidRPr="00DC31FE" w:rsidRDefault="00FE292E" w:rsidP="00FE292E">
      <w:pPr>
        <w:spacing w:after="0" w:line="240" w:lineRule="auto"/>
        <w:jc w:val="both"/>
        <w:rPr>
          <w:rFonts w:ascii="Arial" w:eastAsia="Arial" w:hAnsi="Arial" w:cs="Arial"/>
        </w:rPr>
      </w:pPr>
    </w:p>
    <w:p w14:paraId="52960714"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Amenazas</w:t>
      </w:r>
      <w:r w:rsidRPr="00DC31FE">
        <w:rPr>
          <w:rFonts w:ascii="Arial" w:eastAsia="Arial" w:hAnsi="Arial" w:cs="Arial"/>
          <w:spacing w:val="-1"/>
        </w:rPr>
        <w:t xml:space="preserve"> </w:t>
      </w:r>
      <w:r w:rsidRPr="00DC31FE">
        <w:rPr>
          <w:rFonts w:ascii="Arial" w:eastAsia="Arial" w:hAnsi="Arial" w:cs="Arial"/>
        </w:rPr>
        <w:t>fundamentales:</w:t>
      </w:r>
      <w:r w:rsidRPr="00DC31FE">
        <w:rPr>
          <w:rFonts w:ascii="Arial" w:eastAsia="Arial" w:hAnsi="Arial" w:cs="Arial"/>
          <w:spacing w:val="24"/>
        </w:rPr>
        <w:t xml:space="preserve"> </w:t>
      </w:r>
      <w:r w:rsidRPr="00DC31FE">
        <w:rPr>
          <w:rFonts w:ascii="Arial" w:eastAsia="Arial" w:hAnsi="Arial" w:cs="Arial"/>
        </w:rPr>
        <w:t>Fugas</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40"/>
        </w:rPr>
        <w:t xml:space="preserve"> </w:t>
      </w:r>
      <w:r w:rsidRPr="00DC31FE">
        <w:rPr>
          <w:rFonts w:ascii="Arial" w:eastAsia="Arial" w:hAnsi="Arial" w:cs="Arial"/>
        </w:rPr>
        <w:t>información,</w:t>
      </w:r>
      <w:r w:rsidRPr="00DC31FE">
        <w:rPr>
          <w:rFonts w:ascii="Arial" w:eastAsia="Arial" w:hAnsi="Arial" w:cs="Arial"/>
          <w:spacing w:val="3"/>
        </w:rPr>
        <w:t xml:space="preserve"> </w:t>
      </w:r>
      <w:r w:rsidRPr="00DC31FE">
        <w:rPr>
          <w:rFonts w:ascii="Arial" w:eastAsia="Arial" w:hAnsi="Arial" w:cs="Arial"/>
        </w:rPr>
        <w:t>violación</w:t>
      </w:r>
      <w:r w:rsidRPr="00DC31FE">
        <w:rPr>
          <w:rFonts w:ascii="Arial" w:eastAsia="Arial" w:hAnsi="Arial" w:cs="Arial"/>
          <w:spacing w:val="19"/>
        </w:rPr>
        <w:t xml:space="preserve"> </w:t>
      </w:r>
      <w:r w:rsidRPr="00DC31FE">
        <w:rPr>
          <w:rFonts w:ascii="Arial" w:eastAsia="Arial" w:hAnsi="Arial" w:cs="Arial"/>
        </w:rPr>
        <w:t>a</w:t>
      </w:r>
      <w:r w:rsidRPr="00DC31FE">
        <w:rPr>
          <w:rFonts w:ascii="Arial" w:eastAsia="Arial" w:hAnsi="Arial" w:cs="Arial"/>
          <w:spacing w:val="38"/>
        </w:rPr>
        <w:t xml:space="preserve"> </w:t>
      </w:r>
      <w:r w:rsidRPr="00DC31FE">
        <w:rPr>
          <w:rFonts w:ascii="Arial" w:eastAsia="Arial" w:hAnsi="Arial" w:cs="Arial"/>
        </w:rPr>
        <w:t>la</w:t>
      </w:r>
      <w:r w:rsidRPr="00DC31FE">
        <w:rPr>
          <w:rFonts w:ascii="Arial" w:eastAsia="Arial" w:hAnsi="Arial" w:cs="Arial"/>
          <w:spacing w:val="37"/>
        </w:rPr>
        <w:t xml:space="preserve"> </w:t>
      </w:r>
      <w:r w:rsidRPr="00DC31FE">
        <w:rPr>
          <w:rFonts w:ascii="Arial" w:eastAsia="Arial" w:hAnsi="Arial" w:cs="Arial"/>
        </w:rPr>
        <w:t>integridad,</w:t>
      </w:r>
      <w:r w:rsidRPr="00DC31FE">
        <w:rPr>
          <w:rFonts w:ascii="Arial" w:eastAsia="Arial" w:hAnsi="Arial" w:cs="Arial"/>
          <w:spacing w:val="11"/>
        </w:rPr>
        <w:t xml:space="preserve"> </w:t>
      </w:r>
      <w:r w:rsidRPr="00DC31FE">
        <w:rPr>
          <w:rFonts w:ascii="Arial" w:eastAsia="Arial" w:hAnsi="Arial" w:cs="Arial"/>
        </w:rPr>
        <w:t>negación</w:t>
      </w:r>
      <w:r w:rsidRPr="00DC31FE">
        <w:rPr>
          <w:rFonts w:ascii="Arial" w:eastAsia="Arial" w:hAnsi="Arial" w:cs="Arial"/>
          <w:spacing w:val="11"/>
        </w:rPr>
        <w:t xml:space="preserve"> </w:t>
      </w:r>
      <w:r w:rsidRPr="00DC31FE">
        <w:rPr>
          <w:rFonts w:ascii="Arial" w:eastAsia="Arial" w:hAnsi="Arial" w:cs="Arial"/>
        </w:rPr>
        <w:t>de servicios</w:t>
      </w:r>
      <w:r w:rsidRPr="00DC31FE">
        <w:rPr>
          <w:rFonts w:ascii="Arial" w:eastAsia="Arial" w:hAnsi="Arial" w:cs="Arial"/>
          <w:spacing w:val="-38"/>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uso</w:t>
      </w:r>
      <w:r w:rsidRPr="00DC31FE">
        <w:rPr>
          <w:rFonts w:ascii="Arial" w:eastAsia="Arial" w:hAnsi="Arial" w:cs="Arial"/>
          <w:spacing w:val="-12"/>
        </w:rPr>
        <w:t xml:space="preserve"> </w:t>
      </w:r>
      <w:r w:rsidRPr="00DC31FE">
        <w:rPr>
          <w:rFonts w:ascii="Arial" w:eastAsia="Arial" w:hAnsi="Arial" w:cs="Arial"/>
        </w:rPr>
        <w:t>ilegitimo.</w:t>
      </w:r>
    </w:p>
    <w:p w14:paraId="609A770F" w14:textId="77777777" w:rsidR="00FE292E" w:rsidRPr="00DC31FE" w:rsidRDefault="00FE292E" w:rsidP="00FE292E">
      <w:pPr>
        <w:spacing w:after="0" w:line="240" w:lineRule="auto"/>
        <w:jc w:val="both"/>
        <w:rPr>
          <w:rFonts w:ascii="Arial" w:hAnsi="Arial" w:cs="Arial"/>
        </w:rPr>
      </w:pPr>
    </w:p>
    <w:p w14:paraId="20D670C3"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Amenazas</w:t>
      </w:r>
      <w:r w:rsidRPr="00DC31FE">
        <w:rPr>
          <w:rFonts w:ascii="Arial" w:eastAsia="Arial" w:hAnsi="Arial" w:cs="Arial"/>
          <w:spacing w:val="28"/>
        </w:rPr>
        <w:t xml:space="preserve"> </w:t>
      </w:r>
      <w:r w:rsidRPr="00DC31FE">
        <w:rPr>
          <w:rFonts w:ascii="Arial" w:eastAsia="Arial" w:hAnsi="Arial" w:cs="Arial"/>
        </w:rPr>
        <w:t>habilitadoras</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54"/>
        </w:rPr>
        <w:t xml:space="preserve"> </w:t>
      </w:r>
      <w:r w:rsidRPr="00DC31FE">
        <w:rPr>
          <w:rFonts w:ascii="Arial" w:eastAsia="Arial" w:hAnsi="Arial" w:cs="Arial"/>
        </w:rPr>
        <w:t>las</w:t>
      </w:r>
      <w:r w:rsidRPr="00DC31FE">
        <w:rPr>
          <w:rFonts w:ascii="Arial" w:eastAsia="Arial" w:hAnsi="Arial" w:cs="Arial"/>
          <w:spacing w:val="32"/>
        </w:rPr>
        <w:t xml:space="preserve"> </w:t>
      </w:r>
      <w:r w:rsidRPr="00DC31FE">
        <w:rPr>
          <w:rFonts w:ascii="Arial" w:eastAsia="Arial" w:hAnsi="Arial" w:cs="Arial"/>
        </w:rPr>
        <w:t>fundamentales:</w:t>
      </w:r>
      <w:r w:rsidRPr="00DC31FE">
        <w:rPr>
          <w:rFonts w:ascii="Arial" w:eastAsia="Arial" w:hAnsi="Arial" w:cs="Arial"/>
          <w:spacing w:val="28"/>
        </w:rPr>
        <w:t xml:space="preserve"> </w:t>
      </w:r>
      <w:r w:rsidRPr="00DC31FE">
        <w:rPr>
          <w:rFonts w:ascii="Arial" w:eastAsia="Arial" w:hAnsi="Arial" w:cs="Arial"/>
        </w:rPr>
        <w:t>Suplantación</w:t>
      </w:r>
      <w:r w:rsidRPr="00DC31FE">
        <w:rPr>
          <w:rFonts w:ascii="Arial" w:eastAsia="Arial" w:hAnsi="Arial" w:cs="Arial"/>
          <w:spacing w:val="12"/>
        </w:rPr>
        <w:t xml:space="preserve">, </w:t>
      </w:r>
      <w:r w:rsidRPr="00DC31FE">
        <w:rPr>
          <w:rFonts w:ascii="Arial" w:eastAsia="Arial" w:hAnsi="Arial" w:cs="Arial"/>
        </w:rPr>
        <w:t>sobrepasar</w:t>
      </w:r>
      <w:r w:rsidRPr="00DC31FE">
        <w:rPr>
          <w:rFonts w:ascii="Arial" w:eastAsia="Arial" w:hAnsi="Arial" w:cs="Arial"/>
          <w:spacing w:val="29"/>
        </w:rPr>
        <w:t xml:space="preserve"> </w:t>
      </w:r>
      <w:r w:rsidRPr="00DC31FE">
        <w:rPr>
          <w:rFonts w:ascii="Arial" w:eastAsia="Arial" w:hAnsi="Arial" w:cs="Arial"/>
        </w:rPr>
        <w:t>los</w:t>
      </w:r>
      <w:r w:rsidRPr="00DC31FE">
        <w:rPr>
          <w:rFonts w:ascii="Arial" w:eastAsia="Arial" w:hAnsi="Arial" w:cs="Arial"/>
          <w:spacing w:val="42"/>
        </w:rPr>
        <w:t xml:space="preserve"> </w:t>
      </w:r>
      <w:r w:rsidRPr="00DC31FE">
        <w:rPr>
          <w:rFonts w:ascii="Arial" w:eastAsia="Arial" w:hAnsi="Arial" w:cs="Arial"/>
        </w:rPr>
        <w:t>controles, violación</w:t>
      </w:r>
      <w:r w:rsidRPr="00DC31FE">
        <w:rPr>
          <w:rFonts w:ascii="Arial" w:eastAsia="Arial" w:hAnsi="Arial" w:cs="Arial"/>
          <w:spacing w:val="-29"/>
        </w:rPr>
        <w:t xml:space="preserve"> </w:t>
      </w:r>
      <w:r w:rsidRPr="00DC31FE">
        <w:rPr>
          <w:rFonts w:ascii="Arial" w:eastAsia="Arial" w:hAnsi="Arial" w:cs="Arial"/>
        </w:rPr>
        <w:t>con</w:t>
      </w:r>
      <w:r w:rsidRPr="00DC31FE">
        <w:rPr>
          <w:rFonts w:ascii="Arial" w:eastAsia="Arial" w:hAnsi="Arial" w:cs="Arial"/>
          <w:spacing w:val="-17"/>
        </w:rPr>
        <w:t xml:space="preserve"> </w:t>
      </w:r>
      <w:r w:rsidRPr="00DC31FE">
        <w:rPr>
          <w:rFonts w:ascii="Arial" w:eastAsia="Arial" w:hAnsi="Arial" w:cs="Arial"/>
        </w:rPr>
        <w:t>autorización,</w:t>
      </w:r>
      <w:r w:rsidRPr="00DC31FE">
        <w:rPr>
          <w:rFonts w:ascii="Arial" w:eastAsia="Arial" w:hAnsi="Arial" w:cs="Arial"/>
          <w:spacing w:val="-17"/>
        </w:rPr>
        <w:t xml:space="preserve"> </w:t>
      </w:r>
      <w:r w:rsidRPr="00DC31FE">
        <w:rPr>
          <w:rFonts w:ascii="Arial" w:eastAsia="Arial" w:hAnsi="Arial" w:cs="Arial"/>
        </w:rPr>
        <w:t>caballo</w:t>
      </w:r>
      <w:r w:rsidRPr="00DC31FE">
        <w:rPr>
          <w:rFonts w:ascii="Arial" w:eastAsia="Arial" w:hAnsi="Arial" w:cs="Arial"/>
          <w:spacing w:val="-19"/>
        </w:rPr>
        <w:t xml:space="preserve"> </w:t>
      </w:r>
      <w:r w:rsidRPr="00DC31FE">
        <w:rPr>
          <w:rFonts w:ascii="Arial" w:eastAsia="Arial" w:hAnsi="Arial" w:cs="Arial"/>
        </w:rPr>
        <w:t>de</w:t>
      </w:r>
      <w:r w:rsidRPr="00DC31FE">
        <w:rPr>
          <w:rFonts w:ascii="Arial" w:eastAsia="Arial" w:hAnsi="Arial" w:cs="Arial"/>
          <w:spacing w:val="-22"/>
        </w:rPr>
        <w:t xml:space="preserve"> </w:t>
      </w:r>
      <w:r w:rsidRPr="00DC31FE">
        <w:rPr>
          <w:rFonts w:ascii="Arial" w:eastAsia="Arial" w:hAnsi="Arial" w:cs="Arial"/>
        </w:rPr>
        <w:t>Troya,</w:t>
      </w:r>
      <w:r w:rsidRPr="00DC31FE">
        <w:rPr>
          <w:rFonts w:ascii="Arial" w:eastAsia="Arial" w:hAnsi="Arial" w:cs="Arial"/>
          <w:spacing w:val="-6"/>
        </w:rPr>
        <w:t xml:space="preserve"> </w:t>
      </w:r>
      <w:r w:rsidRPr="00DC31FE">
        <w:rPr>
          <w:rFonts w:ascii="Arial" w:eastAsia="Arial" w:hAnsi="Arial" w:cs="Arial"/>
        </w:rPr>
        <w:t>puerta</w:t>
      </w:r>
      <w:r w:rsidRPr="00DC31FE">
        <w:rPr>
          <w:rFonts w:ascii="Arial" w:eastAsia="Arial" w:hAnsi="Arial" w:cs="Arial"/>
          <w:spacing w:val="-22"/>
        </w:rPr>
        <w:t xml:space="preserve"> </w:t>
      </w:r>
      <w:r w:rsidRPr="00DC31FE">
        <w:rPr>
          <w:rFonts w:ascii="Arial" w:eastAsia="Arial" w:hAnsi="Arial" w:cs="Arial"/>
        </w:rPr>
        <w:t>trasera,</w:t>
      </w:r>
      <w:r w:rsidRPr="00DC31FE">
        <w:rPr>
          <w:rFonts w:ascii="Arial" w:eastAsia="Arial" w:hAnsi="Arial" w:cs="Arial"/>
          <w:spacing w:val="-5"/>
        </w:rPr>
        <w:t xml:space="preserve"> </w:t>
      </w:r>
      <w:r w:rsidRPr="00DC31FE">
        <w:rPr>
          <w:rFonts w:ascii="Arial" w:eastAsia="Arial" w:hAnsi="Arial" w:cs="Arial"/>
        </w:rPr>
        <w:t>bombas</w:t>
      </w:r>
      <w:r w:rsidRPr="00DC31FE">
        <w:rPr>
          <w:rFonts w:ascii="Arial" w:eastAsia="Arial" w:hAnsi="Arial" w:cs="Arial"/>
          <w:spacing w:val="-28"/>
        </w:rPr>
        <w:t xml:space="preserve"> </w:t>
      </w:r>
      <w:r w:rsidRPr="00DC31FE">
        <w:rPr>
          <w:rFonts w:ascii="Arial" w:eastAsia="Arial" w:hAnsi="Arial" w:cs="Arial"/>
        </w:rPr>
        <w:t>lógicas,</w:t>
      </w:r>
      <w:r w:rsidRPr="00DC31FE">
        <w:rPr>
          <w:rFonts w:ascii="Arial" w:eastAsia="Arial" w:hAnsi="Arial" w:cs="Arial"/>
          <w:spacing w:val="-29"/>
        </w:rPr>
        <w:t xml:space="preserve"> </w:t>
      </w:r>
      <w:r w:rsidRPr="00DC31FE">
        <w:rPr>
          <w:rFonts w:ascii="Arial" w:eastAsia="Arial" w:hAnsi="Arial" w:cs="Arial"/>
        </w:rPr>
        <w:t>virus.</w:t>
      </w:r>
    </w:p>
    <w:p w14:paraId="5DB0BB69" w14:textId="77777777" w:rsidR="00FE292E" w:rsidRPr="00DC31FE" w:rsidRDefault="00FE292E" w:rsidP="00FE292E">
      <w:pPr>
        <w:spacing w:after="0" w:line="240" w:lineRule="auto"/>
        <w:jc w:val="both"/>
        <w:rPr>
          <w:rFonts w:ascii="Arial" w:hAnsi="Arial" w:cs="Arial"/>
        </w:rPr>
      </w:pPr>
    </w:p>
    <w:p w14:paraId="60128B6D"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Amenazas</w:t>
      </w:r>
      <w:r w:rsidRPr="00DC31FE">
        <w:rPr>
          <w:rFonts w:ascii="Arial" w:eastAsia="Arial" w:hAnsi="Arial" w:cs="Arial"/>
          <w:spacing w:val="18"/>
        </w:rPr>
        <w:t xml:space="preserve"> </w:t>
      </w:r>
      <w:r w:rsidRPr="00DC31FE">
        <w:rPr>
          <w:rFonts w:ascii="Arial" w:eastAsia="Arial" w:hAnsi="Arial" w:cs="Arial"/>
        </w:rPr>
        <w:t>subyacentes:</w:t>
      </w:r>
      <w:r w:rsidRPr="00DC31FE">
        <w:rPr>
          <w:rFonts w:ascii="Arial" w:eastAsia="Arial" w:hAnsi="Arial" w:cs="Arial"/>
          <w:spacing w:val="40"/>
        </w:rPr>
        <w:t xml:space="preserve"> </w:t>
      </w:r>
      <w:r w:rsidRPr="00DC31FE">
        <w:rPr>
          <w:rFonts w:ascii="Arial" w:eastAsia="Arial" w:hAnsi="Arial" w:cs="Arial"/>
        </w:rPr>
        <w:t>Escuchar</w:t>
      </w:r>
      <w:r w:rsidRPr="00DC31FE">
        <w:rPr>
          <w:rFonts w:ascii="Arial" w:eastAsia="Arial" w:hAnsi="Arial" w:cs="Arial"/>
          <w:spacing w:val="20"/>
        </w:rPr>
        <w:t xml:space="preserve"> </w:t>
      </w:r>
      <w:r w:rsidRPr="00DC31FE">
        <w:rPr>
          <w:rFonts w:ascii="Arial" w:eastAsia="Arial" w:hAnsi="Arial" w:cs="Arial"/>
        </w:rPr>
        <w:t>sin</w:t>
      </w:r>
      <w:r w:rsidRPr="00DC31FE">
        <w:rPr>
          <w:rFonts w:ascii="Arial" w:eastAsia="Arial" w:hAnsi="Arial" w:cs="Arial"/>
          <w:spacing w:val="42"/>
        </w:rPr>
        <w:t xml:space="preserve"> </w:t>
      </w:r>
      <w:r w:rsidRPr="00DC31FE">
        <w:rPr>
          <w:rFonts w:ascii="Arial" w:eastAsia="Arial" w:hAnsi="Arial" w:cs="Arial"/>
        </w:rPr>
        <w:t>autorización,</w:t>
      </w:r>
      <w:r w:rsidRPr="00DC31FE">
        <w:rPr>
          <w:rFonts w:ascii="Arial" w:eastAsia="Arial" w:hAnsi="Arial" w:cs="Arial"/>
          <w:spacing w:val="26"/>
        </w:rPr>
        <w:t xml:space="preserve"> </w:t>
      </w:r>
      <w:r w:rsidRPr="00DC31FE">
        <w:rPr>
          <w:rFonts w:ascii="Arial" w:eastAsia="Arial" w:hAnsi="Arial" w:cs="Arial"/>
        </w:rPr>
        <w:t xml:space="preserve">análisis </w:t>
      </w:r>
      <w:r w:rsidRPr="00DC31FE">
        <w:rPr>
          <w:rFonts w:ascii="Arial" w:eastAsia="Arial" w:hAnsi="Arial" w:cs="Arial"/>
          <w:spacing w:val="9"/>
        </w:rPr>
        <w:t>de</w:t>
      </w:r>
      <w:r w:rsidRPr="00DC31FE">
        <w:rPr>
          <w:rFonts w:ascii="Arial" w:eastAsia="Arial" w:hAnsi="Arial" w:cs="Arial"/>
          <w:spacing w:val="40"/>
        </w:rPr>
        <w:t xml:space="preserve"> </w:t>
      </w:r>
      <w:r w:rsidRPr="00DC31FE">
        <w:rPr>
          <w:rFonts w:ascii="Arial" w:eastAsia="Arial" w:hAnsi="Arial" w:cs="Arial"/>
        </w:rPr>
        <w:t>tráfico,</w:t>
      </w:r>
      <w:r w:rsidRPr="00DC31FE">
        <w:rPr>
          <w:rFonts w:ascii="Arial" w:eastAsia="Arial" w:hAnsi="Arial" w:cs="Arial"/>
          <w:spacing w:val="42"/>
        </w:rPr>
        <w:t xml:space="preserve"> </w:t>
      </w:r>
      <w:r w:rsidRPr="00DC31FE">
        <w:rPr>
          <w:rFonts w:ascii="Arial" w:eastAsia="Arial" w:hAnsi="Arial" w:cs="Arial"/>
        </w:rPr>
        <w:t>indiscreción</w:t>
      </w:r>
      <w:r w:rsidRPr="00DC31FE">
        <w:rPr>
          <w:rFonts w:ascii="Arial" w:eastAsia="Arial" w:hAnsi="Arial" w:cs="Arial"/>
          <w:spacing w:val="21"/>
        </w:rPr>
        <w:t xml:space="preserve"> </w:t>
      </w:r>
      <w:r w:rsidRPr="00DC31FE">
        <w:rPr>
          <w:rFonts w:ascii="Arial" w:eastAsia="Arial" w:hAnsi="Arial" w:cs="Arial"/>
        </w:rPr>
        <w:t>por personal,</w:t>
      </w:r>
      <w:r w:rsidRPr="00DC31FE">
        <w:rPr>
          <w:rFonts w:ascii="Arial" w:eastAsia="Arial" w:hAnsi="Arial" w:cs="Arial"/>
          <w:spacing w:val="-40"/>
        </w:rPr>
        <w:t xml:space="preserve"> </w:t>
      </w:r>
      <w:r w:rsidRPr="00DC31FE">
        <w:rPr>
          <w:rFonts w:ascii="Arial" w:eastAsia="Arial" w:hAnsi="Arial" w:cs="Arial"/>
        </w:rPr>
        <w:t>reciclaje</w:t>
      </w:r>
      <w:r w:rsidRPr="00DC31FE">
        <w:rPr>
          <w:rFonts w:ascii="Arial" w:eastAsia="Arial" w:hAnsi="Arial" w:cs="Arial"/>
          <w:spacing w:val="-23"/>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medios.</w:t>
      </w:r>
    </w:p>
    <w:p w14:paraId="427BBE19" w14:textId="77777777" w:rsidR="00FE292E" w:rsidRPr="00DC31FE" w:rsidRDefault="00FE292E" w:rsidP="00FE292E">
      <w:pPr>
        <w:spacing w:after="0" w:line="240" w:lineRule="auto"/>
        <w:jc w:val="both"/>
        <w:rPr>
          <w:rFonts w:ascii="Arial" w:eastAsia="Arial" w:hAnsi="Arial" w:cs="Arial"/>
        </w:rPr>
      </w:pPr>
    </w:p>
    <w:p w14:paraId="20389555"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De</w:t>
      </w:r>
      <w:r w:rsidRPr="00DC31FE">
        <w:rPr>
          <w:rFonts w:ascii="Arial" w:eastAsia="Arial" w:hAnsi="Arial" w:cs="Arial"/>
          <w:spacing w:val="-25"/>
        </w:rPr>
        <w:t xml:space="preserve"> </w:t>
      </w:r>
      <w:r w:rsidRPr="00DC31FE">
        <w:rPr>
          <w:rFonts w:ascii="Arial" w:eastAsia="Arial" w:hAnsi="Arial" w:cs="Arial"/>
        </w:rPr>
        <w:t>todas</w:t>
      </w:r>
      <w:r w:rsidRPr="00DC31FE">
        <w:rPr>
          <w:rFonts w:ascii="Arial" w:eastAsia="Arial" w:hAnsi="Arial" w:cs="Arial"/>
          <w:spacing w:val="-14"/>
        </w:rPr>
        <w:t xml:space="preserve"> </w:t>
      </w:r>
      <w:r w:rsidRPr="00DC31FE">
        <w:rPr>
          <w:rFonts w:ascii="Arial" w:eastAsia="Arial" w:hAnsi="Arial" w:cs="Arial"/>
        </w:rPr>
        <w:t>las</w:t>
      </w:r>
      <w:r w:rsidRPr="00DC31FE">
        <w:rPr>
          <w:rFonts w:ascii="Arial" w:eastAsia="Arial" w:hAnsi="Arial" w:cs="Arial"/>
          <w:spacing w:val="-16"/>
        </w:rPr>
        <w:t xml:space="preserve"> </w:t>
      </w:r>
      <w:r w:rsidRPr="00DC31FE">
        <w:rPr>
          <w:rFonts w:ascii="Arial" w:eastAsia="Arial" w:hAnsi="Arial" w:cs="Arial"/>
        </w:rPr>
        <w:t>amenazas</w:t>
      </w:r>
      <w:r w:rsidRPr="00DC31FE">
        <w:rPr>
          <w:rFonts w:ascii="Arial" w:eastAsia="Arial" w:hAnsi="Arial" w:cs="Arial"/>
          <w:spacing w:val="-20"/>
        </w:rPr>
        <w:t xml:space="preserve"> </w:t>
      </w:r>
      <w:r w:rsidRPr="00DC31FE">
        <w:rPr>
          <w:rFonts w:ascii="Arial" w:eastAsia="Arial" w:hAnsi="Arial" w:cs="Arial"/>
        </w:rPr>
        <w:t>anteriores</w:t>
      </w:r>
      <w:r w:rsidRPr="00DC31FE">
        <w:rPr>
          <w:rFonts w:ascii="Arial" w:eastAsia="Arial" w:hAnsi="Arial" w:cs="Arial"/>
          <w:spacing w:val="-22"/>
        </w:rPr>
        <w:t xml:space="preserve"> </w:t>
      </w:r>
      <w:r w:rsidRPr="00DC31FE">
        <w:rPr>
          <w:rFonts w:ascii="Arial" w:eastAsia="Arial" w:hAnsi="Arial" w:cs="Arial"/>
        </w:rPr>
        <w:t>se</w:t>
      </w:r>
      <w:r w:rsidRPr="00DC31FE">
        <w:rPr>
          <w:rFonts w:ascii="Arial" w:eastAsia="Arial" w:hAnsi="Arial" w:cs="Arial"/>
          <w:spacing w:val="-15"/>
        </w:rPr>
        <w:t xml:space="preserve"> </w:t>
      </w:r>
      <w:r w:rsidRPr="00DC31FE">
        <w:rPr>
          <w:rFonts w:ascii="Arial" w:eastAsia="Arial" w:hAnsi="Arial" w:cs="Arial"/>
        </w:rPr>
        <w:t>dice</w:t>
      </w:r>
      <w:r w:rsidRPr="00DC31FE">
        <w:rPr>
          <w:rFonts w:ascii="Arial" w:eastAsia="Arial" w:hAnsi="Arial" w:cs="Arial"/>
          <w:spacing w:val="-13"/>
        </w:rPr>
        <w:t xml:space="preserve"> </w:t>
      </w:r>
      <w:r w:rsidRPr="00DC31FE">
        <w:rPr>
          <w:rFonts w:ascii="Arial" w:eastAsia="Arial" w:hAnsi="Arial" w:cs="Arial"/>
        </w:rPr>
        <w:t>que</w:t>
      </w:r>
      <w:r w:rsidRPr="00DC31FE">
        <w:rPr>
          <w:rFonts w:ascii="Arial" w:eastAsia="Arial" w:hAnsi="Arial" w:cs="Arial"/>
          <w:spacing w:val="-6"/>
        </w:rPr>
        <w:t xml:space="preserve"> </w:t>
      </w:r>
      <w:r w:rsidRPr="00DC31FE">
        <w:rPr>
          <w:rFonts w:ascii="Arial" w:eastAsia="Arial" w:hAnsi="Arial" w:cs="Arial"/>
        </w:rPr>
        <w:t>las</w:t>
      </w:r>
      <w:r w:rsidRPr="00DC31FE">
        <w:rPr>
          <w:rFonts w:ascii="Arial" w:eastAsia="Arial" w:hAnsi="Arial" w:cs="Arial"/>
          <w:spacing w:val="-6"/>
        </w:rPr>
        <w:t xml:space="preserve"> </w:t>
      </w:r>
      <w:r w:rsidRPr="00DC31FE">
        <w:rPr>
          <w:rFonts w:ascii="Arial" w:eastAsia="Arial" w:hAnsi="Arial" w:cs="Arial"/>
        </w:rPr>
        <w:t>más</w:t>
      </w:r>
      <w:r w:rsidRPr="00DC31FE">
        <w:rPr>
          <w:rFonts w:ascii="Arial" w:eastAsia="Arial" w:hAnsi="Arial" w:cs="Arial"/>
          <w:spacing w:val="-6"/>
        </w:rPr>
        <w:t xml:space="preserve"> </w:t>
      </w:r>
      <w:r w:rsidRPr="00DC31FE">
        <w:rPr>
          <w:rFonts w:ascii="Arial" w:eastAsia="Arial" w:hAnsi="Arial" w:cs="Arial"/>
        </w:rPr>
        <w:t>predominantes</w:t>
      </w:r>
      <w:r w:rsidRPr="00DC31FE">
        <w:rPr>
          <w:rFonts w:ascii="Arial" w:eastAsia="Arial" w:hAnsi="Arial" w:cs="Arial"/>
          <w:spacing w:val="-40"/>
        </w:rPr>
        <w:t xml:space="preserve"> </w:t>
      </w:r>
      <w:r w:rsidRPr="00DC31FE">
        <w:rPr>
          <w:rFonts w:ascii="Arial" w:eastAsia="Arial" w:hAnsi="Arial" w:cs="Arial"/>
        </w:rPr>
        <w:t>son:</w:t>
      </w:r>
    </w:p>
    <w:p w14:paraId="35C5A5F6" w14:textId="77777777" w:rsidR="00FE292E" w:rsidRPr="00DC31FE" w:rsidRDefault="00FE292E" w:rsidP="00FE292E">
      <w:pPr>
        <w:spacing w:after="0" w:line="240" w:lineRule="auto"/>
        <w:jc w:val="both"/>
        <w:rPr>
          <w:rFonts w:ascii="Arial" w:hAnsi="Arial" w:cs="Arial"/>
        </w:rPr>
      </w:pPr>
    </w:p>
    <w:p w14:paraId="7A7C9E2A"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Violación</w:t>
      </w:r>
      <w:r w:rsidRPr="00DC31FE">
        <w:rPr>
          <w:rFonts w:ascii="Arial" w:eastAsia="Arial" w:hAnsi="Arial" w:cs="Arial"/>
          <w:spacing w:val="21"/>
        </w:rPr>
        <w:t xml:space="preserve"> </w:t>
      </w:r>
      <w:r w:rsidRPr="00DC31FE">
        <w:rPr>
          <w:rFonts w:ascii="Arial" w:eastAsia="Arial" w:hAnsi="Arial" w:cs="Arial"/>
        </w:rPr>
        <w:t>con</w:t>
      </w:r>
      <w:r w:rsidRPr="00DC31FE">
        <w:rPr>
          <w:rFonts w:ascii="Arial" w:eastAsia="Arial" w:hAnsi="Arial" w:cs="Arial"/>
          <w:spacing w:val="45"/>
        </w:rPr>
        <w:t xml:space="preserve"> </w:t>
      </w:r>
      <w:r w:rsidRPr="00DC31FE">
        <w:rPr>
          <w:rFonts w:ascii="Arial" w:eastAsia="Arial" w:hAnsi="Arial" w:cs="Arial"/>
        </w:rPr>
        <w:t>autorización,</w:t>
      </w:r>
      <w:r w:rsidRPr="00DC31FE">
        <w:rPr>
          <w:rFonts w:ascii="Arial" w:eastAsia="Arial" w:hAnsi="Arial" w:cs="Arial"/>
          <w:spacing w:val="31"/>
        </w:rPr>
        <w:t xml:space="preserve"> </w:t>
      </w:r>
      <w:r w:rsidRPr="00DC31FE">
        <w:rPr>
          <w:rFonts w:ascii="Arial" w:eastAsia="Arial" w:hAnsi="Arial" w:cs="Arial"/>
        </w:rPr>
        <w:t>suplantación,</w:t>
      </w:r>
      <w:r w:rsidRPr="00DC31FE">
        <w:rPr>
          <w:rFonts w:ascii="Arial" w:eastAsia="Arial" w:hAnsi="Arial" w:cs="Arial"/>
          <w:spacing w:val="6"/>
        </w:rPr>
        <w:t xml:space="preserve"> </w:t>
      </w:r>
      <w:r w:rsidRPr="00DC31FE">
        <w:rPr>
          <w:rFonts w:ascii="Arial" w:eastAsia="Arial" w:hAnsi="Arial" w:cs="Arial"/>
        </w:rPr>
        <w:t>sobrepasar</w:t>
      </w:r>
      <w:r w:rsidRPr="00DC31FE">
        <w:rPr>
          <w:rFonts w:ascii="Arial" w:eastAsia="Arial" w:hAnsi="Arial" w:cs="Arial"/>
          <w:spacing w:val="38"/>
        </w:rPr>
        <w:t xml:space="preserve"> </w:t>
      </w:r>
      <w:r w:rsidRPr="00DC31FE">
        <w:rPr>
          <w:rFonts w:ascii="Arial" w:eastAsia="Arial" w:hAnsi="Arial" w:cs="Arial"/>
        </w:rPr>
        <w:t>los</w:t>
      </w:r>
      <w:r w:rsidRPr="00DC31FE">
        <w:rPr>
          <w:rFonts w:ascii="Arial" w:eastAsia="Arial" w:hAnsi="Arial" w:cs="Arial"/>
          <w:spacing w:val="37"/>
        </w:rPr>
        <w:t xml:space="preserve"> </w:t>
      </w:r>
      <w:r w:rsidRPr="00DC31FE">
        <w:rPr>
          <w:rFonts w:ascii="Arial" w:eastAsia="Arial" w:hAnsi="Arial" w:cs="Arial"/>
        </w:rPr>
        <w:t>controles,</w:t>
      </w:r>
      <w:r w:rsidRPr="00DC31FE">
        <w:rPr>
          <w:rFonts w:ascii="Arial" w:eastAsia="Arial" w:hAnsi="Arial" w:cs="Arial"/>
          <w:spacing w:val="22"/>
        </w:rPr>
        <w:t xml:space="preserve"> </w:t>
      </w:r>
      <w:r w:rsidRPr="00DC31FE">
        <w:rPr>
          <w:rFonts w:ascii="Arial" w:eastAsia="Arial" w:hAnsi="Arial" w:cs="Arial"/>
        </w:rPr>
        <w:t>caballos</w:t>
      </w:r>
      <w:r w:rsidRPr="00DC31FE">
        <w:rPr>
          <w:rFonts w:ascii="Arial" w:eastAsia="Arial" w:hAnsi="Arial" w:cs="Arial"/>
          <w:spacing w:val="29"/>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Troya</w:t>
      </w:r>
      <w:r w:rsidRPr="00DC31FE">
        <w:rPr>
          <w:rFonts w:ascii="Arial" w:eastAsia="Arial" w:hAnsi="Arial" w:cs="Arial"/>
          <w:spacing w:val="45"/>
        </w:rPr>
        <w:t xml:space="preserve"> </w:t>
      </w:r>
      <w:r w:rsidRPr="00DC31FE">
        <w:rPr>
          <w:rFonts w:ascii="Arial" w:eastAsia="Arial" w:hAnsi="Arial" w:cs="Arial"/>
        </w:rPr>
        <w:t>y puertas</w:t>
      </w:r>
      <w:r w:rsidRPr="00DC31FE">
        <w:rPr>
          <w:rFonts w:ascii="Arial" w:eastAsia="Arial" w:hAnsi="Arial" w:cs="Arial"/>
          <w:spacing w:val="-41"/>
        </w:rPr>
        <w:t xml:space="preserve"> </w:t>
      </w:r>
      <w:r w:rsidRPr="00DC31FE">
        <w:rPr>
          <w:rFonts w:ascii="Arial" w:eastAsia="Arial" w:hAnsi="Arial" w:cs="Arial"/>
        </w:rPr>
        <w:t>traseras.</w:t>
      </w:r>
    </w:p>
    <w:p w14:paraId="19CC9C42" w14:textId="77777777" w:rsidR="00FE292E" w:rsidRPr="00DC31FE" w:rsidRDefault="00FE292E" w:rsidP="00FE292E">
      <w:pPr>
        <w:spacing w:after="0" w:line="240" w:lineRule="auto"/>
        <w:jc w:val="both"/>
        <w:rPr>
          <w:rFonts w:ascii="Arial" w:hAnsi="Arial" w:cs="Arial"/>
        </w:rPr>
      </w:pPr>
    </w:p>
    <w:p w14:paraId="59935223"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Que</w:t>
      </w:r>
      <w:r w:rsidRPr="00DC31FE">
        <w:rPr>
          <w:rFonts w:ascii="Arial" w:eastAsia="Arial" w:hAnsi="Arial" w:cs="Arial"/>
          <w:spacing w:val="-16"/>
        </w:rPr>
        <w:t xml:space="preserve"> </w:t>
      </w:r>
      <w:r w:rsidRPr="00DC31FE">
        <w:rPr>
          <w:rFonts w:ascii="Arial" w:eastAsia="Arial" w:hAnsi="Arial" w:cs="Arial"/>
        </w:rPr>
        <w:t>se</w:t>
      </w:r>
      <w:r w:rsidRPr="00DC31FE">
        <w:rPr>
          <w:rFonts w:ascii="Arial" w:eastAsia="Arial" w:hAnsi="Arial" w:cs="Arial"/>
          <w:spacing w:val="-15"/>
        </w:rPr>
        <w:t xml:space="preserve"> </w:t>
      </w:r>
      <w:r w:rsidRPr="00DC31FE">
        <w:rPr>
          <w:rFonts w:ascii="Arial" w:eastAsia="Arial" w:hAnsi="Arial" w:cs="Arial"/>
        </w:rPr>
        <w:t>debe</w:t>
      </w:r>
      <w:r w:rsidRPr="00DC31FE">
        <w:rPr>
          <w:rFonts w:ascii="Arial" w:eastAsia="Arial" w:hAnsi="Arial" w:cs="Arial"/>
          <w:spacing w:val="-18"/>
        </w:rPr>
        <w:t xml:space="preserve"> </w:t>
      </w:r>
      <w:r w:rsidRPr="00DC31FE">
        <w:rPr>
          <w:rFonts w:ascii="Arial" w:eastAsia="Arial" w:hAnsi="Arial" w:cs="Arial"/>
        </w:rPr>
        <w:t>proteger</w:t>
      </w:r>
    </w:p>
    <w:p w14:paraId="03C2F178" w14:textId="77777777" w:rsidR="00FE292E" w:rsidRPr="00DC31FE" w:rsidRDefault="00FE292E" w:rsidP="00FE292E">
      <w:pPr>
        <w:spacing w:after="0" w:line="240" w:lineRule="auto"/>
        <w:jc w:val="both"/>
        <w:rPr>
          <w:rFonts w:ascii="Arial" w:hAnsi="Arial" w:cs="Arial"/>
        </w:rPr>
      </w:pPr>
    </w:p>
    <w:p w14:paraId="68B63985"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1)</w:t>
      </w:r>
      <w:r w:rsidRPr="00DC31FE">
        <w:rPr>
          <w:rFonts w:ascii="Arial" w:eastAsia="Arial" w:hAnsi="Arial" w:cs="Arial"/>
          <w:spacing w:val="12"/>
        </w:rPr>
        <w:t xml:space="preserve"> </w:t>
      </w:r>
      <w:r w:rsidRPr="00DC31FE">
        <w:rPr>
          <w:rFonts w:ascii="Arial" w:eastAsia="Arial" w:hAnsi="Arial" w:cs="Arial"/>
        </w:rPr>
        <w:t>Los</w:t>
      </w:r>
      <w:r w:rsidRPr="00DC31FE">
        <w:rPr>
          <w:rFonts w:ascii="Arial" w:eastAsia="Arial" w:hAnsi="Arial" w:cs="Arial"/>
          <w:spacing w:val="-3"/>
        </w:rPr>
        <w:t xml:space="preserve"> </w:t>
      </w:r>
      <w:r w:rsidRPr="00DC31FE">
        <w:rPr>
          <w:rFonts w:ascii="Arial" w:eastAsia="Arial" w:hAnsi="Arial" w:cs="Arial"/>
        </w:rPr>
        <w:t>típicos</w:t>
      </w:r>
      <w:r w:rsidRPr="00DC31FE">
        <w:rPr>
          <w:rFonts w:ascii="Arial" w:eastAsia="Arial" w:hAnsi="Arial" w:cs="Arial"/>
          <w:spacing w:val="11"/>
        </w:rPr>
        <w:t xml:space="preserve"> </w:t>
      </w:r>
      <w:r w:rsidRPr="00DC31FE">
        <w:rPr>
          <w:rFonts w:ascii="Arial" w:eastAsia="Arial" w:hAnsi="Arial" w:cs="Arial"/>
        </w:rPr>
        <w:t>servidores</w:t>
      </w:r>
      <w:r w:rsidRPr="00DC31FE">
        <w:rPr>
          <w:rFonts w:ascii="Arial" w:eastAsia="Arial" w:hAnsi="Arial" w:cs="Arial"/>
          <w:spacing w:val="14"/>
        </w:rPr>
        <w:t xml:space="preserve"> </w:t>
      </w:r>
      <w:r w:rsidRPr="00DC31FE">
        <w:rPr>
          <w:rFonts w:ascii="Arial" w:eastAsia="Arial" w:hAnsi="Arial" w:cs="Arial"/>
        </w:rPr>
        <w:t>con</w:t>
      </w:r>
      <w:r w:rsidRPr="00DC31FE">
        <w:rPr>
          <w:rFonts w:ascii="Arial" w:eastAsia="Arial" w:hAnsi="Arial" w:cs="Arial"/>
          <w:spacing w:val="21"/>
        </w:rPr>
        <w:t xml:space="preserve"> </w:t>
      </w:r>
      <w:r w:rsidRPr="00DC31FE">
        <w:rPr>
          <w:rFonts w:ascii="Arial" w:eastAsia="Arial" w:hAnsi="Arial" w:cs="Arial"/>
        </w:rPr>
        <w:t>sistemas</w:t>
      </w:r>
      <w:r w:rsidRPr="00DC31FE">
        <w:rPr>
          <w:rFonts w:ascii="Arial" w:eastAsia="Arial" w:hAnsi="Arial" w:cs="Arial"/>
          <w:spacing w:val="7"/>
        </w:rPr>
        <w:t xml:space="preserve"> </w:t>
      </w:r>
      <w:r w:rsidRPr="00DC31FE">
        <w:rPr>
          <w:rFonts w:ascii="Arial" w:eastAsia="Arial" w:hAnsi="Arial" w:cs="Arial"/>
        </w:rPr>
        <w:t>operativos</w:t>
      </w:r>
      <w:r w:rsidRPr="00DC31FE">
        <w:rPr>
          <w:rFonts w:ascii="Arial" w:eastAsia="Arial" w:hAnsi="Arial" w:cs="Arial"/>
          <w:spacing w:val="4"/>
        </w:rPr>
        <w:t xml:space="preserve"> </w:t>
      </w:r>
      <w:r w:rsidRPr="00DC31FE">
        <w:rPr>
          <w:rFonts w:ascii="Arial" w:eastAsia="Arial" w:hAnsi="Arial" w:cs="Arial"/>
        </w:rPr>
        <w:t>como</w:t>
      </w:r>
      <w:r w:rsidRPr="00DC31FE">
        <w:rPr>
          <w:rFonts w:ascii="Arial" w:eastAsia="Arial" w:hAnsi="Arial" w:cs="Arial"/>
          <w:spacing w:val="20"/>
        </w:rPr>
        <w:t xml:space="preserve"> </w:t>
      </w:r>
      <w:r w:rsidRPr="00DC31FE">
        <w:rPr>
          <w:rFonts w:ascii="Arial" w:eastAsia="Arial" w:hAnsi="Arial" w:cs="Arial"/>
        </w:rPr>
        <w:t>UNIX,</w:t>
      </w:r>
      <w:r w:rsidRPr="00DC31FE">
        <w:rPr>
          <w:rFonts w:ascii="Arial" w:eastAsia="Arial" w:hAnsi="Arial" w:cs="Arial"/>
          <w:spacing w:val="-9"/>
        </w:rPr>
        <w:t xml:space="preserve"> </w:t>
      </w:r>
      <w:r w:rsidRPr="00DC31FE">
        <w:rPr>
          <w:rFonts w:ascii="Arial" w:eastAsia="Arial" w:hAnsi="Arial" w:cs="Arial"/>
        </w:rPr>
        <w:t>Windows,</w:t>
      </w:r>
      <w:r w:rsidRPr="00DC31FE">
        <w:rPr>
          <w:rFonts w:ascii="Arial" w:eastAsia="Arial" w:hAnsi="Arial" w:cs="Arial"/>
          <w:spacing w:val="22"/>
        </w:rPr>
        <w:t xml:space="preserve"> </w:t>
      </w:r>
      <w:proofErr w:type="spellStart"/>
      <w:r w:rsidRPr="00DC31FE">
        <w:rPr>
          <w:rFonts w:ascii="Arial" w:eastAsia="Arial" w:hAnsi="Arial" w:cs="Arial"/>
        </w:rPr>
        <w:t>Netware</w:t>
      </w:r>
      <w:proofErr w:type="spellEnd"/>
      <w:r w:rsidRPr="00DC31FE">
        <w:rPr>
          <w:rFonts w:ascii="Arial" w:eastAsia="Arial" w:hAnsi="Arial" w:cs="Arial"/>
        </w:rPr>
        <w:t>,</w:t>
      </w:r>
      <w:r w:rsidRPr="00DC31FE">
        <w:rPr>
          <w:rFonts w:ascii="Arial" w:eastAsia="Arial" w:hAnsi="Arial" w:cs="Arial"/>
          <w:spacing w:val="-5"/>
        </w:rPr>
        <w:t xml:space="preserve"> </w:t>
      </w:r>
      <w:r w:rsidRPr="00DC31FE">
        <w:rPr>
          <w:rFonts w:ascii="Arial" w:eastAsia="Arial" w:hAnsi="Arial" w:cs="Arial"/>
        </w:rPr>
        <w:t>etc.</w:t>
      </w:r>
      <w:r w:rsidRPr="00DC31FE">
        <w:rPr>
          <w:rFonts w:ascii="Arial" w:eastAsia="Arial" w:hAnsi="Arial" w:cs="Arial"/>
          <w:spacing w:val="26"/>
        </w:rPr>
        <w:t xml:space="preserve"> </w:t>
      </w:r>
      <w:r w:rsidRPr="00DC31FE">
        <w:rPr>
          <w:rFonts w:ascii="Arial" w:eastAsia="Arial" w:hAnsi="Arial" w:cs="Arial"/>
        </w:rPr>
        <w:t>los cuales,</w:t>
      </w:r>
      <w:r w:rsidRPr="00DC31FE">
        <w:rPr>
          <w:rFonts w:ascii="Arial" w:eastAsia="Arial" w:hAnsi="Arial" w:cs="Arial"/>
          <w:spacing w:val="-33"/>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alguna</w:t>
      </w:r>
      <w:r w:rsidRPr="00DC31FE">
        <w:rPr>
          <w:rFonts w:ascii="Arial" w:eastAsia="Arial" w:hAnsi="Arial" w:cs="Arial"/>
          <w:spacing w:val="-30"/>
        </w:rPr>
        <w:t xml:space="preserve"> </w:t>
      </w:r>
      <w:r w:rsidRPr="00DC31FE">
        <w:rPr>
          <w:rFonts w:ascii="Arial" w:eastAsia="Arial" w:hAnsi="Arial" w:cs="Arial"/>
        </w:rPr>
        <w:t>forma,</w:t>
      </w:r>
      <w:r w:rsidRPr="00DC31FE">
        <w:rPr>
          <w:rFonts w:ascii="Arial" w:eastAsia="Arial" w:hAnsi="Arial" w:cs="Arial"/>
          <w:spacing w:val="2"/>
        </w:rPr>
        <w:t xml:space="preserve"> </w:t>
      </w:r>
      <w:r w:rsidRPr="00DC31FE">
        <w:rPr>
          <w:rFonts w:ascii="Arial" w:eastAsia="Arial" w:hAnsi="Arial" w:cs="Arial"/>
        </w:rPr>
        <w:t>representan</w:t>
      </w:r>
      <w:r w:rsidRPr="00DC31FE">
        <w:rPr>
          <w:rFonts w:ascii="Arial" w:eastAsia="Arial" w:hAnsi="Arial" w:cs="Arial"/>
          <w:spacing w:val="-40"/>
        </w:rPr>
        <w:t xml:space="preserve"> </w:t>
      </w:r>
      <w:r w:rsidRPr="00DC31FE">
        <w:rPr>
          <w:rFonts w:ascii="Arial" w:eastAsia="Arial" w:hAnsi="Arial" w:cs="Arial"/>
        </w:rPr>
        <w:t>grandes</w:t>
      </w:r>
      <w:r w:rsidRPr="00DC31FE">
        <w:rPr>
          <w:rFonts w:ascii="Arial" w:eastAsia="Arial" w:hAnsi="Arial" w:cs="Arial"/>
          <w:spacing w:val="-16"/>
        </w:rPr>
        <w:t xml:space="preserve"> </w:t>
      </w:r>
      <w:r w:rsidRPr="00DC31FE">
        <w:rPr>
          <w:rFonts w:ascii="Arial" w:eastAsia="Arial" w:hAnsi="Arial" w:cs="Arial"/>
        </w:rPr>
        <w:t>riesgos.</w:t>
      </w:r>
    </w:p>
    <w:p w14:paraId="31C9949C" w14:textId="77777777" w:rsidR="00FE292E" w:rsidRPr="00DC31FE" w:rsidRDefault="00FE292E" w:rsidP="00FE292E">
      <w:pPr>
        <w:spacing w:after="0" w:line="240" w:lineRule="auto"/>
        <w:jc w:val="both"/>
        <w:rPr>
          <w:rFonts w:ascii="Arial" w:hAnsi="Arial" w:cs="Arial"/>
        </w:rPr>
      </w:pPr>
    </w:p>
    <w:p w14:paraId="1D56F0BA"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2)</w:t>
      </w:r>
      <w:r w:rsidRPr="00DC31FE">
        <w:rPr>
          <w:rFonts w:ascii="Arial" w:eastAsia="Arial" w:hAnsi="Arial" w:cs="Arial"/>
          <w:spacing w:val="17"/>
        </w:rPr>
        <w:t xml:space="preserve"> </w:t>
      </w:r>
      <w:r w:rsidRPr="00DC31FE">
        <w:rPr>
          <w:rFonts w:ascii="Arial" w:eastAsia="Arial" w:hAnsi="Arial" w:cs="Arial"/>
        </w:rPr>
        <w:t>Los</w:t>
      </w:r>
      <w:r w:rsidRPr="00DC31FE">
        <w:rPr>
          <w:rFonts w:ascii="Arial" w:eastAsia="Arial" w:hAnsi="Arial" w:cs="Arial"/>
          <w:spacing w:val="7"/>
        </w:rPr>
        <w:t xml:space="preserve"> </w:t>
      </w:r>
      <w:r w:rsidRPr="00DC31FE">
        <w:rPr>
          <w:rFonts w:ascii="Arial" w:eastAsia="Arial" w:hAnsi="Arial" w:cs="Arial"/>
        </w:rPr>
        <w:t>protocolos</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comunicaciones</w:t>
      </w:r>
      <w:r w:rsidRPr="00DC31FE">
        <w:rPr>
          <w:rFonts w:ascii="Arial" w:eastAsia="Arial" w:hAnsi="Arial" w:cs="Arial"/>
          <w:spacing w:val="-16"/>
        </w:rPr>
        <w:t xml:space="preserve"> </w:t>
      </w:r>
      <w:r w:rsidRPr="00DC31FE">
        <w:rPr>
          <w:rFonts w:ascii="Arial" w:eastAsia="Arial" w:hAnsi="Arial" w:cs="Arial"/>
        </w:rPr>
        <w:t>representan</w:t>
      </w:r>
      <w:r w:rsidRPr="00DC31FE">
        <w:rPr>
          <w:rFonts w:ascii="Arial" w:eastAsia="Arial" w:hAnsi="Arial" w:cs="Arial"/>
          <w:spacing w:val="-11"/>
        </w:rPr>
        <w:t xml:space="preserve"> </w:t>
      </w:r>
      <w:r w:rsidRPr="00DC31FE">
        <w:rPr>
          <w:rFonts w:ascii="Arial" w:eastAsia="Arial" w:hAnsi="Arial" w:cs="Arial"/>
        </w:rPr>
        <w:t>uno</w:t>
      </w:r>
      <w:r w:rsidRPr="00DC31FE">
        <w:rPr>
          <w:rFonts w:ascii="Arial" w:eastAsia="Arial" w:hAnsi="Arial" w:cs="Arial"/>
          <w:spacing w:val="4"/>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los</w:t>
      </w:r>
      <w:r w:rsidRPr="00DC31FE">
        <w:rPr>
          <w:rFonts w:ascii="Arial" w:eastAsia="Arial" w:hAnsi="Arial" w:cs="Arial"/>
          <w:spacing w:val="8"/>
        </w:rPr>
        <w:t xml:space="preserve"> </w:t>
      </w:r>
      <w:r w:rsidRPr="00DC31FE">
        <w:rPr>
          <w:rFonts w:ascii="Arial" w:eastAsia="Arial" w:hAnsi="Arial" w:cs="Arial"/>
        </w:rPr>
        <w:t>puntos</w:t>
      </w:r>
      <w:r w:rsidRPr="00DC31FE">
        <w:rPr>
          <w:rFonts w:ascii="Arial" w:eastAsia="Arial" w:hAnsi="Arial" w:cs="Arial"/>
          <w:spacing w:val="-6"/>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vulnerabilidad</w:t>
      </w:r>
      <w:r w:rsidRPr="00DC31FE">
        <w:rPr>
          <w:rFonts w:ascii="Arial" w:eastAsia="Arial" w:hAnsi="Arial" w:cs="Arial"/>
          <w:spacing w:val="-12"/>
        </w:rPr>
        <w:t xml:space="preserve"> </w:t>
      </w:r>
      <w:r w:rsidRPr="00DC31FE">
        <w:rPr>
          <w:rFonts w:ascii="Arial" w:eastAsia="Arial" w:hAnsi="Arial" w:cs="Arial"/>
        </w:rPr>
        <w:t>más utilizado</w:t>
      </w:r>
      <w:r w:rsidRPr="00DC31FE">
        <w:rPr>
          <w:rFonts w:ascii="Arial" w:eastAsia="Arial" w:hAnsi="Arial" w:cs="Arial"/>
          <w:spacing w:val="-33"/>
        </w:rPr>
        <w:t xml:space="preserve"> </w:t>
      </w:r>
      <w:r w:rsidRPr="00DC31FE">
        <w:rPr>
          <w:rFonts w:ascii="Arial" w:eastAsia="Arial" w:hAnsi="Arial" w:cs="Arial"/>
        </w:rPr>
        <w:t>en</w:t>
      </w:r>
      <w:r w:rsidRPr="00DC31FE">
        <w:rPr>
          <w:rFonts w:ascii="Arial" w:eastAsia="Arial" w:hAnsi="Arial" w:cs="Arial"/>
          <w:spacing w:val="-13"/>
        </w:rPr>
        <w:t xml:space="preserve"> </w:t>
      </w:r>
      <w:r w:rsidRPr="00DC31FE">
        <w:rPr>
          <w:rFonts w:ascii="Arial" w:eastAsia="Arial" w:hAnsi="Arial" w:cs="Arial"/>
        </w:rPr>
        <w:t>las</w:t>
      </w:r>
      <w:r w:rsidRPr="00DC31FE">
        <w:rPr>
          <w:rFonts w:ascii="Arial" w:eastAsia="Arial" w:hAnsi="Arial" w:cs="Arial"/>
          <w:spacing w:val="-6"/>
        </w:rPr>
        <w:t xml:space="preserve"> </w:t>
      </w:r>
      <w:r w:rsidRPr="00DC31FE">
        <w:rPr>
          <w:rFonts w:ascii="Arial" w:eastAsia="Arial" w:hAnsi="Arial" w:cs="Arial"/>
        </w:rPr>
        <w:t>redes.</w:t>
      </w:r>
    </w:p>
    <w:p w14:paraId="2B5DD10F" w14:textId="77777777" w:rsidR="00FE292E" w:rsidRPr="00DC31FE" w:rsidRDefault="00FE292E" w:rsidP="00FE292E">
      <w:pPr>
        <w:spacing w:after="0" w:line="240" w:lineRule="auto"/>
        <w:jc w:val="both"/>
        <w:rPr>
          <w:rFonts w:ascii="Arial" w:hAnsi="Arial" w:cs="Arial"/>
        </w:rPr>
      </w:pPr>
    </w:p>
    <w:p w14:paraId="4929FCD9"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3)</w:t>
      </w:r>
      <w:r w:rsidRPr="00DC31FE">
        <w:rPr>
          <w:rFonts w:ascii="Arial" w:eastAsia="Arial" w:hAnsi="Arial" w:cs="Arial"/>
          <w:spacing w:val="-2"/>
        </w:rPr>
        <w:t xml:space="preserve"> </w:t>
      </w:r>
      <w:r w:rsidRPr="00DC31FE">
        <w:rPr>
          <w:rFonts w:ascii="Arial" w:eastAsia="Arial" w:hAnsi="Arial" w:cs="Arial"/>
        </w:rPr>
        <w:t>Las</w:t>
      </w:r>
      <w:r w:rsidRPr="00DC31FE">
        <w:rPr>
          <w:rFonts w:ascii="Arial" w:eastAsia="Arial" w:hAnsi="Arial" w:cs="Arial"/>
          <w:spacing w:val="-27"/>
        </w:rPr>
        <w:t xml:space="preserve"> </w:t>
      </w:r>
      <w:r w:rsidRPr="00DC31FE">
        <w:rPr>
          <w:rFonts w:ascii="Arial" w:eastAsia="Arial" w:hAnsi="Arial" w:cs="Arial"/>
        </w:rPr>
        <w:t>aplicaciones</w:t>
      </w:r>
      <w:r w:rsidRPr="00DC31FE">
        <w:rPr>
          <w:rFonts w:ascii="Arial" w:eastAsia="Arial" w:hAnsi="Arial" w:cs="Arial"/>
          <w:spacing w:val="-38"/>
        </w:rPr>
        <w:t xml:space="preserve">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sistema</w:t>
      </w:r>
      <w:r w:rsidRPr="00DC31FE">
        <w:rPr>
          <w:rFonts w:ascii="Arial" w:eastAsia="Arial" w:hAnsi="Arial" w:cs="Arial"/>
          <w:spacing w:val="-13"/>
        </w:rPr>
        <w:t xml:space="preserve"> </w:t>
      </w:r>
      <w:r w:rsidRPr="00DC31FE">
        <w:rPr>
          <w:rFonts w:ascii="Arial" w:eastAsia="Arial" w:hAnsi="Arial" w:cs="Arial"/>
        </w:rPr>
        <w:t>o</w:t>
      </w:r>
      <w:r w:rsidRPr="00DC31FE">
        <w:rPr>
          <w:rFonts w:ascii="Arial" w:eastAsia="Arial" w:hAnsi="Arial" w:cs="Arial"/>
          <w:spacing w:val="-6"/>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los</w:t>
      </w:r>
      <w:r w:rsidRPr="00DC31FE">
        <w:rPr>
          <w:rFonts w:ascii="Arial" w:eastAsia="Arial" w:hAnsi="Arial" w:cs="Arial"/>
          <w:spacing w:val="-11"/>
        </w:rPr>
        <w:t xml:space="preserve"> </w:t>
      </w:r>
      <w:r w:rsidRPr="00DC31FE">
        <w:rPr>
          <w:rFonts w:ascii="Arial" w:eastAsia="Arial" w:hAnsi="Arial" w:cs="Arial"/>
        </w:rPr>
        <w:t>usuarios.</w:t>
      </w:r>
    </w:p>
    <w:p w14:paraId="6AD5E6D9" w14:textId="77777777" w:rsidR="00FE292E" w:rsidRPr="00DC31FE" w:rsidRDefault="00FE292E" w:rsidP="00FE292E">
      <w:pPr>
        <w:spacing w:after="0" w:line="240" w:lineRule="auto"/>
        <w:jc w:val="both"/>
        <w:rPr>
          <w:rFonts w:ascii="Arial" w:eastAsia="Arial" w:hAnsi="Arial" w:cs="Arial"/>
        </w:rPr>
      </w:pPr>
    </w:p>
    <w:p w14:paraId="2B0600C1"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4)</w:t>
      </w:r>
      <w:r w:rsidRPr="00DC31FE">
        <w:rPr>
          <w:rFonts w:ascii="Arial" w:eastAsia="Arial" w:hAnsi="Arial" w:cs="Arial"/>
          <w:spacing w:val="3"/>
        </w:rPr>
        <w:t xml:space="preserve"> </w:t>
      </w:r>
      <w:r w:rsidRPr="00DC31FE">
        <w:rPr>
          <w:rFonts w:ascii="Arial" w:eastAsia="Arial" w:hAnsi="Arial" w:cs="Arial"/>
        </w:rPr>
        <w:t>Bases</w:t>
      </w:r>
      <w:r w:rsidRPr="00DC31FE">
        <w:rPr>
          <w:rFonts w:ascii="Arial" w:eastAsia="Arial" w:hAnsi="Arial" w:cs="Arial"/>
          <w:spacing w:val="-34"/>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datos,</w:t>
      </w:r>
      <w:r w:rsidRPr="00DC31FE">
        <w:rPr>
          <w:rFonts w:ascii="Arial" w:eastAsia="Arial" w:hAnsi="Arial" w:cs="Arial"/>
          <w:spacing w:val="-12"/>
        </w:rPr>
        <w:t xml:space="preserve"> </w:t>
      </w:r>
      <w:r w:rsidRPr="00DC31FE">
        <w:rPr>
          <w:rFonts w:ascii="Arial" w:eastAsia="Arial" w:hAnsi="Arial" w:cs="Arial"/>
        </w:rPr>
        <w:t>entre</w:t>
      </w:r>
      <w:r w:rsidRPr="00DC31FE">
        <w:rPr>
          <w:rFonts w:ascii="Arial" w:eastAsia="Arial" w:hAnsi="Arial" w:cs="Arial"/>
          <w:spacing w:val="-6"/>
        </w:rPr>
        <w:t xml:space="preserve"> </w:t>
      </w:r>
      <w:r w:rsidRPr="00DC31FE">
        <w:rPr>
          <w:rFonts w:ascii="Arial" w:eastAsia="Arial" w:hAnsi="Arial" w:cs="Arial"/>
        </w:rPr>
        <w:t>otros</w:t>
      </w:r>
      <w:r w:rsidRPr="00DC31FE">
        <w:rPr>
          <w:rFonts w:ascii="Arial" w:eastAsia="Arial" w:hAnsi="Arial" w:cs="Arial"/>
          <w:spacing w:val="-22"/>
        </w:rPr>
        <w:t xml:space="preserve"> </w:t>
      </w:r>
      <w:r w:rsidRPr="00DC31FE">
        <w:rPr>
          <w:rFonts w:ascii="Arial" w:eastAsia="Arial" w:hAnsi="Arial" w:cs="Arial"/>
        </w:rPr>
        <w:t>tópicos.</w:t>
      </w:r>
    </w:p>
    <w:p w14:paraId="2057B193" w14:textId="77777777" w:rsidR="00FE292E" w:rsidRPr="00DC31FE" w:rsidRDefault="00FE292E" w:rsidP="00FE292E">
      <w:pPr>
        <w:spacing w:after="0" w:line="240" w:lineRule="auto"/>
        <w:jc w:val="both"/>
        <w:rPr>
          <w:rFonts w:ascii="Arial" w:hAnsi="Arial" w:cs="Arial"/>
        </w:rPr>
      </w:pPr>
    </w:p>
    <w:p w14:paraId="5F44167D"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5)</w:t>
      </w:r>
      <w:r>
        <w:rPr>
          <w:rFonts w:ascii="Arial" w:eastAsia="Arial" w:hAnsi="Arial" w:cs="Arial"/>
        </w:rPr>
        <w:t xml:space="preserve"> </w:t>
      </w:r>
      <w:r w:rsidRPr="00DC31FE">
        <w:rPr>
          <w:rFonts w:ascii="Arial" w:eastAsia="Arial" w:hAnsi="Arial" w:cs="Arial"/>
        </w:rPr>
        <w:t>Hardware:</w:t>
      </w:r>
      <w:r w:rsidRPr="00DC31FE">
        <w:rPr>
          <w:rFonts w:ascii="Arial" w:eastAsia="Arial" w:hAnsi="Arial" w:cs="Arial"/>
          <w:spacing w:val="37"/>
        </w:rPr>
        <w:t xml:space="preserve"> </w:t>
      </w:r>
      <w:r w:rsidRPr="00DC31FE">
        <w:rPr>
          <w:rFonts w:ascii="Arial" w:eastAsia="Arial" w:hAnsi="Arial" w:cs="Arial"/>
        </w:rPr>
        <w:t>CPU, Tarjetas,</w:t>
      </w:r>
      <w:r w:rsidRPr="00DC31FE">
        <w:rPr>
          <w:rFonts w:ascii="Arial" w:eastAsia="Arial" w:hAnsi="Arial" w:cs="Arial"/>
          <w:spacing w:val="57"/>
        </w:rPr>
        <w:t xml:space="preserve"> </w:t>
      </w:r>
      <w:r w:rsidRPr="00DC31FE">
        <w:rPr>
          <w:rFonts w:ascii="Arial" w:eastAsia="Arial" w:hAnsi="Arial" w:cs="Arial"/>
        </w:rPr>
        <w:t>teclados,</w:t>
      </w:r>
      <w:r w:rsidRPr="00DC31FE">
        <w:rPr>
          <w:rFonts w:ascii="Arial" w:eastAsia="Arial" w:hAnsi="Arial" w:cs="Arial"/>
          <w:spacing w:val="51"/>
        </w:rPr>
        <w:t xml:space="preserve"> </w:t>
      </w:r>
      <w:r w:rsidRPr="00DC31FE">
        <w:rPr>
          <w:rFonts w:ascii="Arial" w:eastAsia="Arial" w:hAnsi="Arial" w:cs="Arial"/>
        </w:rPr>
        <w:t xml:space="preserve">terminales, </w:t>
      </w:r>
      <w:r w:rsidRPr="00DC31FE">
        <w:rPr>
          <w:rFonts w:ascii="Arial" w:eastAsia="Arial" w:hAnsi="Arial" w:cs="Arial"/>
          <w:spacing w:val="1"/>
        </w:rPr>
        <w:t>estaciones</w:t>
      </w:r>
      <w:r w:rsidRPr="00DC31FE">
        <w:rPr>
          <w:rFonts w:ascii="Arial" w:eastAsia="Arial" w:hAnsi="Arial" w:cs="Arial"/>
          <w:spacing w:val="43"/>
        </w:rPr>
        <w:t xml:space="preserve"> </w:t>
      </w:r>
      <w:r w:rsidRPr="00DC31FE">
        <w:rPr>
          <w:rFonts w:ascii="Arial" w:eastAsia="Arial" w:hAnsi="Arial" w:cs="Arial"/>
        </w:rPr>
        <w:t xml:space="preserve">de </w:t>
      </w:r>
      <w:r w:rsidRPr="00DC31FE">
        <w:rPr>
          <w:rFonts w:ascii="Arial" w:eastAsia="Arial" w:hAnsi="Arial" w:cs="Arial"/>
          <w:spacing w:val="2"/>
        </w:rPr>
        <w:t>trabajo</w:t>
      </w:r>
      <w:r w:rsidRPr="00DC31FE">
        <w:rPr>
          <w:rFonts w:ascii="Arial" w:eastAsia="Arial" w:hAnsi="Arial" w:cs="Arial"/>
        </w:rPr>
        <w:t xml:space="preserve">, </w:t>
      </w:r>
      <w:r w:rsidRPr="00DC31FE">
        <w:rPr>
          <w:rFonts w:ascii="Arial" w:eastAsia="Arial" w:hAnsi="Arial" w:cs="Arial"/>
          <w:spacing w:val="7"/>
        </w:rPr>
        <w:t>impresoras</w:t>
      </w:r>
      <w:r w:rsidRPr="00DC31FE">
        <w:rPr>
          <w:rFonts w:ascii="Arial" w:eastAsia="Arial" w:hAnsi="Arial" w:cs="Arial"/>
        </w:rPr>
        <w:t>, unidades</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30"/>
        </w:rPr>
        <w:t xml:space="preserve"> </w:t>
      </w:r>
      <w:r w:rsidRPr="00DC31FE">
        <w:rPr>
          <w:rFonts w:ascii="Arial" w:eastAsia="Arial" w:hAnsi="Arial" w:cs="Arial"/>
        </w:rPr>
        <w:t>almacenamiento,</w:t>
      </w:r>
      <w:r w:rsidRPr="00DC31FE">
        <w:rPr>
          <w:rFonts w:ascii="Arial" w:eastAsia="Arial" w:hAnsi="Arial" w:cs="Arial"/>
          <w:spacing w:val="11"/>
        </w:rPr>
        <w:t xml:space="preserve"> </w:t>
      </w:r>
      <w:r w:rsidRPr="00DC31FE">
        <w:rPr>
          <w:rFonts w:ascii="Arial" w:eastAsia="Arial" w:hAnsi="Arial" w:cs="Arial"/>
        </w:rPr>
        <w:t>líneas</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26"/>
        </w:rPr>
        <w:t xml:space="preserve"> </w:t>
      </w:r>
      <w:r w:rsidRPr="00DC31FE">
        <w:rPr>
          <w:rFonts w:ascii="Arial" w:eastAsia="Arial" w:hAnsi="Arial" w:cs="Arial"/>
        </w:rPr>
        <w:t>comunicación,</w:t>
      </w:r>
      <w:r w:rsidRPr="00DC31FE">
        <w:rPr>
          <w:rFonts w:ascii="Arial" w:eastAsia="Arial" w:hAnsi="Arial" w:cs="Arial"/>
          <w:spacing w:val="6"/>
        </w:rPr>
        <w:t xml:space="preserve"> </w:t>
      </w:r>
      <w:r w:rsidRPr="00DC31FE">
        <w:rPr>
          <w:rFonts w:ascii="Arial" w:eastAsia="Arial" w:hAnsi="Arial" w:cs="Arial"/>
        </w:rPr>
        <w:t>enrutadores,</w:t>
      </w:r>
      <w:r w:rsidRPr="00DC31FE">
        <w:rPr>
          <w:rFonts w:ascii="Arial" w:eastAsia="Arial" w:hAnsi="Arial" w:cs="Arial"/>
          <w:spacing w:val="12"/>
        </w:rPr>
        <w:t xml:space="preserve"> </w:t>
      </w:r>
      <w:r w:rsidRPr="00DC31FE">
        <w:rPr>
          <w:rFonts w:ascii="Arial" w:eastAsia="Arial" w:hAnsi="Arial" w:cs="Arial"/>
        </w:rPr>
        <w:t>servidores de</w:t>
      </w:r>
      <w:r w:rsidRPr="00DC31FE">
        <w:rPr>
          <w:rFonts w:ascii="Arial" w:eastAsia="Arial" w:hAnsi="Arial" w:cs="Arial"/>
          <w:spacing w:val="30"/>
        </w:rPr>
        <w:t xml:space="preserve"> </w:t>
      </w:r>
      <w:r w:rsidRPr="00DC31FE">
        <w:rPr>
          <w:rFonts w:ascii="Arial" w:eastAsia="Arial" w:hAnsi="Arial" w:cs="Arial"/>
        </w:rPr>
        <w:t>acceso remoto.</w:t>
      </w:r>
    </w:p>
    <w:p w14:paraId="521F9B31" w14:textId="77777777" w:rsidR="00FE292E" w:rsidRPr="00DC31FE" w:rsidRDefault="00FE292E" w:rsidP="00FE292E">
      <w:pPr>
        <w:spacing w:after="0" w:line="240" w:lineRule="auto"/>
        <w:jc w:val="both"/>
        <w:rPr>
          <w:rFonts w:ascii="Arial" w:eastAsia="Arial" w:hAnsi="Arial" w:cs="Arial"/>
        </w:rPr>
      </w:pPr>
    </w:p>
    <w:p w14:paraId="21918237"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6)</w:t>
      </w:r>
      <w:r w:rsidRPr="00DC31FE">
        <w:rPr>
          <w:rFonts w:ascii="Arial" w:eastAsia="Arial" w:hAnsi="Arial" w:cs="Arial"/>
          <w:spacing w:val="30"/>
        </w:rPr>
        <w:t xml:space="preserve"> </w:t>
      </w:r>
      <w:r w:rsidRPr="00DC31FE">
        <w:rPr>
          <w:rFonts w:ascii="Arial" w:eastAsia="Arial" w:hAnsi="Arial" w:cs="Arial"/>
        </w:rPr>
        <w:t>Software:</w:t>
      </w:r>
      <w:r w:rsidRPr="00DC31FE">
        <w:rPr>
          <w:rFonts w:ascii="Arial" w:eastAsia="Arial" w:hAnsi="Arial" w:cs="Arial"/>
          <w:spacing w:val="7"/>
        </w:rPr>
        <w:t xml:space="preserve"> </w:t>
      </w:r>
      <w:r w:rsidRPr="00DC31FE">
        <w:rPr>
          <w:rFonts w:ascii="Arial" w:eastAsia="Arial" w:hAnsi="Arial" w:cs="Arial"/>
        </w:rPr>
        <w:t>Programas</w:t>
      </w:r>
      <w:r w:rsidRPr="00DC31FE">
        <w:rPr>
          <w:rFonts w:ascii="Arial" w:eastAsia="Arial" w:hAnsi="Arial" w:cs="Arial"/>
          <w:spacing w:val="4"/>
        </w:rPr>
        <w:t xml:space="preserve"> </w:t>
      </w:r>
      <w:r w:rsidRPr="00DC31FE">
        <w:rPr>
          <w:rFonts w:ascii="Arial" w:eastAsia="Arial" w:hAnsi="Arial" w:cs="Arial"/>
        </w:rPr>
        <w:t>fuentes,</w:t>
      </w:r>
      <w:r w:rsidRPr="00DC31FE">
        <w:rPr>
          <w:rFonts w:ascii="Arial" w:eastAsia="Arial" w:hAnsi="Arial" w:cs="Arial"/>
          <w:spacing w:val="38"/>
        </w:rPr>
        <w:t xml:space="preserve"> </w:t>
      </w:r>
      <w:r w:rsidRPr="00DC31FE">
        <w:rPr>
          <w:rFonts w:ascii="Arial" w:eastAsia="Arial" w:hAnsi="Arial" w:cs="Arial"/>
        </w:rPr>
        <w:t>programas objeto,</w:t>
      </w:r>
      <w:r w:rsidRPr="00DC31FE">
        <w:rPr>
          <w:rFonts w:ascii="Arial" w:eastAsia="Arial" w:hAnsi="Arial" w:cs="Arial"/>
          <w:spacing w:val="31"/>
        </w:rPr>
        <w:t xml:space="preserve"> </w:t>
      </w:r>
      <w:r w:rsidRPr="00DC31FE">
        <w:rPr>
          <w:rFonts w:ascii="Arial" w:eastAsia="Arial" w:hAnsi="Arial" w:cs="Arial"/>
        </w:rPr>
        <w:t>utilidades,</w:t>
      </w:r>
      <w:r w:rsidRPr="00DC31FE">
        <w:rPr>
          <w:rFonts w:ascii="Arial" w:eastAsia="Arial" w:hAnsi="Arial" w:cs="Arial"/>
          <w:spacing w:val="8"/>
        </w:rPr>
        <w:t xml:space="preserve"> </w:t>
      </w:r>
      <w:r w:rsidRPr="00DC31FE">
        <w:rPr>
          <w:rFonts w:ascii="Arial" w:eastAsia="Arial" w:hAnsi="Arial" w:cs="Arial"/>
        </w:rPr>
        <w:t>programas</w:t>
      </w:r>
      <w:r w:rsidRPr="00DC31FE">
        <w:rPr>
          <w:rFonts w:ascii="Arial" w:eastAsia="Arial" w:hAnsi="Arial" w:cs="Arial"/>
          <w:spacing w:val="5"/>
        </w:rPr>
        <w:t xml:space="preserve"> </w:t>
      </w:r>
      <w:r w:rsidRPr="00DC31FE">
        <w:rPr>
          <w:rFonts w:ascii="Arial" w:eastAsia="Arial" w:hAnsi="Arial" w:cs="Arial"/>
        </w:rPr>
        <w:t>de</w:t>
      </w:r>
      <w:r w:rsidRPr="00DC31FE">
        <w:rPr>
          <w:rFonts w:ascii="Arial" w:eastAsia="Arial" w:hAnsi="Arial" w:cs="Arial"/>
          <w:spacing w:val="34"/>
        </w:rPr>
        <w:t xml:space="preserve"> </w:t>
      </w:r>
      <w:r w:rsidRPr="00DC31FE">
        <w:rPr>
          <w:rFonts w:ascii="Arial" w:eastAsia="Arial" w:hAnsi="Arial" w:cs="Arial"/>
        </w:rPr>
        <w:t>diagnóstico, sistemas</w:t>
      </w:r>
      <w:r w:rsidRPr="00DC31FE">
        <w:rPr>
          <w:rFonts w:ascii="Arial" w:eastAsia="Arial" w:hAnsi="Arial" w:cs="Arial"/>
          <w:spacing w:val="-31"/>
        </w:rPr>
        <w:t xml:space="preserve"> </w:t>
      </w:r>
      <w:r w:rsidRPr="00DC31FE">
        <w:rPr>
          <w:rFonts w:ascii="Arial" w:eastAsia="Arial" w:hAnsi="Arial" w:cs="Arial"/>
        </w:rPr>
        <w:t>operacionales,</w:t>
      </w:r>
      <w:r w:rsidRPr="00DC31FE">
        <w:rPr>
          <w:rFonts w:ascii="Arial" w:eastAsia="Arial" w:hAnsi="Arial" w:cs="Arial"/>
          <w:spacing w:val="-28"/>
        </w:rPr>
        <w:t xml:space="preserve"> </w:t>
      </w:r>
      <w:r w:rsidRPr="00DC31FE">
        <w:rPr>
          <w:rFonts w:ascii="Arial" w:eastAsia="Arial" w:hAnsi="Arial" w:cs="Arial"/>
        </w:rPr>
        <w:t>programas</w:t>
      </w:r>
      <w:r w:rsidRPr="00DC31FE">
        <w:rPr>
          <w:rFonts w:ascii="Arial" w:eastAsia="Arial" w:hAnsi="Arial" w:cs="Arial"/>
          <w:spacing w:val="-32"/>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comunicaciones.</w:t>
      </w:r>
    </w:p>
    <w:p w14:paraId="663D4288" w14:textId="77777777" w:rsidR="00FE292E" w:rsidRPr="00DC31FE" w:rsidRDefault="00FE292E" w:rsidP="00FE292E">
      <w:pPr>
        <w:spacing w:after="0" w:line="240" w:lineRule="auto"/>
        <w:jc w:val="both"/>
        <w:rPr>
          <w:rFonts w:ascii="Arial" w:hAnsi="Arial" w:cs="Arial"/>
        </w:rPr>
      </w:pPr>
    </w:p>
    <w:p w14:paraId="572E5158" w14:textId="209EAC6D"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7)</w:t>
      </w:r>
      <w:r>
        <w:rPr>
          <w:rFonts w:ascii="Arial" w:eastAsia="Arial" w:hAnsi="Arial" w:cs="Arial"/>
        </w:rPr>
        <w:t xml:space="preserve"> </w:t>
      </w:r>
      <w:r w:rsidRPr="00DC31FE">
        <w:rPr>
          <w:rFonts w:ascii="Arial" w:eastAsia="Arial" w:hAnsi="Arial" w:cs="Arial"/>
        </w:rPr>
        <w:t>Datos:</w:t>
      </w:r>
      <w:r w:rsidRPr="00DC31FE">
        <w:rPr>
          <w:rFonts w:ascii="Arial" w:eastAsia="Arial" w:hAnsi="Arial" w:cs="Arial"/>
          <w:spacing w:val="51"/>
        </w:rPr>
        <w:t xml:space="preserve"> </w:t>
      </w:r>
      <w:r w:rsidRPr="00DC31FE">
        <w:rPr>
          <w:rFonts w:ascii="Arial" w:eastAsia="Arial" w:hAnsi="Arial" w:cs="Arial"/>
        </w:rPr>
        <w:t xml:space="preserve">Durante </w:t>
      </w:r>
      <w:r w:rsidRPr="00DC31FE">
        <w:rPr>
          <w:rFonts w:ascii="Arial" w:eastAsia="Arial" w:hAnsi="Arial" w:cs="Arial"/>
          <w:spacing w:val="6"/>
        </w:rPr>
        <w:t>la</w:t>
      </w:r>
      <w:r w:rsidRPr="00DC31FE">
        <w:rPr>
          <w:rFonts w:ascii="Arial" w:eastAsia="Arial" w:hAnsi="Arial" w:cs="Arial"/>
        </w:rPr>
        <w:t xml:space="preserve"> </w:t>
      </w:r>
      <w:r w:rsidRPr="00DC31FE">
        <w:rPr>
          <w:rFonts w:ascii="Arial" w:eastAsia="Arial" w:hAnsi="Arial" w:cs="Arial"/>
          <w:spacing w:val="18"/>
        </w:rPr>
        <w:t>ejecución</w:t>
      </w:r>
      <w:r w:rsidRPr="00DC31FE">
        <w:rPr>
          <w:rFonts w:ascii="Arial" w:eastAsia="Arial" w:hAnsi="Arial" w:cs="Arial"/>
        </w:rPr>
        <w:t>, almacenados</w:t>
      </w:r>
      <w:r w:rsidRPr="00DC31FE">
        <w:rPr>
          <w:rFonts w:ascii="Arial" w:eastAsia="Arial" w:hAnsi="Arial" w:cs="Arial"/>
          <w:spacing w:val="45"/>
        </w:rPr>
        <w:t xml:space="preserve"> </w:t>
      </w:r>
      <w:r w:rsidRPr="00DC31FE">
        <w:rPr>
          <w:rFonts w:ascii="Arial" w:eastAsia="Arial" w:hAnsi="Arial" w:cs="Arial"/>
        </w:rPr>
        <w:t xml:space="preserve">en </w:t>
      </w:r>
      <w:r w:rsidRPr="00DC31FE">
        <w:rPr>
          <w:rFonts w:ascii="Arial" w:eastAsia="Arial" w:hAnsi="Arial" w:cs="Arial"/>
          <w:spacing w:val="21"/>
        </w:rPr>
        <w:t>línea</w:t>
      </w:r>
      <w:r w:rsidRPr="00DC31FE">
        <w:rPr>
          <w:rFonts w:ascii="Arial" w:eastAsia="Arial" w:hAnsi="Arial" w:cs="Arial"/>
        </w:rPr>
        <w:t xml:space="preserve">, </w:t>
      </w:r>
      <w:r w:rsidRPr="00DC31FE">
        <w:rPr>
          <w:rFonts w:ascii="Arial" w:eastAsia="Arial" w:hAnsi="Arial" w:cs="Arial"/>
          <w:spacing w:val="4"/>
        </w:rPr>
        <w:t>almacenados</w:t>
      </w:r>
      <w:r w:rsidRPr="00DC31FE">
        <w:rPr>
          <w:rFonts w:ascii="Arial" w:eastAsia="Arial" w:hAnsi="Arial" w:cs="Arial"/>
          <w:spacing w:val="36"/>
        </w:rPr>
        <w:t xml:space="preserve"> </w:t>
      </w:r>
      <w:r w:rsidRPr="00DC31FE">
        <w:rPr>
          <w:rFonts w:ascii="Arial" w:eastAsia="Arial" w:hAnsi="Arial" w:cs="Arial"/>
        </w:rPr>
        <w:t xml:space="preserve">fuera </w:t>
      </w:r>
      <w:r w:rsidRPr="00DC31FE">
        <w:rPr>
          <w:rFonts w:ascii="Arial" w:eastAsia="Arial" w:hAnsi="Arial" w:cs="Arial"/>
          <w:spacing w:val="14"/>
        </w:rPr>
        <w:t>de</w:t>
      </w:r>
      <w:r w:rsidRPr="00DC31FE">
        <w:rPr>
          <w:rFonts w:ascii="Arial" w:eastAsia="Arial" w:hAnsi="Arial" w:cs="Arial"/>
        </w:rPr>
        <w:t xml:space="preserve"> </w:t>
      </w:r>
      <w:r w:rsidRPr="00DC31FE">
        <w:rPr>
          <w:rFonts w:ascii="Arial" w:eastAsia="Arial" w:hAnsi="Arial" w:cs="Arial"/>
          <w:spacing w:val="21"/>
        </w:rPr>
        <w:t>línea</w:t>
      </w:r>
      <w:r w:rsidRPr="00DC31FE">
        <w:rPr>
          <w:rFonts w:ascii="Arial" w:eastAsia="Arial" w:hAnsi="Arial" w:cs="Arial"/>
        </w:rPr>
        <w:t>, respaldos,</w:t>
      </w:r>
      <w:r w:rsidRPr="00DC31FE">
        <w:rPr>
          <w:rFonts w:ascii="Arial" w:eastAsia="Arial" w:hAnsi="Arial" w:cs="Arial"/>
          <w:spacing w:val="-1"/>
        </w:rPr>
        <w:t xml:space="preserve"> </w:t>
      </w:r>
      <w:r w:rsidRPr="00DC31FE">
        <w:rPr>
          <w:rFonts w:ascii="Arial" w:eastAsia="Arial" w:hAnsi="Arial" w:cs="Arial"/>
        </w:rPr>
        <w:t>rastreos</w:t>
      </w:r>
      <w:r w:rsidRPr="00DC31FE">
        <w:rPr>
          <w:rFonts w:ascii="Arial" w:eastAsia="Arial" w:hAnsi="Arial" w:cs="Arial"/>
          <w:spacing w:val="23"/>
        </w:rPr>
        <w:t xml:space="preserve"> </w:t>
      </w:r>
      <w:r w:rsidRPr="00DC31FE">
        <w:rPr>
          <w:rFonts w:ascii="Arial" w:eastAsia="Arial" w:hAnsi="Arial" w:cs="Arial"/>
        </w:rPr>
        <w:t>de</w:t>
      </w:r>
      <w:r w:rsidRPr="00DC31FE">
        <w:rPr>
          <w:rFonts w:ascii="Arial" w:eastAsia="Arial" w:hAnsi="Arial" w:cs="Arial"/>
          <w:spacing w:val="40"/>
        </w:rPr>
        <w:t xml:space="preserve"> </w:t>
      </w:r>
      <w:r w:rsidR="00B9519D" w:rsidRPr="00DC31FE">
        <w:rPr>
          <w:rFonts w:ascii="Arial" w:eastAsia="Arial" w:hAnsi="Arial" w:cs="Arial"/>
        </w:rPr>
        <w:t>auditoría</w:t>
      </w:r>
      <w:r w:rsidRPr="00DC31FE">
        <w:rPr>
          <w:rFonts w:ascii="Arial" w:eastAsia="Arial" w:hAnsi="Arial" w:cs="Arial"/>
        </w:rPr>
        <w:t>,</w:t>
      </w:r>
      <w:r w:rsidRPr="00DC31FE">
        <w:rPr>
          <w:rFonts w:ascii="Arial" w:eastAsia="Arial" w:hAnsi="Arial" w:cs="Arial"/>
          <w:spacing w:val="28"/>
        </w:rPr>
        <w:t xml:space="preserve"> </w:t>
      </w:r>
      <w:r w:rsidRPr="00DC31FE">
        <w:rPr>
          <w:rFonts w:ascii="Arial" w:eastAsia="Arial" w:hAnsi="Arial" w:cs="Arial"/>
        </w:rPr>
        <w:t>bases</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datos,</w:t>
      </w:r>
      <w:r w:rsidRPr="00DC31FE">
        <w:rPr>
          <w:rFonts w:ascii="Arial" w:eastAsia="Arial" w:hAnsi="Arial" w:cs="Arial"/>
          <w:spacing w:val="31"/>
        </w:rPr>
        <w:t xml:space="preserve"> </w:t>
      </w:r>
      <w:r w:rsidRPr="00DC31FE">
        <w:rPr>
          <w:rFonts w:ascii="Arial" w:eastAsia="Arial" w:hAnsi="Arial" w:cs="Arial"/>
        </w:rPr>
        <w:t>en</w:t>
      </w:r>
      <w:r w:rsidRPr="00DC31FE">
        <w:rPr>
          <w:rFonts w:ascii="Arial" w:eastAsia="Arial" w:hAnsi="Arial" w:cs="Arial"/>
          <w:spacing w:val="30"/>
        </w:rPr>
        <w:t xml:space="preserve"> </w:t>
      </w:r>
      <w:r w:rsidRPr="00DC31FE">
        <w:rPr>
          <w:rFonts w:ascii="Arial" w:eastAsia="Arial" w:hAnsi="Arial" w:cs="Arial"/>
        </w:rPr>
        <w:t>tránsito</w:t>
      </w:r>
      <w:r w:rsidRPr="00DC31FE">
        <w:rPr>
          <w:rFonts w:ascii="Arial" w:eastAsia="Arial" w:hAnsi="Arial" w:cs="Arial"/>
          <w:spacing w:val="24"/>
        </w:rPr>
        <w:t xml:space="preserve"> </w:t>
      </w:r>
      <w:r w:rsidRPr="00DC31FE">
        <w:rPr>
          <w:rFonts w:ascii="Arial" w:eastAsia="Arial" w:hAnsi="Arial" w:cs="Arial"/>
        </w:rPr>
        <w:t>sobre</w:t>
      </w:r>
      <w:r w:rsidRPr="00DC31FE">
        <w:rPr>
          <w:rFonts w:ascii="Arial" w:eastAsia="Arial" w:hAnsi="Arial" w:cs="Arial"/>
          <w:spacing w:val="32"/>
        </w:rPr>
        <w:t xml:space="preserve"> </w:t>
      </w:r>
      <w:r w:rsidRPr="00DC31FE">
        <w:rPr>
          <w:rFonts w:ascii="Arial" w:eastAsia="Arial" w:hAnsi="Arial" w:cs="Arial"/>
        </w:rPr>
        <w:t>los</w:t>
      </w:r>
      <w:r w:rsidRPr="00DC31FE">
        <w:rPr>
          <w:rFonts w:ascii="Arial" w:eastAsia="Arial" w:hAnsi="Arial" w:cs="Arial"/>
          <w:spacing w:val="32"/>
        </w:rPr>
        <w:t xml:space="preserve"> </w:t>
      </w:r>
      <w:r w:rsidRPr="00DC31FE">
        <w:rPr>
          <w:rFonts w:ascii="Arial" w:eastAsia="Arial" w:hAnsi="Arial" w:cs="Arial"/>
        </w:rPr>
        <w:t>medios</w:t>
      </w:r>
      <w:r w:rsidRPr="00DC31FE">
        <w:rPr>
          <w:rFonts w:ascii="Arial" w:eastAsia="Arial" w:hAnsi="Arial" w:cs="Arial"/>
          <w:spacing w:val="12"/>
        </w:rPr>
        <w:t xml:space="preserve"> </w:t>
      </w:r>
      <w:r w:rsidRPr="00DC31FE">
        <w:rPr>
          <w:rFonts w:ascii="Arial" w:eastAsia="Arial" w:hAnsi="Arial" w:cs="Arial"/>
        </w:rPr>
        <w:t>físicos</w:t>
      </w:r>
      <w:r w:rsidRPr="00DC31FE">
        <w:rPr>
          <w:rFonts w:ascii="Arial" w:eastAsia="Arial" w:hAnsi="Arial" w:cs="Arial"/>
          <w:spacing w:val="33"/>
        </w:rPr>
        <w:t xml:space="preserve"> </w:t>
      </w:r>
      <w:r w:rsidRPr="00DC31FE">
        <w:rPr>
          <w:rFonts w:ascii="Arial" w:eastAsia="Arial" w:hAnsi="Arial" w:cs="Arial"/>
        </w:rPr>
        <w:t>de comunicación.</w:t>
      </w:r>
    </w:p>
    <w:p w14:paraId="26F37310" w14:textId="77777777" w:rsidR="00FE292E" w:rsidRPr="00DC31FE" w:rsidRDefault="00FE292E" w:rsidP="00FE292E">
      <w:pPr>
        <w:spacing w:after="0" w:line="240" w:lineRule="auto"/>
        <w:jc w:val="both"/>
        <w:rPr>
          <w:rFonts w:ascii="Arial" w:hAnsi="Arial" w:cs="Arial"/>
        </w:rPr>
      </w:pPr>
    </w:p>
    <w:p w14:paraId="6491FB56"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8)</w:t>
      </w:r>
      <w:r w:rsidRPr="00DC31FE">
        <w:rPr>
          <w:rFonts w:ascii="Arial" w:eastAsia="Arial" w:hAnsi="Arial" w:cs="Arial"/>
          <w:spacing w:val="-2"/>
        </w:rPr>
        <w:t xml:space="preserve"> </w:t>
      </w:r>
      <w:r w:rsidRPr="00DC31FE">
        <w:rPr>
          <w:rFonts w:ascii="Arial" w:eastAsia="Arial" w:hAnsi="Arial" w:cs="Arial"/>
        </w:rPr>
        <w:t>Personas:</w:t>
      </w:r>
      <w:r w:rsidRPr="00DC31FE">
        <w:rPr>
          <w:rFonts w:ascii="Arial" w:eastAsia="Arial" w:hAnsi="Arial" w:cs="Arial"/>
          <w:spacing w:val="-43"/>
        </w:rPr>
        <w:t xml:space="preserve"> </w:t>
      </w:r>
      <w:r w:rsidRPr="00DC31FE">
        <w:rPr>
          <w:rFonts w:ascii="Arial" w:eastAsia="Arial" w:hAnsi="Arial" w:cs="Arial"/>
        </w:rPr>
        <w:t>Usuarios,</w:t>
      </w:r>
      <w:r w:rsidRPr="00DC31FE">
        <w:rPr>
          <w:rFonts w:ascii="Arial" w:eastAsia="Arial" w:hAnsi="Arial" w:cs="Arial"/>
          <w:spacing w:val="-16"/>
        </w:rPr>
        <w:t xml:space="preserve"> </w:t>
      </w:r>
      <w:r w:rsidRPr="00DC31FE">
        <w:rPr>
          <w:rFonts w:ascii="Arial" w:eastAsia="Arial" w:hAnsi="Arial" w:cs="Arial"/>
        </w:rPr>
        <w:t>personal</w:t>
      </w:r>
      <w:r w:rsidRPr="00DC31FE">
        <w:rPr>
          <w:rFonts w:ascii="Arial" w:eastAsia="Arial" w:hAnsi="Arial" w:cs="Arial"/>
          <w:spacing w:val="-22"/>
        </w:rPr>
        <w:t xml:space="preserve"> </w:t>
      </w:r>
      <w:r w:rsidRPr="00DC31FE">
        <w:rPr>
          <w:rFonts w:ascii="Arial" w:eastAsia="Arial" w:hAnsi="Arial" w:cs="Arial"/>
        </w:rPr>
        <w:t>externo</w:t>
      </w:r>
      <w:r w:rsidRPr="00DC31FE">
        <w:rPr>
          <w:rFonts w:ascii="Arial" w:eastAsia="Arial" w:hAnsi="Arial" w:cs="Arial"/>
          <w:spacing w:val="-27"/>
        </w:rPr>
        <w:t xml:space="preserve"> </w:t>
      </w:r>
      <w:r w:rsidRPr="00DC31FE">
        <w:rPr>
          <w:rFonts w:ascii="Arial" w:eastAsia="Arial" w:hAnsi="Arial" w:cs="Arial"/>
        </w:rPr>
        <w:t>con</w:t>
      </w:r>
      <w:r w:rsidRPr="00DC31FE">
        <w:rPr>
          <w:rFonts w:ascii="Arial" w:eastAsia="Arial" w:hAnsi="Arial" w:cs="Arial"/>
          <w:spacing w:val="-8"/>
        </w:rPr>
        <w:t xml:space="preserve"> </w:t>
      </w:r>
      <w:r w:rsidRPr="00DC31FE">
        <w:rPr>
          <w:rFonts w:ascii="Arial" w:eastAsia="Arial" w:hAnsi="Arial" w:cs="Arial"/>
        </w:rPr>
        <w:t>uso</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servicios</w:t>
      </w:r>
      <w:r w:rsidRPr="00DC31FE">
        <w:rPr>
          <w:rFonts w:ascii="Arial" w:eastAsia="Arial" w:hAnsi="Arial" w:cs="Arial"/>
          <w:spacing w:val="-19"/>
        </w:rPr>
        <w:t xml:space="preserve"> </w:t>
      </w:r>
      <w:r w:rsidRPr="00DC31FE">
        <w:rPr>
          <w:rFonts w:ascii="Arial" w:eastAsia="Arial" w:hAnsi="Arial" w:cs="Arial"/>
        </w:rPr>
        <w:t>locales.</w:t>
      </w:r>
    </w:p>
    <w:p w14:paraId="4F63F9DE" w14:textId="77777777" w:rsidR="00FE292E" w:rsidRPr="00DC31FE" w:rsidRDefault="00FE292E" w:rsidP="00FE292E">
      <w:pPr>
        <w:spacing w:after="0" w:line="240" w:lineRule="auto"/>
        <w:jc w:val="both"/>
        <w:rPr>
          <w:rFonts w:ascii="Arial" w:hAnsi="Arial" w:cs="Arial"/>
        </w:rPr>
      </w:pPr>
    </w:p>
    <w:p w14:paraId="49759B81"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9)</w:t>
      </w:r>
      <w:r w:rsidRPr="00DC31FE">
        <w:rPr>
          <w:rFonts w:ascii="Arial" w:eastAsia="Arial" w:hAnsi="Arial" w:cs="Arial"/>
          <w:spacing w:val="-7"/>
        </w:rPr>
        <w:t xml:space="preserve"> </w:t>
      </w:r>
      <w:r w:rsidRPr="00DC31FE">
        <w:rPr>
          <w:rFonts w:ascii="Arial" w:eastAsia="Arial" w:hAnsi="Arial" w:cs="Arial"/>
        </w:rPr>
        <w:t>Documentación</w:t>
      </w:r>
      <w:r w:rsidRPr="00DC31FE">
        <w:rPr>
          <w:rFonts w:ascii="Arial" w:eastAsia="Arial" w:hAnsi="Arial" w:cs="Arial"/>
          <w:spacing w:val="4"/>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programas,</w:t>
      </w:r>
      <w:r w:rsidRPr="00DC31FE">
        <w:rPr>
          <w:rFonts w:ascii="Arial" w:eastAsia="Arial" w:hAnsi="Arial" w:cs="Arial"/>
          <w:spacing w:val="-26"/>
        </w:rPr>
        <w:t xml:space="preserve"> </w:t>
      </w:r>
      <w:r w:rsidRPr="00DC31FE">
        <w:rPr>
          <w:rFonts w:ascii="Arial" w:eastAsia="Arial" w:hAnsi="Arial" w:cs="Arial"/>
        </w:rPr>
        <w:t>hardware,</w:t>
      </w:r>
      <w:r w:rsidRPr="00DC31FE">
        <w:rPr>
          <w:rFonts w:ascii="Arial" w:eastAsia="Arial" w:hAnsi="Arial" w:cs="Arial"/>
          <w:spacing w:val="-31"/>
        </w:rPr>
        <w:t xml:space="preserve"> </w:t>
      </w:r>
      <w:r w:rsidRPr="00DC31FE">
        <w:rPr>
          <w:rFonts w:ascii="Arial" w:eastAsia="Arial" w:hAnsi="Arial" w:cs="Arial"/>
        </w:rPr>
        <w:t>procedimientos</w:t>
      </w:r>
      <w:r w:rsidRPr="00DC31FE">
        <w:rPr>
          <w:rFonts w:ascii="Arial" w:eastAsia="Arial" w:hAnsi="Arial" w:cs="Arial"/>
          <w:spacing w:val="-41"/>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administración</w:t>
      </w:r>
      <w:r w:rsidRPr="00DC31FE">
        <w:rPr>
          <w:rFonts w:ascii="Arial" w:eastAsia="Arial" w:hAnsi="Arial" w:cs="Arial"/>
          <w:spacing w:val="-35"/>
        </w:rPr>
        <w:t xml:space="preserve"> </w:t>
      </w:r>
      <w:r w:rsidRPr="00DC31FE">
        <w:rPr>
          <w:rFonts w:ascii="Arial" w:eastAsia="Arial" w:hAnsi="Arial" w:cs="Arial"/>
        </w:rPr>
        <w:t>local.</w:t>
      </w:r>
    </w:p>
    <w:p w14:paraId="3FDB863F" w14:textId="77777777" w:rsidR="00FE292E" w:rsidRPr="00DC31FE" w:rsidRDefault="00FE292E" w:rsidP="00FE292E">
      <w:pPr>
        <w:spacing w:after="0" w:line="240" w:lineRule="auto"/>
        <w:jc w:val="both"/>
        <w:rPr>
          <w:rFonts w:ascii="Arial" w:hAnsi="Arial" w:cs="Arial"/>
        </w:rPr>
      </w:pPr>
    </w:p>
    <w:p w14:paraId="63B9E551"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10)</w:t>
      </w:r>
      <w:r w:rsidRPr="00DC31FE">
        <w:rPr>
          <w:rFonts w:ascii="Arial" w:eastAsia="Arial" w:hAnsi="Arial" w:cs="Arial"/>
          <w:spacing w:val="-29"/>
        </w:rPr>
        <w:t xml:space="preserve"> </w:t>
      </w:r>
      <w:r w:rsidRPr="00DC31FE">
        <w:rPr>
          <w:rFonts w:ascii="Arial" w:eastAsia="Arial" w:hAnsi="Arial" w:cs="Arial"/>
        </w:rPr>
        <w:t>Otros:</w:t>
      </w:r>
      <w:r w:rsidRPr="00DC31FE">
        <w:rPr>
          <w:rFonts w:ascii="Arial" w:eastAsia="Arial" w:hAnsi="Arial" w:cs="Arial"/>
          <w:spacing w:val="-17"/>
        </w:rPr>
        <w:t xml:space="preserve"> </w:t>
      </w:r>
      <w:r w:rsidRPr="00DC31FE">
        <w:rPr>
          <w:rFonts w:ascii="Arial" w:eastAsia="Arial" w:hAnsi="Arial" w:cs="Arial"/>
        </w:rPr>
        <w:t>Medios</w:t>
      </w:r>
      <w:r w:rsidRPr="00DC31FE">
        <w:rPr>
          <w:rFonts w:ascii="Arial" w:eastAsia="Arial" w:hAnsi="Arial" w:cs="Arial"/>
          <w:spacing w:val="-21"/>
        </w:rPr>
        <w:t xml:space="preserve"> </w:t>
      </w:r>
      <w:r w:rsidRPr="00DC31FE">
        <w:rPr>
          <w:rFonts w:ascii="Arial" w:eastAsia="Arial" w:hAnsi="Arial" w:cs="Arial"/>
        </w:rPr>
        <w:t>magnéticos,</w:t>
      </w:r>
      <w:r w:rsidRPr="00DC31FE">
        <w:rPr>
          <w:rFonts w:ascii="Arial" w:eastAsia="Arial" w:hAnsi="Arial" w:cs="Arial"/>
          <w:spacing w:val="-23"/>
        </w:rPr>
        <w:t xml:space="preserve"> </w:t>
      </w:r>
      <w:r w:rsidRPr="00DC31FE">
        <w:rPr>
          <w:rFonts w:ascii="Arial" w:eastAsia="Arial" w:hAnsi="Arial" w:cs="Arial"/>
        </w:rPr>
        <w:t>licencias,</w:t>
      </w:r>
      <w:r w:rsidRPr="00DC31FE">
        <w:rPr>
          <w:rFonts w:ascii="Arial" w:eastAsia="Arial" w:hAnsi="Arial" w:cs="Arial"/>
          <w:spacing w:val="-30"/>
        </w:rPr>
        <w:t xml:space="preserve"> </w:t>
      </w:r>
      <w:r w:rsidRPr="00DC31FE">
        <w:rPr>
          <w:rFonts w:ascii="Arial" w:eastAsia="Arial" w:hAnsi="Arial" w:cs="Arial"/>
        </w:rPr>
        <w:t>papel,</w:t>
      </w:r>
      <w:r w:rsidRPr="00DC31FE">
        <w:rPr>
          <w:rFonts w:ascii="Arial" w:eastAsia="Arial" w:hAnsi="Arial" w:cs="Arial"/>
          <w:spacing w:val="-32"/>
        </w:rPr>
        <w:t xml:space="preserve"> </w:t>
      </w:r>
      <w:r w:rsidRPr="00DC31FE">
        <w:rPr>
          <w:rFonts w:ascii="Arial" w:eastAsia="Arial" w:hAnsi="Arial" w:cs="Arial"/>
        </w:rPr>
        <w:t>formas,</w:t>
      </w:r>
      <w:r w:rsidRPr="00DC31FE">
        <w:rPr>
          <w:rFonts w:ascii="Arial" w:eastAsia="Arial" w:hAnsi="Arial" w:cs="Arial"/>
          <w:spacing w:val="-7"/>
        </w:rPr>
        <w:t xml:space="preserve"> </w:t>
      </w:r>
      <w:r w:rsidRPr="00DC31FE">
        <w:rPr>
          <w:rFonts w:ascii="Arial" w:eastAsia="Arial" w:hAnsi="Arial" w:cs="Arial"/>
        </w:rPr>
        <w:t>etc.</w:t>
      </w:r>
    </w:p>
    <w:p w14:paraId="6D9F4ABC" w14:textId="77777777" w:rsidR="00FE292E" w:rsidRPr="00DC31FE" w:rsidRDefault="00FE292E" w:rsidP="00FE292E">
      <w:pPr>
        <w:spacing w:after="0" w:line="240" w:lineRule="auto"/>
        <w:jc w:val="both"/>
        <w:rPr>
          <w:rFonts w:ascii="Arial" w:hAnsi="Arial" w:cs="Arial"/>
        </w:rPr>
      </w:pPr>
    </w:p>
    <w:p w14:paraId="1303073C"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Son</w:t>
      </w:r>
      <w:r w:rsidRPr="00DC31FE">
        <w:rPr>
          <w:rFonts w:ascii="Arial" w:eastAsia="Arial" w:hAnsi="Arial" w:cs="Arial"/>
          <w:spacing w:val="18"/>
        </w:rPr>
        <w:t xml:space="preserve"> </w:t>
      </w:r>
      <w:r w:rsidRPr="00DC31FE">
        <w:rPr>
          <w:rFonts w:ascii="Arial" w:eastAsia="Arial" w:hAnsi="Arial" w:cs="Arial"/>
        </w:rPr>
        <w:t>la</w:t>
      </w:r>
      <w:r w:rsidRPr="00DC31FE">
        <w:rPr>
          <w:rFonts w:ascii="Arial" w:eastAsia="Arial" w:hAnsi="Arial" w:cs="Arial"/>
          <w:spacing w:val="22"/>
        </w:rPr>
        <w:t xml:space="preserve"> </w:t>
      </w:r>
      <w:r w:rsidRPr="00DC31FE">
        <w:rPr>
          <w:rFonts w:ascii="Arial" w:eastAsia="Arial" w:hAnsi="Arial" w:cs="Arial"/>
        </w:rPr>
        <w:t>respuesta a</w:t>
      </w:r>
      <w:r w:rsidRPr="00DC31FE">
        <w:rPr>
          <w:rFonts w:ascii="Arial" w:eastAsia="Arial" w:hAnsi="Arial" w:cs="Arial"/>
          <w:spacing w:val="33"/>
        </w:rPr>
        <w:t xml:space="preserve"> </w:t>
      </w:r>
      <w:r w:rsidRPr="00DC31FE">
        <w:rPr>
          <w:rFonts w:ascii="Arial" w:eastAsia="Arial" w:hAnsi="Arial" w:cs="Arial"/>
        </w:rPr>
        <w:t>las</w:t>
      </w:r>
      <w:r w:rsidRPr="00DC31FE">
        <w:rPr>
          <w:rFonts w:ascii="Arial" w:eastAsia="Arial" w:hAnsi="Arial" w:cs="Arial"/>
          <w:spacing w:val="22"/>
        </w:rPr>
        <w:t xml:space="preserve"> </w:t>
      </w:r>
      <w:r w:rsidRPr="00DC31FE">
        <w:rPr>
          <w:rFonts w:ascii="Arial" w:eastAsia="Arial" w:hAnsi="Arial" w:cs="Arial"/>
        </w:rPr>
        <w:t>amenazas, y</w:t>
      </w:r>
      <w:r w:rsidRPr="00DC31FE">
        <w:rPr>
          <w:rFonts w:ascii="Arial" w:eastAsia="Arial" w:hAnsi="Arial" w:cs="Arial"/>
          <w:spacing w:val="30"/>
        </w:rPr>
        <w:t xml:space="preserve"> </w:t>
      </w:r>
      <w:r w:rsidRPr="00DC31FE">
        <w:rPr>
          <w:rFonts w:ascii="Arial" w:eastAsia="Arial" w:hAnsi="Arial" w:cs="Arial"/>
        </w:rPr>
        <w:t>responden</w:t>
      </w:r>
      <w:r w:rsidRPr="00DC31FE">
        <w:rPr>
          <w:rFonts w:ascii="Arial" w:eastAsia="Arial" w:hAnsi="Arial" w:cs="Arial"/>
          <w:spacing w:val="3"/>
        </w:rPr>
        <w:t xml:space="preserve"> </w:t>
      </w:r>
      <w:r w:rsidRPr="00DC31FE">
        <w:rPr>
          <w:rFonts w:ascii="Arial" w:eastAsia="Arial" w:hAnsi="Arial" w:cs="Arial"/>
        </w:rPr>
        <w:t>al</w:t>
      </w:r>
      <w:r w:rsidRPr="00DC31FE">
        <w:rPr>
          <w:rFonts w:ascii="Arial" w:eastAsia="Arial" w:hAnsi="Arial" w:cs="Arial"/>
          <w:spacing w:val="27"/>
        </w:rPr>
        <w:t xml:space="preserve"> </w:t>
      </w:r>
      <w:r w:rsidRPr="00DC31FE">
        <w:rPr>
          <w:rFonts w:ascii="Arial" w:eastAsia="Arial" w:hAnsi="Arial" w:cs="Arial"/>
        </w:rPr>
        <w:t>que</w:t>
      </w:r>
      <w:r w:rsidRPr="00DC31FE">
        <w:rPr>
          <w:rFonts w:ascii="Arial" w:eastAsia="Arial" w:hAnsi="Arial" w:cs="Arial"/>
          <w:spacing w:val="23"/>
        </w:rPr>
        <w:t xml:space="preserve"> </w:t>
      </w:r>
      <w:r w:rsidRPr="00DC31FE">
        <w:rPr>
          <w:rFonts w:ascii="Arial" w:eastAsia="Arial" w:hAnsi="Arial" w:cs="Arial"/>
        </w:rPr>
        <w:t>se</w:t>
      </w:r>
      <w:r w:rsidRPr="00DC31FE">
        <w:rPr>
          <w:rFonts w:ascii="Arial" w:eastAsia="Arial" w:hAnsi="Arial" w:cs="Arial"/>
          <w:spacing w:val="19"/>
        </w:rPr>
        <w:t xml:space="preserve"> </w:t>
      </w:r>
      <w:r w:rsidRPr="00DC31FE">
        <w:rPr>
          <w:rFonts w:ascii="Arial" w:eastAsia="Arial" w:hAnsi="Arial" w:cs="Arial"/>
        </w:rPr>
        <w:t>debe</w:t>
      </w:r>
      <w:r w:rsidRPr="00DC31FE">
        <w:rPr>
          <w:rFonts w:ascii="Arial" w:eastAsia="Arial" w:hAnsi="Arial" w:cs="Arial"/>
          <w:spacing w:val="25"/>
        </w:rPr>
        <w:t xml:space="preserve"> </w:t>
      </w:r>
      <w:r w:rsidRPr="00DC31FE">
        <w:rPr>
          <w:rFonts w:ascii="Arial" w:eastAsia="Arial" w:hAnsi="Arial" w:cs="Arial"/>
        </w:rPr>
        <w:t>hacer</w:t>
      </w:r>
      <w:r w:rsidRPr="00DC31FE">
        <w:rPr>
          <w:rFonts w:ascii="Arial" w:eastAsia="Arial" w:hAnsi="Arial" w:cs="Arial"/>
          <w:spacing w:val="22"/>
        </w:rPr>
        <w:t xml:space="preserve"> </w:t>
      </w:r>
      <w:r w:rsidRPr="00DC31FE">
        <w:rPr>
          <w:rFonts w:ascii="Arial" w:eastAsia="Arial" w:hAnsi="Arial" w:cs="Arial"/>
        </w:rPr>
        <w:t>para</w:t>
      </w:r>
      <w:r w:rsidRPr="00DC31FE">
        <w:rPr>
          <w:rFonts w:ascii="Arial" w:eastAsia="Arial" w:hAnsi="Arial" w:cs="Arial"/>
          <w:spacing w:val="12"/>
        </w:rPr>
        <w:t xml:space="preserve"> </w:t>
      </w:r>
      <w:r w:rsidRPr="00DC31FE">
        <w:rPr>
          <w:rFonts w:ascii="Arial" w:eastAsia="Arial" w:hAnsi="Arial" w:cs="Arial"/>
        </w:rPr>
        <w:t>satisfacer</w:t>
      </w:r>
      <w:r w:rsidRPr="00DC31FE">
        <w:rPr>
          <w:rFonts w:ascii="Arial" w:eastAsia="Arial" w:hAnsi="Arial" w:cs="Arial"/>
          <w:spacing w:val="10"/>
        </w:rPr>
        <w:t xml:space="preserve"> </w:t>
      </w:r>
      <w:r w:rsidRPr="00DC31FE">
        <w:rPr>
          <w:rFonts w:ascii="Arial" w:eastAsia="Arial" w:hAnsi="Arial" w:cs="Arial"/>
        </w:rPr>
        <w:t>los requerimiento</w:t>
      </w:r>
      <w:r w:rsidRPr="00DC31FE">
        <w:rPr>
          <w:rFonts w:ascii="Arial" w:eastAsia="Arial" w:hAnsi="Arial" w:cs="Arial"/>
          <w:spacing w:val="-1"/>
        </w:rPr>
        <w:t xml:space="preserve">s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seguridad</w:t>
      </w:r>
      <w:r w:rsidRPr="00DC31FE">
        <w:rPr>
          <w:rFonts w:ascii="Arial" w:eastAsia="Arial" w:hAnsi="Arial" w:cs="Arial"/>
          <w:spacing w:val="-19"/>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Organizació</w:t>
      </w:r>
      <w:r w:rsidRPr="00DC31FE">
        <w:rPr>
          <w:rFonts w:ascii="Arial" w:eastAsia="Arial" w:hAnsi="Arial" w:cs="Arial"/>
          <w:spacing w:val="14"/>
        </w:rPr>
        <w:t xml:space="preserve">n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hacer</w:t>
      </w:r>
      <w:r w:rsidRPr="00DC31FE">
        <w:rPr>
          <w:rFonts w:ascii="Arial" w:eastAsia="Arial" w:hAnsi="Arial" w:cs="Arial"/>
          <w:spacing w:val="-26"/>
        </w:rPr>
        <w:t xml:space="preserve"> </w:t>
      </w:r>
      <w:r w:rsidRPr="00DC31FE">
        <w:rPr>
          <w:rFonts w:ascii="Arial" w:eastAsia="Arial" w:hAnsi="Arial" w:cs="Arial"/>
        </w:rPr>
        <w:t>frente</w:t>
      </w:r>
      <w:r w:rsidRPr="00DC31FE">
        <w:rPr>
          <w:rFonts w:ascii="Arial" w:eastAsia="Arial" w:hAnsi="Arial" w:cs="Arial"/>
          <w:spacing w:val="-9"/>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las</w:t>
      </w:r>
      <w:r w:rsidRPr="00DC31FE">
        <w:rPr>
          <w:rFonts w:ascii="Arial" w:eastAsia="Arial" w:hAnsi="Arial" w:cs="Arial"/>
          <w:spacing w:val="-6"/>
        </w:rPr>
        <w:t xml:space="preserve"> </w:t>
      </w:r>
      <w:r w:rsidRPr="00DC31FE">
        <w:rPr>
          <w:rFonts w:ascii="Arial" w:eastAsia="Arial" w:hAnsi="Arial" w:cs="Arial"/>
        </w:rPr>
        <w:t>amenazas.</w:t>
      </w:r>
    </w:p>
    <w:p w14:paraId="763942DD" w14:textId="77777777" w:rsidR="00FE292E" w:rsidRPr="00DC31FE" w:rsidRDefault="00FE292E" w:rsidP="00FE292E">
      <w:pPr>
        <w:spacing w:after="0" w:line="240" w:lineRule="auto"/>
        <w:jc w:val="both"/>
        <w:rPr>
          <w:rFonts w:ascii="Arial" w:eastAsia="Arial" w:hAnsi="Arial" w:cs="Arial"/>
        </w:rPr>
      </w:pPr>
    </w:p>
    <w:p w14:paraId="0DC70FB9" w14:textId="77777777" w:rsidR="00FE292E" w:rsidRPr="00DC31FE" w:rsidRDefault="00FE292E" w:rsidP="00FE292E">
      <w:pPr>
        <w:spacing w:after="0" w:line="240" w:lineRule="auto"/>
        <w:jc w:val="both"/>
        <w:rPr>
          <w:rFonts w:ascii="Arial" w:eastAsia="Arial" w:hAnsi="Arial" w:cs="Arial"/>
          <w:spacing w:val="-28"/>
          <w:position w:val="1"/>
        </w:rPr>
      </w:pPr>
      <w:r w:rsidRPr="00DC31FE">
        <w:rPr>
          <w:rFonts w:ascii="Arial" w:eastAsia="Arial" w:hAnsi="Arial" w:cs="Arial"/>
        </w:rPr>
        <w:t>Los</w:t>
      </w:r>
      <w:r w:rsidRPr="00DC31FE">
        <w:rPr>
          <w:rFonts w:ascii="Arial" w:eastAsia="Arial" w:hAnsi="Arial" w:cs="Arial"/>
          <w:spacing w:val="-22"/>
        </w:rPr>
        <w:t xml:space="preserve"> </w:t>
      </w:r>
      <w:r w:rsidRPr="00DC31FE">
        <w:rPr>
          <w:rFonts w:ascii="Arial" w:eastAsia="Arial" w:hAnsi="Arial" w:cs="Arial"/>
        </w:rPr>
        <w:t>servicios</w:t>
      </w:r>
      <w:r w:rsidRPr="00DC31FE">
        <w:rPr>
          <w:rFonts w:ascii="Arial" w:eastAsia="Arial" w:hAnsi="Arial" w:cs="Arial"/>
          <w:spacing w:val="-29"/>
        </w:rPr>
        <w:t xml:space="preserve"> </w:t>
      </w:r>
      <w:r w:rsidRPr="00DC31FE">
        <w:rPr>
          <w:rFonts w:ascii="Arial" w:eastAsia="Arial" w:hAnsi="Arial" w:cs="Arial"/>
        </w:rPr>
        <w:t>básicos</w:t>
      </w:r>
      <w:r w:rsidRPr="00DC31FE">
        <w:rPr>
          <w:rFonts w:ascii="Arial" w:eastAsia="Arial" w:hAnsi="Arial" w:cs="Arial"/>
          <w:spacing w:val="-20"/>
        </w:rPr>
        <w:t xml:space="preserve"> </w:t>
      </w:r>
      <w:r w:rsidRPr="00DC31FE">
        <w:rPr>
          <w:rFonts w:ascii="Arial" w:eastAsia="Arial" w:hAnsi="Arial" w:cs="Arial"/>
        </w:rPr>
        <w:t>que</w:t>
      </w:r>
      <w:r w:rsidRPr="00DC31FE">
        <w:rPr>
          <w:rFonts w:ascii="Arial" w:eastAsia="Arial" w:hAnsi="Arial" w:cs="Arial"/>
          <w:spacing w:val="-6"/>
        </w:rPr>
        <w:t xml:space="preserve"> </w:t>
      </w:r>
      <w:r w:rsidRPr="00DC31FE">
        <w:rPr>
          <w:rFonts w:ascii="Arial" w:eastAsia="Arial" w:hAnsi="Arial" w:cs="Arial"/>
        </w:rPr>
        <w:t>se</w:t>
      </w:r>
      <w:r w:rsidRPr="00DC31FE">
        <w:rPr>
          <w:rFonts w:ascii="Arial" w:eastAsia="Arial" w:hAnsi="Arial" w:cs="Arial"/>
          <w:spacing w:val="-5"/>
        </w:rPr>
        <w:t xml:space="preserve"> </w:t>
      </w:r>
      <w:r w:rsidRPr="00DC31FE">
        <w:rPr>
          <w:rFonts w:ascii="Arial" w:eastAsia="Arial" w:hAnsi="Arial" w:cs="Arial"/>
        </w:rPr>
        <w:t>deben</w:t>
      </w:r>
      <w:r w:rsidRPr="00DC31FE">
        <w:rPr>
          <w:rFonts w:ascii="Arial" w:eastAsia="Arial" w:hAnsi="Arial" w:cs="Arial"/>
          <w:spacing w:val="-20"/>
        </w:rPr>
        <w:t xml:space="preserve"> </w:t>
      </w:r>
      <w:r w:rsidRPr="00DC31FE">
        <w:rPr>
          <w:rFonts w:ascii="Arial" w:eastAsia="Arial" w:hAnsi="Arial" w:cs="Arial"/>
        </w:rPr>
        <w:t>desarrollar</w:t>
      </w:r>
      <w:r w:rsidRPr="00DC31FE">
        <w:rPr>
          <w:rFonts w:ascii="Arial" w:eastAsia="Arial" w:hAnsi="Arial" w:cs="Arial"/>
          <w:spacing w:val="-30"/>
        </w:rPr>
        <w:t xml:space="preserve"> </w:t>
      </w:r>
      <w:r w:rsidRPr="00DC31FE">
        <w:rPr>
          <w:rFonts w:ascii="Arial" w:eastAsia="Arial" w:hAnsi="Arial" w:cs="Arial"/>
        </w:rPr>
        <w:t>en</w:t>
      </w:r>
      <w:r w:rsidRPr="00DC31FE">
        <w:rPr>
          <w:rFonts w:ascii="Arial" w:eastAsia="Arial" w:hAnsi="Arial" w:cs="Arial"/>
          <w:spacing w:val="-3"/>
        </w:rPr>
        <w:t xml:space="preserve"> </w:t>
      </w:r>
      <w:r w:rsidRPr="00DC31FE">
        <w:rPr>
          <w:rFonts w:ascii="Arial" w:eastAsia="Arial" w:hAnsi="Arial" w:cs="Arial"/>
        </w:rPr>
        <w:t>un</w:t>
      </w:r>
      <w:r w:rsidRPr="00DC31FE">
        <w:rPr>
          <w:rFonts w:ascii="Arial" w:eastAsia="Arial" w:hAnsi="Arial" w:cs="Arial"/>
          <w:spacing w:val="-3"/>
        </w:rPr>
        <w:t xml:space="preserve"> </w:t>
      </w:r>
      <w:r w:rsidRPr="00DC31FE">
        <w:rPr>
          <w:rFonts w:ascii="Arial" w:eastAsia="Arial" w:hAnsi="Arial" w:cs="Arial"/>
        </w:rPr>
        <w:t>ambiente</w:t>
      </w:r>
      <w:r w:rsidRPr="00DC31FE">
        <w:rPr>
          <w:rFonts w:ascii="Arial" w:eastAsia="Arial" w:hAnsi="Arial" w:cs="Arial"/>
          <w:spacing w:val="-35"/>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comunicacione</w:t>
      </w:r>
      <w:r w:rsidRPr="00DC31FE">
        <w:rPr>
          <w:rFonts w:ascii="Arial" w:eastAsia="Arial" w:hAnsi="Arial" w:cs="Arial"/>
          <w:spacing w:val="11"/>
        </w:rPr>
        <w:t xml:space="preserve">s </w:t>
      </w:r>
      <w:r w:rsidRPr="00DC31FE">
        <w:rPr>
          <w:rFonts w:ascii="Arial" w:eastAsia="Arial" w:hAnsi="Arial" w:cs="Arial"/>
        </w:rPr>
        <w:t>son: Servicio de</w:t>
      </w:r>
      <w:r w:rsidRPr="00DC31FE">
        <w:rPr>
          <w:rFonts w:ascii="Arial" w:eastAsia="Arial" w:hAnsi="Arial" w:cs="Arial"/>
          <w:spacing w:val="35"/>
        </w:rPr>
        <w:t xml:space="preserve"> </w:t>
      </w:r>
      <w:r w:rsidRPr="00DC31FE">
        <w:rPr>
          <w:rFonts w:ascii="Arial" w:eastAsia="Arial" w:hAnsi="Arial" w:cs="Arial"/>
        </w:rPr>
        <w:t>autenticación:</w:t>
      </w:r>
      <w:r w:rsidRPr="00DC31FE">
        <w:rPr>
          <w:rFonts w:ascii="Arial" w:eastAsia="Arial" w:hAnsi="Arial" w:cs="Arial"/>
          <w:spacing w:val="31"/>
        </w:rPr>
        <w:t xml:space="preserve"> </w:t>
      </w:r>
      <w:r w:rsidRPr="00DC31FE">
        <w:rPr>
          <w:rFonts w:ascii="Arial" w:eastAsia="Arial" w:hAnsi="Arial" w:cs="Arial"/>
        </w:rPr>
        <w:t>Provee</w:t>
      </w:r>
      <w:r w:rsidRPr="00DC31FE">
        <w:rPr>
          <w:rFonts w:ascii="Arial" w:eastAsia="Arial" w:hAnsi="Arial" w:cs="Arial"/>
          <w:spacing w:val="24"/>
        </w:rPr>
        <w:t xml:space="preserve"> </w:t>
      </w:r>
      <w:r w:rsidRPr="00DC31FE">
        <w:rPr>
          <w:rFonts w:ascii="Arial" w:eastAsia="Arial" w:hAnsi="Arial" w:cs="Arial"/>
        </w:rPr>
        <w:t>aseguramiento</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50"/>
        </w:rPr>
        <w:t xml:space="preserve"> </w:t>
      </w:r>
      <w:r w:rsidRPr="00DC31FE">
        <w:rPr>
          <w:rFonts w:ascii="Arial" w:eastAsia="Arial" w:hAnsi="Arial" w:cs="Arial"/>
        </w:rPr>
        <w:t>la</w:t>
      </w:r>
      <w:r w:rsidRPr="00DC31FE">
        <w:rPr>
          <w:rFonts w:ascii="Arial" w:eastAsia="Arial" w:hAnsi="Arial" w:cs="Arial"/>
          <w:spacing w:val="46"/>
        </w:rPr>
        <w:t xml:space="preserve"> </w:t>
      </w:r>
      <w:r w:rsidRPr="00DC31FE">
        <w:rPr>
          <w:rFonts w:ascii="Arial" w:eastAsia="Arial" w:hAnsi="Arial" w:cs="Arial"/>
        </w:rPr>
        <w:t>identidad</w:t>
      </w:r>
      <w:r w:rsidRPr="00DC31FE">
        <w:rPr>
          <w:rFonts w:ascii="Arial" w:eastAsia="Arial" w:hAnsi="Arial" w:cs="Arial"/>
          <w:spacing w:val="11"/>
        </w:rPr>
        <w:t xml:space="preserve"> </w:t>
      </w:r>
      <w:r w:rsidRPr="00DC31FE">
        <w:rPr>
          <w:rFonts w:ascii="Arial" w:eastAsia="Arial" w:hAnsi="Arial" w:cs="Arial"/>
        </w:rPr>
        <w:t>de</w:t>
      </w:r>
      <w:r w:rsidRPr="00DC31FE">
        <w:rPr>
          <w:rFonts w:ascii="Arial" w:eastAsia="Arial" w:hAnsi="Arial" w:cs="Arial"/>
          <w:spacing w:val="50"/>
        </w:rPr>
        <w:t xml:space="preserve"> </w:t>
      </w:r>
      <w:r w:rsidRPr="00DC31FE">
        <w:rPr>
          <w:rFonts w:ascii="Arial" w:eastAsia="Arial" w:hAnsi="Arial" w:cs="Arial"/>
        </w:rPr>
        <w:t>alguna</w:t>
      </w:r>
      <w:r w:rsidRPr="00DC31FE">
        <w:rPr>
          <w:rFonts w:ascii="Arial" w:eastAsia="Arial" w:hAnsi="Arial" w:cs="Arial"/>
          <w:spacing w:val="27"/>
        </w:rPr>
        <w:t xml:space="preserve"> </w:t>
      </w:r>
      <w:r w:rsidRPr="00DC31FE">
        <w:rPr>
          <w:rFonts w:ascii="Arial" w:eastAsia="Arial" w:hAnsi="Arial" w:cs="Arial"/>
        </w:rPr>
        <w:t>entidad.</w:t>
      </w:r>
      <w:r w:rsidRPr="00DC31FE">
        <w:rPr>
          <w:rFonts w:ascii="Arial" w:eastAsia="Arial" w:hAnsi="Arial" w:cs="Arial"/>
          <w:spacing w:val="35"/>
        </w:rPr>
        <w:t xml:space="preserve"> </w:t>
      </w:r>
      <w:r w:rsidRPr="00DC31FE">
        <w:rPr>
          <w:rFonts w:ascii="Arial" w:eastAsia="Arial" w:hAnsi="Arial" w:cs="Arial"/>
        </w:rPr>
        <w:t xml:space="preserve">Las </w:t>
      </w:r>
      <w:r w:rsidRPr="00DC31FE">
        <w:rPr>
          <w:rFonts w:ascii="Arial" w:eastAsia="Arial" w:hAnsi="Arial" w:cs="Arial"/>
          <w:position w:val="1"/>
        </w:rPr>
        <w:t>contraseñas o</w:t>
      </w:r>
      <w:r w:rsidRPr="00DC31FE">
        <w:rPr>
          <w:rFonts w:ascii="Arial" w:eastAsia="Arial" w:hAnsi="Arial" w:cs="Arial"/>
          <w:spacing w:val="4"/>
          <w:position w:val="1"/>
        </w:rPr>
        <w:t xml:space="preserve"> </w:t>
      </w:r>
      <w:proofErr w:type="spellStart"/>
      <w:r w:rsidRPr="00DC31FE">
        <w:rPr>
          <w:rFonts w:ascii="Arial" w:eastAsia="Arial" w:hAnsi="Arial" w:cs="Arial"/>
          <w:position w:val="1"/>
        </w:rPr>
        <w:t>passwords</w:t>
      </w:r>
      <w:proofErr w:type="spellEnd"/>
      <w:r w:rsidRPr="00DC31FE">
        <w:rPr>
          <w:rFonts w:ascii="Arial" w:eastAsia="Arial" w:hAnsi="Arial" w:cs="Arial"/>
          <w:spacing w:val="-18"/>
          <w:position w:val="1"/>
        </w:rPr>
        <w:t xml:space="preserve"> </w:t>
      </w:r>
      <w:r w:rsidRPr="00DC31FE">
        <w:rPr>
          <w:rFonts w:ascii="Arial" w:eastAsia="Arial" w:hAnsi="Arial" w:cs="Arial"/>
          <w:position w:val="1"/>
        </w:rPr>
        <w:t>son</w:t>
      </w:r>
      <w:r w:rsidRPr="00DC31FE">
        <w:rPr>
          <w:rFonts w:ascii="Arial" w:eastAsia="Arial" w:hAnsi="Arial" w:cs="Arial"/>
          <w:spacing w:val="-8"/>
          <w:position w:val="1"/>
        </w:rPr>
        <w:t xml:space="preserve"> </w:t>
      </w:r>
      <w:r w:rsidRPr="00DC31FE">
        <w:rPr>
          <w:rFonts w:ascii="Arial" w:eastAsia="Arial" w:hAnsi="Arial" w:cs="Arial"/>
          <w:position w:val="1"/>
        </w:rPr>
        <w:t>la</w:t>
      </w:r>
      <w:r w:rsidRPr="00DC31FE">
        <w:rPr>
          <w:rFonts w:ascii="Arial" w:eastAsia="Arial" w:hAnsi="Arial" w:cs="Arial"/>
          <w:spacing w:val="-11"/>
          <w:position w:val="1"/>
        </w:rPr>
        <w:t xml:space="preserve"> </w:t>
      </w:r>
      <w:r w:rsidRPr="00DC31FE">
        <w:rPr>
          <w:rFonts w:ascii="Arial" w:eastAsia="Arial" w:hAnsi="Arial" w:cs="Arial"/>
          <w:position w:val="1"/>
        </w:rPr>
        <w:t>forma</w:t>
      </w:r>
      <w:r w:rsidRPr="00DC31FE">
        <w:rPr>
          <w:rFonts w:ascii="Arial" w:eastAsia="Arial" w:hAnsi="Arial" w:cs="Arial"/>
          <w:spacing w:val="-4"/>
          <w:position w:val="1"/>
        </w:rPr>
        <w:t xml:space="preserve"> </w:t>
      </w:r>
      <w:r w:rsidRPr="00DC31FE">
        <w:rPr>
          <w:rFonts w:ascii="Arial" w:eastAsia="Arial" w:hAnsi="Arial" w:cs="Arial"/>
          <w:position w:val="1"/>
        </w:rPr>
        <w:t>más</w:t>
      </w:r>
      <w:r w:rsidRPr="00DC31FE">
        <w:rPr>
          <w:rFonts w:ascii="Arial" w:eastAsia="Arial" w:hAnsi="Arial" w:cs="Arial"/>
          <w:spacing w:val="-16"/>
          <w:position w:val="1"/>
        </w:rPr>
        <w:t xml:space="preserve"> </w:t>
      </w:r>
      <w:r w:rsidRPr="00DC31FE">
        <w:rPr>
          <w:rFonts w:ascii="Arial" w:eastAsia="Arial" w:hAnsi="Arial" w:cs="Arial"/>
          <w:position w:val="1"/>
        </w:rPr>
        <w:t>común</w:t>
      </w:r>
      <w:r w:rsidRPr="00DC31FE">
        <w:rPr>
          <w:rFonts w:ascii="Arial" w:eastAsia="Arial" w:hAnsi="Arial" w:cs="Arial"/>
          <w:spacing w:val="-16"/>
          <w:position w:val="1"/>
        </w:rPr>
        <w:t xml:space="preserve"> </w:t>
      </w:r>
      <w:r w:rsidRPr="00DC31FE">
        <w:rPr>
          <w:rFonts w:ascii="Arial" w:eastAsia="Arial" w:hAnsi="Arial" w:cs="Arial"/>
          <w:position w:val="1"/>
        </w:rPr>
        <w:t>de</w:t>
      </w:r>
      <w:r w:rsidRPr="00DC31FE">
        <w:rPr>
          <w:rFonts w:ascii="Arial" w:eastAsia="Arial" w:hAnsi="Arial" w:cs="Arial"/>
          <w:spacing w:val="2"/>
          <w:position w:val="1"/>
        </w:rPr>
        <w:t xml:space="preserve"> </w:t>
      </w:r>
      <w:r w:rsidRPr="00DC31FE">
        <w:rPr>
          <w:rFonts w:ascii="Arial" w:eastAsia="Arial" w:hAnsi="Arial" w:cs="Arial"/>
          <w:position w:val="1"/>
        </w:rPr>
        <w:t>proveer</w:t>
      </w:r>
      <w:r w:rsidRPr="00DC31FE">
        <w:rPr>
          <w:rFonts w:ascii="Arial" w:eastAsia="Arial" w:hAnsi="Arial" w:cs="Arial"/>
          <w:spacing w:val="-29"/>
          <w:position w:val="1"/>
        </w:rPr>
        <w:t xml:space="preserve"> </w:t>
      </w:r>
      <w:r w:rsidRPr="00DC31FE">
        <w:rPr>
          <w:rFonts w:ascii="Arial" w:eastAsia="Arial" w:hAnsi="Arial" w:cs="Arial"/>
          <w:position w:val="1"/>
        </w:rPr>
        <w:t>este</w:t>
      </w:r>
      <w:r w:rsidRPr="00DC31FE">
        <w:rPr>
          <w:rFonts w:ascii="Arial" w:eastAsia="Arial" w:hAnsi="Arial" w:cs="Arial"/>
          <w:spacing w:val="-6"/>
          <w:position w:val="1"/>
        </w:rPr>
        <w:t xml:space="preserve"> </w:t>
      </w:r>
      <w:r w:rsidRPr="00DC31FE">
        <w:rPr>
          <w:rFonts w:ascii="Arial" w:eastAsia="Arial" w:hAnsi="Arial" w:cs="Arial"/>
          <w:position w:val="1"/>
        </w:rPr>
        <w:t>servicio.</w:t>
      </w:r>
      <w:r w:rsidRPr="00DC31FE">
        <w:rPr>
          <w:rFonts w:ascii="Arial" w:eastAsia="Arial" w:hAnsi="Arial" w:cs="Arial"/>
          <w:spacing w:val="-28"/>
          <w:position w:val="1"/>
        </w:rPr>
        <w:t xml:space="preserve"> </w:t>
      </w:r>
    </w:p>
    <w:p w14:paraId="28B2F45D"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position w:val="1"/>
        </w:rPr>
        <w:t>Autenticación</w:t>
      </w:r>
      <w:r w:rsidRPr="00DC31FE">
        <w:rPr>
          <w:rFonts w:ascii="Arial" w:eastAsia="Arial" w:hAnsi="Arial" w:cs="Arial"/>
          <w:spacing w:val="-28"/>
          <w:position w:val="1"/>
        </w:rPr>
        <w:t xml:space="preserve"> </w:t>
      </w:r>
      <w:r w:rsidRPr="00DC31FE">
        <w:rPr>
          <w:rFonts w:ascii="Arial" w:eastAsia="Arial" w:hAnsi="Arial" w:cs="Arial"/>
          <w:position w:val="1"/>
        </w:rPr>
        <w:t>es</w:t>
      </w:r>
      <w:r w:rsidRPr="00DC31FE">
        <w:rPr>
          <w:rFonts w:ascii="Arial" w:eastAsia="Arial" w:hAnsi="Arial" w:cs="Arial"/>
        </w:rPr>
        <w:t xml:space="preserve"> el</w:t>
      </w:r>
      <w:r w:rsidRPr="00DC31FE">
        <w:rPr>
          <w:rFonts w:ascii="Arial" w:eastAsia="Arial" w:hAnsi="Arial" w:cs="Arial"/>
          <w:spacing w:val="22"/>
        </w:rPr>
        <w:t xml:space="preserve"> </w:t>
      </w:r>
      <w:r w:rsidRPr="00DC31FE">
        <w:rPr>
          <w:rFonts w:ascii="Arial" w:eastAsia="Arial" w:hAnsi="Arial" w:cs="Arial"/>
        </w:rPr>
        <w:t>servicio más</w:t>
      </w:r>
      <w:r w:rsidRPr="00DC31FE">
        <w:rPr>
          <w:rFonts w:ascii="Arial" w:eastAsia="Arial" w:hAnsi="Arial" w:cs="Arial"/>
          <w:spacing w:val="18"/>
        </w:rPr>
        <w:t xml:space="preserve"> </w:t>
      </w:r>
      <w:r w:rsidRPr="00DC31FE">
        <w:rPr>
          <w:rFonts w:ascii="Arial" w:eastAsia="Arial" w:hAnsi="Arial" w:cs="Arial"/>
        </w:rPr>
        <w:t>importante</w:t>
      </w:r>
      <w:r w:rsidRPr="00DC31FE">
        <w:rPr>
          <w:rFonts w:ascii="Arial" w:eastAsia="Arial" w:hAnsi="Arial" w:cs="Arial"/>
          <w:spacing w:val="8"/>
        </w:rPr>
        <w:t xml:space="preserve"> </w:t>
      </w:r>
      <w:r w:rsidRPr="00DC31FE">
        <w:rPr>
          <w:rFonts w:ascii="Arial" w:eastAsia="Arial" w:hAnsi="Arial" w:cs="Arial"/>
        </w:rPr>
        <w:t>ya</w:t>
      </w:r>
      <w:r w:rsidRPr="00DC31FE">
        <w:rPr>
          <w:rFonts w:ascii="Arial" w:eastAsia="Arial" w:hAnsi="Arial" w:cs="Arial"/>
          <w:spacing w:val="19"/>
        </w:rPr>
        <w:t xml:space="preserve"> </w:t>
      </w:r>
      <w:r w:rsidRPr="00DC31FE">
        <w:rPr>
          <w:rFonts w:ascii="Arial" w:eastAsia="Arial" w:hAnsi="Arial" w:cs="Arial"/>
        </w:rPr>
        <w:t>que</w:t>
      </w:r>
      <w:r w:rsidRPr="00DC31FE">
        <w:rPr>
          <w:rFonts w:ascii="Arial" w:eastAsia="Arial" w:hAnsi="Arial" w:cs="Arial"/>
          <w:spacing w:val="13"/>
        </w:rPr>
        <w:t xml:space="preserve"> </w:t>
      </w:r>
      <w:r w:rsidRPr="00DC31FE">
        <w:rPr>
          <w:rFonts w:ascii="Arial" w:eastAsia="Arial" w:hAnsi="Arial" w:cs="Arial"/>
        </w:rPr>
        <w:t>todos</w:t>
      </w:r>
      <w:r w:rsidRPr="00DC31FE">
        <w:rPr>
          <w:rFonts w:ascii="Arial" w:eastAsia="Arial" w:hAnsi="Arial" w:cs="Arial"/>
          <w:spacing w:val="20"/>
        </w:rPr>
        <w:t xml:space="preserve"> </w:t>
      </w:r>
      <w:r w:rsidRPr="00DC31FE">
        <w:rPr>
          <w:rFonts w:ascii="Arial" w:eastAsia="Arial" w:hAnsi="Arial" w:cs="Arial"/>
        </w:rPr>
        <w:t>los</w:t>
      </w:r>
      <w:r w:rsidRPr="00DC31FE">
        <w:rPr>
          <w:rFonts w:ascii="Arial" w:eastAsia="Arial" w:hAnsi="Arial" w:cs="Arial"/>
          <w:spacing w:val="22"/>
        </w:rPr>
        <w:t xml:space="preserve"> </w:t>
      </w:r>
      <w:r w:rsidRPr="00DC31FE">
        <w:rPr>
          <w:rFonts w:ascii="Arial" w:eastAsia="Arial" w:hAnsi="Arial" w:cs="Arial"/>
        </w:rPr>
        <w:t>otros</w:t>
      </w:r>
      <w:r w:rsidRPr="00DC31FE">
        <w:rPr>
          <w:rFonts w:ascii="Arial" w:eastAsia="Arial" w:hAnsi="Arial" w:cs="Arial"/>
          <w:spacing w:val="21"/>
        </w:rPr>
        <w:t xml:space="preserve"> </w:t>
      </w:r>
      <w:r w:rsidRPr="00DC31FE">
        <w:rPr>
          <w:rFonts w:ascii="Arial" w:eastAsia="Arial" w:hAnsi="Arial" w:cs="Arial"/>
        </w:rPr>
        <w:t>servicios dependen</w:t>
      </w:r>
      <w:r w:rsidRPr="00DC31FE">
        <w:rPr>
          <w:rFonts w:ascii="Arial" w:eastAsia="Arial" w:hAnsi="Arial" w:cs="Arial"/>
          <w:spacing w:val="2"/>
        </w:rPr>
        <w:t xml:space="preserve"> </w:t>
      </w:r>
      <w:r w:rsidRPr="00DC31FE">
        <w:rPr>
          <w:rFonts w:ascii="Arial" w:eastAsia="Arial" w:hAnsi="Arial" w:cs="Arial"/>
        </w:rPr>
        <w:t>en</w:t>
      </w:r>
      <w:r w:rsidRPr="00DC31FE">
        <w:rPr>
          <w:rFonts w:ascii="Arial" w:eastAsia="Arial" w:hAnsi="Arial" w:cs="Arial"/>
          <w:spacing w:val="25"/>
        </w:rPr>
        <w:t xml:space="preserve"> </w:t>
      </w:r>
      <w:r w:rsidRPr="00DC31FE">
        <w:rPr>
          <w:rFonts w:ascii="Arial" w:eastAsia="Arial" w:hAnsi="Arial" w:cs="Arial"/>
        </w:rPr>
        <w:t>gran</w:t>
      </w:r>
      <w:r w:rsidRPr="00DC31FE">
        <w:rPr>
          <w:rFonts w:ascii="Arial" w:eastAsia="Arial" w:hAnsi="Arial" w:cs="Arial"/>
          <w:spacing w:val="22"/>
        </w:rPr>
        <w:t xml:space="preserve"> </w:t>
      </w:r>
      <w:r w:rsidRPr="00DC31FE">
        <w:rPr>
          <w:rFonts w:ascii="Arial" w:eastAsia="Arial" w:hAnsi="Arial" w:cs="Arial"/>
        </w:rPr>
        <w:t>medida</w:t>
      </w:r>
      <w:r w:rsidRPr="00DC31FE">
        <w:rPr>
          <w:rFonts w:ascii="Arial" w:eastAsia="Arial" w:hAnsi="Arial" w:cs="Arial"/>
          <w:spacing w:val="5"/>
        </w:rPr>
        <w:t xml:space="preserve"> </w:t>
      </w:r>
      <w:r w:rsidRPr="00DC31FE">
        <w:rPr>
          <w:rFonts w:ascii="Arial" w:eastAsia="Arial" w:hAnsi="Arial" w:cs="Arial"/>
        </w:rPr>
        <w:t>de este.</w:t>
      </w:r>
      <w:r w:rsidRPr="00DC31FE">
        <w:rPr>
          <w:rFonts w:ascii="Arial" w:eastAsia="Arial" w:hAnsi="Arial" w:cs="Arial"/>
          <w:spacing w:val="-24"/>
        </w:rPr>
        <w:t xml:space="preserve"> </w:t>
      </w:r>
      <w:r w:rsidRPr="00DC31FE">
        <w:rPr>
          <w:rFonts w:ascii="Arial" w:eastAsia="Arial" w:hAnsi="Arial" w:cs="Arial"/>
        </w:rPr>
        <w:t>Se</w:t>
      </w:r>
      <w:r w:rsidRPr="00DC31FE">
        <w:rPr>
          <w:rFonts w:ascii="Arial" w:eastAsia="Arial" w:hAnsi="Arial" w:cs="Arial"/>
          <w:spacing w:val="-4"/>
        </w:rPr>
        <w:t xml:space="preserve"> </w:t>
      </w:r>
      <w:r w:rsidRPr="00DC31FE">
        <w:rPr>
          <w:rFonts w:ascii="Arial" w:eastAsia="Arial" w:hAnsi="Arial" w:cs="Arial"/>
        </w:rPr>
        <w:t>puede</w:t>
      </w:r>
      <w:r w:rsidRPr="00DC31FE">
        <w:rPr>
          <w:rFonts w:ascii="Arial" w:eastAsia="Arial" w:hAnsi="Arial" w:cs="Arial"/>
          <w:spacing w:val="-20"/>
        </w:rPr>
        <w:t xml:space="preserve"> </w:t>
      </w:r>
      <w:r w:rsidRPr="00DC31FE">
        <w:rPr>
          <w:rFonts w:ascii="Arial" w:eastAsia="Arial" w:hAnsi="Arial" w:cs="Arial"/>
        </w:rPr>
        <w:t>implementar</w:t>
      </w:r>
      <w:r w:rsidRPr="00DC31FE">
        <w:rPr>
          <w:rFonts w:ascii="Arial" w:eastAsia="Arial" w:hAnsi="Arial" w:cs="Arial"/>
          <w:spacing w:val="-28"/>
        </w:rPr>
        <w:t xml:space="preserve"> </w:t>
      </w:r>
      <w:r w:rsidRPr="00DC31FE">
        <w:rPr>
          <w:rFonts w:ascii="Arial" w:eastAsia="Arial" w:hAnsi="Arial" w:cs="Arial"/>
        </w:rPr>
        <w:t>dos</w:t>
      </w:r>
      <w:r w:rsidRPr="00DC31FE">
        <w:rPr>
          <w:rFonts w:ascii="Arial" w:eastAsia="Arial" w:hAnsi="Arial" w:cs="Arial"/>
          <w:spacing w:val="-8"/>
        </w:rPr>
        <w:t xml:space="preserve"> </w:t>
      </w:r>
      <w:r w:rsidRPr="00DC31FE">
        <w:rPr>
          <w:rFonts w:ascii="Arial" w:eastAsia="Arial" w:hAnsi="Arial" w:cs="Arial"/>
        </w:rPr>
        <w:t>contextos</w:t>
      </w:r>
      <w:r w:rsidRPr="00DC31FE">
        <w:rPr>
          <w:rFonts w:ascii="Arial" w:eastAsia="Arial" w:hAnsi="Arial" w:cs="Arial"/>
          <w:spacing w:val="-33"/>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autenticación:</w:t>
      </w:r>
    </w:p>
    <w:p w14:paraId="74556A8D" w14:textId="77777777" w:rsidR="00FE292E" w:rsidRPr="00DC31FE" w:rsidRDefault="00FE292E" w:rsidP="00FE292E">
      <w:pPr>
        <w:spacing w:after="0" w:line="240" w:lineRule="auto"/>
        <w:jc w:val="both"/>
        <w:rPr>
          <w:rFonts w:ascii="Arial" w:hAnsi="Arial" w:cs="Arial"/>
        </w:rPr>
      </w:pPr>
    </w:p>
    <w:p w14:paraId="0BE58A1A" w14:textId="77777777" w:rsidR="00FE292E" w:rsidRPr="00DC31FE" w:rsidRDefault="00FE292E" w:rsidP="00FE292E">
      <w:pPr>
        <w:spacing w:after="0" w:line="240" w:lineRule="auto"/>
        <w:jc w:val="both"/>
        <w:rPr>
          <w:rFonts w:ascii="Arial" w:eastAsia="Arial" w:hAnsi="Arial" w:cs="Arial"/>
        </w:rPr>
      </w:pPr>
    </w:p>
    <w:p w14:paraId="7FEFCA0E"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1.</w:t>
      </w:r>
      <w:r w:rsidRPr="00DC31FE">
        <w:rPr>
          <w:rFonts w:ascii="Arial" w:eastAsia="Arial" w:hAnsi="Arial" w:cs="Arial"/>
          <w:spacing w:val="9"/>
        </w:rPr>
        <w:t xml:space="preserve"> </w:t>
      </w:r>
      <w:r w:rsidRPr="00DC31FE">
        <w:rPr>
          <w:rFonts w:ascii="Arial" w:eastAsia="Arial" w:hAnsi="Arial" w:cs="Arial"/>
        </w:rPr>
        <w:t>Autenticación de</w:t>
      </w:r>
      <w:r w:rsidRPr="00DC31FE">
        <w:rPr>
          <w:rFonts w:ascii="Arial" w:eastAsia="Arial" w:hAnsi="Arial" w:cs="Arial"/>
          <w:spacing w:val="35"/>
        </w:rPr>
        <w:t xml:space="preserve"> </w:t>
      </w:r>
      <w:r w:rsidRPr="00DC31FE">
        <w:rPr>
          <w:rFonts w:ascii="Arial" w:eastAsia="Arial" w:hAnsi="Arial" w:cs="Arial"/>
        </w:rPr>
        <w:t>entidad:</w:t>
      </w:r>
      <w:r w:rsidRPr="00DC31FE">
        <w:rPr>
          <w:rFonts w:ascii="Arial" w:eastAsia="Arial" w:hAnsi="Arial" w:cs="Arial"/>
          <w:spacing w:val="39"/>
        </w:rPr>
        <w:t xml:space="preserve"> </w:t>
      </w:r>
      <w:r w:rsidRPr="00DC31FE">
        <w:rPr>
          <w:rFonts w:ascii="Arial" w:eastAsia="Arial" w:hAnsi="Arial" w:cs="Arial"/>
        </w:rPr>
        <w:t>En</w:t>
      </w:r>
      <w:r w:rsidRPr="00DC31FE">
        <w:rPr>
          <w:rFonts w:ascii="Arial" w:eastAsia="Arial" w:hAnsi="Arial" w:cs="Arial"/>
          <w:spacing w:val="20"/>
        </w:rPr>
        <w:t xml:space="preserve"> </w:t>
      </w:r>
      <w:r w:rsidRPr="00DC31FE">
        <w:rPr>
          <w:rFonts w:ascii="Arial" w:eastAsia="Arial" w:hAnsi="Arial" w:cs="Arial"/>
        </w:rPr>
        <w:t>el</w:t>
      </w:r>
      <w:r w:rsidRPr="00DC31FE">
        <w:rPr>
          <w:rFonts w:ascii="Arial" w:eastAsia="Arial" w:hAnsi="Arial" w:cs="Arial"/>
          <w:spacing w:val="36"/>
        </w:rPr>
        <w:t xml:space="preserve"> </w:t>
      </w:r>
      <w:r w:rsidRPr="00DC31FE">
        <w:rPr>
          <w:rFonts w:ascii="Arial" w:eastAsia="Arial" w:hAnsi="Arial" w:cs="Arial"/>
        </w:rPr>
        <w:t>cual</w:t>
      </w:r>
      <w:r w:rsidRPr="00DC31FE">
        <w:rPr>
          <w:rFonts w:ascii="Arial" w:eastAsia="Arial" w:hAnsi="Arial" w:cs="Arial"/>
          <w:spacing w:val="34"/>
        </w:rPr>
        <w:t xml:space="preserve"> </w:t>
      </w:r>
      <w:r w:rsidRPr="00DC31FE">
        <w:rPr>
          <w:rFonts w:ascii="Arial" w:eastAsia="Arial" w:hAnsi="Arial" w:cs="Arial"/>
        </w:rPr>
        <w:t>la</w:t>
      </w:r>
      <w:r w:rsidRPr="00DC31FE">
        <w:rPr>
          <w:rFonts w:ascii="Arial" w:eastAsia="Arial" w:hAnsi="Arial" w:cs="Arial"/>
          <w:spacing w:val="26"/>
        </w:rPr>
        <w:t xml:space="preserve"> </w:t>
      </w:r>
      <w:r w:rsidRPr="00DC31FE">
        <w:rPr>
          <w:rFonts w:ascii="Arial" w:eastAsia="Arial" w:hAnsi="Arial" w:cs="Arial"/>
        </w:rPr>
        <w:t>entidad</w:t>
      </w:r>
      <w:r w:rsidRPr="00DC31FE">
        <w:rPr>
          <w:rFonts w:ascii="Arial" w:eastAsia="Arial" w:hAnsi="Arial" w:cs="Arial"/>
          <w:spacing w:val="33"/>
        </w:rPr>
        <w:t xml:space="preserve"> </w:t>
      </w:r>
      <w:r w:rsidRPr="00DC31FE">
        <w:rPr>
          <w:rFonts w:ascii="Arial" w:eastAsia="Arial" w:hAnsi="Arial" w:cs="Arial"/>
        </w:rPr>
        <w:t>remota</w:t>
      </w:r>
      <w:r w:rsidRPr="00DC31FE">
        <w:rPr>
          <w:rFonts w:ascii="Arial" w:eastAsia="Arial" w:hAnsi="Arial" w:cs="Arial"/>
          <w:spacing w:val="17"/>
        </w:rPr>
        <w:t xml:space="preserve"> </w:t>
      </w:r>
      <w:r w:rsidRPr="00DC31FE">
        <w:rPr>
          <w:rFonts w:ascii="Arial" w:eastAsia="Arial" w:hAnsi="Arial" w:cs="Arial"/>
        </w:rPr>
        <w:t>se</w:t>
      </w:r>
      <w:r w:rsidRPr="00DC31FE">
        <w:rPr>
          <w:rFonts w:ascii="Arial" w:eastAsia="Arial" w:hAnsi="Arial" w:cs="Arial"/>
          <w:spacing w:val="37"/>
        </w:rPr>
        <w:t xml:space="preserve"> </w:t>
      </w:r>
      <w:r w:rsidRPr="00DC31FE">
        <w:rPr>
          <w:rFonts w:ascii="Arial" w:eastAsia="Arial" w:hAnsi="Arial" w:cs="Arial"/>
        </w:rPr>
        <w:t>identifica</w:t>
      </w:r>
      <w:r w:rsidRPr="00DC31FE">
        <w:rPr>
          <w:rFonts w:ascii="Arial" w:eastAsia="Arial" w:hAnsi="Arial" w:cs="Arial"/>
          <w:spacing w:val="11"/>
        </w:rPr>
        <w:t xml:space="preserve"> </w:t>
      </w:r>
      <w:r w:rsidRPr="00DC31FE">
        <w:rPr>
          <w:rFonts w:ascii="Arial" w:eastAsia="Arial" w:hAnsi="Arial" w:cs="Arial"/>
        </w:rPr>
        <w:t>ante</w:t>
      </w:r>
      <w:r w:rsidRPr="00DC31FE">
        <w:rPr>
          <w:rFonts w:ascii="Arial" w:eastAsia="Arial" w:hAnsi="Arial" w:cs="Arial"/>
          <w:spacing w:val="24"/>
        </w:rPr>
        <w:t xml:space="preserve"> </w:t>
      </w:r>
      <w:r w:rsidRPr="00DC31FE">
        <w:rPr>
          <w:rFonts w:ascii="Arial" w:eastAsia="Arial" w:hAnsi="Arial" w:cs="Arial"/>
        </w:rPr>
        <w:t>el</w:t>
      </w:r>
      <w:r w:rsidRPr="00DC31FE">
        <w:rPr>
          <w:rFonts w:ascii="Arial" w:eastAsia="Arial" w:hAnsi="Arial" w:cs="Arial"/>
          <w:spacing w:val="36"/>
        </w:rPr>
        <w:t xml:space="preserve"> </w:t>
      </w:r>
      <w:r w:rsidRPr="00DC31FE">
        <w:rPr>
          <w:rFonts w:ascii="Arial" w:eastAsia="Arial" w:hAnsi="Arial" w:cs="Arial"/>
        </w:rPr>
        <w:t>servicio, también</w:t>
      </w:r>
      <w:r w:rsidRPr="00DC31FE">
        <w:rPr>
          <w:rFonts w:ascii="Arial" w:eastAsia="Arial" w:hAnsi="Arial" w:cs="Arial"/>
          <w:spacing w:val="-31"/>
        </w:rPr>
        <w:t xml:space="preserve"> </w:t>
      </w:r>
      <w:r w:rsidRPr="00DC31FE">
        <w:rPr>
          <w:rFonts w:ascii="Arial" w:eastAsia="Arial" w:hAnsi="Arial" w:cs="Arial"/>
        </w:rPr>
        <w:t>se</w:t>
      </w:r>
      <w:r w:rsidRPr="00DC31FE">
        <w:rPr>
          <w:rFonts w:ascii="Arial" w:eastAsia="Arial" w:hAnsi="Arial" w:cs="Arial"/>
          <w:spacing w:val="-15"/>
        </w:rPr>
        <w:t xml:space="preserve"> </w:t>
      </w:r>
      <w:r w:rsidRPr="00DC31FE">
        <w:rPr>
          <w:rFonts w:ascii="Arial" w:eastAsia="Arial" w:hAnsi="Arial" w:cs="Arial"/>
        </w:rPr>
        <w:t>conoce</w:t>
      </w:r>
      <w:r w:rsidRPr="00DC31FE">
        <w:rPr>
          <w:rFonts w:ascii="Arial" w:eastAsia="Arial" w:hAnsi="Arial" w:cs="Arial"/>
          <w:spacing w:val="-12"/>
        </w:rPr>
        <w:t xml:space="preserve"> </w:t>
      </w:r>
      <w:r w:rsidRPr="00DC31FE">
        <w:rPr>
          <w:rFonts w:ascii="Arial" w:eastAsia="Arial" w:hAnsi="Arial" w:cs="Arial"/>
        </w:rPr>
        <w:t>como</w:t>
      </w:r>
      <w:r w:rsidRPr="00DC31FE">
        <w:rPr>
          <w:rFonts w:ascii="Arial" w:eastAsia="Arial" w:hAnsi="Arial" w:cs="Arial"/>
          <w:spacing w:val="-9"/>
        </w:rPr>
        <w:t xml:space="preserve"> </w:t>
      </w:r>
      <w:r w:rsidRPr="00DC31FE">
        <w:rPr>
          <w:rFonts w:ascii="Arial" w:eastAsia="Arial" w:hAnsi="Arial" w:cs="Arial"/>
        </w:rPr>
        <w:t>autenticación</w:t>
      </w:r>
      <w:r w:rsidRPr="00DC31FE">
        <w:rPr>
          <w:rFonts w:ascii="Arial" w:eastAsia="Arial" w:hAnsi="Arial" w:cs="Arial"/>
          <w:spacing w:val="-33"/>
        </w:rPr>
        <w:t xml:space="preserve"> </w:t>
      </w:r>
      <w:r w:rsidRPr="00DC31FE">
        <w:rPr>
          <w:rFonts w:ascii="Arial" w:eastAsia="Arial" w:hAnsi="Arial" w:cs="Arial"/>
        </w:rPr>
        <w:t>simple.</w:t>
      </w:r>
    </w:p>
    <w:p w14:paraId="2D276749" w14:textId="77777777" w:rsidR="00FE292E" w:rsidRPr="00DC31FE" w:rsidRDefault="00FE292E" w:rsidP="00FE292E">
      <w:pPr>
        <w:spacing w:after="0" w:line="240" w:lineRule="auto"/>
        <w:jc w:val="both"/>
        <w:rPr>
          <w:rFonts w:ascii="Arial" w:hAnsi="Arial" w:cs="Arial"/>
        </w:rPr>
      </w:pPr>
    </w:p>
    <w:p w14:paraId="5BB21A15" w14:textId="582C94DF"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2.</w:t>
      </w:r>
      <w:r w:rsidRPr="00DC31FE">
        <w:rPr>
          <w:rFonts w:ascii="Arial" w:eastAsia="Arial" w:hAnsi="Arial" w:cs="Arial"/>
          <w:spacing w:val="-9"/>
        </w:rPr>
        <w:t xml:space="preserve"> </w:t>
      </w:r>
      <w:r w:rsidRPr="00DC31FE">
        <w:rPr>
          <w:rFonts w:ascii="Arial" w:eastAsia="Arial" w:hAnsi="Arial" w:cs="Arial"/>
        </w:rPr>
        <w:t>Autenticación</w:t>
      </w:r>
      <w:r w:rsidRPr="00DC31FE">
        <w:rPr>
          <w:rFonts w:ascii="Arial" w:eastAsia="Arial" w:hAnsi="Arial" w:cs="Arial"/>
          <w:spacing w:val="-43"/>
        </w:rPr>
        <w:t xml:space="preserve"> </w:t>
      </w:r>
      <w:r w:rsidRPr="00DC31FE">
        <w:rPr>
          <w:rFonts w:ascii="Arial" w:eastAsia="Arial" w:hAnsi="Arial" w:cs="Arial"/>
        </w:rPr>
        <w:t>del</w:t>
      </w:r>
      <w:r w:rsidR="00EC6475">
        <w:rPr>
          <w:rFonts w:ascii="Arial" w:eastAsia="Arial" w:hAnsi="Arial" w:cs="Arial"/>
        </w:rPr>
        <w:t>0</w:t>
      </w:r>
      <w:r w:rsidRPr="00DC31FE">
        <w:rPr>
          <w:rFonts w:ascii="Arial" w:eastAsia="Arial" w:hAnsi="Arial" w:cs="Arial"/>
          <w:spacing w:val="-4"/>
        </w:rPr>
        <w:t xml:space="preserve"> </w:t>
      </w:r>
      <w:r w:rsidRPr="00DC31FE">
        <w:rPr>
          <w:rFonts w:ascii="Arial" w:eastAsia="Arial" w:hAnsi="Arial" w:cs="Arial"/>
        </w:rPr>
        <w:t>origen</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datos:</w:t>
      </w:r>
      <w:r w:rsidRPr="00DC31FE">
        <w:rPr>
          <w:rFonts w:ascii="Arial" w:eastAsia="Arial" w:hAnsi="Arial" w:cs="Arial"/>
          <w:spacing w:val="-31"/>
        </w:rPr>
        <w:t xml:space="preserve"> </w:t>
      </w:r>
      <w:r w:rsidRPr="00DC31FE">
        <w:rPr>
          <w:rFonts w:ascii="Arial" w:eastAsia="Arial" w:hAnsi="Arial" w:cs="Arial"/>
        </w:rPr>
        <w:t>Autentica</w:t>
      </w:r>
      <w:r w:rsidRPr="00DC31FE">
        <w:rPr>
          <w:rFonts w:ascii="Arial" w:eastAsia="Arial" w:hAnsi="Arial" w:cs="Arial"/>
          <w:spacing w:val="-9"/>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fuente</w:t>
      </w:r>
      <w:r w:rsidRPr="00DC31FE">
        <w:rPr>
          <w:rFonts w:ascii="Arial" w:eastAsia="Arial" w:hAnsi="Arial" w:cs="Arial"/>
          <w:spacing w:val="-5"/>
        </w:rPr>
        <w:t xml:space="preserve"> </w:t>
      </w:r>
      <w:r w:rsidRPr="00DC31FE">
        <w:rPr>
          <w:rFonts w:ascii="Arial" w:eastAsia="Arial" w:hAnsi="Arial" w:cs="Arial"/>
        </w:rPr>
        <w:t>real</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los</w:t>
      </w:r>
      <w:r w:rsidRPr="00DC31FE">
        <w:rPr>
          <w:rFonts w:ascii="Arial" w:eastAsia="Arial" w:hAnsi="Arial" w:cs="Arial"/>
          <w:spacing w:val="-16"/>
        </w:rPr>
        <w:t xml:space="preserve"> </w:t>
      </w:r>
      <w:r w:rsidRPr="00DC31FE">
        <w:rPr>
          <w:rFonts w:ascii="Arial" w:eastAsia="Arial" w:hAnsi="Arial" w:cs="Arial"/>
        </w:rPr>
        <w:t>datos</w:t>
      </w:r>
      <w:r w:rsidRPr="00DC31FE">
        <w:rPr>
          <w:rFonts w:ascii="Arial" w:eastAsia="Arial" w:hAnsi="Arial" w:cs="Arial"/>
          <w:spacing w:val="-9"/>
        </w:rPr>
        <w:t xml:space="preserve"> </w:t>
      </w:r>
      <w:r w:rsidRPr="00DC31FE">
        <w:rPr>
          <w:rFonts w:ascii="Arial" w:eastAsia="Arial" w:hAnsi="Arial" w:cs="Arial"/>
        </w:rPr>
        <w:t>sin</w:t>
      </w:r>
      <w:r w:rsidRPr="00DC31FE">
        <w:rPr>
          <w:rFonts w:ascii="Arial" w:eastAsia="Arial" w:hAnsi="Arial" w:cs="Arial"/>
          <w:spacing w:val="-1"/>
        </w:rPr>
        <w:t xml:space="preserve"> </w:t>
      </w:r>
      <w:r w:rsidRPr="00DC31FE">
        <w:rPr>
          <w:rFonts w:ascii="Arial" w:eastAsia="Arial" w:hAnsi="Arial" w:cs="Arial"/>
        </w:rPr>
        <w:t>importar</w:t>
      </w:r>
      <w:r w:rsidRPr="00DC31FE">
        <w:rPr>
          <w:rFonts w:ascii="Arial" w:eastAsia="Arial" w:hAnsi="Arial" w:cs="Arial"/>
          <w:spacing w:val="-33"/>
        </w:rPr>
        <w:t xml:space="preserve"> </w:t>
      </w:r>
      <w:r w:rsidRPr="00DC31FE">
        <w:rPr>
          <w:rFonts w:ascii="Arial" w:eastAsia="Arial" w:hAnsi="Arial" w:cs="Arial"/>
        </w:rPr>
        <w:t>que pase</w:t>
      </w:r>
      <w:r w:rsidRPr="00DC31FE">
        <w:rPr>
          <w:rFonts w:ascii="Arial" w:eastAsia="Arial" w:hAnsi="Arial" w:cs="Arial"/>
          <w:spacing w:val="-20"/>
        </w:rPr>
        <w:t xml:space="preserve"> </w:t>
      </w:r>
      <w:r w:rsidRPr="00DC31FE">
        <w:rPr>
          <w:rFonts w:ascii="Arial" w:eastAsia="Arial" w:hAnsi="Arial" w:cs="Arial"/>
        </w:rPr>
        <w:t>por</w:t>
      </w:r>
      <w:r w:rsidRPr="00DC31FE">
        <w:rPr>
          <w:rFonts w:ascii="Arial" w:eastAsia="Arial" w:hAnsi="Arial" w:cs="Arial"/>
          <w:spacing w:val="-19"/>
        </w:rPr>
        <w:t xml:space="preserve"> </w:t>
      </w:r>
      <w:r w:rsidRPr="00DC31FE">
        <w:rPr>
          <w:rFonts w:ascii="Arial" w:eastAsia="Arial" w:hAnsi="Arial" w:cs="Arial"/>
        </w:rPr>
        <w:t>muchos</w:t>
      </w:r>
      <w:r w:rsidRPr="00DC31FE">
        <w:rPr>
          <w:rFonts w:ascii="Arial" w:eastAsia="Arial" w:hAnsi="Arial" w:cs="Arial"/>
          <w:spacing w:val="-25"/>
        </w:rPr>
        <w:t xml:space="preserve"> </w:t>
      </w:r>
      <w:r w:rsidRPr="00DC31FE">
        <w:rPr>
          <w:rFonts w:ascii="Arial" w:eastAsia="Arial" w:hAnsi="Arial" w:cs="Arial"/>
        </w:rPr>
        <w:t>sistemas</w:t>
      </w:r>
      <w:r w:rsidRPr="00DC31FE">
        <w:rPr>
          <w:rFonts w:ascii="Arial" w:eastAsia="Arial" w:hAnsi="Arial" w:cs="Arial"/>
          <w:spacing w:val="-12"/>
        </w:rPr>
        <w:t xml:space="preserve"> </w:t>
      </w:r>
      <w:r w:rsidRPr="00DC31FE">
        <w:rPr>
          <w:rFonts w:ascii="Arial" w:eastAsia="Arial" w:hAnsi="Arial" w:cs="Arial"/>
        </w:rPr>
        <w:t>intermedios.</w:t>
      </w:r>
    </w:p>
    <w:p w14:paraId="5A9F8B2B" w14:textId="77777777" w:rsidR="00FE292E" w:rsidRPr="00DC31FE" w:rsidRDefault="00FE292E" w:rsidP="00FE292E">
      <w:pPr>
        <w:spacing w:after="0" w:line="240" w:lineRule="auto"/>
        <w:jc w:val="both"/>
        <w:rPr>
          <w:rFonts w:ascii="Arial" w:hAnsi="Arial" w:cs="Arial"/>
        </w:rPr>
      </w:pPr>
    </w:p>
    <w:p w14:paraId="35AACDE8" w14:textId="77777777" w:rsidR="00FE292E" w:rsidRPr="00DC31FE" w:rsidRDefault="00FE292E" w:rsidP="00FE292E">
      <w:pPr>
        <w:spacing w:after="0" w:line="240" w:lineRule="auto"/>
        <w:jc w:val="both"/>
        <w:rPr>
          <w:rFonts w:ascii="Arial" w:eastAsia="Arial" w:hAnsi="Arial" w:cs="Arial"/>
        </w:rPr>
      </w:pPr>
    </w:p>
    <w:p w14:paraId="74AA1C96"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Servicio</w:t>
      </w:r>
      <w:r w:rsidRPr="00DC31FE">
        <w:rPr>
          <w:rFonts w:ascii="Arial" w:eastAsia="Arial" w:hAnsi="Arial" w:cs="Arial"/>
          <w:spacing w:val="30"/>
        </w:rPr>
        <w:t xml:space="preserve"> </w:t>
      </w:r>
      <w:r w:rsidRPr="00DC31FE">
        <w:rPr>
          <w:rFonts w:ascii="Arial" w:eastAsia="Arial" w:hAnsi="Arial" w:cs="Arial"/>
        </w:rPr>
        <w:t>de</w:t>
      </w:r>
      <w:r w:rsidRPr="00DC31FE">
        <w:rPr>
          <w:rFonts w:ascii="Arial" w:eastAsia="Arial" w:hAnsi="Arial" w:cs="Arial"/>
          <w:spacing w:val="54"/>
        </w:rPr>
        <w:t xml:space="preserve"> </w:t>
      </w:r>
      <w:r w:rsidRPr="00DC31FE">
        <w:rPr>
          <w:rFonts w:ascii="Arial" w:eastAsia="Arial" w:hAnsi="Arial" w:cs="Arial"/>
        </w:rPr>
        <w:t>control</w:t>
      </w:r>
      <w:r w:rsidRPr="00DC31FE">
        <w:rPr>
          <w:rFonts w:ascii="Arial" w:eastAsia="Arial" w:hAnsi="Arial" w:cs="Arial"/>
          <w:spacing w:val="51"/>
        </w:rPr>
        <w:t xml:space="preserve"> </w:t>
      </w:r>
      <w:r w:rsidRPr="00DC31FE">
        <w:rPr>
          <w:rFonts w:ascii="Arial" w:eastAsia="Arial" w:hAnsi="Arial" w:cs="Arial"/>
        </w:rPr>
        <w:t xml:space="preserve">de </w:t>
      </w:r>
      <w:r w:rsidRPr="00DC31FE">
        <w:rPr>
          <w:rFonts w:ascii="Arial" w:eastAsia="Arial" w:hAnsi="Arial" w:cs="Arial"/>
          <w:spacing w:val="3"/>
        </w:rPr>
        <w:t>acceso</w:t>
      </w:r>
      <w:r w:rsidRPr="00DC31FE">
        <w:rPr>
          <w:rFonts w:ascii="Arial" w:eastAsia="Arial" w:hAnsi="Arial" w:cs="Arial"/>
        </w:rPr>
        <w:t>:</w:t>
      </w:r>
      <w:r w:rsidRPr="00DC31FE">
        <w:rPr>
          <w:rFonts w:ascii="Arial" w:eastAsia="Arial" w:hAnsi="Arial" w:cs="Arial"/>
          <w:spacing w:val="54"/>
        </w:rPr>
        <w:t xml:space="preserve"> </w:t>
      </w:r>
      <w:r w:rsidRPr="00DC31FE">
        <w:rPr>
          <w:rFonts w:ascii="Arial" w:eastAsia="Arial" w:hAnsi="Arial" w:cs="Arial"/>
        </w:rPr>
        <w:t>Protege</w:t>
      </w:r>
      <w:r w:rsidRPr="00DC31FE">
        <w:rPr>
          <w:rFonts w:ascii="Arial" w:eastAsia="Arial" w:hAnsi="Arial" w:cs="Arial"/>
          <w:spacing w:val="32"/>
        </w:rPr>
        <w:t xml:space="preserve"> </w:t>
      </w:r>
      <w:r w:rsidRPr="00DC31FE">
        <w:rPr>
          <w:rFonts w:ascii="Arial" w:eastAsia="Arial" w:hAnsi="Arial" w:cs="Arial"/>
        </w:rPr>
        <w:t>contra</w:t>
      </w:r>
      <w:r w:rsidRPr="00DC31FE">
        <w:rPr>
          <w:rFonts w:ascii="Arial" w:eastAsia="Arial" w:hAnsi="Arial" w:cs="Arial"/>
          <w:spacing w:val="52"/>
        </w:rPr>
        <w:t xml:space="preserve"> </w:t>
      </w:r>
      <w:r w:rsidRPr="00DC31FE">
        <w:rPr>
          <w:rFonts w:ascii="Arial" w:eastAsia="Arial" w:hAnsi="Arial" w:cs="Arial"/>
        </w:rPr>
        <w:t>acceso</w:t>
      </w:r>
      <w:r w:rsidRPr="00DC31FE">
        <w:rPr>
          <w:rFonts w:ascii="Arial" w:eastAsia="Arial" w:hAnsi="Arial" w:cs="Arial"/>
          <w:spacing w:val="48"/>
        </w:rPr>
        <w:t xml:space="preserve"> </w:t>
      </w:r>
      <w:proofErr w:type="gramStart"/>
      <w:r w:rsidRPr="00DC31FE">
        <w:rPr>
          <w:rFonts w:ascii="Arial" w:eastAsia="Arial" w:hAnsi="Arial" w:cs="Arial"/>
        </w:rPr>
        <w:t>e</w:t>
      </w:r>
      <w:proofErr w:type="gramEnd"/>
      <w:r w:rsidRPr="00DC31FE">
        <w:rPr>
          <w:rFonts w:ascii="Arial" w:eastAsia="Arial" w:hAnsi="Arial" w:cs="Arial"/>
        </w:rPr>
        <w:t xml:space="preserve"> manipulación</w:t>
      </w:r>
      <w:r w:rsidRPr="00DC31FE">
        <w:rPr>
          <w:rFonts w:ascii="Arial" w:eastAsia="Arial" w:hAnsi="Arial" w:cs="Arial"/>
          <w:spacing w:val="25"/>
        </w:rPr>
        <w:t xml:space="preserve"> </w:t>
      </w:r>
      <w:r w:rsidRPr="00DC31FE">
        <w:rPr>
          <w:rFonts w:ascii="Arial" w:eastAsia="Arial" w:hAnsi="Arial" w:cs="Arial"/>
        </w:rPr>
        <w:t xml:space="preserve">de </w:t>
      </w:r>
      <w:r w:rsidRPr="00DC31FE">
        <w:rPr>
          <w:rFonts w:ascii="Arial" w:eastAsia="Arial" w:hAnsi="Arial" w:cs="Arial"/>
          <w:spacing w:val="3"/>
        </w:rPr>
        <w:t>recursos</w:t>
      </w:r>
      <w:r w:rsidRPr="00DC31FE">
        <w:rPr>
          <w:rFonts w:ascii="Arial" w:eastAsia="Arial" w:hAnsi="Arial" w:cs="Arial"/>
          <w:spacing w:val="41"/>
        </w:rPr>
        <w:t xml:space="preserve"> </w:t>
      </w:r>
      <w:r w:rsidRPr="00DC31FE">
        <w:rPr>
          <w:rFonts w:ascii="Arial" w:eastAsia="Arial" w:hAnsi="Arial" w:cs="Arial"/>
        </w:rPr>
        <w:t>no autorizados.</w:t>
      </w:r>
      <w:r w:rsidRPr="00DC31FE">
        <w:rPr>
          <w:rFonts w:ascii="Arial" w:eastAsia="Arial" w:hAnsi="Arial" w:cs="Arial"/>
          <w:spacing w:val="-26"/>
        </w:rPr>
        <w:t xml:space="preserve"> </w:t>
      </w:r>
      <w:r w:rsidRPr="00DC31FE">
        <w:rPr>
          <w:rFonts w:ascii="Arial" w:eastAsia="Arial" w:hAnsi="Arial" w:cs="Arial"/>
        </w:rPr>
        <w:t>Contribuye</w:t>
      </w:r>
      <w:r w:rsidRPr="00DC31FE">
        <w:rPr>
          <w:rFonts w:ascii="Arial" w:eastAsia="Arial" w:hAnsi="Arial" w:cs="Arial"/>
          <w:spacing w:val="13"/>
        </w:rPr>
        <w:t xml:space="preserve"> </w:t>
      </w:r>
      <w:r w:rsidRPr="00DC31FE">
        <w:rPr>
          <w:rFonts w:ascii="Arial" w:eastAsia="Arial" w:hAnsi="Arial" w:cs="Arial"/>
        </w:rPr>
        <w:t>directamente</w:t>
      </w:r>
      <w:r w:rsidRPr="00DC31FE">
        <w:rPr>
          <w:rFonts w:ascii="Arial" w:eastAsia="Arial" w:hAnsi="Arial" w:cs="Arial"/>
          <w:spacing w:val="2"/>
        </w:rPr>
        <w:t xml:space="preserve"> </w:t>
      </w:r>
      <w:r w:rsidRPr="00DC31FE">
        <w:rPr>
          <w:rFonts w:ascii="Arial" w:eastAsia="Arial" w:hAnsi="Arial" w:cs="Arial"/>
        </w:rPr>
        <w:t>a</w:t>
      </w:r>
      <w:r w:rsidRPr="00DC31FE">
        <w:rPr>
          <w:rFonts w:ascii="Arial" w:eastAsia="Arial" w:hAnsi="Arial" w:cs="Arial"/>
          <w:spacing w:val="28"/>
        </w:rPr>
        <w:t xml:space="preserve"> </w:t>
      </w:r>
      <w:r w:rsidRPr="00DC31FE">
        <w:rPr>
          <w:rFonts w:ascii="Arial" w:eastAsia="Arial" w:hAnsi="Arial" w:cs="Arial"/>
        </w:rPr>
        <w:t>lograr</w:t>
      </w:r>
      <w:r w:rsidRPr="00DC31FE">
        <w:rPr>
          <w:rFonts w:ascii="Arial" w:eastAsia="Arial" w:hAnsi="Arial" w:cs="Arial"/>
          <w:spacing w:val="15"/>
        </w:rPr>
        <w:t xml:space="preserve"> </w:t>
      </w:r>
      <w:r w:rsidRPr="00DC31FE">
        <w:rPr>
          <w:rFonts w:ascii="Arial" w:eastAsia="Arial" w:hAnsi="Arial" w:cs="Arial"/>
        </w:rPr>
        <w:t>las</w:t>
      </w:r>
      <w:r w:rsidRPr="00DC31FE">
        <w:rPr>
          <w:rFonts w:ascii="Arial" w:eastAsia="Arial" w:hAnsi="Arial" w:cs="Arial"/>
          <w:spacing w:val="23"/>
        </w:rPr>
        <w:t xml:space="preserve"> </w:t>
      </w:r>
      <w:r w:rsidRPr="00DC31FE">
        <w:rPr>
          <w:rFonts w:ascii="Arial" w:eastAsia="Arial" w:hAnsi="Arial" w:cs="Arial"/>
        </w:rPr>
        <w:t>metas</w:t>
      </w:r>
      <w:r w:rsidRPr="00DC31FE">
        <w:rPr>
          <w:rFonts w:ascii="Arial" w:eastAsia="Arial" w:hAnsi="Arial" w:cs="Arial"/>
          <w:spacing w:val="12"/>
        </w:rPr>
        <w:t xml:space="preserve"> </w:t>
      </w:r>
      <w:r w:rsidRPr="00DC31FE">
        <w:rPr>
          <w:rFonts w:ascii="Arial" w:eastAsia="Arial" w:hAnsi="Arial" w:cs="Arial"/>
        </w:rPr>
        <w:t>de seguridad de</w:t>
      </w:r>
      <w:r w:rsidRPr="00DC31FE">
        <w:rPr>
          <w:rFonts w:ascii="Arial" w:eastAsia="Arial" w:hAnsi="Arial" w:cs="Arial"/>
          <w:spacing w:val="26"/>
        </w:rPr>
        <w:t xml:space="preserve"> </w:t>
      </w:r>
      <w:r w:rsidRPr="00DC31FE">
        <w:rPr>
          <w:rFonts w:ascii="Arial" w:eastAsia="Arial" w:hAnsi="Arial" w:cs="Arial"/>
        </w:rPr>
        <w:t>confidencialidad, integridad,</w:t>
      </w:r>
      <w:r w:rsidRPr="00DC31FE">
        <w:rPr>
          <w:rFonts w:ascii="Arial" w:eastAsia="Arial" w:hAnsi="Arial" w:cs="Arial"/>
          <w:spacing w:val="-37"/>
        </w:rPr>
        <w:t xml:space="preserve"> </w:t>
      </w:r>
      <w:r w:rsidRPr="00DC31FE">
        <w:rPr>
          <w:rFonts w:ascii="Arial" w:eastAsia="Arial" w:hAnsi="Arial" w:cs="Arial"/>
        </w:rPr>
        <w:t>disponibilidad</w:t>
      </w:r>
      <w:r w:rsidRPr="00DC31FE">
        <w:rPr>
          <w:rFonts w:ascii="Arial" w:eastAsia="Arial" w:hAnsi="Arial" w:cs="Arial"/>
          <w:spacing w:val="-31"/>
        </w:rPr>
        <w:t xml:space="preserve">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uso</w:t>
      </w:r>
      <w:r w:rsidRPr="00DC31FE">
        <w:rPr>
          <w:rFonts w:ascii="Arial" w:eastAsia="Arial" w:hAnsi="Arial" w:cs="Arial"/>
          <w:spacing w:val="2"/>
        </w:rPr>
        <w:t xml:space="preserve"> </w:t>
      </w:r>
      <w:r w:rsidRPr="00DC31FE">
        <w:rPr>
          <w:rFonts w:ascii="Arial" w:eastAsia="Arial" w:hAnsi="Arial" w:cs="Arial"/>
        </w:rPr>
        <w:t>legítimo.</w:t>
      </w:r>
      <w:r w:rsidRPr="00DC31FE">
        <w:rPr>
          <w:rFonts w:ascii="Arial" w:eastAsia="Arial" w:hAnsi="Arial" w:cs="Arial"/>
          <w:spacing w:val="-21"/>
        </w:rPr>
        <w:t xml:space="preserve"> </w:t>
      </w:r>
      <w:r w:rsidRPr="00DC31FE">
        <w:rPr>
          <w:rFonts w:ascii="Arial" w:eastAsia="Arial" w:hAnsi="Arial" w:cs="Arial"/>
        </w:rPr>
        <w:t>El</w:t>
      </w:r>
      <w:r w:rsidRPr="00DC31FE">
        <w:rPr>
          <w:rFonts w:ascii="Arial" w:eastAsia="Arial" w:hAnsi="Arial" w:cs="Arial"/>
          <w:spacing w:val="7"/>
        </w:rPr>
        <w:t xml:space="preserve"> </w:t>
      </w:r>
      <w:r w:rsidRPr="00DC31FE">
        <w:rPr>
          <w:rFonts w:ascii="Arial" w:eastAsia="Arial" w:hAnsi="Arial" w:cs="Arial"/>
        </w:rPr>
        <w:t>modelo</w:t>
      </w:r>
      <w:r w:rsidRPr="00DC31FE">
        <w:rPr>
          <w:rFonts w:ascii="Arial" w:eastAsia="Arial" w:hAnsi="Arial" w:cs="Arial"/>
          <w:spacing w:val="-14"/>
        </w:rPr>
        <w:t xml:space="preserve"> </w:t>
      </w:r>
      <w:r w:rsidRPr="00DC31FE">
        <w:rPr>
          <w:rFonts w:ascii="Arial" w:eastAsia="Arial" w:hAnsi="Arial" w:cs="Arial"/>
        </w:rPr>
        <w:t>general</w:t>
      </w:r>
      <w:r w:rsidRPr="00DC31FE">
        <w:rPr>
          <w:rFonts w:ascii="Arial" w:eastAsia="Arial" w:hAnsi="Arial" w:cs="Arial"/>
          <w:spacing w:val="-12"/>
        </w:rPr>
        <w:t xml:space="preserve"> </w:t>
      </w:r>
      <w:r w:rsidRPr="00DC31FE">
        <w:rPr>
          <w:rFonts w:ascii="Arial" w:eastAsia="Arial" w:hAnsi="Arial" w:cs="Arial"/>
        </w:rPr>
        <w:t>para</w:t>
      </w:r>
      <w:r w:rsidRPr="00DC31FE">
        <w:rPr>
          <w:rFonts w:ascii="Arial" w:eastAsia="Arial" w:hAnsi="Arial" w:cs="Arial"/>
          <w:spacing w:val="-7"/>
        </w:rPr>
        <w:t xml:space="preserve"> </w:t>
      </w:r>
      <w:r w:rsidRPr="00DC31FE">
        <w:rPr>
          <w:rFonts w:ascii="Arial" w:eastAsia="Arial" w:hAnsi="Arial" w:cs="Arial"/>
        </w:rPr>
        <w:t>un</w:t>
      </w:r>
      <w:r w:rsidRPr="00DC31FE">
        <w:rPr>
          <w:rFonts w:ascii="Arial" w:eastAsia="Arial" w:hAnsi="Arial" w:cs="Arial"/>
          <w:spacing w:val="-8"/>
        </w:rPr>
        <w:t xml:space="preserve"> </w:t>
      </w:r>
      <w:r w:rsidRPr="00DC31FE">
        <w:rPr>
          <w:rFonts w:ascii="Arial" w:eastAsia="Arial" w:hAnsi="Arial" w:cs="Arial"/>
        </w:rPr>
        <w:t>control</w:t>
      </w:r>
      <w:r w:rsidRPr="00DC31FE">
        <w:rPr>
          <w:rFonts w:ascii="Arial" w:eastAsia="Arial" w:hAnsi="Arial" w:cs="Arial"/>
          <w:spacing w:val="-16"/>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acceso</w:t>
      </w:r>
      <w:r w:rsidRPr="00DC31FE">
        <w:rPr>
          <w:rFonts w:ascii="Arial" w:eastAsia="Arial" w:hAnsi="Arial" w:cs="Arial"/>
          <w:spacing w:val="-19"/>
        </w:rPr>
        <w:t xml:space="preserve"> </w:t>
      </w:r>
      <w:r w:rsidRPr="00DC31FE">
        <w:rPr>
          <w:rFonts w:ascii="Arial" w:eastAsia="Arial" w:hAnsi="Arial" w:cs="Arial"/>
        </w:rPr>
        <w:t>asume un</w:t>
      </w:r>
      <w:r w:rsidRPr="00DC31FE">
        <w:rPr>
          <w:rFonts w:ascii="Arial" w:eastAsia="Arial" w:hAnsi="Arial" w:cs="Arial"/>
          <w:spacing w:val="2"/>
        </w:rPr>
        <w:t xml:space="preserve"> </w:t>
      </w:r>
      <w:r w:rsidRPr="00DC31FE">
        <w:rPr>
          <w:rFonts w:ascii="Arial" w:eastAsia="Arial" w:hAnsi="Arial" w:cs="Arial"/>
        </w:rPr>
        <w:t>conjunto</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entidades</w:t>
      </w:r>
      <w:r w:rsidRPr="00DC31FE">
        <w:rPr>
          <w:rFonts w:ascii="Arial" w:eastAsia="Arial" w:hAnsi="Arial" w:cs="Arial"/>
          <w:spacing w:val="-2"/>
        </w:rPr>
        <w:t xml:space="preserve"> </w:t>
      </w:r>
      <w:r w:rsidRPr="00DC31FE">
        <w:rPr>
          <w:rFonts w:ascii="Arial" w:eastAsia="Arial" w:hAnsi="Arial" w:cs="Arial"/>
        </w:rPr>
        <w:t>activas</w:t>
      </w:r>
      <w:r w:rsidRPr="00DC31FE">
        <w:rPr>
          <w:rFonts w:ascii="Arial" w:eastAsia="Arial" w:hAnsi="Arial" w:cs="Arial"/>
          <w:spacing w:val="3"/>
        </w:rPr>
        <w:t xml:space="preserve"> </w:t>
      </w:r>
      <w:r w:rsidRPr="00DC31FE">
        <w:rPr>
          <w:rFonts w:ascii="Arial" w:eastAsia="Arial" w:hAnsi="Arial" w:cs="Arial"/>
        </w:rPr>
        <w:t>llamadas</w:t>
      </w:r>
      <w:r w:rsidRPr="00DC31FE">
        <w:rPr>
          <w:rFonts w:ascii="Arial" w:eastAsia="Arial" w:hAnsi="Arial" w:cs="Arial"/>
          <w:spacing w:val="-10"/>
        </w:rPr>
        <w:t xml:space="preserve"> </w:t>
      </w:r>
      <w:r w:rsidRPr="00DC31FE">
        <w:rPr>
          <w:rFonts w:ascii="Arial" w:eastAsia="Arial" w:hAnsi="Arial" w:cs="Arial"/>
        </w:rPr>
        <w:t>Sujetos</w:t>
      </w:r>
      <w:r w:rsidRPr="00DC31FE">
        <w:rPr>
          <w:rFonts w:ascii="Arial" w:eastAsia="Arial" w:hAnsi="Arial" w:cs="Arial"/>
          <w:spacing w:val="7"/>
        </w:rPr>
        <w:t xml:space="preserve"> </w:t>
      </w:r>
      <w:r w:rsidRPr="00DC31FE">
        <w:rPr>
          <w:rFonts w:ascii="Arial" w:eastAsia="Arial" w:hAnsi="Arial" w:cs="Arial"/>
        </w:rPr>
        <w:t>(Iniciadores)</w:t>
      </w:r>
      <w:r w:rsidRPr="00DC31FE">
        <w:rPr>
          <w:rFonts w:ascii="Arial" w:eastAsia="Arial" w:hAnsi="Arial" w:cs="Arial"/>
          <w:spacing w:val="-23"/>
        </w:rPr>
        <w:t xml:space="preserve"> </w:t>
      </w:r>
      <w:r w:rsidRPr="00DC31FE">
        <w:rPr>
          <w:rFonts w:ascii="Arial" w:eastAsia="Arial" w:hAnsi="Arial" w:cs="Arial"/>
        </w:rPr>
        <w:t>los</w:t>
      </w:r>
      <w:r w:rsidRPr="00DC31FE">
        <w:rPr>
          <w:rFonts w:ascii="Arial" w:eastAsia="Arial" w:hAnsi="Arial" w:cs="Arial"/>
          <w:spacing w:val="3"/>
        </w:rPr>
        <w:t xml:space="preserve"> </w:t>
      </w:r>
      <w:r w:rsidRPr="00DC31FE">
        <w:rPr>
          <w:rFonts w:ascii="Arial" w:eastAsia="Arial" w:hAnsi="Arial" w:cs="Arial"/>
        </w:rPr>
        <w:t>cuales</w:t>
      </w:r>
      <w:r w:rsidRPr="00DC31FE">
        <w:rPr>
          <w:rFonts w:ascii="Arial" w:eastAsia="Arial" w:hAnsi="Arial" w:cs="Arial"/>
          <w:spacing w:val="4"/>
        </w:rPr>
        <w:t xml:space="preserve"> </w:t>
      </w:r>
      <w:r w:rsidRPr="00DC31FE">
        <w:rPr>
          <w:rFonts w:ascii="Arial" w:eastAsia="Arial" w:hAnsi="Arial" w:cs="Arial"/>
        </w:rPr>
        <w:t>intentan</w:t>
      </w:r>
      <w:r w:rsidRPr="00DC31FE">
        <w:rPr>
          <w:rFonts w:ascii="Arial" w:eastAsia="Arial" w:hAnsi="Arial" w:cs="Arial"/>
          <w:spacing w:val="-13"/>
        </w:rPr>
        <w:t xml:space="preserve"> </w:t>
      </w:r>
      <w:r w:rsidRPr="00DC31FE">
        <w:rPr>
          <w:rFonts w:ascii="Arial" w:eastAsia="Arial" w:hAnsi="Arial" w:cs="Arial"/>
        </w:rPr>
        <w:t>acceder un</w:t>
      </w:r>
      <w:r w:rsidRPr="00DC31FE">
        <w:rPr>
          <w:rFonts w:ascii="Arial" w:eastAsia="Arial" w:hAnsi="Arial" w:cs="Arial"/>
          <w:spacing w:val="-13"/>
        </w:rPr>
        <w:t xml:space="preserve"> </w:t>
      </w:r>
      <w:r w:rsidRPr="00DC31FE">
        <w:rPr>
          <w:rFonts w:ascii="Arial" w:eastAsia="Arial" w:hAnsi="Arial" w:cs="Arial"/>
        </w:rPr>
        <w:t>miembro</w:t>
      </w:r>
      <w:r w:rsidRPr="00DC31FE">
        <w:rPr>
          <w:rFonts w:ascii="Arial" w:eastAsia="Arial" w:hAnsi="Arial" w:cs="Arial"/>
          <w:spacing w:val="-38"/>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un</w:t>
      </w:r>
      <w:r w:rsidRPr="00DC31FE">
        <w:rPr>
          <w:rFonts w:ascii="Arial" w:eastAsia="Arial" w:hAnsi="Arial" w:cs="Arial"/>
          <w:spacing w:val="-8"/>
        </w:rPr>
        <w:t xml:space="preserve"> </w:t>
      </w:r>
      <w:r w:rsidRPr="00DC31FE">
        <w:rPr>
          <w:rFonts w:ascii="Arial" w:eastAsia="Arial" w:hAnsi="Arial" w:cs="Arial"/>
        </w:rPr>
        <w:t>conjunto</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recursos</w:t>
      </w:r>
      <w:r w:rsidRPr="00DC31FE">
        <w:rPr>
          <w:rFonts w:ascii="Arial" w:eastAsia="Arial" w:hAnsi="Arial" w:cs="Arial"/>
          <w:spacing w:val="-31"/>
        </w:rPr>
        <w:t xml:space="preserve"> </w:t>
      </w:r>
      <w:r w:rsidRPr="00DC31FE">
        <w:rPr>
          <w:rFonts w:ascii="Arial" w:eastAsia="Arial" w:hAnsi="Arial" w:cs="Arial"/>
        </w:rPr>
        <w:t>pasivos</w:t>
      </w:r>
      <w:r w:rsidRPr="00DC31FE">
        <w:rPr>
          <w:rFonts w:ascii="Arial" w:eastAsia="Arial" w:hAnsi="Arial" w:cs="Arial"/>
          <w:spacing w:val="-20"/>
        </w:rPr>
        <w:t xml:space="preserve"> </w:t>
      </w:r>
      <w:r w:rsidRPr="00DC31FE">
        <w:rPr>
          <w:rFonts w:ascii="Arial" w:eastAsia="Arial" w:hAnsi="Arial" w:cs="Arial"/>
        </w:rPr>
        <w:t>llamadas</w:t>
      </w:r>
      <w:r w:rsidRPr="00DC31FE">
        <w:rPr>
          <w:rFonts w:ascii="Arial" w:eastAsia="Arial" w:hAnsi="Arial" w:cs="Arial"/>
          <w:spacing w:val="-10"/>
        </w:rPr>
        <w:t xml:space="preserve"> </w:t>
      </w:r>
      <w:r w:rsidRPr="00DC31FE">
        <w:rPr>
          <w:rFonts w:ascii="Arial" w:eastAsia="Arial" w:hAnsi="Arial" w:cs="Arial"/>
        </w:rPr>
        <w:t>Objetos</w:t>
      </w:r>
      <w:r w:rsidRPr="00DC31FE">
        <w:rPr>
          <w:rFonts w:ascii="Arial" w:eastAsia="Arial" w:hAnsi="Arial" w:cs="Arial"/>
          <w:spacing w:val="-22"/>
        </w:rPr>
        <w:t xml:space="preserve"> </w:t>
      </w:r>
      <w:r w:rsidRPr="00DC31FE">
        <w:rPr>
          <w:rFonts w:ascii="Arial" w:eastAsia="Arial" w:hAnsi="Arial" w:cs="Arial"/>
        </w:rPr>
        <w:t>(Destinos).</w:t>
      </w:r>
    </w:p>
    <w:p w14:paraId="3D17A87E" w14:textId="77777777" w:rsidR="00FE292E" w:rsidRPr="00DC31FE" w:rsidRDefault="00FE292E" w:rsidP="00FE292E">
      <w:pPr>
        <w:spacing w:after="0" w:line="240" w:lineRule="auto"/>
        <w:jc w:val="both"/>
        <w:rPr>
          <w:rFonts w:ascii="Arial" w:eastAsia="Arial" w:hAnsi="Arial" w:cs="Arial"/>
        </w:rPr>
      </w:pPr>
    </w:p>
    <w:p w14:paraId="4FA7C94E"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Servicio</w:t>
      </w:r>
      <w:r w:rsidRPr="00DC31FE">
        <w:rPr>
          <w:rFonts w:ascii="Arial" w:eastAsia="Arial" w:hAnsi="Arial" w:cs="Arial"/>
          <w:spacing w:val="40"/>
        </w:rPr>
        <w:t xml:space="preserve"> </w:t>
      </w:r>
      <w:r w:rsidRPr="00DC31FE">
        <w:rPr>
          <w:rFonts w:ascii="Arial" w:eastAsia="Arial" w:hAnsi="Arial" w:cs="Arial"/>
        </w:rPr>
        <w:t>de</w:t>
      </w:r>
      <w:r w:rsidRPr="00DC31FE">
        <w:rPr>
          <w:rFonts w:ascii="Arial" w:eastAsia="Arial" w:hAnsi="Arial" w:cs="Arial"/>
          <w:spacing w:val="54"/>
        </w:rPr>
        <w:t xml:space="preserve"> </w:t>
      </w:r>
      <w:r w:rsidRPr="00DC31FE">
        <w:rPr>
          <w:rFonts w:ascii="Arial" w:eastAsia="Arial" w:hAnsi="Arial" w:cs="Arial"/>
        </w:rPr>
        <w:t>confidencialidad:</w:t>
      </w:r>
      <w:r w:rsidRPr="00DC31FE">
        <w:rPr>
          <w:rFonts w:ascii="Arial" w:eastAsia="Arial" w:hAnsi="Arial" w:cs="Arial"/>
          <w:spacing w:val="47"/>
        </w:rPr>
        <w:t xml:space="preserve"> </w:t>
      </w:r>
      <w:r w:rsidRPr="00DC31FE">
        <w:rPr>
          <w:rFonts w:ascii="Arial" w:eastAsia="Arial" w:hAnsi="Arial" w:cs="Arial"/>
        </w:rPr>
        <w:t>Protege</w:t>
      </w:r>
      <w:r w:rsidRPr="00DC31FE">
        <w:rPr>
          <w:rFonts w:ascii="Arial" w:eastAsia="Arial" w:hAnsi="Arial" w:cs="Arial"/>
          <w:spacing w:val="37"/>
        </w:rPr>
        <w:t xml:space="preserve"> </w:t>
      </w:r>
      <w:r w:rsidRPr="00DC31FE">
        <w:rPr>
          <w:rFonts w:ascii="Arial" w:eastAsia="Arial" w:hAnsi="Arial" w:cs="Arial"/>
        </w:rPr>
        <w:t xml:space="preserve">que </w:t>
      </w:r>
      <w:r w:rsidRPr="00DC31FE">
        <w:rPr>
          <w:rFonts w:ascii="Arial" w:eastAsia="Arial" w:hAnsi="Arial" w:cs="Arial"/>
          <w:spacing w:val="1"/>
        </w:rPr>
        <w:t>la</w:t>
      </w:r>
      <w:r w:rsidRPr="00DC31FE">
        <w:rPr>
          <w:rFonts w:ascii="Arial" w:eastAsia="Arial" w:hAnsi="Arial" w:cs="Arial"/>
        </w:rPr>
        <w:t xml:space="preserve"> </w:t>
      </w:r>
      <w:r w:rsidRPr="00DC31FE">
        <w:rPr>
          <w:rFonts w:ascii="Arial" w:eastAsia="Arial" w:hAnsi="Arial" w:cs="Arial"/>
          <w:spacing w:val="4"/>
        </w:rPr>
        <w:t>información</w:t>
      </w:r>
      <w:r w:rsidRPr="00DC31FE">
        <w:rPr>
          <w:rFonts w:ascii="Arial" w:eastAsia="Arial" w:hAnsi="Arial" w:cs="Arial"/>
          <w:spacing w:val="40"/>
        </w:rPr>
        <w:t xml:space="preserve"> </w:t>
      </w:r>
      <w:r w:rsidRPr="00DC31FE">
        <w:rPr>
          <w:rFonts w:ascii="Arial" w:eastAsia="Arial" w:hAnsi="Arial" w:cs="Arial"/>
        </w:rPr>
        <w:t>sea</w:t>
      </w:r>
      <w:r w:rsidRPr="00DC31FE">
        <w:rPr>
          <w:rFonts w:ascii="Arial" w:eastAsia="Arial" w:hAnsi="Arial" w:cs="Arial"/>
          <w:spacing w:val="55"/>
        </w:rPr>
        <w:t xml:space="preserve"> </w:t>
      </w:r>
      <w:r w:rsidRPr="00DC31FE">
        <w:rPr>
          <w:rFonts w:ascii="Arial" w:eastAsia="Arial" w:hAnsi="Arial" w:cs="Arial"/>
        </w:rPr>
        <w:t>divulgada</w:t>
      </w:r>
      <w:r w:rsidRPr="00DC31FE">
        <w:rPr>
          <w:rFonts w:ascii="Arial" w:eastAsia="Arial" w:hAnsi="Arial" w:cs="Arial"/>
          <w:spacing w:val="48"/>
        </w:rPr>
        <w:t xml:space="preserve"> </w:t>
      </w:r>
      <w:r w:rsidRPr="00DC31FE">
        <w:rPr>
          <w:rFonts w:ascii="Arial" w:eastAsia="Arial" w:hAnsi="Arial" w:cs="Arial"/>
        </w:rPr>
        <w:t>o distribuida</w:t>
      </w:r>
      <w:r w:rsidRPr="00DC31FE">
        <w:rPr>
          <w:rFonts w:ascii="Arial" w:eastAsia="Arial" w:hAnsi="Arial" w:cs="Arial"/>
          <w:spacing w:val="45"/>
        </w:rPr>
        <w:t xml:space="preserve"> </w:t>
      </w:r>
      <w:r w:rsidRPr="00DC31FE">
        <w:rPr>
          <w:rFonts w:ascii="Arial" w:eastAsia="Arial" w:hAnsi="Arial" w:cs="Arial"/>
        </w:rPr>
        <w:t>a entidades</w:t>
      </w:r>
      <w:r w:rsidRPr="00DC31FE">
        <w:rPr>
          <w:rFonts w:ascii="Arial" w:eastAsia="Arial" w:hAnsi="Arial" w:cs="Arial"/>
          <w:spacing w:val="-31"/>
        </w:rPr>
        <w:t xml:space="preserve"> </w:t>
      </w:r>
      <w:r w:rsidRPr="00DC31FE">
        <w:rPr>
          <w:rFonts w:ascii="Arial" w:eastAsia="Arial" w:hAnsi="Arial" w:cs="Arial"/>
        </w:rPr>
        <w:t>no</w:t>
      </w:r>
      <w:r w:rsidRPr="00DC31FE">
        <w:rPr>
          <w:rFonts w:ascii="Arial" w:eastAsia="Arial" w:hAnsi="Arial" w:cs="Arial"/>
          <w:spacing w:val="-18"/>
        </w:rPr>
        <w:t xml:space="preserve"> </w:t>
      </w:r>
      <w:r w:rsidRPr="00DC31FE">
        <w:rPr>
          <w:rFonts w:ascii="Arial" w:eastAsia="Arial" w:hAnsi="Arial" w:cs="Arial"/>
        </w:rPr>
        <w:t>autorizadas.</w:t>
      </w:r>
      <w:r w:rsidRPr="00DC31FE">
        <w:rPr>
          <w:rFonts w:ascii="Arial" w:eastAsia="Arial" w:hAnsi="Arial" w:cs="Arial"/>
          <w:spacing w:val="-21"/>
        </w:rPr>
        <w:t xml:space="preserve"> </w:t>
      </w:r>
      <w:r w:rsidRPr="00DC31FE">
        <w:rPr>
          <w:rFonts w:ascii="Arial" w:eastAsia="Arial" w:hAnsi="Arial" w:cs="Arial"/>
        </w:rPr>
        <w:t>Se</w:t>
      </w:r>
      <w:r w:rsidRPr="00DC31FE">
        <w:rPr>
          <w:rFonts w:ascii="Arial" w:eastAsia="Arial" w:hAnsi="Arial" w:cs="Arial"/>
          <w:spacing w:val="-8"/>
        </w:rPr>
        <w:t xml:space="preserve"> </w:t>
      </w:r>
      <w:r w:rsidRPr="00DC31FE">
        <w:rPr>
          <w:rFonts w:ascii="Arial" w:eastAsia="Arial" w:hAnsi="Arial" w:cs="Arial"/>
        </w:rPr>
        <w:t>distinguen</w:t>
      </w:r>
      <w:r w:rsidRPr="00DC31FE">
        <w:rPr>
          <w:rFonts w:ascii="Arial" w:eastAsia="Arial" w:hAnsi="Arial" w:cs="Arial"/>
          <w:spacing w:val="-32"/>
        </w:rPr>
        <w:t xml:space="preserve"> </w:t>
      </w:r>
      <w:r w:rsidRPr="00DC31FE">
        <w:rPr>
          <w:rFonts w:ascii="Arial" w:eastAsia="Arial" w:hAnsi="Arial" w:cs="Arial"/>
        </w:rPr>
        <w:t>dos</w:t>
      </w:r>
      <w:r w:rsidRPr="00DC31FE">
        <w:rPr>
          <w:rFonts w:ascii="Arial" w:eastAsia="Arial" w:hAnsi="Arial" w:cs="Arial"/>
          <w:spacing w:val="-17"/>
        </w:rPr>
        <w:t xml:space="preserve"> </w:t>
      </w:r>
      <w:r w:rsidRPr="00DC31FE">
        <w:rPr>
          <w:rFonts w:ascii="Arial" w:eastAsia="Arial" w:hAnsi="Arial" w:cs="Arial"/>
        </w:rPr>
        <w:t>tipos</w:t>
      </w:r>
      <w:r w:rsidRPr="00DC31FE">
        <w:rPr>
          <w:rFonts w:ascii="Arial" w:eastAsia="Arial" w:hAnsi="Arial" w:cs="Arial"/>
          <w:spacing w:val="-2"/>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confidencialidad:</w:t>
      </w:r>
    </w:p>
    <w:p w14:paraId="72E2A5E0" w14:textId="77777777" w:rsidR="00FE292E" w:rsidRPr="00DC31FE" w:rsidRDefault="00FE292E" w:rsidP="00FE292E">
      <w:pPr>
        <w:spacing w:after="0" w:line="240" w:lineRule="auto"/>
        <w:jc w:val="both"/>
        <w:rPr>
          <w:rFonts w:ascii="Arial" w:hAnsi="Arial" w:cs="Arial"/>
        </w:rPr>
      </w:pPr>
    </w:p>
    <w:p w14:paraId="7C027BD5"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1.</w:t>
      </w:r>
      <w:r w:rsidRPr="00DC31FE">
        <w:rPr>
          <w:rFonts w:ascii="Arial" w:eastAsia="Arial" w:hAnsi="Arial" w:cs="Arial"/>
          <w:spacing w:val="55"/>
        </w:rPr>
        <w:t xml:space="preserve"> </w:t>
      </w:r>
      <w:r w:rsidRPr="00DC31FE">
        <w:rPr>
          <w:rFonts w:ascii="Arial" w:eastAsia="Arial" w:hAnsi="Arial" w:cs="Arial"/>
        </w:rPr>
        <w:t>Confidencialidad</w:t>
      </w:r>
      <w:r w:rsidRPr="00DC31FE">
        <w:rPr>
          <w:rFonts w:ascii="Arial" w:eastAsia="Arial" w:hAnsi="Arial" w:cs="Arial"/>
          <w:spacing w:val="28"/>
        </w:rPr>
        <w:t xml:space="preserve"> </w:t>
      </w:r>
      <w:r w:rsidRPr="00DC31FE">
        <w:rPr>
          <w:rFonts w:ascii="Arial" w:eastAsia="Arial" w:hAnsi="Arial" w:cs="Arial"/>
        </w:rPr>
        <w:t xml:space="preserve">de </w:t>
      </w:r>
      <w:r w:rsidRPr="00DC31FE">
        <w:rPr>
          <w:rFonts w:ascii="Arial" w:eastAsia="Arial" w:hAnsi="Arial" w:cs="Arial"/>
          <w:spacing w:val="14"/>
        </w:rPr>
        <w:t>datos</w:t>
      </w:r>
      <w:r w:rsidRPr="00DC31FE">
        <w:rPr>
          <w:rFonts w:ascii="Arial" w:eastAsia="Arial" w:hAnsi="Arial" w:cs="Arial"/>
        </w:rPr>
        <w:t xml:space="preserve">: El </w:t>
      </w:r>
      <w:r w:rsidRPr="00DC31FE">
        <w:rPr>
          <w:rFonts w:ascii="Arial" w:eastAsia="Arial" w:hAnsi="Arial" w:cs="Arial"/>
          <w:spacing w:val="16"/>
        </w:rPr>
        <w:t>cual</w:t>
      </w:r>
      <w:r w:rsidRPr="00DC31FE">
        <w:rPr>
          <w:rFonts w:ascii="Arial" w:eastAsia="Arial" w:hAnsi="Arial" w:cs="Arial"/>
        </w:rPr>
        <w:t xml:space="preserve"> está </w:t>
      </w:r>
      <w:r w:rsidRPr="00DC31FE">
        <w:rPr>
          <w:rFonts w:ascii="Arial" w:eastAsia="Arial" w:hAnsi="Arial" w:cs="Arial"/>
          <w:spacing w:val="11"/>
        </w:rPr>
        <w:t>relacionada</w:t>
      </w:r>
      <w:r w:rsidRPr="00DC31FE">
        <w:rPr>
          <w:rFonts w:ascii="Arial" w:eastAsia="Arial" w:hAnsi="Arial" w:cs="Arial"/>
          <w:spacing w:val="51"/>
        </w:rPr>
        <w:t xml:space="preserve"> </w:t>
      </w:r>
      <w:r w:rsidRPr="00DC31FE">
        <w:rPr>
          <w:rFonts w:ascii="Arial" w:eastAsia="Arial" w:hAnsi="Arial" w:cs="Arial"/>
        </w:rPr>
        <w:t xml:space="preserve">con </w:t>
      </w:r>
      <w:r w:rsidRPr="00DC31FE">
        <w:rPr>
          <w:rFonts w:ascii="Arial" w:eastAsia="Arial" w:hAnsi="Arial" w:cs="Arial"/>
          <w:spacing w:val="5"/>
        </w:rPr>
        <w:t>el</w:t>
      </w:r>
      <w:r w:rsidRPr="00DC31FE">
        <w:rPr>
          <w:rFonts w:ascii="Arial" w:eastAsia="Arial" w:hAnsi="Arial" w:cs="Arial"/>
        </w:rPr>
        <w:t xml:space="preserve"> </w:t>
      </w:r>
      <w:r w:rsidRPr="00DC31FE">
        <w:rPr>
          <w:rFonts w:ascii="Arial" w:eastAsia="Arial" w:hAnsi="Arial" w:cs="Arial"/>
          <w:spacing w:val="16"/>
        </w:rPr>
        <w:t>almacenamiento</w:t>
      </w:r>
      <w:r w:rsidRPr="00DC31FE">
        <w:rPr>
          <w:rFonts w:ascii="Arial" w:eastAsia="Arial" w:hAnsi="Arial" w:cs="Arial"/>
          <w:spacing w:val="26"/>
        </w:rPr>
        <w:t xml:space="preserve"> </w:t>
      </w:r>
      <w:r w:rsidRPr="00DC31FE">
        <w:rPr>
          <w:rFonts w:ascii="Arial" w:eastAsia="Arial" w:hAnsi="Arial" w:cs="Arial"/>
        </w:rPr>
        <w:t xml:space="preserve">de </w:t>
      </w:r>
      <w:r w:rsidRPr="00DC31FE">
        <w:rPr>
          <w:rFonts w:ascii="Arial" w:eastAsia="Arial" w:hAnsi="Arial" w:cs="Arial"/>
          <w:spacing w:val="19"/>
        </w:rPr>
        <w:t>la</w:t>
      </w:r>
      <w:r w:rsidRPr="00DC31FE">
        <w:rPr>
          <w:rFonts w:ascii="Arial" w:eastAsia="Arial" w:hAnsi="Arial" w:cs="Arial"/>
        </w:rPr>
        <w:t xml:space="preserve"> información.</w:t>
      </w:r>
    </w:p>
    <w:p w14:paraId="06558528" w14:textId="77777777" w:rsidR="00FE292E" w:rsidRPr="00DC31FE" w:rsidRDefault="00FE292E" w:rsidP="00FE292E">
      <w:pPr>
        <w:spacing w:after="0" w:line="240" w:lineRule="auto"/>
        <w:jc w:val="both"/>
        <w:rPr>
          <w:rFonts w:ascii="Arial" w:hAnsi="Arial" w:cs="Arial"/>
        </w:rPr>
      </w:pPr>
    </w:p>
    <w:p w14:paraId="19E1FCDE"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2.</w:t>
      </w:r>
      <w:r w:rsidRPr="00DC31FE">
        <w:rPr>
          <w:rFonts w:ascii="Arial" w:eastAsia="Arial" w:hAnsi="Arial" w:cs="Arial"/>
          <w:spacing w:val="-4"/>
        </w:rPr>
        <w:t xml:space="preserve"> </w:t>
      </w:r>
      <w:r w:rsidRPr="00DC31FE">
        <w:rPr>
          <w:rFonts w:ascii="Arial" w:eastAsia="Arial" w:hAnsi="Arial" w:cs="Arial"/>
        </w:rPr>
        <w:t>Confidencialida</w:t>
      </w:r>
      <w:r w:rsidRPr="00DC31FE">
        <w:rPr>
          <w:rFonts w:ascii="Arial" w:eastAsia="Arial" w:hAnsi="Arial" w:cs="Arial"/>
          <w:spacing w:val="10"/>
        </w:rPr>
        <w:t xml:space="preserve">d </w:t>
      </w:r>
      <w:r w:rsidRPr="00DC31FE">
        <w:rPr>
          <w:rFonts w:ascii="Arial" w:eastAsia="Arial" w:hAnsi="Arial" w:cs="Arial"/>
        </w:rPr>
        <w:t>del</w:t>
      </w:r>
      <w:r w:rsidRPr="00DC31FE">
        <w:rPr>
          <w:rFonts w:ascii="Arial" w:eastAsia="Arial" w:hAnsi="Arial" w:cs="Arial"/>
          <w:spacing w:val="-14"/>
        </w:rPr>
        <w:t xml:space="preserve"> </w:t>
      </w:r>
      <w:r w:rsidRPr="00DC31FE">
        <w:rPr>
          <w:rFonts w:ascii="Arial" w:eastAsia="Arial" w:hAnsi="Arial" w:cs="Arial"/>
        </w:rPr>
        <w:t>flujo</w:t>
      </w:r>
      <w:r w:rsidRPr="00DC31FE">
        <w:rPr>
          <w:rFonts w:ascii="Arial" w:eastAsia="Arial" w:hAnsi="Arial" w:cs="Arial"/>
          <w:spacing w:val="1"/>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tráfico:</w:t>
      </w:r>
      <w:r w:rsidRPr="00DC31FE">
        <w:rPr>
          <w:rFonts w:ascii="Arial" w:eastAsia="Arial" w:hAnsi="Arial" w:cs="Arial"/>
          <w:spacing w:val="-11"/>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cual</w:t>
      </w:r>
      <w:r w:rsidRPr="00DC31FE">
        <w:rPr>
          <w:rFonts w:ascii="Arial" w:eastAsia="Arial" w:hAnsi="Arial" w:cs="Arial"/>
          <w:spacing w:val="-13"/>
        </w:rPr>
        <w:t xml:space="preserve"> </w:t>
      </w:r>
      <w:r w:rsidRPr="00DC31FE">
        <w:rPr>
          <w:rFonts w:ascii="Arial" w:eastAsia="Arial" w:hAnsi="Arial" w:cs="Arial"/>
        </w:rPr>
        <w:t>está</w:t>
      </w:r>
      <w:r w:rsidRPr="00DC31FE">
        <w:rPr>
          <w:rFonts w:ascii="Arial" w:eastAsia="Arial" w:hAnsi="Arial" w:cs="Arial"/>
          <w:spacing w:val="-2"/>
        </w:rPr>
        <w:t xml:space="preserve"> </w:t>
      </w:r>
      <w:r w:rsidRPr="00DC31FE">
        <w:rPr>
          <w:rFonts w:ascii="Arial" w:eastAsia="Arial" w:hAnsi="Arial" w:cs="Arial"/>
        </w:rPr>
        <w:t>relacionada</w:t>
      </w:r>
      <w:r w:rsidRPr="00DC31FE">
        <w:rPr>
          <w:rFonts w:ascii="Arial" w:eastAsia="Arial" w:hAnsi="Arial" w:cs="Arial"/>
          <w:spacing w:val="-37"/>
        </w:rPr>
        <w:t xml:space="preserve"> </w:t>
      </w:r>
      <w:r w:rsidRPr="00DC31FE">
        <w:rPr>
          <w:rFonts w:ascii="Arial" w:eastAsia="Arial" w:hAnsi="Arial" w:cs="Arial"/>
        </w:rPr>
        <w:t>con</w:t>
      </w:r>
      <w:r w:rsidRPr="00DC31FE">
        <w:rPr>
          <w:rFonts w:ascii="Arial" w:eastAsia="Arial" w:hAnsi="Arial" w:cs="Arial"/>
          <w:spacing w:val="-12"/>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proceso</w:t>
      </w:r>
      <w:r w:rsidRPr="00DC31FE">
        <w:rPr>
          <w:rFonts w:ascii="Arial" w:eastAsia="Arial" w:hAnsi="Arial" w:cs="Arial"/>
          <w:spacing w:val="-28"/>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transmisión de</w:t>
      </w:r>
      <w:r w:rsidRPr="00DC31FE">
        <w:rPr>
          <w:rFonts w:ascii="Arial" w:eastAsia="Arial" w:hAnsi="Arial" w:cs="Arial"/>
          <w:spacing w:val="16"/>
        </w:rPr>
        <w:t xml:space="preserve"> </w:t>
      </w:r>
      <w:r w:rsidRPr="00DC31FE">
        <w:rPr>
          <w:rFonts w:ascii="Arial" w:eastAsia="Arial" w:hAnsi="Arial" w:cs="Arial"/>
        </w:rPr>
        <w:t>información.</w:t>
      </w:r>
      <w:r w:rsidRPr="00DC31FE">
        <w:rPr>
          <w:rFonts w:ascii="Arial" w:eastAsia="Arial" w:hAnsi="Arial" w:cs="Arial"/>
          <w:spacing w:val="-21"/>
        </w:rPr>
        <w:t xml:space="preserve"> </w:t>
      </w:r>
      <w:r w:rsidRPr="00DC31FE">
        <w:rPr>
          <w:rFonts w:ascii="Arial" w:eastAsia="Arial" w:hAnsi="Arial" w:cs="Arial"/>
        </w:rPr>
        <w:t>Se</w:t>
      </w:r>
      <w:r w:rsidRPr="00DC31FE">
        <w:rPr>
          <w:rFonts w:ascii="Arial" w:eastAsia="Arial" w:hAnsi="Arial" w:cs="Arial"/>
          <w:spacing w:val="16"/>
        </w:rPr>
        <w:t xml:space="preserve"> </w:t>
      </w:r>
      <w:r w:rsidRPr="00DC31FE">
        <w:rPr>
          <w:rFonts w:ascii="Arial" w:eastAsia="Arial" w:hAnsi="Arial" w:cs="Arial"/>
        </w:rPr>
        <w:t>dan</w:t>
      </w:r>
      <w:r w:rsidRPr="00DC31FE">
        <w:rPr>
          <w:rFonts w:ascii="Arial" w:eastAsia="Arial" w:hAnsi="Arial" w:cs="Arial"/>
          <w:spacing w:val="9"/>
        </w:rPr>
        <w:t xml:space="preserve"> </w:t>
      </w:r>
      <w:r w:rsidRPr="00DC31FE">
        <w:rPr>
          <w:rFonts w:ascii="Arial" w:eastAsia="Arial" w:hAnsi="Arial" w:cs="Arial"/>
        </w:rPr>
        <w:t>tres</w:t>
      </w:r>
      <w:r w:rsidRPr="00DC31FE">
        <w:rPr>
          <w:rFonts w:ascii="Arial" w:eastAsia="Arial" w:hAnsi="Arial" w:cs="Arial"/>
          <w:spacing w:val="24"/>
        </w:rPr>
        <w:t xml:space="preserve"> </w:t>
      </w:r>
      <w:r w:rsidRPr="00DC31FE">
        <w:rPr>
          <w:rFonts w:ascii="Arial" w:eastAsia="Arial" w:hAnsi="Arial" w:cs="Arial"/>
        </w:rPr>
        <w:t>casos</w:t>
      </w:r>
      <w:r w:rsidRPr="00DC31FE">
        <w:rPr>
          <w:rFonts w:ascii="Arial" w:eastAsia="Arial" w:hAnsi="Arial" w:cs="Arial"/>
          <w:spacing w:val="-2"/>
        </w:rPr>
        <w:t xml:space="preserve"> </w:t>
      </w:r>
      <w:r w:rsidRPr="00DC31FE">
        <w:rPr>
          <w:rFonts w:ascii="Arial" w:eastAsia="Arial" w:hAnsi="Arial" w:cs="Arial"/>
        </w:rPr>
        <w:t>diferentes</w:t>
      </w:r>
      <w:r w:rsidRPr="00DC31FE">
        <w:rPr>
          <w:rFonts w:ascii="Arial" w:eastAsia="Arial" w:hAnsi="Arial" w:cs="Arial"/>
          <w:spacing w:val="-5"/>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confidencialidad</w:t>
      </w:r>
      <w:r w:rsidRPr="00DC31FE">
        <w:rPr>
          <w:rFonts w:ascii="Arial" w:eastAsia="Arial" w:hAnsi="Arial" w:cs="Arial"/>
          <w:spacing w:val="-16"/>
        </w:rPr>
        <w:t xml:space="preserve"> </w:t>
      </w:r>
      <w:r w:rsidRPr="00DC31FE">
        <w:rPr>
          <w:rFonts w:ascii="Arial" w:eastAsia="Arial" w:hAnsi="Arial" w:cs="Arial"/>
        </w:rPr>
        <w:t>del</w:t>
      </w:r>
      <w:r w:rsidRPr="00DC31FE">
        <w:rPr>
          <w:rFonts w:ascii="Arial" w:eastAsia="Arial" w:hAnsi="Arial" w:cs="Arial"/>
          <w:spacing w:val="5"/>
        </w:rPr>
        <w:t xml:space="preserve"> </w:t>
      </w:r>
      <w:r w:rsidRPr="00DC31FE">
        <w:rPr>
          <w:rFonts w:ascii="Arial" w:eastAsia="Arial" w:hAnsi="Arial" w:cs="Arial"/>
        </w:rPr>
        <w:t>flujo:</w:t>
      </w:r>
      <w:r w:rsidRPr="00DC31FE">
        <w:rPr>
          <w:rFonts w:ascii="Arial" w:eastAsia="Arial" w:hAnsi="Arial" w:cs="Arial"/>
          <w:spacing w:val="22"/>
        </w:rPr>
        <w:t xml:space="preserve"> </w:t>
      </w:r>
      <w:r w:rsidRPr="00DC31FE">
        <w:rPr>
          <w:rFonts w:ascii="Arial" w:eastAsia="Arial" w:hAnsi="Arial" w:cs="Arial"/>
        </w:rPr>
        <w:t>Confidencialidad de</w:t>
      </w:r>
      <w:r w:rsidRPr="00DC31FE">
        <w:rPr>
          <w:rFonts w:ascii="Arial" w:eastAsia="Arial" w:hAnsi="Arial" w:cs="Arial"/>
          <w:spacing w:val="37"/>
        </w:rPr>
        <w:t xml:space="preserve"> </w:t>
      </w:r>
      <w:r w:rsidRPr="00DC31FE">
        <w:rPr>
          <w:rFonts w:ascii="Arial" w:eastAsia="Arial" w:hAnsi="Arial" w:cs="Arial"/>
        </w:rPr>
        <w:t>un</w:t>
      </w:r>
      <w:r w:rsidRPr="00DC31FE">
        <w:rPr>
          <w:rFonts w:ascii="Arial" w:eastAsia="Arial" w:hAnsi="Arial" w:cs="Arial"/>
          <w:spacing w:val="23"/>
        </w:rPr>
        <w:t xml:space="preserve"> </w:t>
      </w:r>
      <w:r w:rsidRPr="00DC31FE">
        <w:rPr>
          <w:rFonts w:ascii="Arial" w:eastAsia="Arial" w:hAnsi="Arial" w:cs="Arial"/>
        </w:rPr>
        <w:t>servicio</w:t>
      </w:r>
      <w:r w:rsidRPr="00DC31FE">
        <w:rPr>
          <w:rFonts w:ascii="Arial" w:eastAsia="Arial" w:hAnsi="Arial" w:cs="Arial"/>
          <w:spacing w:val="11"/>
        </w:rPr>
        <w:t xml:space="preserve"> </w:t>
      </w:r>
      <w:r w:rsidRPr="00DC31FE">
        <w:rPr>
          <w:rFonts w:ascii="Arial" w:eastAsia="Arial" w:hAnsi="Arial" w:cs="Arial"/>
        </w:rPr>
        <w:t>orientado</w:t>
      </w:r>
      <w:r w:rsidRPr="00DC31FE">
        <w:rPr>
          <w:rFonts w:ascii="Arial" w:eastAsia="Arial" w:hAnsi="Arial" w:cs="Arial"/>
          <w:spacing w:val="27"/>
        </w:rPr>
        <w:t xml:space="preserve"> </w:t>
      </w:r>
      <w:r w:rsidRPr="00DC31FE">
        <w:rPr>
          <w:rFonts w:ascii="Arial" w:eastAsia="Arial" w:hAnsi="Arial" w:cs="Arial"/>
        </w:rPr>
        <w:t>a</w:t>
      </w:r>
      <w:r w:rsidRPr="00DC31FE">
        <w:rPr>
          <w:rFonts w:ascii="Arial" w:eastAsia="Arial" w:hAnsi="Arial" w:cs="Arial"/>
          <w:spacing w:val="35"/>
        </w:rPr>
        <w:t xml:space="preserve"> </w:t>
      </w:r>
      <w:r w:rsidRPr="00177081">
        <w:rPr>
          <w:rFonts w:ascii="Arial" w:eastAsia="Arial" w:hAnsi="Arial" w:cs="Arial"/>
        </w:rPr>
        <w:t xml:space="preserve">la </w:t>
      </w:r>
      <w:r w:rsidRPr="00177081">
        <w:rPr>
          <w:rFonts w:ascii="Arial" w:eastAsia="Arial" w:hAnsi="Arial" w:cs="Arial"/>
          <w:spacing w:val="15"/>
        </w:rPr>
        <w:t>conexión</w:t>
      </w:r>
      <w:r w:rsidRPr="00DC31FE">
        <w:rPr>
          <w:rFonts w:ascii="Arial" w:eastAsia="Arial" w:hAnsi="Arial" w:cs="Arial"/>
        </w:rPr>
        <w:t>,</w:t>
      </w:r>
      <w:r w:rsidRPr="00DC31FE">
        <w:rPr>
          <w:rFonts w:ascii="Arial" w:eastAsia="Arial" w:hAnsi="Arial" w:cs="Arial"/>
          <w:spacing w:val="7"/>
        </w:rPr>
        <w:t xml:space="preserve"> </w:t>
      </w:r>
      <w:r w:rsidRPr="00DC31FE">
        <w:rPr>
          <w:rFonts w:ascii="Arial" w:eastAsia="Arial" w:hAnsi="Arial" w:cs="Arial"/>
        </w:rPr>
        <w:t xml:space="preserve">confidencialidad </w:t>
      </w:r>
      <w:r w:rsidRPr="00DC31FE">
        <w:rPr>
          <w:rFonts w:ascii="Arial" w:hAnsi="Arial" w:cs="Arial"/>
        </w:rPr>
        <w:t xml:space="preserve">de </w:t>
      </w:r>
      <w:r w:rsidRPr="00DC31FE">
        <w:rPr>
          <w:rFonts w:ascii="Arial" w:eastAsia="Arial" w:hAnsi="Arial" w:cs="Arial"/>
        </w:rPr>
        <w:t>un</w:t>
      </w:r>
      <w:r w:rsidRPr="00DC31FE">
        <w:rPr>
          <w:rFonts w:ascii="Arial" w:eastAsia="Arial" w:hAnsi="Arial" w:cs="Arial"/>
          <w:spacing w:val="27"/>
        </w:rPr>
        <w:t xml:space="preserve"> </w:t>
      </w:r>
      <w:r w:rsidRPr="00DC31FE">
        <w:rPr>
          <w:rFonts w:ascii="Arial" w:eastAsia="Arial" w:hAnsi="Arial" w:cs="Arial"/>
        </w:rPr>
        <w:t>servicio</w:t>
      </w:r>
      <w:r w:rsidRPr="00DC31FE">
        <w:rPr>
          <w:rFonts w:ascii="Arial" w:eastAsia="Arial" w:hAnsi="Arial" w:cs="Arial"/>
          <w:spacing w:val="26"/>
        </w:rPr>
        <w:t xml:space="preserve"> </w:t>
      </w:r>
      <w:r w:rsidRPr="00DC31FE">
        <w:rPr>
          <w:rFonts w:ascii="Arial" w:eastAsia="Arial" w:hAnsi="Arial" w:cs="Arial"/>
        </w:rPr>
        <w:t>no</w:t>
      </w:r>
      <w:r w:rsidRPr="00DC31FE">
        <w:rPr>
          <w:rFonts w:ascii="Arial" w:eastAsia="Arial" w:hAnsi="Arial" w:cs="Arial"/>
          <w:spacing w:val="27"/>
        </w:rPr>
        <w:t xml:space="preserve"> </w:t>
      </w:r>
      <w:r w:rsidRPr="00DC31FE">
        <w:rPr>
          <w:rFonts w:ascii="Arial" w:eastAsia="Arial" w:hAnsi="Arial" w:cs="Arial"/>
        </w:rPr>
        <w:t>orientado</w:t>
      </w:r>
      <w:r w:rsidRPr="00DC31FE">
        <w:rPr>
          <w:rFonts w:ascii="Arial" w:eastAsia="Arial" w:hAnsi="Arial" w:cs="Arial"/>
          <w:spacing w:val="7"/>
        </w:rPr>
        <w:t xml:space="preserve"> </w:t>
      </w:r>
      <w:r w:rsidRPr="00DC31FE">
        <w:rPr>
          <w:rFonts w:ascii="Arial" w:eastAsia="Arial" w:hAnsi="Arial" w:cs="Arial"/>
        </w:rPr>
        <w:t>a</w:t>
      </w:r>
      <w:r w:rsidRPr="00DC31FE">
        <w:rPr>
          <w:rFonts w:ascii="Arial" w:eastAsia="Arial" w:hAnsi="Arial" w:cs="Arial"/>
          <w:spacing w:val="39"/>
        </w:rPr>
        <w:t xml:space="preserve"> </w:t>
      </w:r>
      <w:r w:rsidRPr="00DC31FE">
        <w:rPr>
          <w:rFonts w:ascii="Arial" w:eastAsia="Arial" w:hAnsi="Arial" w:cs="Arial"/>
        </w:rPr>
        <w:t>la conexión</w:t>
      </w:r>
      <w:r w:rsidRPr="00DC31FE">
        <w:rPr>
          <w:rFonts w:ascii="Arial" w:eastAsia="Arial" w:hAnsi="Arial" w:cs="Arial"/>
          <w:spacing w:val="-44"/>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servicio</w:t>
      </w:r>
      <w:r w:rsidRPr="00DC31FE">
        <w:rPr>
          <w:rFonts w:ascii="Arial" w:eastAsia="Arial" w:hAnsi="Arial" w:cs="Arial"/>
          <w:spacing w:val="-19"/>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confidencialidad</w:t>
      </w:r>
      <w:r w:rsidRPr="00DC31FE">
        <w:rPr>
          <w:rFonts w:ascii="Arial" w:eastAsia="Arial" w:hAnsi="Arial" w:cs="Arial"/>
          <w:spacing w:val="-45"/>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campo</w:t>
      </w:r>
      <w:r w:rsidRPr="00DC31FE">
        <w:rPr>
          <w:rFonts w:ascii="Arial" w:eastAsia="Arial" w:hAnsi="Arial" w:cs="Arial"/>
          <w:spacing w:val="-16"/>
        </w:rPr>
        <w:t xml:space="preserve"> </w:t>
      </w:r>
      <w:r w:rsidRPr="00DC31FE">
        <w:rPr>
          <w:rFonts w:ascii="Arial" w:eastAsia="Arial" w:hAnsi="Arial" w:cs="Arial"/>
        </w:rPr>
        <w:t>selectivo.</w:t>
      </w:r>
    </w:p>
    <w:p w14:paraId="0DAE8002" w14:textId="77777777" w:rsidR="00FE292E" w:rsidRPr="00DC31FE" w:rsidRDefault="00FE292E" w:rsidP="00FE292E">
      <w:pPr>
        <w:spacing w:after="0" w:line="240" w:lineRule="auto"/>
        <w:jc w:val="both"/>
        <w:rPr>
          <w:rFonts w:ascii="Arial" w:eastAsia="Arial" w:hAnsi="Arial" w:cs="Arial"/>
        </w:rPr>
      </w:pPr>
    </w:p>
    <w:p w14:paraId="7A717868"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Servicio de</w:t>
      </w:r>
      <w:r w:rsidRPr="00DC31FE">
        <w:rPr>
          <w:rFonts w:ascii="Arial" w:eastAsia="Arial" w:hAnsi="Arial" w:cs="Arial"/>
          <w:spacing w:val="24"/>
        </w:rPr>
        <w:t xml:space="preserve"> </w:t>
      </w:r>
      <w:r w:rsidRPr="00DC31FE">
        <w:rPr>
          <w:rFonts w:ascii="Arial" w:eastAsia="Arial" w:hAnsi="Arial" w:cs="Arial"/>
        </w:rPr>
        <w:t>integridad</w:t>
      </w:r>
      <w:r w:rsidRPr="00DC31FE">
        <w:rPr>
          <w:rFonts w:ascii="Arial" w:eastAsia="Arial" w:hAnsi="Arial" w:cs="Arial"/>
          <w:spacing w:val="18"/>
        </w:rPr>
        <w:t xml:space="preserve"> </w:t>
      </w:r>
      <w:r w:rsidRPr="00DC31FE">
        <w:rPr>
          <w:rFonts w:ascii="Arial" w:eastAsia="Arial" w:hAnsi="Arial" w:cs="Arial"/>
        </w:rPr>
        <w:t>de</w:t>
      </w:r>
      <w:r w:rsidRPr="00DC31FE">
        <w:rPr>
          <w:rFonts w:ascii="Arial" w:eastAsia="Arial" w:hAnsi="Arial" w:cs="Arial"/>
          <w:spacing w:val="34"/>
        </w:rPr>
        <w:t xml:space="preserve"> </w:t>
      </w:r>
      <w:r w:rsidRPr="00DC31FE">
        <w:rPr>
          <w:rFonts w:ascii="Arial" w:eastAsia="Arial" w:hAnsi="Arial" w:cs="Arial"/>
        </w:rPr>
        <w:t>datos</w:t>
      </w:r>
      <w:r w:rsidRPr="00DC31FE">
        <w:rPr>
          <w:rFonts w:ascii="Arial" w:eastAsia="Arial" w:hAnsi="Arial" w:cs="Arial"/>
          <w:color w:val="1A1A1A"/>
        </w:rPr>
        <w:t>:</w:t>
      </w:r>
      <w:r w:rsidRPr="00DC31FE">
        <w:rPr>
          <w:rFonts w:ascii="Arial" w:eastAsia="Arial" w:hAnsi="Arial" w:cs="Arial"/>
          <w:color w:val="1A1A1A"/>
          <w:spacing w:val="16"/>
        </w:rPr>
        <w:t xml:space="preserve"> </w:t>
      </w:r>
      <w:r w:rsidRPr="00DC31FE">
        <w:rPr>
          <w:rFonts w:ascii="Arial" w:eastAsia="Arial" w:hAnsi="Arial" w:cs="Arial"/>
        </w:rPr>
        <w:t>Asegura</w:t>
      </w:r>
      <w:r w:rsidRPr="00DC31FE">
        <w:rPr>
          <w:rFonts w:ascii="Arial" w:eastAsia="Arial" w:hAnsi="Arial" w:cs="Arial"/>
          <w:spacing w:val="11"/>
        </w:rPr>
        <w:t xml:space="preserve"> </w:t>
      </w:r>
      <w:r w:rsidRPr="00DC31FE">
        <w:rPr>
          <w:rFonts w:ascii="Arial" w:eastAsia="Arial" w:hAnsi="Arial" w:cs="Arial"/>
        </w:rPr>
        <w:t>que</w:t>
      </w:r>
      <w:r w:rsidRPr="00DC31FE">
        <w:rPr>
          <w:rFonts w:ascii="Arial" w:eastAsia="Arial" w:hAnsi="Arial" w:cs="Arial"/>
          <w:spacing w:val="32"/>
        </w:rPr>
        <w:t xml:space="preserve"> </w:t>
      </w:r>
      <w:r w:rsidRPr="00DC31FE">
        <w:rPr>
          <w:rFonts w:ascii="Arial" w:eastAsia="Arial" w:hAnsi="Arial" w:cs="Arial"/>
        </w:rPr>
        <w:t>los</w:t>
      </w:r>
      <w:r w:rsidRPr="00DC31FE">
        <w:rPr>
          <w:rFonts w:ascii="Arial" w:eastAsia="Arial" w:hAnsi="Arial" w:cs="Arial"/>
          <w:spacing w:val="26"/>
        </w:rPr>
        <w:t xml:space="preserve"> </w:t>
      </w:r>
      <w:r w:rsidRPr="00DC31FE">
        <w:rPr>
          <w:rFonts w:ascii="Arial" w:eastAsia="Arial" w:hAnsi="Arial" w:cs="Arial"/>
        </w:rPr>
        <w:t>datos</w:t>
      </w:r>
      <w:r w:rsidRPr="00DC31FE">
        <w:rPr>
          <w:rFonts w:ascii="Arial" w:eastAsia="Arial" w:hAnsi="Arial" w:cs="Arial"/>
          <w:spacing w:val="33"/>
        </w:rPr>
        <w:t xml:space="preserve"> </w:t>
      </w:r>
      <w:r w:rsidRPr="00DC31FE">
        <w:rPr>
          <w:rFonts w:ascii="Arial" w:eastAsia="Arial" w:hAnsi="Arial" w:cs="Arial"/>
        </w:rPr>
        <w:t>no</w:t>
      </w:r>
      <w:r w:rsidRPr="00DC31FE">
        <w:rPr>
          <w:rFonts w:ascii="Arial" w:eastAsia="Arial" w:hAnsi="Arial" w:cs="Arial"/>
          <w:spacing w:val="20"/>
        </w:rPr>
        <w:t xml:space="preserve"> </w:t>
      </w:r>
      <w:r w:rsidRPr="00DC31FE">
        <w:rPr>
          <w:rFonts w:ascii="Arial" w:eastAsia="Arial" w:hAnsi="Arial" w:cs="Arial"/>
        </w:rPr>
        <w:t>sean</w:t>
      </w:r>
      <w:r w:rsidRPr="00DC31FE">
        <w:rPr>
          <w:rFonts w:ascii="Arial" w:eastAsia="Arial" w:hAnsi="Arial" w:cs="Arial"/>
          <w:spacing w:val="22"/>
        </w:rPr>
        <w:t xml:space="preserve"> </w:t>
      </w:r>
      <w:r w:rsidRPr="00DC31FE">
        <w:rPr>
          <w:rFonts w:ascii="Arial" w:eastAsia="Arial" w:hAnsi="Arial" w:cs="Arial"/>
        </w:rPr>
        <w:t>cambiados</w:t>
      </w:r>
      <w:r w:rsidRPr="00DC31FE">
        <w:rPr>
          <w:rFonts w:ascii="Arial" w:eastAsia="Arial" w:hAnsi="Arial" w:cs="Arial"/>
          <w:color w:val="1A1A1A"/>
        </w:rPr>
        <w:t>,</w:t>
      </w:r>
      <w:r w:rsidRPr="00DC31FE">
        <w:rPr>
          <w:rFonts w:ascii="Arial" w:eastAsia="Arial" w:hAnsi="Arial" w:cs="Arial"/>
          <w:color w:val="1A1A1A"/>
          <w:spacing w:val="3"/>
        </w:rPr>
        <w:t xml:space="preserve"> </w:t>
      </w:r>
      <w:r w:rsidRPr="00DC31FE">
        <w:rPr>
          <w:rFonts w:ascii="Arial" w:eastAsia="Arial" w:hAnsi="Arial" w:cs="Arial"/>
        </w:rPr>
        <w:t>borrados</w:t>
      </w:r>
      <w:r w:rsidRPr="00DC31FE">
        <w:rPr>
          <w:rFonts w:ascii="Arial" w:eastAsia="Arial" w:hAnsi="Arial" w:cs="Arial"/>
          <w:spacing w:val="14"/>
        </w:rPr>
        <w:t xml:space="preserve"> </w:t>
      </w:r>
      <w:r w:rsidRPr="00DC31FE">
        <w:rPr>
          <w:rFonts w:ascii="Arial" w:eastAsia="Arial" w:hAnsi="Arial" w:cs="Arial"/>
        </w:rPr>
        <w:t>o sustituidos sin</w:t>
      </w:r>
      <w:r w:rsidRPr="00DC31FE">
        <w:rPr>
          <w:rFonts w:ascii="Arial" w:eastAsia="Arial" w:hAnsi="Arial" w:cs="Arial"/>
          <w:spacing w:val="39"/>
        </w:rPr>
        <w:t xml:space="preserve"> </w:t>
      </w:r>
      <w:r w:rsidRPr="00DC31FE">
        <w:rPr>
          <w:rFonts w:ascii="Arial" w:eastAsia="Arial" w:hAnsi="Arial" w:cs="Arial"/>
        </w:rPr>
        <w:t>autorización</w:t>
      </w:r>
      <w:r w:rsidRPr="00DC31FE">
        <w:rPr>
          <w:rFonts w:ascii="Arial" w:eastAsia="Arial" w:hAnsi="Arial" w:cs="Arial"/>
          <w:color w:val="1A1A1A"/>
        </w:rPr>
        <w:t>,</w:t>
      </w:r>
      <w:r w:rsidRPr="00DC31FE">
        <w:rPr>
          <w:rFonts w:ascii="Arial" w:eastAsia="Arial" w:hAnsi="Arial" w:cs="Arial"/>
          <w:color w:val="1A1A1A"/>
          <w:spacing w:val="28"/>
        </w:rPr>
        <w:t xml:space="preserve"> </w:t>
      </w:r>
      <w:r w:rsidRPr="00DC31FE">
        <w:rPr>
          <w:rFonts w:ascii="Arial" w:eastAsia="Arial" w:hAnsi="Arial" w:cs="Arial"/>
        </w:rPr>
        <w:t>al</w:t>
      </w:r>
      <w:r w:rsidRPr="00DC31FE">
        <w:rPr>
          <w:rFonts w:ascii="Arial" w:eastAsia="Arial" w:hAnsi="Arial" w:cs="Arial"/>
          <w:spacing w:val="43"/>
        </w:rPr>
        <w:t xml:space="preserve"> </w:t>
      </w:r>
      <w:r w:rsidRPr="00DC31FE">
        <w:rPr>
          <w:rFonts w:ascii="Arial" w:eastAsia="Arial" w:hAnsi="Arial" w:cs="Arial"/>
          <w:color w:val="1A1A1A"/>
        </w:rPr>
        <w:t>i</w:t>
      </w:r>
      <w:r w:rsidRPr="00DC31FE">
        <w:rPr>
          <w:rFonts w:ascii="Arial" w:eastAsia="Arial" w:hAnsi="Arial" w:cs="Arial"/>
        </w:rPr>
        <w:t>gual</w:t>
      </w:r>
      <w:r w:rsidRPr="00DC31FE">
        <w:rPr>
          <w:rFonts w:ascii="Arial" w:eastAsia="Arial" w:hAnsi="Arial" w:cs="Arial"/>
          <w:spacing w:val="23"/>
        </w:rPr>
        <w:t xml:space="preserve"> </w:t>
      </w:r>
      <w:r w:rsidRPr="00DC31FE">
        <w:rPr>
          <w:rFonts w:ascii="Arial" w:eastAsia="Arial" w:hAnsi="Arial" w:cs="Arial"/>
        </w:rPr>
        <w:t>que</w:t>
      </w:r>
      <w:r w:rsidRPr="00DC31FE">
        <w:rPr>
          <w:rFonts w:ascii="Arial" w:eastAsia="Arial" w:hAnsi="Arial" w:cs="Arial"/>
          <w:spacing w:val="34"/>
        </w:rPr>
        <w:t xml:space="preserve"> </w:t>
      </w:r>
      <w:r w:rsidRPr="00DC31FE">
        <w:rPr>
          <w:rFonts w:ascii="Arial" w:eastAsia="Arial" w:hAnsi="Arial" w:cs="Arial"/>
        </w:rPr>
        <w:t>el</w:t>
      </w:r>
      <w:r w:rsidRPr="00DC31FE">
        <w:rPr>
          <w:rFonts w:ascii="Arial" w:eastAsia="Arial" w:hAnsi="Arial" w:cs="Arial"/>
          <w:spacing w:val="43"/>
        </w:rPr>
        <w:t xml:space="preserve"> </w:t>
      </w:r>
      <w:r w:rsidRPr="00DC31FE">
        <w:rPr>
          <w:rFonts w:ascii="Arial" w:eastAsia="Arial" w:hAnsi="Arial" w:cs="Arial"/>
        </w:rPr>
        <w:t>servicio</w:t>
      </w:r>
      <w:r w:rsidRPr="00DC31FE">
        <w:rPr>
          <w:rFonts w:ascii="Arial" w:eastAsia="Arial" w:hAnsi="Arial" w:cs="Arial"/>
          <w:spacing w:val="30"/>
        </w:rPr>
        <w:t xml:space="preserve"> </w:t>
      </w:r>
      <w:r w:rsidRPr="00DC31FE">
        <w:rPr>
          <w:rFonts w:ascii="Arial" w:eastAsia="Arial" w:hAnsi="Arial" w:cs="Arial"/>
        </w:rPr>
        <w:t>de</w:t>
      </w:r>
      <w:r w:rsidRPr="00DC31FE">
        <w:rPr>
          <w:rFonts w:ascii="Arial" w:eastAsia="Arial" w:hAnsi="Arial" w:cs="Arial"/>
          <w:spacing w:val="42"/>
        </w:rPr>
        <w:t xml:space="preserve"> </w:t>
      </w:r>
      <w:r w:rsidRPr="00DC31FE">
        <w:rPr>
          <w:rFonts w:ascii="Arial" w:eastAsia="Arial" w:hAnsi="Arial" w:cs="Arial"/>
        </w:rPr>
        <w:t>c</w:t>
      </w:r>
      <w:r w:rsidRPr="00DC31FE">
        <w:rPr>
          <w:rFonts w:ascii="Arial" w:eastAsia="Arial" w:hAnsi="Arial" w:cs="Arial"/>
          <w:color w:val="1A1A1A"/>
        </w:rPr>
        <w:t>o</w:t>
      </w:r>
      <w:r w:rsidRPr="00DC31FE">
        <w:rPr>
          <w:rFonts w:ascii="Arial" w:eastAsia="Arial" w:hAnsi="Arial" w:cs="Arial"/>
        </w:rPr>
        <w:t>nfidencialidad, diferencia</w:t>
      </w:r>
      <w:r w:rsidRPr="00DC31FE">
        <w:rPr>
          <w:rFonts w:ascii="Arial" w:eastAsia="Arial" w:hAnsi="Arial" w:cs="Arial"/>
          <w:spacing w:val="14"/>
        </w:rPr>
        <w:t xml:space="preserve"> </w:t>
      </w:r>
      <w:r w:rsidRPr="00DC31FE">
        <w:rPr>
          <w:rFonts w:ascii="Arial" w:eastAsia="Arial" w:hAnsi="Arial" w:cs="Arial"/>
        </w:rPr>
        <w:t>entre integridad</w:t>
      </w:r>
      <w:r w:rsidRPr="00DC31FE">
        <w:rPr>
          <w:rFonts w:ascii="Arial" w:eastAsia="Arial" w:hAnsi="Arial" w:cs="Arial"/>
          <w:spacing w:val="-43"/>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datos</w:t>
      </w:r>
      <w:r w:rsidRPr="00DC31FE">
        <w:rPr>
          <w:rFonts w:ascii="Arial" w:eastAsia="Arial" w:hAnsi="Arial" w:cs="Arial"/>
          <w:spacing w:val="-14"/>
        </w:rPr>
        <w:t xml:space="preserve"> </w:t>
      </w:r>
      <w:r w:rsidRPr="00DC31FE">
        <w:rPr>
          <w:rFonts w:ascii="Arial" w:eastAsia="Arial" w:hAnsi="Arial" w:cs="Arial"/>
        </w:rPr>
        <w:t>e</w:t>
      </w:r>
      <w:r w:rsidRPr="00DC31FE">
        <w:rPr>
          <w:rFonts w:ascii="Arial" w:eastAsia="Arial" w:hAnsi="Arial" w:cs="Arial"/>
          <w:spacing w:val="4"/>
        </w:rPr>
        <w:t xml:space="preserve"> </w:t>
      </w:r>
      <w:r w:rsidRPr="00DC31FE">
        <w:rPr>
          <w:rFonts w:ascii="Arial" w:eastAsia="Arial" w:hAnsi="Arial" w:cs="Arial"/>
        </w:rPr>
        <w:t>integridad</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comunicación</w:t>
      </w:r>
      <w:r w:rsidRPr="00DC31FE">
        <w:rPr>
          <w:rFonts w:ascii="Arial" w:eastAsia="Arial" w:hAnsi="Arial" w:cs="Arial"/>
          <w:color w:val="1A1A1A"/>
        </w:rPr>
        <w:t>.</w:t>
      </w:r>
    </w:p>
    <w:p w14:paraId="6E252A03" w14:textId="77777777" w:rsidR="00FE292E" w:rsidRPr="00DC31FE" w:rsidRDefault="00FE292E" w:rsidP="00FE292E">
      <w:pPr>
        <w:spacing w:after="0" w:line="240" w:lineRule="auto"/>
        <w:jc w:val="both"/>
        <w:rPr>
          <w:rFonts w:ascii="Arial" w:hAnsi="Arial" w:cs="Arial"/>
        </w:rPr>
      </w:pPr>
    </w:p>
    <w:p w14:paraId="22C9953A"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Servicio</w:t>
      </w:r>
      <w:r w:rsidRPr="00DC31FE">
        <w:rPr>
          <w:rFonts w:ascii="Arial" w:eastAsia="Arial" w:hAnsi="Arial" w:cs="Arial"/>
          <w:spacing w:val="-18"/>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no</w:t>
      </w:r>
      <w:r w:rsidRPr="00DC31FE">
        <w:rPr>
          <w:rFonts w:ascii="Arial" w:eastAsia="Arial" w:hAnsi="Arial" w:cs="Arial"/>
          <w:spacing w:val="16"/>
        </w:rPr>
        <w:t xml:space="preserve"> </w:t>
      </w:r>
      <w:r w:rsidRPr="00DC31FE">
        <w:rPr>
          <w:rFonts w:ascii="Arial" w:eastAsia="Arial" w:hAnsi="Arial" w:cs="Arial"/>
        </w:rPr>
        <w:t>repud</w:t>
      </w:r>
      <w:r w:rsidRPr="00DC31FE">
        <w:rPr>
          <w:rFonts w:ascii="Arial" w:eastAsia="Arial" w:hAnsi="Arial" w:cs="Arial"/>
          <w:color w:val="1A1A1A"/>
        </w:rPr>
        <w:t>i</w:t>
      </w:r>
      <w:r w:rsidRPr="00DC31FE">
        <w:rPr>
          <w:rFonts w:ascii="Arial" w:eastAsia="Arial" w:hAnsi="Arial" w:cs="Arial"/>
        </w:rPr>
        <w:t>o:</w:t>
      </w:r>
      <w:r w:rsidRPr="00DC31FE">
        <w:rPr>
          <w:rFonts w:ascii="Arial" w:eastAsia="Arial" w:hAnsi="Arial" w:cs="Arial"/>
          <w:spacing w:val="8"/>
        </w:rPr>
        <w:t xml:space="preserve"> </w:t>
      </w:r>
      <w:r w:rsidRPr="00DC31FE">
        <w:rPr>
          <w:rFonts w:ascii="Arial" w:eastAsia="Arial" w:hAnsi="Arial" w:cs="Arial"/>
        </w:rPr>
        <w:t>Protege</w:t>
      </w:r>
      <w:r w:rsidRPr="00DC31FE">
        <w:rPr>
          <w:rFonts w:ascii="Arial" w:eastAsia="Arial" w:hAnsi="Arial" w:cs="Arial"/>
          <w:spacing w:val="-6"/>
        </w:rPr>
        <w:t xml:space="preserve"> </w:t>
      </w:r>
      <w:r w:rsidRPr="00DC31FE">
        <w:rPr>
          <w:rFonts w:ascii="Arial" w:eastAsia="Arial" w:hAnsi="Arial" w:cs="Arial"/>
        </w:rPr>
        <w:t>que</w:t>
      </w:r>
      <w:r w:rsidRPr="00DC31FE">
        <w:rPr>
          <w:rFonts w:ascii="Arial" w:eastAsia="Arial" w:hAnsi="Arial" w:cs="Arial"/>
          <w:spacing w:val="4"/>
        </w:rPr>
        <w:t xml:space="preserve"> </w:t>
      </w:r>
      <w:r w:rsidRPr="00DC31FE">
        <w:rPr>
          <w:rFonts w:ascii="Arial" w:eastAsia="Arial" w:hAnsi="Arial" w:cs="Arial"/>
        </w:rPr>
        <w:t>cualquiera</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las</w:t>
      </w:r>
      <w:r w:rsidRPr="00DC31FE">
        <w:rPr>
          <w:rFonts w:ascii="Arial" w:eastAsia="Arial" w:hAnsi="Arial" w:cs="Arial"/>
          <w:spacing w:val="8"/>
        </w:rPr>
        <w:t xml:space="preserve"> </w:t>
      </w:r>
      <w:r w:rsidRPr="00DC31FE">
        <w:rPr>
          <w:rFonts w:ascii="Arial" w:eastAsia="Arial" w:hAnsi="Arial" w:cs="Arial"/>
        </w:rPr>
        <w:t>dos</w:t>
      </w:r>
      <w:r w:rsidRPr="00DC31FE">
        <w:rPr>
          <w:rFonts w:ascii="Arial" w:eastAsia="Arial" w:hAnsi="Arial" w:cs="Arial"/>
          <w:spacing w:val="26"/>
        </w:rPr>
        <w:t xml:space="preserve"> </w:t>
      </w:r>
      <w:r w:rsidRPr="00DC31FE">
        <w:rPr>
          <w:rFonts w:ascii="Arial" w:eastAsia="Arial" w:hAnsi="Arial" w:cs="Arial"/>
        </w:rPr>
        <w:t>entidades</w:t>
      </w:r>
      <w:r w:rsidRPr="00DC31FE">
        <w:rPr>
          <w:rFonts w:ascii="Arial" w:eastAsia="Arial" w:hAnsi="Arial" w:cs="Arial"/>
          <w:spacing w:val="-26"/>
        </w:rPr>
        <w:t xml:space="preserve"> </w:t>
      </w:r>
      <w:r w:rsidRPr="00DC31FE">
        <w:rPr>
          <w:rFonts w:ascii="Arial" w:eastAsia="Arial" w:hAnsi="Arial" w:cs="Arial"/>
        </w:rPr>
        <w:t>que</w:t>
      </w:r>
      <w:r w:rsidRPr="00DC31FE">
        <w:rPr>
          <w:rFonts w:ascii="Arial" w:eastAsia="Arial" w:hAnsi="Arial" w:cs="Arial"/>
          <w:spacing w:val="14"/>
        </w:rPr>
        <w:t xml:space="preserve"> </w:t>
      </w:r>
      <w:r w:rsidRPr="00DC31FE">
        <w:rPr>
          <w:rFonts w:ascii="Arial" w:eastAsia="Arial" w:hAnsi="Arial" w:cs="Arial"/>
        </w:rPr>
        <w:t>participen</w:t>
      </w:r>
      <w:r w:rsidRPr="00DC31FE">
        <w:rPr>
          <w:rFonts w:ascii="Arial" w:eastAsia="Arial" w:hAnsi="Arial" w:cs="Arial"/>
          <w:spacing w:val="-16"/>
        </w:rPr>
        <w:t xml:space="preserve"> </w:t>
      </w:r>
      <w:r w:rsidRPr="00DC31FE">
        <w:rPr>
          <w:rFonts w:ascii="Arial" w:eastAsia="Arial" w:hAnsi="Arial" w:cs="Arial"/>
        </w:rPr>
        <w:t>en</w:t>
      </w:r>
      <w:r w:rsidRPr="00DC31FE">
        <w:rPr>
          <w:rFonts w:ascii="Arial" w:eastAsia="Arial" w:hAnsi="Arial" w:cs="Arial"/>
          <w:spacing w:val="21"/>
        </w:rPr>
        <w:t xml:space="preserve"> </w:t>
      </w:r>
      <w:r w:rsidRPr="00DC31FE">
        <w:rPr>
          <w:rFonts w:ascii="Arial" w:eastAsia="Arial" w:hAnsi="Arial" w:cs="Arial"/>
        </w:rPr>
        <w:t>una comunicación</w:t>
      </w:r>
      <w:r w:rsidRPr="00DC31FE">
        <w:rPr>
          <w:rFonts w:ascii="Arial" w:eastAsia="Arial" w:hAnsi="Arial" w:cs="Arial"/>
          <w:spacing w:val="32"/>
        </w:rPr>
        <w:t xml:space="preserve"> </w:t>
      </w:r>
      <w:r w:rsidRPr="00DC31FE">
        <w:rPr>
          <w:rFonts w:ascii="Arial" w:eastAsia="Arial" w:hAnsi="Arial" w:cs="Arial"/>
        </w:rPr>
        <w:t xml:space="preserve">nieguen que </w:t>
      </w:r>
      <w:r w:rsidRPr="00DC31FE">
        <w:rPr>
          <w:rFonts w:ascii="Arial" w:eastAsia="Arial" w:hAnsi="Arial" w:cs="Arial"/>
          <w:spacing w:val="13"/>
        </w:rPr>
        <w:t>el</w:t>
      </w:r>
      <w:r w:rsidRPr="00DC31FE">
        <w:rPr>
          <w:rFonts w:ascii="Arial" w:eastAsia="Arial" w:hAnsi="Arial" w:cs="Arial"/>
        </w:rPr>
        <w:t xml:space="preserve"> </w:t>
      </w:r>
      <w:r w:rsidRPr="00DC31FE">
        <w:rPr>
          <w:rFonts w:ascii="Arial" w:eastAsia="Arial" w:hAnsi="Arial" w:cs="Arial"/>
          <w:spacing w:val="22"/>
        </w:rPr>
        <w:t>intercambio</w:t>
      </w:r>
      <w:r w:rsidRPr="00DC31FE">
        <w:rPr>
          <w:rFonts w:ascii="Arial" w:eastAsia="Arial" w:hAnsi="Arial" w:cs="Arial"/>
          <w:spacing w:val="43"/>
        </w:rPr>
        <w:t xml:space="preserve"> </w:t>
      </w:r>
      <w:r w:rsidRPr="00DC31FE">
        <w:rPr>
          <w:rFonts w:ascii="Arial" w:eastAsia="Arial" w:hAnsi="Arial" w:cs="Arial"/>
        </w:rPr>
        <w:t xml:space="preserve">ha </w:t>
      </w:r>
      <w:r w:rsidRPr="00DC31FE">
        <w:rPr>
          <w:rFonts w:ascii="Arial" w:eastAsia="Arial" w:hAnsi="Arial" w:cs="Arial"/>
          <w:spacing w:val="15"/>
        </w:rPr>
        <w:t>ocurrido</w:t>
      </w:r>
      <w:r w:rsidRPr="00DC31FE">
        <w:rPr>
          <w:rFonts w:ascii="Arial" w:eastAsia="Arial" w:hAnsi="Arial" w:cs="Arial"/>
        </w:rPr>
        <w:t>.</w:t>
      </w:r>
      <w:r w:rsidRPr="00DC31FE">
        <w:rPr>
          <w:rFonts w:ascii="Arial" w:eastAsia="Arial" w:hAnsi="Arial" w:cs="Arial"/>
          <w:spacing w:val="32"/>
        </w:rPr>
        <w:t xml:space="preserve"> </w:t>
      </w:r>
      <w:r w:rsidRPr="00DC31FE">
        <w:rPr>
          <w:rFonts w:ascii="Arial" w:eastAsia="Arial" w:hAnsi="Arial" w:cs="Arial"/>
        </w:rPr>
        <w:t xml:space="preserve">A </w:t>
      </w:r>
      <w:r w:rsidRPr="00DC31FE">
        <w:rPr>
          <w:rFonts w:ascii="Arial" w:eastAsia="Arial" w:hAnsi="Arial" w:cs="Arial"/>
          <w:spacing w:val="37"/>
        </w:rPr>
        <w:t>diferencia</w:t>
      </w:r>
      <w:r w:rsidRPr="00DC31FE">
        <w:rPr>
          <w:rFonts w:ascii="Arial" w:eastAsia="Arial" w:hAnsi="Arial" w:cs="Arial"/>
          <w:spacing w:val="54"/>
        </w:rPr>
        <w:t xml:space="preserve"> </w:t>
      </w:r>
      <w:r w:rsidRPr="00DC31FE">
        <w:rPr>
          <w:rFonts w:ascii="Arial" w:eastAsia="Arial" w:hAnsi="Arial" w:cs="Arial"/>
        </w:rPr>
        <w:t xml:space="preserve">de </w:t>
      </w:r>
      <w:r w:rsidRPr="00DC31FE">
        <w:rPr>
          <w:rFonts w:ascii="Arial" w:eastAsia="Arial" w:hAnsi="Arial" w:cs="Arial"/>
          <w:spacing w:val="20"/>
        </w:rPr>
        <w:t>los</w:t>
      </w:r>
      <w:r w:rsidRPr="00DC31FE">
        <w:rPr>
          <w:rFonts w:ascii="Arial" w:eastAsia="Arial" w:hAnsi="Arial" w:cs="Arial"/>
        </w:rPr>
        <w:t xml:space="preserve"> </w:t>
      </w:r>
      <w:r w:rsidRPr="00DC31FE">
        <w:rPr>
          <w:rFonts w:ascii="Arial" w:eastAsia="Arial" w:hAnsi="Arial" w:cs="Arial"/>
          <w:spacing w:val="8"/>
        </w:rPr>
        <w:t>anteriores</w:t>
      </w:r>
      <w:r w:rsidRPr="00DC31FE">
        <w:rPr>
          <w:rFonts w:ascii="Arial" w:eastAsia="Arial" w:hAnsi="Arial" w:cs="Arial"/>
        </w:rPr>
        <w:t xml:space="preserve"> servicios,</w:t>
      </w:r>
      <w:r w:rsidRPr="00DC31FE">
        <w:rPr>
          <w:rFonts w:ascii="Arial" w:eastAsia="Arial" w:hAnsi="Arial" w:cs="Arial"/>
          <w:spacing w:val="-32"/>
        </w:rPr>
        <w:t xml:space="preserve"> </w:t>
      </w:r>
      <w:r w:rsidRPr="00DC31FE">
        <w:rPr>
          <w:rFonts w:ascii="Arial" w:eastAsia="Arial" w:hAnsi="Arial" w:cs="Arial"/>
        </w:rPr>
        <w:t>el</w:t>
      </w:r>
      <w:r w:rsidRPr="00DC31FE">
        <w:rPr>
          <w:rFonts w:ascii="Arial" w:eastAsia="Arial" w:hAnsi="Arial" w:cs="Arial"/>
          <w:spacing w:val="-7"/>
        </w:rPr>
        <w:t xml:space="preserve"> </w:t>
      </w:r>
      <w:r w:rsidRPr="00DC31FE">
        <w:rPr>
          <w:rFonts w:ascii="Arial" w:eastAsia="Arial" w:hAnsi="Arial" w:cs="Arial"/>
        </w:rPr>
        <w:t>objetivo</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este</w:t>
      </w:r>
      <w:r w:rsidRPr="00DC31FE">
        <w:rPr>
          <w:rFonts w:ascii="Arial" w:eastAsia="Arial" w:hAnsi="Arial" w:cs="Arial"/>
          <w:spacing w:val="-2"/>
        </w:rPr>
        <w:t xml:space="preserve"> </w:t>
      </w:r>
      <w:r w:rsidRPr="00DC31FE">
        <w:rPr>
          <w:rFonts w:ascii="Arial" w:eastAsia="Arial" w:hAnsi="Arial" w:cs="Arial"/>
        </w:rPr>
        <w:t>es</w:t>
      </w:r>
      <w:r w:rsidRPr="00DC31FE">
        <w:rPr>
          <w:rFonts w:ascii="Arial" w:eastAsia="Arial" w:hAnsi="Arial" w:cs="Arial"/>
          <w:spacing w:val="4"/>
        </w:rPr>
        <w:t xml:space="preserve"> </w:t>
      </w:r>
      <w:r w:rsidRPr="00DC31FE">
        <w:rPr>
          <w:rFonts w:ascii="Arial" w:eastAsia="Arial" w:hAnsi="Arial" w:cs="Arial"/>
        </w:rPr>
        <w:t>proteger</w:t>
      </w:r>
      <w:r w:rsidRPr="00DC31FE">
        <w:rPr>
          <w:rFonts w:ascii="Arial" w:eastAsia="Arial" w:hAnsi="Arial" w:cs="Arial"/>
          <w:spacing w:val="-21"/>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los</w:t>
      </w:r>
      <w:r w:rsidRPr="00DC31FE">
        <w:rPr>
          <w:rFonts w:ascii="Arial" w:eastAsia="Arial" w:hAnsi="Arial" w:cs="Arial"/>
          <w:spacing w:val="3"/>
        </w:rPr>
        <w:t xml:space="preserve"> </w:t>
      </w:r>
      <w:r w:rsidRPr="00DC31FE">
        <w:rPr>
          <w:rFonts w:ascii="Arial" w:eastAsia="Arial" w:hAnsi="Arial" w:cs="Arial"/>
        </w:rPr>
        <w:t>usuarios</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comunicación</w:t>
      </w:r>
      <w:r w:rsidRPr="00DC31FE">
        <w:rPr>
          <w:rFonts w:ascii="Arial" w:eastAsia="Arial" w:hAnsi="Arial" w:cs="Arial"/>
          <w:spacing w:val="-33"/>
        </w:rPr>
        <w:t xml:space="preserve"> </w:t>
      </w:r>
      <w:r w:rsidRPr="00DC31FE">
        <w:rPr>
          <w:rFonts w:ascii="Arial" w:eastAsia="Arial" w:hAnsi="Arial" w:cs="Arial"/>
        </w:rPr>
        <w:t>contra</w:t>
      </w:r>
      <w:r w:rsidRPr="00DC31FE">
        <w:rPr>
          <w:rFonts w:ascii="Arial" w:eastAsia="Arial" w:hAnsi="Arial" w:cs="Arial"/>
          <w:spacing w:val="-15"/>
        </w:rPr>
        <w:t xml:space="preserve"> </w:t>
      </w:r>
      <w:r w:rsidRPr="00DC31FE">
        <w:rPr>
          <w:rFonts w:ascii="Arial" w:eastAsia="Arial" w:hAnsi="Arial" w:cs="Arial"/>
        </w:rPr>
        <w:t>amenazas del</w:t>
      </w:r>
      <w:r w:rsidRPr="00DC31FE">
        <w:rPr>
          <w:rFonts w:ascii="Arial" w:eastAsia="Arial" w:hAnsi="Arial" w:cs="Arial"/>
          <w:spacing w:val="16"/>
        </w:rPr>
        <w:t xml:space="preserve"> </w:t>
      </w:r>
      <w:r w:rsidRPr="00DC31FE">
        <w:rPr>
          <w:rFonts w:ascii="Arial" w:eastAsia="Arial" w:hAnsi="Arial" w:cs="Arial"/>
        </w:rPr>
        <w:t>otro</w:t>
      </w:r>
      <w:r w:rsidRPr="00DC31FE">
        <w:rPr>
          <w:rFonts w:ascii="Arial" w:eastAsia="Arial" w:hAnsi="Arial" w:cs="Arial"/>
          <w:spacing w:val="17"/>
        </w:rPr>
        <w:t xml:space="preserve"> </w:t>
      </w:r>
      <w:r w:rsidRPr="00DC31FE">
        <w:rPr>
          <w:rFonts w:ascii="Arial" w:eastAsia="Arial" w:hAnsi="Arial" w:cs="Arial"/>
        </w:rPr>
        <w:t>usuario</w:t>
      </w:r>
      <w:r w:rsidRPr="00DC31FE">
        <w:rPr>
          <w:rFonts w:ascii="Arial" w:eastAsia="Arial" w:hAnsi="Arial" w:cs="Arial"/>
          <w:spacing w:val="1"/>
        </w:rPr>
        <w:t xml:space="preserve"> </w:t>
      </w:r>
      <w:r w:rsidRPr="00DC31FE">
        <w:rPr>
          <w:rFonts w:ascii="Arial" w:eastAsia="Arial" w:hAnsi="Arial" w:cs="Arial"/>
        </w:rPr>
        <w:t>legitime</w:t>
      </w:r>
      <w:r w:rsidRPr="00DC31FE">
        <w:rPr>
          <w:rFonts w:ascii="Arial" w:eastAsia="Arial" w:hAnsi="Arial" w:cs="Arial"/>
          <w:spacing w:val="13"/>
        </w:rPr>
        <w:t xml:space="preserve"> </w:t>
      </w:r>
      <w:r w:rsidRPr="00DC31FE">
        <w:rPr>
          <w:rFonts w:ascii="Arial" w:eastAsia="Arial" w:hAnsi="Arial" w:cs="Arial"/>
        </w:rPr>
        <w:t>más</w:t>
      </w:r>
      <w:r w:rsidRPr="00DC31FE">
        <w:rPr>
          <w:rFonts w:ascii="Arial" w:eastAsia="Arial" w:hAnsi="Arial" w:cs="Arial"/>
          <w:spacing w:val="14"/>
        </w:rPr>
        <w:t xml:space="preserve"> </w:t>
      </w:r>
      <w:r w:rsidRPr="00DC31FE">
        <w:rPr>
          <w:rFonts w:ascii="Arial" w:eastAsia="Arial" w:hAnsi="Arial" w:cs="Arial"/>
        </w:rPr>
        <w:t>que</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17"/>
        </w:rPr>
        <w:t xml:space="preserve"> </w:t>
      </w:r>
      <w:r w:rsidRPr="00DC31FE">
        <w:rPr>
          <w:rFonts w:ascii="Arial" w:eastAsia="Arial" w:hAnsi="Arial" w:cs="Arial"/>
        </w:rPr>
        <w:t xml:space="preserve">atacantes. </w:t>
      </w:r>
    </w:p>
    <w:p w14:paraId="2A6E8759" w14:textId="77777777" w:rsidR="00FE292E" w:rsidRPr="00DC31FE" w:rsidRDefault="00FE292E" w:rsidP="00FE292E">
      <w:pPr>
        <w:spacing w:after="0" w:line="240" w:lineRule="auto"/>
        <w:jc w:val="both"/>
        <w:rPr>
          <w:rFonts w:ascii="Arial" w:eastAsia="Arial" w:hAnsi="Arial" w:cs="Arial"/>
        </w:rPr>
      </w:pPr>
    </w:p>
    <w:p w14:paraId="6D4B1A6D"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Cada</w:t>
      </w:r>
      <w:r w:rsidRPr="00DC31FE">
        <w:rPr>
          <w:rFonts w:ascii="Arial" w:eastAsia="Arial" w:hAnsi="Arial" w:cs="Arial"/>
          <w:spacing w:val="19"/>
        </w:rPr>
        <w:t xml:space="preserve"> </w:t>
      </w:r>
      <w:r w:rsidRPr="00DC31FE">
        <w:rPr>
          <w:rFonts w:ascii="Arial" w:eastAsia="Arial" w:hAnsi="Arial" w:cs="Arial"/>
        </w:rPr>
        <w:t>una</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22"/>
        </w:rPr>
        <w:t xml:space="preserve"> </w:t>
      </w:r>
      <w:r w:rsidRPr="00DC31FE">
        <w:rPr>
          <w:rFonts w:ascii="Arial" w:eastAsia="Arial" w:hAnsi="Arial" w:cs="Arial"/>
        </w:rPr>
        <w:t>las</w:t>
      </w:r>
      <w:r w:rsidRPr="00DC31FE">
        <w:rPr>
          <w:rFonts w:ascii="Arial" w:eastAsia="Arial" w:hAnsi="Arial" w:cs="Arial"/>
          <w:spacing w:val="19"/>
        </w:rPr>
        <w:t xml:space="preserve"> </w:t>
      </w:r>
      <w:r w:rsidRPr="00DC31FE">
        <w:rPr>
          <w:rFonts w:ascii="Arial" w:eastAsia="Arial" w:hAnsi="Arial" w:cs="Arial"/>
        </w:rPr>
        <w:t>partes</w:t>
      </w:r>
      <w:r w:rsidRPr="00DC31FE">
        <w:rPr>
          <w:rFonts w:ascii="Arial" w:eastAsia="Arial" w:hAnsi="Arial" w:cs="Arial"/>
          <w:spacing w:val="15"/>
        </w:rPr>
        <w:t xml:space="preserve"> </w:t>
      </w:r>
      <w:r w:rsidRPr="00DC31FE">
        <w:rPr>
          <w:rFonts w:ascii="Arial" w:eastAsia="Arial" w:hAnsi="Arial" w:cs="Arial"/>
        </w:rPr>
        <w:t>posee</w:t>
      </w:r>
      <w:r w:rsidRPr="00DC31FE">
        <w:rPr>
          <w:rFonts w:ascii="Arial" w:eastAsia="Arial" w:hAnsi="Arial" w:cs="Arial"/>
          <w:spacing w:val="3"/>
        </w:rPr>
        <w:t xml:space="preserve"> </w:t>
      </w:r>
      <w:r w:rsidRPr="00DC31FE">
        <w:rPr>
          <w:rFonts w:ascii="Arial" w:eastAsia="Arial" w:hAnsi="Arial" w:cs="Arial"/>
        </w:rPr>
        <w:t>pruebas irrefutables</w:t>
      </w:r>
      <w:r w:rsidRPr="00DC31FE">
        <w:rPr>
          <w:rFonts w:ascii="Arial" w:eastAsia="Arial" w:hAnsi="Arial" w:cs="Arial"/>
          <w:spacing w:val="-40"/>
        </w:rPr>
        <w:t xml:space="preserve"> </w:t>
      </w:r>
      <w:r w:rsidRPr="00DC31FE">
        <w:rPr>
          <w:rFonts w:ascii="Arial" w:eastAsia="Arial" w:hAnsi="Arial" w:cs="Arial"/>
        </w:rPr>
        <w:t>ante</w:t>
      </w:r>
      <w:r w:rsidRPr="00DC31FE">
        <w:rPr>
          <w:rFonts w:ascii="Arial" w:eastAsia="Arial" w:hAnsi="Arial" w:cs="Arial"/>
          <w:spacing w:val="-4"/>
        </w:rPr>
        <w:t xml:space="preserve"> </w:t>
      </w:r>
      <w:r w:rsidRPr="00DC31FE">
        <w:rPr>
          <w:rFonts w:ascii="Arial" w:eastAsia="Arial" w:hAnsi="Arial" w:cs="Arial"/>
        </w:rPr>
        <w:t>desacuerdos</w:t>
      </w:r>
      <w:r w:rsidRPr="00DC31FE">
        <w:rPr>
          <w:rFonts w:ascii="Arial" w:eastAsia="Arial" w:hAnsi="Arial" w:cs="Arial"/>
          <w:spacing w:val="-10"/>
        </w:rPr>
        <w:t xml:space="preserve"> </w:t>
      </w:r>
      <w:r w:rsidRPr="00DC31FE">
        <w:rPr>
          <w:rFonts w:ascii="Arial" w:eastAsia="Arial" w:hAnsi="Arial" w:cs="Arial"/>
        </w:rPr>
        <w:t>del</w:t>
      </w:r>
      <w:r w:rsidRPr="00DC31FE">
        <w:rPr>
          <w:rFonts w:ascii="Arial" w:eastAsia="Arial" w:hAnsi="Arial" w:cs="Arial"/>
          <w:spacing w:val="1"/>
        </w:rPr>
        <w:t xml:space="preserve"> </w:t>
      </w:r>
      <w:r w:rsidRPr="00DC31FE">
        <w:rPr>
          <w:rFonts w:ascii="Arial" w:eastAsia="Arial" w:hAnsi="Arial" w:cs="Arial"/>
        </w:rPr>
        <w:t>or</w:t>
      </w:r>
      <w:r w:rsidRPr="00DC31FE">
        <w:rPr>
          <w:rFonts w:ascii="Arial" w:eastAsia="Arial" w:hAnsi="Arial" w:cs="Arial"/>
          <w:color w:val="1A1A1A"/>
        </w:rPr>
        <w:t>i</w:t>
      </w:r>
      <w:r w:rsidRPr="00DC31FE">
        <w:rPr>
          <w:rFonts w:ascii="Arial" w:eastAsia="Arial" w:hAnsi="Arial" w:cs="Arial"/>
        </w:rPr>
        <w:t>gen</w:t>
      </w:r>
      <w:r w:rsidRPr="00DC31FE">
        <w:rPr>
          <w:rFonts w:ascii="Arial" w:eastAsia="Arial" w:hAnsi="Arial" w:cs="Arial"/>
          <w:spacing w:val="-10"/>
        </w:rPr>
        <w:t xml:space="preserve"> </w:t>
      </w:r>
      <w:r w:rsidRPr="00DC31FE">
        <w:rPr>
          <w:rFonts w:ascii="Arial" w:eastAsia="Arial" w:hAnsi="Arial" w:cs="Arial"/>
        </w:rPr>
        <w:t>o</w:t>
      </w:r>
      <w:r w:rsidRPr="00DC31FE">
        <w:rPr>
          <w:rFonts w:ascii="Arial" w:eastAsia="Arial" w:hAnsi="Arial" w:cs="Arial"/>
          <w:spacing w:val="4"/>
        </w:rPr>
        <w:t xml:space="preserve"> </w:t>
      </w:r>
      <w:r w:rsidRPr="00DC31FE">
        <w:rPr>
          <w:rFonts w:ascii="Arial" w:eastAsia="Arial" w:hAnsi="Arial" w:cs="Arial"/>
        </w:rPr>
        <w:t>destine</w:t>
      </w:r>
      <w:r w:rsidRPr="00DC31FE">
        <w:rPr>
          <w:rFonts w:ascii="Arial" w:eastAsia="Arial" w:hAnsi="Arial" w:cs="Arial"/>
          <w:spacing w:val="-7"/>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los</w:t>
      </w:r>
      <w:r w:rsidRPr="00DC31FE">
        <w:rPr>
          <w:rFonts w:ascii="Arial" w:eastAsia="Arial" w:hAnsi="Arial" w:cs="Arial"/>
          <w:spacing w:val="-1"/>
        </w:rPr>
        <w:t xml:space="preserve"> </w:t>
      </w:r>
      <w:r w:rsidRPr="00DC31FE">
        <w:rPr>
          <w:rFonts w:ascii="Arial" w:eastAsia="Arial" w:hAnsi="Arial" w:cs="Arial"/>
        </w:rPr>
        <w:t>datos.</w:t>
      </w:r>
      <w:r w:rsidRPr="00DC31FE">
        <w:rPr>
          <w:rFonts w:ascii="Arial" w:eastAsia="Arial" w:hAnsi="Arial" w:cs="Arial"/>
          <w:spacing w:val="-7"/>
        </w:rPr>
        <w:t xml:space="preserve"> </w:t>
      </w:r>
      <w:r w:rsidRPr="00DC31FE">
        <w:rPr>
          <w:rFonts w:ascii="Arial" w:eastAsia="Arial" w:hAnsi="Arial" w:cs="Arial"/>
        </w:rPr>
        <w:t>Sin</w:t>
      </w:r>
      <w:r w:rsidRPr="00DC31FE">
        <w:rPr>
          <w:rFonts w:ascii="Arial" w:eastAsia="Arial" w:hAnsi="Arial" w:cs="Arial"/>
          <w:spacing w:val="-5"/>
        </w:rPr>
        <w:t xml:space="preserve"> </w:t>
      </w:r>
      <w:r w:rsidRPr="00DC31FE">
        <w:rPr>
          <w:rFonts w:ascii="Arial" w:eastAsia="Arial" w:hAnsi="Arial" w:cs="Arial"/>
        </w:rPr>
        <w:t>embargo</w:t>
      </w:r>
      <w:r>
        <w:rPr>
          <w:rFonts w:ascii="Arial" w:eastAsia="Arial" w:hAnsi="Arial" w:cs="Arial"/>
        </w:rPr>
        <w:t>,</w:t>
      </w:r>
      <w:r w:rsidRPr="00DC31FE">
        <w:rPr>
          <w:rFonts w:ascii="Arial" w:eastAsia="Arial" w:hAnsi="Arial" w:cs="Arial"/>
          <w:spacing w:val="-8"/>
        </w:rPr>
        <w:t xml:space="preserve"> </w:t>
      </w:r>
      <w:r w:rsidRPr="00DC31FE">
        <w:rPr>
          <w:rFonts w:ascii="Arial" w:eastAsia="Arial" w:hAnsi="Arial" w:cs="Arial"/>
        </w:rPr>
        <w:t>la</w:t>
      </w:r>
      <w:r w:rsidRPr="00DC31FE">
        <w:rPr>
          <w:rFonts w:ascii="Arial" w:eastAsia="Arial" w:hAnsi="Arial" w:cs="Arial"/>
          <w:spacing w:val="3"/>
        </w:rPr>
        <w:t xml:space="preserve"> </w:t>
      </w:r>
      <w:r w:rsidRPr="00DC31FE">
        <w:rPr>
          <w:rFonts w:ascii="Arial" w:eastAsia="Arial" w:hAnsi="Arial" w:cs="Arial"/>
        </w:rPr>
        <w:t>provisión</w:t>
      </w:r>
      <w:r w:rsidRPr="00DC31FE">
        <w:rPr>
          <w:rFonts w:ascii="Arial" w:eastAsia="Arial" w:hAnsi="Arial" w:cs="Arial"/>
          <w:spacing w:val="-15"/>
        </w:rPr>
        <w:t xml:space="preserve"> </w:t>
      </w:r>
      <w:r w:rsidRPr="00DC31FE">
        <w:rPr>
          <w:rFonts w:ascii="Arial" w:eastAsia="Arial" w:hAnsi="Arial" w:cs="Arial"/>
        </w:rPr>
        <w:t>de este</w:t>
      </w:r>
      <w:r w:rsidRPr="00DC31FE">
        <w:rPr>
          <w:rFonts w:ascii="Arial" w:eastAsia="Arial" w:hAnsi="Arial" w:cs="Arial"/>
          <w:spacing w:val="-2"/>
        </w:rPr>
        <w:t xml:space="preserve"> </w:t>
      </w:r>
      <w:r w:rsidRPr="00DC31FE">
        <w:rPr>
          <w:rFonts w:ascii="Arial" w:eastAsia="Arial" w:hAnsi="Arial" w:cs="Arial"/>
        </w:rPr>
        <w:t>servicio</w:t>
      </w:r>
      <w:r w:rsidRPr="00DC31FE">
        <w:rPr>
          <w:rFonts w:ascii="Arial" w:eastAsia="Arial" w:hAnsi="Arial" w:cs="Arial"/>
          <w:spacing w:val="-19"/>
        </w:rPr>
        <w:t xml:space="preserve"> </w:t>
      </w:r>
      <w:r w:rsidRPr="00DC31FE">
        <w:rPr>
          <w:rFonts w:ascii="Arial" w:eastAsia="Arial" w:hAnsi="Arial" w:cs="Arial"/>
        </w:rPr>
        <w:t>debe</w:t>
      </w:r>
      <w:r w:rsidRPr="00DC31FE">
        <w:rPr>
          <w:rFonts w:ascii="Arial" w:eastAsia="Arial" w:hAnsi="Arial" w:cs="Arial"/>
          <w:spacing w:val="6"/>
        </w:rPr>
        <w:t xml:space="preserve"> </w:t>
      </w:r>
      <w:r w:rsidRPr="00DC31FE">
        <w:rPr>
          <w:rFonts w:ascii="Arial" w:eastAsia="Arial" w:hAnsi="Arial" w:cs="Arial"/>
        </w:rPr>
        <w:t>considerar</w:t>
      </w:r>
      <w:r w:rsidRPr="00DC31FE">
        <w:rPr>
          <w:rFonts w:ascii="Arial" w:eastAsia="Arial" w:hAnsi="Arial" w:cs="Arial"/>
          <w:spacing w:val="-8"/>
        </w:rPr>
        <w:t xml:space="preserve"> </w:t>
      </w:r>
      <w:r w:rsidRPr="00DC31FE">
        <w:rPr>
          <w:rFonts w:ascii="Arial" w:eastAsia="Arial" w:hAnsi="Arial" w:cs="Arial"/>
        </w:rPr>
        <w:t>el</w:t>
      </w:r>
      <w:r w:rsidRPr="00DC31FE">
        <w:rPr>
          <w:rFonts w:ascii="Arial" w:eastAsia="Arial" w:hAnsi="Arial" w:cs="Arial"/>
          <w:spacing w:val="8"/>
        </w:rPr>
        <w:t xml:space="preserve"> </w:t>
      </w:r>
      <w:r w:rsidRPr="00DC31FE">
        <w:rPr>
          <w:rFonts w:ascii="Arial" w:eastAsia="Arial" w:hAnsi="Arial" w:cs="Arial"/>
        </w:rPr>
        <w:t>concurso</w:t>
      </w:r>
      <w:r w:rsidRPr="00DC31FE">
        <w:rPr>
          <w:rFonts w:ascii="Arial" w:eastAsia="Arial" w:hAnsi="Arial" w:cs="Arial"/>
          <w:spacing w:val="-18"/>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una</w:t>
      </w:r>
      <w:r w:rsidRPr="00DC31FE">
        <w:rPr>
          <w:rFonts w:ascii="Arial" w:eastAsia="Arial" w:hAnsi="Arial" w:cs="Arial"/>
          <w:spacing w:val="-6"/>
        </w:rPr>
        <w:t xml:space="preserve"> </w:t>
      </w:r>
      <w:r w:rsidRPr="00DC31FE">
        <w:rPr>
          <w:rFonts w:ascii="Arial" w:eastAsia="Arial" w:hAnsi="Arial" w:cs="Arial"/>
        </w:rPr>
        <w:t>tercera</w:t>
      </w:r>
      <w:r w:rsidRPr="00DC31FE">
        <w:rPr>
          <w:rFonts w:ascii="Arial" w:eastAsia="Arial" w:hAnsi="Arial" w:cs="Arial"/>
          <w:spacing w:val="8"/>
        </w:rPr>
        <w:t xml:space="preserve"> </w:t>
      </w:r>
      <w:r w:rsidRPr="00DC31FE">
        <w:rPr>
          <w:rFonts w:ascii="Arial" w:eastAsia="Arial" w:hAnsi="Arial" w:cs="Arial"/>
        </w:rPr>
        <w:t>parte</w:t>
      </w:r>
      <w:r w:rsidRPr="00DC31FE">
        <w:rPr>
          <w:rFonts w:ascii="Arial" w:eastAsia="Arial" w:hAnsi="Arial" w:cs="Arial"/>
          <w:spacing w:val="-10"/>
        </w:rPr>
        <w:t xml:space="preserve"> </w:t>
      </w:r>
      <w:r w:rsidRPr="00DC31FE">
        <w:rPr>
          <w:rFonts w:ascii="Arial" w:eastAsia="Arial" w:hAnsi="Arial" w:cs="Arial"/>
        </w:rPr>
        <w:t>que</w:t>
      </w:r>
      <w:r w:rsidRPr="00DC31FE">
        <w:rPr>
          <w:rFonts w:ascii="Arial" w:eastAsia="Arial" w:hAnsi="Arial" w:cs="Arial"/>
          <w:spacing w:val="9"/>
        </w:rPr>
        <w:t xml:space="preserve"> </w:t>
      </w:r>
      <w:r w:rsidRPr="00DC31FE">
        <w:rPr>
          <w:rFonts w:ascii="Arial" w:eastAsia="Arial" w:hAnsi="Arial" w:cs="Arial"/>
        </w:rPr>
        <w:t>ambos</w:t>
      </w:r>
      <w:r w:rsidRPr="00DC31FE">
        <w:rPr>
          <w:rFonts w:ascii="Arial" w:eastAsia="Arial" w:hAnsi="Arial" w:cs="Arial"/>
          <w:spacing w:val="-16"/>
        </w:rPr>
        <w:t xml:space="preserve"> </w:t>
      </w:r>
      <w:r w:rsidRPr="00DC31FE">
        <w:rPr>
          <w:rFonts w:ascii="Arial" w:eastAsia="Arial" w:hAnsi="Arial" w:cs="Arial"/>
        </w:rPr>
        <w:t>extremos</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una comunicació</w:t>
      </w:r>
      <w:r w:rsidRPr="00DC31FE">
        <w:rPr>
          <w:rFonts w:ascii="Arial" w:eastAsia="Arial" w:hAnsi="Arial" w:cs="Arial"/>
          <w:spacing w:val="13"/>
        </w:rPr>
        <w:t xml:space="preserve">n </w:t>
      </w:r>
      <w:r w:rsidRPr="00DC31FE">
        <w:rPr>
          <w:rFonts w:ascii="Arial" w:eastAsia="Arial" w:hAnsi="Arial" w:cs="Arial"/>
        </w:rPr>
        <w:t>conti</w:t>
      </w:r>
      <w:r w:rsidRPr="00DC31FE">
        <w:rPr>
          <w:rFonts w:ascii="Arial" w:eastAsia="Arial" w:hAnsi="Arial" w:cs="Arial"/>
          <w:spacing w:val="-12"/>
        </w:rPr>
        <w:t>nua:</w:t>
      </w:r>
    </w:p>
    <w:p w14:paraId="7541B12B" w14:textId="77777777" w:rsidR="00FE292E" w:rsidRPr="00DC31FE" w:rsidRDefault="00FE292E" w:rsidP="00FE292E">
      <w:pPr>
        <w:spacing w:after="0" w:line="240" w:lineRule="auto"/>
        <w:jc w:val="both"/>
        <w:rPr>
          <w:rFonts w:ascii="Arial" w:hAnsi="Arial" w:cs="Arial"/>
        </w:rPr>
      </w:pPr>
    </w:p>
    <w:p w14:paraId="7436BC46"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Podemos</w:t>
      </w:r>
      <w:r w:rsidRPr="00DC31FE">
        <w:rPr>
          <w:rFonts w:ascii="Arial" w:eastAsia="Arial" w:hAnsi="Arial" w:cs="Arial"/>
          <w:spacing w:val="-45"/>
        </w:rPr>
        <w:t xml:space="preserve"> </w:t>
      </w:r>
      <w:r w:rsidRPr="00DC31FE">
        <w:rPr>
          <w:rFonts w:ascii="Arial" w:eastAsia="Arial" w:hAnsi="Arial" w:cs="Arial"/>
        </w:rPr>
        <w:t>distinguir</w:t>
      </w:r>
      <w:r w:rsidRPr="00DC31FE">
        <w:rPr>
          <w:rFonts w:ascii="Arial" w:eastAsia="Arial" w:hAnsi="Arial" w:cs="Arial"/>
          <w:spacing w:val="-25"/>
        </w:rPr>
        <w:t xml:space="preserve"> </w:t>
      </w:r>
      <w:r w:rsidRPr="00DC31FE">
        <w:rPr>
          <w:rFonts w:ascii="Arial" w:eastAsia="Arial" w:hAnsi="Arial" w:cs="Arial"/>
        </w:rPr>
        <w:t>dos</w:t>
      </w:r>
      <w:r w:rsidRPr="00DC31FE">
        <w:rPr>
          <w:rFonts w:ascii="Arial" w:eastAsia="Arial" w:hAnsi="Arial" w:cs="Arial"/>
          <w:spacing w:val="-8"/>
        </w:rPr>
        <w:t xml:space="preserve"> </w:t>
      </w:r>
      <w:r w:rsidRPr="00DC31FE">
        <w:rPr>
          <w:rFonts w:ascii="Arial" w:eastAsia="Arial" w:hAnsi="Arial" w:cs="Arial"/>
        </w:rPr>
        <w:t>casos:</w:t>
      </w:r>
    </w:p>
    <w:p w14:paraId="72E1BACB" w14:textId="77777777" w:rsidR="00FE292E" w:rsidRPr="00DC31FE" w:rsidRDefault="00FE292E" w:rsidP="00FE292E">
      <w:pPr>
        <w:spacing w:after="0" w:line="240" w:lineRule="auto"/>
        <w:jc w:val="both"/>
        <w:rPr>
          <w:rFonts w:ascii="Arial" w:eastAsia="Arial" w:hAnsi="Arial" w:cs="Arial"/>
        </w:rPr>
      </w:pPr>
    </w:p>
    <w:p w14:paraId="58C7F734"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color w:val="1A1A1A"/>
        </w:rPr>
        <w:t>1</w:t>
      </w:r>
      <w:r w:rsidRPr="00DC31FE">
        <w:rPr>
          <w:rFonts w:ascii="Arial" w:eastAsia="Arial" w:hAnsi="Arial" w:cs="Arial"/>
        </w:rPr>
        <w:t>.</w:t>
      </w:r>
      <w:r w:rsidRPr="00DC31FE">
        <w:rPr>
          <w:rFonts w:ascii="Arial" w:eastAsia="Arial" w:hAnsi="Arial" w:cs="Arial"/>
          <w:spacing w:val="-9"/>
        </w:rPr>
        <w:t xml:space="preserve"> </w:t>
      </w:r>
      <w:r w:rsidRPr="00DC31FE">
        <w:rPr>
          <w:rFonts w:ascii="Arial" w:eastAsia="Arial" w:hAnsi="Arial" w:cs="Arial"/>
        </w:rPr>
        <w:t>Repudio</w:t>
      </w:r>
      <w:r w:rsidRPr="00DC31FE">
        <w:rPr>
          <w:rFonts w:ascii="Arial" w:eastAsia="Arial" w:hAnsi="Arial" w:cs="Arial"/>
          <w:spacing w:val="-36"/>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origen:</w:t>
      </w:r>
      <w:r w:rsidRPr="00DC31FE">
        <w:rPr>
          <w:rFonts w:ascii="Arial" w:eastAsia="Arial" w:hAnsi="Arial" w:cs="Arial"/>
          <w:spacing w:val="1"/>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destino</w:t>
      </w:r>
      <w:r w:rsidRPr="00DC31FE">
        <w:rPr>
          <w:rFonts w:ascii="Arial" w:eastAsia="Arial" w:hAnsi="Arial" w:cs="Arial"/>
          <w:spacing w:val="-12"/>
        </w:rPr>
        <w:t xml:space="preserve"> </w:t>
      </w:r>
      <w:r w:rsidRPr="00DC31FE">
        <w:rPr>
          <w:rFonts w:ascii="Arial" w:eastAsia="Arial" w:hAnsi="Arial" w:cs="Arial"/>
        </w:rPr>
        <w:t>tiene pruebas</w:t>
      </w:r>
      <w:r w:rsidRPr="00DC31FE">
        <w:rPr>
          <w:rFonts w:ascii="Arial" w:eastAsia="Arial" w:hAnsi="Arial" w:cs="Arial"/>
          <w:spacing w:val="-26"/>
        </w:rPr>
        <w:t xml:space="preserve"> </w:t>
      </w:r>
      <w:r w:rsidRPr="00DC31FE">
        <w:rPr>
          <w:rFonts w:ascii="Arial" w:eastAsia="Arial" w:hAnsi="Arial" w:cs="Arial"/>
        </w:rPr>
        <w:t>demostrables</w:t>
      </w:r>
      <w:r w:rsidRPr="00DC31FE">
        <w:rPr>
          <w:rFonts w:ascii="Arial" w:eastAsia="Arial" w:hAnsi="Arial" w:cs="Arial"/>
          <w:spacing w:val="-23"/>
        </w:rPr>
        <w:t xml:space="preserve">, </w:t>
      </w:r>
      <w:r w:rsidRPr="00DC31FE">
        <w:rPr>
          <w:rFonts w:ascii="Arial" w:eastAsia="Arial" w:hAnsi="Arial" w:cs="Arial"/>
        </w:rPr>
        <w:t>ante</w:t>
      </w:r>
      <w:r w:rsidRPr="00DC31FE">
        <w:rPr>
          <w:rFonts w:ascii="Arial" w:eastAsia="Arial" w:hAnsi="Arial" w:cs="Arial"/>
          <w:spacing w:val="-19"/>
        </w:rPr>
        <w:t xml:space="preserve"> </w:t>
      </w:r>
      <w:r w:rsidRPr="00DC31FE">
        <w:rPr>
          <w:rFonts w:ascii="Arial" w:eastAsia="Arial" w:hAnsi="Arial" w:cs="Arial"/>
        </w:rPr>
        <w:t>terceros</w:t>
      </w:r>
      <w:r w:rsidRPr="00DC31FE">
        <w:rPr>
          <w:rFonts w:ascii="Arial" w:eastAsia="Arial" w:hAnsi="Arial" w:cs="Arial"/>
          <w:spacing w:val="-11"/>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autenticidad del</w:t>
      </w:r>
      <w:r w:rsidRPr="00DC31FE">
        <w:rPr>
          <w:rFonts w:ascii="Arial" w:eastAsia="Arial" w:hAnsi="Arial" w:cs="Arial"/>
          <w:spacing w:val="-9"/>
        </w:rPr>
        <w:t xml:space="preserve"> </w:t>
      </w:r>
      <w:r w:rsidRPr="00DC31FE">
        <w:rPr>
          <w:rFonts w:ascii="Arial" w:eastAsia="Arial" w:hAnsi="Arial" w:cs="Arial"/>
        </w:rPr>
        <w:t>origen</w:t>
      </w:r>
      <w:r w:rsidRPr="00DC31FE">
        <w:rPr>
          <w:rFonts w:ascii="Arial" w:eastAsia="Arial" w:hAnsi="Arial" w:cs="Arial"/>
          <w:spacing w:val="-29"/>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datos.</w:t>
      </w:r>
    </w:p>
    <w:p w14:paraId="0A6370AB" w14:textId="77777777" w:rsidR="00FE292E" w:rsidRPr="00DC31FE" w:rsidRDefault="00FE292E" w:rsidP="00FE292E">
      <w:pPr>
        <w:spacing w:after="0" w:line="240" w:lineRule="auto"/>
        <w:jc w:val="both"/>
        <w:rPr>
          <w:rFonts w:ascii="Arial" w:hAnsi="Arial" w:cs="Arial"/>
        </w:rPr>
      </w:pPr>
    </w:p>
    <w:p w14:paraId="23E5FD61"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2.</w:t>
      </w:r>
      <w:r w:rsidRPr="00DC31FE">
        <w:rPr>
          <w:rFonts w:ascii="Arial" w:eastAsia="Arial" w:hAnsi="Arial" w:cs="Arial"/>
          <w:spacing w:val="5"/>
        </w:rPr>
        <w:t xml:space="preserve"> </w:t>
      </w:r>
      <w:r w:rsidRPr="00DC31FE">
        <w:rPr>
          <w:rFonts w:ascii="Arial" w:eastAsia="Arial" w:hAnsi="Arial" w:cs="Arial"/>
        </w:rPr>
        <w:t>Repudio</w:t>
      </w:r>
      <w:r w:rsidRPr="00DC31FE">
        <w:rPr>
          <w:rFonts w:ascii="Arial" w:eastAsia="Arial" w:hAnsi="Arial" w:cs="Arial"/>
          <w:spacing w:val="-40"/>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destino</w:t>
      </w:r>
      <w:r w:rsidRPr="00DC31FE">
        <w:rPr>
          <w:rFonts w:ascii="Arial" w:eastAsia="Arial" w:hAnsi="Arial" w:cs="Arial"/>
          <w:color w:val="1A1A1A"/>
        </w:rPr>
        <w:t>:</w:t>
      </w:r>
      <w:r w:rsidRPr="00DC31FE">
        <w:rPr>
          <w:rFonts w:ascii="Arial" w:eastAsia="Arial" w:hAnsi="Arial" w:cs="Arial"/>
          <w:color w:val="1A1A1A"/>
          <w:spacing w:val="-1"/>
        </w:rPr>
        <w:t xml:space="preserve"> </w:t>
      </w:r>
      <w:r w:rsidRPr="00DC31FE">
        <w:rPr>
          <w:rFonts w:ascii="Arial" w:eastAsia="Arial" w:hAnsi="Arial" w:cs="Arial"/>
        </w:rPr>
        <w:t>El</w:t>
      </w:r>
      <w:r w:rsidRPr="00DC31FE">
        <w:rPr>
          <w:rFonts w:ascii="Arial" w:eastAsia="Arial" w:hAnsi="Arial" w:cs="Arial"/>
          <w:spacing w:val="7"/>
        </w:rPr>
        <w:t xml:space="preserve"> </w:t>
      </w:r>
      <w:r w:rsidRPr="00DC31FE">
        <w:rPr>
          <w:rFonts w:ascii="Arial" w:eastAsia="Arial" w:hAnsi="Arial" w:cs="Arial"/>
        </w:rPr>
        <w:t>origen</w:t>
      </w:r>
      <w:r w:rsidRPr="00DC31FE">
        <w:rPr>
          <w:rFonts w:ascii="Arial" w:eastAsia="Arial" w:hAnsi="Arial" w:cs="Arial"/>
          <w:spacing w:val="-15"/>
        </w:rPr>
        <w:t xml:space="preserve"> </w:t>
      </w:r>
      <w:r w:rsidRPr="00DC31FE">
        <w:rPr>
          <w:rFonts w:ascii="Arial" w:eastAsia="Arial" w:hAnsi="Arial" w:cs="Arial"/>
        </w:rPr>
        <w:t>tiene</w:t>
      </w:r>
      <w:r w:rsidRPr="00DC31FE">
        <w:rPr>
          <w:rFonts w:ascii="Arial" w:eastAsia="Arial" w:hAnsi="Arial" w:cs="Arial"/>
          <w:spacing w:val="-5"/>
        </w:rPr>
        <w:t xml:space="preserve"> </w:t>
      </w:r>
      <w:r w:rsidRPr="00DC31FE">
        <w:rPr>
          <w:rFonts w:ascii="Arial" w:eastAsia="Arial" w:hAnsi="Arial" w:cs="Arial"/>
        </w:rPr>
        <w:t>pruebas</w:t>
      </w:r>
      <w:r w:rsidRPr="00DC31FE">
        <w:rPr>
          <w:rFonts w:ascii="Arial" w:eastAsia="Arial" w:hAnsi="Arial" w:cs="Arial"/>
          <w:spacing w:val="-30"/>
        </w:rPr>
        <w:t xml:space="preserve"> </w:t>
      </w:r>
      <w:r w:rsidRPr="00DC31FE">
        <w:rPr>
          <w:rFonts w:ascii="Arial" w:eastAsia="Arial" w:hAnsi="Arial" w:cs="Arial"/>
        </w:rPr>
        <w:t>demostrables</w:t>
      </w:r>
      <w:r w:rsidRPr="00DC31FE">
        <w:rPr>
          <w:rFonts w:ascii="Arial" w:eastAsia="Arial" w:hAnsi="Arial" w:cs="Arial"/>
          <w:spacing w:val="-23"/>
        </w:rPr>
        <w:t xml:space="preserve"> </w:t>
      </w:r>
      <w:r w:rsidRPr="00DC31FE">
        <w:rPr>
          <w:rFonts w:ascii="Arial" w:eastAsia="Arial" w:hAnsi="Arial" w:cs="Arial"/>
        </w:rPr>
        <w:t>ante</w:t>
      </w:r>
      <w:r w:rsidRPr="00DC31FE">
        <w:rPr>
          <w:rFonts w:ascii="Arial" w:eastAsia="Arial" w:hAnsi="Arial" w:cs="Arial"/>
          <w:spacing w:val="-19"/>
        </w:rPr>
        <w:t xml:space="preserve"> </w:t>
      </w:r>
      <w:r w:rsidRPr="00DC31FE">
        <w:rPr>
          <w:rFonts w:ascii="Arial" w:eastAsia="Arial" w:hAnsi="Arial" w:cs="Arial"/>
        </w:rPr>
        <w:t>terceros</w:t>
      </w:r>
      <w:r w:rsidRPr="00DC31FE">
        <w:rPr>
          <w:rFonts w:ascii="Arial" w:eastAsia="Arial" w:hAnsi="Arial" w:cs="Arial"/>
          <w:spacing w:val="-16"/>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Autenticidad del</w:t>
      </w:r>
      <w:r w:rsidRPr="00DC31FE">
        <w:rPr>
          <w:rFonts w:ascii="Arial" w:eastAsia="Arial" w:hAnsi="Arial" w:cs="Arial"/>
          <w:spacing w:val="-9"/>
        </w:rPr>
        <w:t xml:space="preserve"> </w:t>
      </w:r>
      <w:r w:rsidRPr="00DC31FE">
        <w:rPr>
          <w:rFonts w:ascii="Arial" w:eastAsia="Arial" w:hAnsi="Arial" w:cs="Arial"/>
        </w:rPr>
        <w:t>receptor</w:t>
      </w:r>
      <w:r w:rsidRPr="00DC31FE">
        <w:rPr>
          <w:rFonts w:ascii="Arial" w:eastAsia="Arial" w:hAnsi="Arial" w:cs="Arial"/>
          <w:spacing w:val="-38"/>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recepción</w:t>
      </w:r>
      <w:r w:rsidRPr="00DC31FE">
        <w:rPr>
          <w:rFonts w:ascii="Arial" w:eastAsia="Arial" w:hAnsi="Arial" w:cs="Arial"/>
          <w:spacing w:val="-21"/>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los</w:t>
      </w:r>
      <w:r w:rsidRPr="00DC31FE">
        <w:rPr>
          <w:rFonts w:ascii="Arial" w:eastAsia="Arial" w:hAnsi="Arial" w:cs="Arial"/>
          <w:spacing w:val="-11"/>
        </w:rPr>
        <w:t xml:space="preserve"> </w:t>
      </w:r>
      <w:r w:rsidRPr="00DC31FE">
        <w:rPr>
          <w:rFonts w:ascii="Arial" w:eastAsia="Arial" w:hAnsi="Arial" w:cs="Arial"/>
        </w:rPr>
        <w:t>datos</w:t>
      </w:r>
      <w:r w:rsidRPr="00DC31FE">
        <w:rPr>
          <w:rFonts w:ascii="Arial" w:eastAsia="Arial" w:hAnsi="Arial" w:cs="Arial"/>
          <w:color w:val="1A1A1A"/>
        </w:rPr>
        <w:t>.</w:t>
      </w:r>
    </w:p>
    <w:p w14:paraId="493640FD" w14:textId="77777777" w:rsidR="00FE292E" w:rsidRPr="00DC31FE" w:rsidRDefault="00FE292E" w:rsidP="00FE292E">
      <w:pPr>
        <w:spacing w:after="0" w:line="240" w:lineRule="auto"/>
        <w:jc w:val="both"/>
        <w:rPr>
          <w:rFonts w:ascii="Arial" w:hAnsi="Arial" w:cs="Arial"/>
        </w:rPr>
      </w:pPr>
    </w:p>
    <w:p w14:paraId="41680014" w14:textId="77777777" w:rsidR="00FE292E" w:rsidRPr="00BE5B2B" w:rsidRDefault="00FE292E" w:rsidP="00FE292E">
      <w:pPr>
        <w:spacing w:after="0" w:line="240" w:lineRule="auto"/>
        <w:jc w:val="both"/>
        <w:rPr>
          <w:rFonts w:ascii="Arial" w:eastAsia="Arial" w:hAnsi="Arial" w:cs="Arial"/>
          <w:color w:val="2F2F2F"/>
        </w:rPr>
      </w:pPr>
      <w:r w:rsidRPr="00DC31FE">
        <w:rPr>
          <w:rFonts w:ascii="Arial" w:eastAsia="Arial" w:hAnsi="Arial" w:cs="Arial"/>
        </w:rPr>
        <w:t>Las</w:t>
      </w:r>
      <w:r w:rsidRPr="00DC31FE">
        <w:rPr>
          <w:rFonts w:ascii="Arial" w:eastAsia="Arial" w:hAnsi="Arial" w:cs="Arial"/>
          <w:spacing w:val="-12"/>
        </w:rPr>
        <w:t xml:space="preserve"> </w:t>
      </w:r>
      <w:r w:rsidRPr="00DC31FE">
        <w:rPr>
          <w:rFonts w:ascii="Arial" w:eastAsia="Arial" w:hAnsi="Arial" w:cs="Arial"/>
        </w:rPr>
        <w:t>amenazas</w:t>
      </w:r>
      <w:r w:rsidRPr="00DC31FE">
        <w:rPr>
          <w:rFonts w:ascii="Arial" w:eastAsia="Arial" w:hAnsi="Arial" w:cs="Arial"/>
          <w:spacing w:val="-30"/>
        </w:rPr>
        <w:t xml:space="preserve"> </w:t>
      </w:r>
      <w:r w:rsidRPr="00DC31FE">
        <w:rPr>
          <w:rFonts w:ascii="Arial" w:eastAsia="Arial" w:hAnsi="Arial" w:cs="Arial"/>
        </w:rPr>
        <w:t>que</w:t>
      </w:r>
      <w:r w:rsidRPr="00DC31FE">
        <w:rPr>
          <w:rFonts w:ascii="Arial" w:eastAsia="Arial" w:hAnsi="Arial" w:cs="Arial"/>
          <w:spacing w:val="4"/>
        </w:rPr>
        <w:t xml:space="preserve"> </w:t>
      </w:r>
      <w:r w:rsidRPr="00DC31FE">
        <w:rPr>
          <w:rFonts w:ascii="Arial" w:eastAsia="Arial" w:hAnsi="Arial" w:cs="Arial"/>
        </w:rPr>
        <w:t>se</w:t>
      </w:r>
      <w:r w:rsidRPr="00DC31FE">
        <w:rPr>
          <w:rFonts w:ascii="Arial" w:eastAsia="Arial" w:hAnsi="Arial" w:cs="Arial"/>
          <w:spacing w:val="4"/>
        </w:rPr>
        <w:t xml:space="preserve"> </w:t>
      </w:r>
      <w:r w:rsidRPr="00DC31FE">
        <w:rPr>
          <w:rFonts w:ascii="Arial" w:eastAsia="Arial" w:hAnsi="Arial" w:cs="Arial"/>
        </w:rPr>
        <w:t>pueden</w:t>
      </w:r>
      <w:r w:rsidRPr="00DC31FE">
        <w:rPr>
          <w:rFonts w:ascii="Arial" w:eastAsia="Arial" w:hAnsi="Arial" w:cs="Arial"/>
          <w:spacing w:val="-8"/>
        </w:rPr>
        <w:t xml:space="preserve"> </w:t>
      </w:r>
      <w:r w:rsidRPr="00DC31FE">
        <w:rPr>
          <w:rFonts w:ascii="Arial" w:eastAsia="Arial" w:hAnsi="Arial" w:cs="Arial"/>
        </w:rPr>
        <w:t>presentar</w:t>
      </w:r>
      <w:r w:rsidRPr="00DC31FE">
        <w:rPr>
          <w:rFonts w:ascii="Arial" w:eastAsia="Arial" w:hAnsi="Arial" w:cs="Arial"/>
          <w:spacing w:val="-21"/>
        </w:rPr>
        <w:t xml:space="preserve"> </w:t>
      </w:r>
      <w:r w:rsidRPr="00DC31FE">
        <w:rPr>
          <w:rFonts w:ascii="Arial" w:eastAsia="Arial" w:hAnsi="Arial" w:cs="Arial"/>
        </w:rPr>
        <w:t>en</w:t>
      </w:r>
      <w:r w:rsidRPr="00DC31FE">
        <w:rPr>
          <w:rFonts w:ascii="Arial" w:eastAsia="Arial" w:hAnsi="Arial" w:cs="Arial"/>
          <w:spacing w:val="6"/>
        </w:rPr>
        <w:t xml:space="preserve"> </w:t>
      </w:r>
      <w:r w:rsidRPr="00DC31FE">
        <w:rPr>
          <w:rFonts w:ascii="Arial" w:eastAsia="Arial" w:hAnsi="Arial" w:cs="Arial"/>
        </w:rPr>
        <w:t>un</w:t>
      </w:r>
      <w:r w:rsidRPr="00DC31FE">
        <w:rPr>
          <w:rFonts w:ascii="Arial" w:eastAsia="Arial" w:hAnsi="Arial" w:cs="Arial"/>
          <w:spacing w:val="-3"/>
        </w:rPr>
        <w:t xml:space="preserve"> </w:t>
      </w:r>
      <w:r w:rsidRPr="00DC31FE">
        <w:rPr>
          <w:rFonts w:ascii="Arial" w:eastAsia="Arial" w:hAnsi="Arial" w:cs="Arial"/>
        </w:rPr>
        <w:t>sistema</w:t>
      </w:r>
      <w:r w:rsidRPr="00DC31FE">
        <w:rPr>
          <w:rFonts w:ascii="Arial" w:eastAsia="Arial" w:hAnsi="Arial" w:cs="Arial"/>
          <w:spacing w:val="-3"/>
        </w:rPr>
        <w:t xml:space="preserve"> </w:t>
      </w:r>
      <w:r w:rsidRPr="00DC31FE">
        <w:rPr>
          <w:rFonts w:ascii="Arial" w:eastAsia="Arial" w:hAnsi="Arial" w:cs="Arial"/>
        </w:rPr>
        <w:t>ope</w:t>
      </w:r>
      <w:r w:rsidRPr="00DC31FE">
        <w:rPr>
          <w:rFonts w:ascii="Arial" w:eastAsia="Arial" w:hAnsi="Arial" w:cs="Arial"/>
          <w:color w:val="1A1A1A"/>
        </w:rPr>
        <w:t>ra</w:t>
      </w:r>
      <w:r w:rsidRPr="00DC31FE">
        <w:rPr>
          <w:rFonts w:ascii="Arial" w:eastAsia="Arial" w:hAnsi="Arial" w:cs="Arial"/>
        </w:rPr>
        <w:t>cional</w:t>
      </w:r>
      <w:r w:rsidRPr="00DC31FE">
        <w:rPr>
          <w:rFonts w:ascii="Arial" w:eastAsia="Arial" w:hAnsi="Arial" w:cs="Arial"/>
          <w:spacing w:val="-27"/>
        </w:rPr>
        <w:t xml:space="preserve"> </w:t>
      </w:r>
      <w:r w:rsidRPr="00DC31FE">
        <w:rPr>
          <w:rFonts w:ascii="Arial" w:eastAsia="Arial" w:hAnsi="Arial" w:cs="Arial"/>
        </w:rPr>
        <w:t>son</w:t>
      </w:r>
      <w:r w:rsidRPr="00DC31FE">
        <w:rPr>
          <w:rFonts w:ascii="Arial" w:eastAsia="Arial" w:hAnsi="Arial" w:cs="Arial"/>
          <w:spacing w:val="2"/>
        </w:rPr>
        <w:t xml:space="preserve"> </w:t>
      </w:r>
      <w:r w:rsidRPr="00DC31FE">
        <w:rPr>
          <w:rFonts w:ascii="Arial" w:eastAsia="Arial" w:hAnsi="Arial" w:cs="Arial"/>
        </w:rPr>
        <w:t>las</w:t>
      </w:r>
      <w:r w:rsidRPr="00DC31FE">
        <w:rPr>
          <w:rFonts w:ascii="Arial" w:eastAsia="Arial" w:hAnsi="Arial" w:cs="Arial"/>
          <w:spacing w:val="3"/>
        </w:rPr>
        <w:t xml:space="preserve"> </w:t>
      </w:r>
      <w:r w:rsidRPr="00DC31FE">
        <w:rPr>
          <w:rFonts w:ascii="Arial" w:eastAsia="Arial" w:hAnsi="Arial" w:cs="Arial"/>
        </w:rPr>
        <w:t>más</w:t>
      </w:r>
      <w:r w:rsidRPr="00DC31FE">
        <w:rPr>
          <w:rFonts w:ascii="Arial" w:eastAsia="Arial" w:hAnsi="Arial" w:cs="Arial"/>
          <w:spacing w:val="-11"/>
        </w:rPr>
        <w:t xml:space="preserve"> </w:t>
      </w:r>
      <w:r w:rsidRPr="00DC31FE">
        <w:rPr>
          <w:rFonts w:ascii="Arial" w:eastAsia="Arial" w:hAnsi="Arial" w:cs="Arial"/>
        </w:rPr>
        <w:t>variadas</w:t>
      </w:r>
      <w:r w:rsidRPr="00DC31FE">
        <w:rPr>
          <w:rFonts w:ascii="Arial" w:eastAsia="Arial" w:hAnsi="Arial" w:cs="Arial"/>
          <w:spacing w:val="-14"/>
        </w:rPr>
        <w:t xml:space="preserve"> </w:t>
      </w:r>
      <w:r w:rsidRPr="00DC31FE">
        <w:rPr>
          <w:rFonts w:ascii="Arial" w:eastAsia="Arial" w:hAnsi="Arial" w:cs="Arial"/>
        </w:rPr>
        <w:t>ya que</w:t>
      </w:r>
      <w:r w:rsidRPr="00DC31FE">
        <w:rPr>
          <w:rFonts w:ascii="Arial" w:eastAsia="Arial" w:hAnsi="Arial" w:cs="Arial"/>
          <w:spacing w:val="-10"/>
        </w:rPr>
        <w:t xml:space="preserve"> </w:t>
      </w:r>
      <w:r w:rsidRPr="00DC31FE">
        <w:rPr>
          <w:rFonts w:ascii="Arial" w:eastAsia="Arial" w:hAnsi="Arial" w:cs="Arial"/>
        </w:rPr>
        <w:t>aparte</w:t>
      </w:r>
      <w:r w:rsidRPr="00DC31FE">
        <w:rPr>
          <w:rFonts w:ascii="Arial" w:eastAsia="Arial" w:hAnsi="Arial" w:cs="Arial"/>
          <w:spacing w:val="-32"/>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las</w:t>
      </w:r>
      <w:r w:rsidRPr="00DC31FE">
        <w:rPr>
          <w:rFonts w:ascii="Arial" w:eastAsia="Arial" w:hAnsi="Arial" w:cs="Arial"/>
          <w:spacing w:val="-1"/>
        </w:rPr>
        <w:t xml:space="preserve"> </w:t>
      </w:r>
      <w:r w:rsidRPr="00DC31FE">
        <w:rPr>
          <w:rFonts w:ascii="Arial" w:eastAsia="Arial" w:hAnsi="Arial" w:cs="Arial"/>
        </w:rPr>
        <w:t>propias</w:t>
      </w:r>
      <w:r w:rsidRPr="00DC31FE">
        <w:rPr>
          <w:rFonts w:ascii="Arial" w:eastAsia="Arial" w:hAnsi="Arial" w:cs="Arial"/>
          <w:spacing w:val="-19"/>
        </w:rPr>
        <w:t xml:space="preserve"> </w:t>
      </w:r>
      <w:r w:rsidRPr="00DC31FE">
        <w:rPr>
          <w:rFonts w:ascii="Arial" w:eastAsia="Arial" w:hAnsi="Arial" w:cs="Arial"/>
        </w:rPr>
        <w:t>del</w:t>
      </w:r>
      <w:r w:rsidRPr="00DC31FE">
        <w:rPr>
          <w:rFonts w:ascii="Arial" w:eastAsia="Arial" w:hAnsi="Arial" w:cs="Arial"/>
          <w:spacing w:val="1"/>
        </w:rPr>
        <w:t xml:space="preserve"> </w:t>
      </w:r>
      <w:r w:rsidRPr="00DC31FE">
        <w:rPr>
          <w:rFonts w:ascii="Arial" w:eastAsia="Arial" w:hAnsi="Arial" w:cs="Arial"/>
        </w:rPr>
        <w:t>sistema</w:t>
      </w:r>
      <w:r w:rsidRPr="00DC31FE">
        <w:rPr>
          <w:rFonts w:ascii="Arial" w:eastAsia="Arial" w:hAnsi="Arial" w:cs="Arial"/>
          <w:spacing w:val="-17"/>
        </w:rPr>
        <w:t xml:space="preserve"> </w:t>
      </w:r>
      <w:r w:rsidRPr="00DC31FE">
        <w:rPr>
          <w:rFonts w:ascii="Arial" w:eastAsia="Arial" w:hAnsi="Arial" w:cs="Arial"/>
        </w:rPr>
        <w:t>operacional</w:t>
      </w:r>
      <w:r w:rsidRPr="00DC31FE">
        <w:rPr>
          <w:rFonts w:ascii="Arial" w:eastAsia="Arial" w:hAnsi="Arial" w:cs="Arial"/>
          <w:color w:val="1A1A1A"/>
        </w:rPr>
        <w:t>,</w:t>
      </w:r>
      <w:r w:rsidRPr="00DC31FE">
        <w:rPr>
          <w:rFonts w:ascii="Arial" w:eastAsia="Arial" w:hAnsi="Arial" w:cs="Arial"/>
          <w:color w:val="1A1A1A"/>
          <w:spacing w:val="-26"/>
        </w:rPr>
        <w:t xml:space="preserve"> </w:t>
      </w:r>
      <w:r w:rsidRPr="00DC31FE">
        <w:rPr>
          <w:rFonts w:ascii="Arial" w:eastAsia="Arial" w:hAnsi="Arial" w:cs="Arial"/>
        </w:rPr>
        <w:t>se le</w:t>
      </w:r>
      <w:r w:rsidRPr="00DC31FE">
        <w:rPr>
          <w:rFonts w:ascii="Arial" w:eastAsia="Arial" w:hAnsi="Arial" w:cs="Arial"/>
          <w:spacing w:val="8"/>
        </w:rPr>
        <w:t xml:space="preserve"> </w:t>
      </w:r>
      <w:r w:rsidRPr="00DC31FE">
        <w:rPr>
          <w:rFonts w:ascii="Arial" w:eastAsia="Arial" w:hAnsi="Arial" w:cs="Arial"/>
        </w:rPr>
        <w:t>agr</w:t>
      </w:r>
      <w:r w:rsidRPr="00DC31FE">
        <w:rPr>
          <w:rFonts w:ascii="Arial" w:eastAsia="Arial" w:hAnsi="Arial" w:cs="Arial"/>
          <w:color w:val="1A1A1A"/>
        </w:rPr>
        <w:t>e</w:t>
      </w:r>
      <w:r w:rsidRPr="00DC31FE">
        <w:rPr>
          <w:rFonts w:ascii="Arial" w:eastAsia="Arial" w:hAnsi="Arial" w:cs="Arial"/>
        </w:rPr>
        <w:t>ga</w:t>
      </w:r>
      <w:r w:rsidRPr="00DC31FE">
        <w:rPr>
          <w:rFonts w:ascii="Arial" w:eastAsia="Arial" w:hAnsi="Arial" w:cs="Arial"/>
          <w:spacing w:val="-21"/>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todos</w:t>
      </w:r>
      <w:r w:rsidRPr="00DC31FE">
        <w:rPr>
          <w:rFonts w:ascii="Arial" w:eastAsia="Arial" w:hAnsi="Arial" w:cs="Arial"/>
          <w:spacing w:val="1"/>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protocolos</w:t>
      </w:r>
      <w:r w:rsidRPr="00DC31FE">
        <w:rPr>
          <w:rFonts w:ascii="Arial" w:eastAsia="Arial" w:hAnsi="Arial" w:cs="Arial"/>
          <w:spacing w:val="-30"/>
        </w:rPr>
        <w:t xml:space="preserve"> </w:t>
      </w:r>
      <w:r w:rsidRPr="00DC31FE">
        <w:rPr>
          <w:rFonts w:ascii="Arial" w:eastAsia="Arial" w:hAnsi="Arial" w:cs="Arial"/>
        </w:rPr>
        <w:t>de comunicaciones</w:t>
      </w:r>
      <w:r>
        <w:rPr>
          <w:rFonts w:ascii="Arial" w:eastAsia="Arial" w:hAnsi="Arial" w:cs="Arial"/>
          <w:color w:val="2F2F2F"/>
        </w:rPr>
        <w:t>.</w:t>
      </w:r>
    </w:p>
    <w:p w14:paraId="4DD7D4C2" w14:textId="77777777" w:rsidR="00FE292E" w:rsidRPr="00DC31FE" w:rsidRDefault="00FE292E" w:rsidP="00FE292E">
      <w:pPr>
        <w:spacing w:after="0" w:line="240" w:lineRule="auto"/>
        <w:jc w:val="both"/>
        <w:rPr>
          <w:rFonts w:ascii="Arial" w:eastAsia="Arial" w:hAnsi="Arial" w:cs="Arial"/>
          <w:b/>
          <w:color w:val="2F2F2F"/>
        </w:rPr>
      </w:pPr>
    </w:p>
    <w:p w14:paraId="6C09F9FB" w14:textId="135C2BED" w:rsidR="00FE292E" w:rsidRPr="00AD128B" w:rsidRDefault="007A1501" w:rsidP="003F67F8">
      <w:pPr>
        <w:pStyle w:val="Ttulo2"/>
        <w:numPr>
          <w:ilvl w:val="1"/>
          <w:numId w:val="69"/>
        </w:numPr>
        <w:rPr>
          <w:w w:val="101"/>
        </w:rPr>
      </w:pPr>
      <w:bookmarkStart w:id="108" w:name="_Toc115965622"/>
      <w:proofErr w:type="spellStart"/>
      <w:r w:rsidRPr="00AD128B">
        <w:rPr>
          <w:w w:val="101"/>
        </w:rPr>
        <w:t>Seguridad</w:t>
      </w:r>
      <w:proofErr w:type="spellEnd"/>
      <w:r w:rsidRPr="00AD128B">
        <w:rPr>
          <w:w w:val="101"/>
        </w:rPr>
        <w:t xml:space="preserve"> De </w:t>
      </w:r>
      <w:proofErr w:type="spellStart"/>
      <w:r w:rsidRPr="00AD128B">
        <w:rPr>
          <w:w w:val="101"/>
        </w:rPr>
        <w:t>Acceso</w:t>
      </w:r>
      <w:proofErr w:type="spellEnd"/>
      <w:r w:rsidRPr="00AD128B">
        <w:rPr>
          <w:w w:val="101"/>
        </w:rPr>
        <w:t xml:space="preserve"> A Internet Y </w:t>
      </w:r>
      <w:proofErr w:type="spellStart"/>
      <w:r w:rsidRPr="00AD128B">
        <w:rPr>
          <w:w w:val="101"/>
        </w:rPr>
        <w:t>Conexiones</w:t>
      </w:r>
      <w:proofErr w:type="spellEnd"/>
      <w:r w:rsidRPr="00AD128B">
        <w:rPr>
          <w:w w:val="101"/>
        </w:rPr>
        <w:t xml:space="preserve"> Con Redes </w:t>
      </w:r>
      <w:proofErr w:type="spellStart"/>
      <w:r w:rsidRPr="00AD128B">
        <w:rPr>
          <w:w w:val="101"/>
        </w:rPr>
        <w:t>Externas</w:t>
      </w:r>
      <w:bookmarkEnd w:id="108"/>
      <w:proofErr w:type="spellEnd"/>
      <w:r w:rsidRPr="00AD128B">
        <w:rPr>
          <w:w w:val="101"/>
        </w:rPr>
        <w:t xml:space="preserve"> </w:t>
      </w:r>
    </w:p>
    <w:p w14:paraId="55C7F46A" w14:textId="77777777" w:rsidR="00FE292E" w:rsidRPr="00DC31FE" w:rsidRDefault="00FE292E" w:rsidP="00FE292E">
      <w:pPr>
        <w:spacing w:after="0" w:line="240" w:lineRule="auto"/>
        <w:jc w:val="both"/>
        <w:rPr>
          <w:rFonts w:ascii="Arial" w:eastAsia="Arial" w:hAnsi="Arial" w:cs="Arial"/>
          <w:b/>
          <w:color w:val="2F2F2F"/>
        </w:rPr>
      </w:pPr>
    </w:p>
    <w:p w14:paraId="72F86570"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Los</w:t>
      </w:r>
      <w:r w:rsidRPr="00DC31FE">
        <w:rPr>
          <w:rFonts w:ascii="Arial" w:eastAsia="Arial" w:hAnsi="Arial" w:cs="Arial"/>
          <w:spacing w:val="36"/>
        </w:rPr>
        <w:t xml:space="preserve"> </w:t>
      </w:r>
      <w:r w:rsidRPr="00DC31FE">
        <w:rPr>
          <w:rFonts w:ascii="Arial" w:eastAsia="Arial" w:hAnsi="Arial" w:cs="Arial"/>
        </w:rPr>
        <w:t>servicios</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59"/>
        </w:rPr>
        <w:t xml:space="preserve"> </w:t>
      </w:r>
      <w:r w:rsidRPr="00DC31FE">
        <w:rPr>
          <w:rFonts w:ascii="Arial" w:eastAsia="Arial" w:hAnsi="Arial" w:cs="Arial"/>
        </w:rPr>
        <w:t>seguridad</w:t>
      </w:r>
      <w:r w:rsidRPr="00DC31FE">
        <w:rPr>
          <w:rFonts w:ascii="Arial" w:eastAsia="Arial" w:hAnsi="Arial" w:cs="Arial"/>
          <w:spacing w:val="38"/>
        </w:rPr>
        <w:t xml:space="preserve"> </w:t>
      </w:r>
      <w:r w:rsidRPr="00DC31FE">
        <w:rPr>
          <w:rFonts w:ascii="Arial" w:eastAsia="Arial" w:hAnsi="Arial" w:cs="Arial"/>
        </w:rPr>
        <w:t>de</w:t>
      </w:r>
      <w:r w:rsidRPr="00DC31FE">
        <w:rPr>
          <w:rFonts w:ascii="Arial" w:eastAsia="Arial" w:hAnsi="Arial" w:cs="Arial"/>
          <w:spacing w:val="59"/>
        </w:rPr>
        <w:t xml:space="preserve"> </w:t>
      </w:r>
      <w:r w:rsidRPr="00DC31FE">
        <w:rPr>
          <w:rFonts w:ascii="Arial" w:eastAsia="Arial" w:hAnsi="Arial" w:cs="Arial"/>
        </w:rPr>
        <w:t>control</w:t>
      </w:r>
      <w:r w:rsidRPr="00DC31FE">
        <w:rPr>
          <w:rFonts w:ascii="Arial" w:eastAsia="Arial" w:hAnsi="Arial" w:cs="Arial"/>
          <w:spacing w:val="32"/>
        </w:rPr>
        <w:t xml:space="preserve"> </w:t>
      </w:r>
      <w:r w:rsidRPr="00DC31FE">
        <w:rPr>
          <w:rFonts w:ascii="Arial" w:eastAsia="Arial" w:hAnsi="Arial" w:cs="Arial"/>
        </w:rPr>
        <w:t>de</w:t>
      </w:r>
      <w:r w:rsidRPr="00DC31FE">
        <w:rPr>
          <w:rFonts w:ascii="Arial" w:eastAsia="Arial" w:hAnsi="Arial" w:cs="Arial"/>
          <w:spacing w:val="50"/>
        </w:rPr>
        <w:t xml:space="preserve"> </w:t>
      </w:r>
      <w:r w:rsidRPr="00DC31FE">
        <w:rPr>
          <w:rFonts w:ascii="Arial" w:eastAsia="Arial" w:hAnsi="Arial" w:cs="Arial"/>
        </w:rPr>
        <w:t>acceso</w:t>
      </w:r>
      <w:r w:rsidRPr="00DC31FE">
        <w:rPr>
          <w:rFonts w:ascii="Arial" w:eastAsia="Arial" w:hAnsi="Arial" w:cs="Arial"/>
          <w:spacing w:val="39"/>
        </w:rPr>
        <w:t xml:space="preserve"> </w:t>
      </w:r>
      <w:r w:rsidRPr="00DC31FE">
        <w:rPr>
          <w:rFonts w:ascii="Arial" w:eastAsia="Arial" w:hAnsi="Arial" w:cs="Arial"/>
        </w:rPr>
        <w:t>tienen</w:t>
      </w:r>
      <w:r w:rsidRPr="00DC31FE">
        <w:rPr>
          <w:rFonts w:ascii="Arial" w:eastAsia="Arial" w:hAnsi="Arial" w:cs="Arial"/>
          <w:spacing w:val="-8"/>
        </w:rPr>
        <w:t xml:space="preserve"> </w:t>
      </w:r>
      <w:r w:rsidRPr="00DC31FE">
        <w:rPr>
          <w:rFonts w:ascii="Arial" w:eastAsia="Arial" w:hAnsi="Arial" w:cs="Arial"/>
        </w:rPr>
        <w:t xml:space="preserve">por </w:t>
      </w:r>
      <w:r w:rsidRPr="00DC31FE">
        <w:rPr>
          <w:rFonts w:ascii="Arial" w:eastAsia="Arial" w:hAnsi="Arial" w:cs="Arial"/>
          <w:spacing w:val="-17"/>
        </w:rPr>
        <w:t>objeto</w:t>
      </w:r>
      <w:r w:rsidRPr="00DC31FE">
        <w:rPr>
          <w:rFonts w:ascii="Arial" w:eastAsia="Arial" w:hAnsi="Arial" w:cs="Arial"/>
          <w:spacing w:val="36"/>
        </w:rPr>
        <w:t xml:space="preserve"> </w:t>
      </w:r>
      <w:r w:rsidRPr="00DC31FE">
        <w:rPr>
          <w:rFonts w:ascii="Arial" w:eastAsia="Arial" w:hAnsi="Arial" w:cs="Arial"/>
        </w:rPr>
        <w:t>garantizar</w:t>
      </w:r>
      <w:r w:rsidRPr="00DC31FE">
        <w:rPr>
          <w:rFonts w:ascii="Arial" w:eastAsia="Arial" w:hAnsi="Arial" w:cs="Arial"/>
          <w:spacing w:val="31"/>
        </w:rPr>
        <w:t xml:space="preserve"> </w:t>
      </w:r>
      <w:r w:rsidRPr="00DC31FE">
        <w:rPr>
          <w:rFonts w:ascii="Arial" w:eastAsia="Arial" w:hAnsi="Arial" w:cs="Arial"/>
        </w:rPr>
        <w:t xml:space="preserve">que </w:t>
      </w:r>
      <w:r w:rsidRPr="00DC31FE">
        <w:rPr>
          <w:rFonts w:ascii="Arial" w:eastAsia="Arial" w:hAnsi="Arial" w:cs="Arial"/>
          <w:spacing w:val="-9"/>
        </w:rPr>
        <w:t>sólo</w:t>
      </w:r>
      <w:r w:rsidRPr="00DC31FE">
        <w:rPr>
          <w:rFonts w:ascii="Arial" w:eastAsia="Arial" w:hAnsi="Arial" w:cs="Arial"/>
        </w:rPr>
        <w:t xml:space="preserve"> accedan</w:t>
      </w:r>
      <w:r w:rsidRPr="00DC31FE">
        <w:rPr>
          <w:rFonts w:ascii="Arial" w:eastAsia="Arial" w:hAnsi="Arial" w:cs="Arial"/>
          <w:spacing w:val="-24"/>
        </w:rPr>
        <w:t xml:space="preserve"> </w:t>
      </w:r>
      <w:r w:rsidRPr="00DC31FE">
        <w:rPr>
          <w:rFonts w:ascii="Arial" w:eastAsia="Arial" w:hAnsi="Arial" w:cs="Arial"/>
        </w:rPr>
        <w:t>a</w:t>
      </w:r>
      <w:r w:rsidRPr="00DC31FE">
        <w:rPr>
          <w:rFonts w:ascii="Arial" w:eastAsia="Arial" w:hAnsi="Arial" w:cs="Arial"/>
          <w:spacing w:val="4"/>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información</w:t>
      </w:r>
      <w:r w:rsidRPr="00DC31FE">
        <w:rPr>
          <w:rFonts w:ascii="Arial" w:eastAsia="Arial" w:hAnsi="Arial" w:cs="Arial"/>
          <w:spacing w:val="-22"/>
        </w:rPr>
        <w:t xml:space="preserve">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a</w:t>
      </w:r>
      <w:r w:rsidRPr="00DC31FE">
        <w:rPr>
          <w:rFonts w:ascii="Arial" w:eastAsia="Arial" w:hAnsi="Arial" w:cs="Arial"/>
          <w:spacing w:val="14"/>
        </w:rPr>
        <w:t xml:space="preserve"> </w:t>
      </w:r>
      <w:r w:rsidRPr="00DC31FE">
        <w:rPr>
          <w:rFonts w:ascii="Arial" w:eastAsia="Arial" w:hAnsi="Arial" w:cs="Arial"/>
        </w:rPr>
        <w:t>los</w:t>
      </w:r>
      <w:r w:rsidRPr="00DC31FE">
        <w:rPr>
          <w:rFonts w:ascii="Arial" w:eastAsia="Arial" w:hAnsi="Arial" w:cs="Arial"/>
          <w:spacing w:val="-1"/>
        </w:rPr>
        <w:t xml:space="preserve"> </w:t>
      </w:r>
      <w:r w:rsidRPr="00DC31FE">
        <w:rPr>
          <w:rFonts w:ascii="Arial" w:eastAsia="Arial" w:hAnsi="Arial" w:cs="Arial"/>
        </w:rPr>
        <w:t>diversos</w:t>
      </w:r>
      <w:r w:rsidRPr="00DC31FE">
        <w:rPr>
          <w:rFonts w:ascii="Arial" w:eastAsia="Arial" w:hAnsi="Arial" w:cs="Arial"/>
          <w:spacing w:val="-7"/>
        </w:rPr>
        <w:t xml:space="preserve"> </w:t>
      </w:r>
      <w:r w:rsidRPr="00DC31FE">
        <w:rPr>
          <w:rFonts w:ascii="Arial" w:eastAsia="Arial" w:hAnsi="Arial" w:cs="Arial"/>
        </w:rPr>
        <w:t>recursos</w:t>
      </w:r>
      <w:r w:rsidRPr="00DC31FE">
        <w:rPr>
          <w:rFonts w:ascii="Arial" w:eastAsia="Arial" w:hAnsi="Arial" w:cs="Arial"/>
          <w:spacing w:val="-12"/>
        </w:rPr>
        <w:t xml:space="preserve"> </w:t>
      </w:r>
      <w:r w:rsidRPr="00DC31FE">
        <w:rPr>
          <w:rFonts w:ascii="Arial" w:eastAsia="Arial" w:hAnsi="Arial" w:cs="Arial"/>
        </w:rPr>
        <w:t>del</w:t>
      </w:r>
      <w:r w:rsidRPr="00DC31FE">
        <w:rPr>
          <w:rFonts w:ascii="Arial" w:eastAsia="Arial" w:hAnsi="Arial" w:cs="Arial"/>
          <w:spacing w:val="1"/>
        </w:rPr>
        <w:t xml:space="preserve"> </w:t>
      </w:r>
      <w:r w:rsidRPr="00DC31FE">
        <w:rPr>
          <w:rFonts w:ascii="Arial" w:eastAsia="Arial" w:hAnsi="Arial" w:cs="Arial"/>
        </w:rPr>
        <w:t>sistema</w:t>
      </w:r>
      <w:r w:rsidRPr="00DC31FE">
        <w:rPr>
          <w:rFonts w:ascii="Arial" w:eastAsia="Arial" w:hAnsi="Arial" w:cs="Arial"/>
          <w:spacing w:val="-13"/>
        </w:rPr>
        <w:t xml:space="preserve"> </w:t>
      </w:r>
      <w:r w:rsidRPr="00DC31FE">
        <w:rPr>
          <w:rFonts w:ascii="Arial" w:eastAsia="Arial" w:hAnsi="Arial" w:cs="Arial"/>
        </w:rPr>
        <w:t>aquellos</w:t>
      </w:r>
      <w:r w:rsidRPr="00DC31FE">
        <w:rPr>
          <w:rFonts w:ascii="Arial" w:eastAsia="Arial" w:hAnsi="Arial" w:cs="Arial"/>
          <w:spacing w:val="-7"/>
        </w:rPr>
        <w:t xml:space="preserve"> </w:t>
      </w:r>
      <w:r w:rsidRPr="00DC31FE">
        <w:rPr>
          <w:rFonts w:ascii="Arial" w:eastAsia="Arial" w:hAnsi="Arial" w:cs="Arial"/>
        </w:rPr>
        <w:t>usuarios</w:t>
      </w:r>
      <w:r w:rsidRPr="00DC31FE">
        <w:rPr>
          <w:rFonts w:ascii="Arial" w:eastAsia="Arial" w:hAnsi="Arial" w:cs="Arial"/>
          <w:spacing w:val="-19"/>
        </w:rPr>
        <w:t xml:space="preserve"> </w:t>
      </w:r>
      <w:r w:rsidRPr="00DC31FE">
        <w:rPr>
          <w:rFonts w:ascii="Arial" w:eastAsia="Arial" w:hAnsi="Arial" w:cs="Arial"/>
        </w:rPr>
        <w:t>que</w:t>
      </w:r>
      <w:r w:rsidRPr="00DC31FE">
        <w:rPr>
          <w:rFonts w:ascii="Arial" w:eastAsia="Arial" w:hAnsi="Arial" w:cs="Arial"/>
          <w:spacing w:val="-10"/>
        </w:rPr>
        <w:t xml:space="preserve"> </w:t>
      </w:r>
      <w:r w:rsidRPr="00DC31FE">
        <w:rPr>
          <w:rFonts w:ascii="Arial" w:eastAsia="Arial" w:hAnsi="Arial" w:cs="Arial"/>
        </w:rPr>
        <w:t>tienen los</w:t>
      </w:r>
      <w:r w:rsidRPr="00DC31FE">
        <w:rPr>
          <w:rFonts w:ascii="Arial" w:eastAsia="Arial" w:hAnsi="Arial" w:cs="Arial"/>
          <w:spacing w:val="-16"/>
        </w:rPr>
        <w:t xml:space="preserve"> </w:t>
      </w:r>
      <w:r w:rsidRPr="00DC31FE">
        <w:rPr>
          <w:rFonts w:ascii="Arial" w:eastAsia="Arial" w:hAnsi="Arial" w:cs="Arial"/>
        </w:rPr>
        <w:t>derechos</w:t>
      </w:r>
      <w:r w:rsidRPr="00DC31FE">
        <w:rPr>
          <w:rFonts w:ascii="Arial" w:eastAsia="Arial" w:hAnsi="Arial" w:cs="Arial"/>
          <w:spacing w:val="-30"/>
        </w:rPr>
        <w:t xml:space="preserve"> </w:t>
      </w:r>
      <w:r w:rsidRPr="00DC31FE">
        <w:rPr>
          <w:rFonts w:ascii="Arial" w:eastAsia="Arial" w:hAnsi="Arial" w:cs="Arial"/>
        </w:rPr>
        <w:t>para</w:t>
      </w:r>
      <w:r w:rsidRPr="00DC31FE">
        <w:rPr>
          <w:rFonts w:ascii="Arial" w:eastAsia="Arial" w:hAnsi="Arial" w:cs="Arial"/>
          <w:spacing w:val="-12"/>
        </w:rPr>
        <w:t xml:space="preserve"> </w:t>
      </w:r>
      <w:r w:rsidRPr="00DC31FE">
        <w:rPr>
          <w:rFonts w:ascii="Arial" w:eastAsia="Arial" w:hAnsi="Arial" w:cs="Arial"/>
        </w:rPr>
        <w:t>ello</w:t>
      </w:r>
      <w:r w:rsidRPr="00DC31FE">
        <w:rPr>
          <w:rFonts w:ascii="Arial" w:eastAsia="Arial" w:hAnsi="Arial" w:cs="Arial"/>
          <w:color w:val="2F2F2F"/>
        </w:rPr>
        <w:t>.</w:t>
      </w:r>
      <w:r w:rsidRPr="00DC31FE">
        <w:rPr>
          <w:rFonts w:ascii="Arial" w:eastAsia="Arial" w:hAnsi="Arial" w:cs="Arial"/>
          <w:color w:val="2F2F2F"/>
          <w:spacing w:val="6"/>
        </w:rPr>
        <w:t xml:space="preserve"> </w:t>
      </w:r>
      <w:r w:rsidRPr="00DC31FE">
        <w:rPr>
          <w:rFonts w:ascii="Arial" w:eastAsia="Arial" w:hAnsi="Arial" w:cs="Arial"/>
        </w:rPr>
        <w:t>Los</w:t>
      </w:r>
      <w:r w:rsidRPr="00DC31FE">
        <w:rPr>
          <w:rFonts w:ascii="Arial" w:eastAsia="Arial" w:hAnsi="Arial" w:cs="Arial"/>
          <w:spacing w:val="-17"/>
        </w:rPr>
        <w:t xml:space="preserve"> </w:t>
      </w:r>
      <w:r w:rsidRPr="00DC31FE">
        <w:rPr>
          <w:rFonts w:ascii="Arial" w:eastAsia="Arial" w:hAnsi="Arial" w:cs="Arial"/>
        </w:rPr>
        <w:t>mecanismos</w:t>
      </w:r>
      <w:r w:rsidRPr="00DC31FE">
        <w:rPr>
          <w:rFonts w:ascii="Arial" w:eastAsia="Arial" w:hAnsi="Arial" w:cs="Arial"/>
          <w:spacing w:val="-29"/>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utilizar</w:t>
      </w:r>
      <w:r w:rsidRPr="00DC31FE">
        <w:rPr>
          <w:rFonts w:ascii="Arial" w:eastAsia="Arial" w:hAnsi="Arial" w:cs="Arial"/>
          <w:spacing w:val="-29"/>
        </w:rPr>
        <w:t xml:space="preserve"> </w:t>
      </w:r>
      <w:r w:rsidRPr="00DC31FE">
        <w:rPr>
          <w:rFonts w:ascii="Arial" w:eastAsia="Arial" w:hAnsi="Arial" w:cs="Arial"/>
        </w:rPr>
        <w:t>van</w:t>
      </w:r>
      <w:r w:rsidRPr="00DC31FE">
        <w:rPr>
          <w:rFonts w:ascii="Arial" w:eastAsia="Arial" w:hAnsi="Arial" w:cs="Arial"/>
          <w:spacing w:val="-3"/>
        </w:rPr>
        <w:t xml:space="preserve"> </w:t>
      </w:r>
      <w:r w:rsidRPr="00DC31FE">
        <w:rPr>
          <w:rFonts w:ascii="Arial" w:eastAsia="Arial" w:hAnsi="Arial" w:cs="Arial"/>
        </w:rPr>
        <w:t>desde</w:t>
      </w:r>
      <w:r w:rsidRPr="00DC31FE">
        <w:rPr>
          <w:rFonts w:ascii="Arial" w:eastAsia="Arial" w:hAnsi="Arial" w:cs="Arial"/>
          <w:spacing w:val="-12"/>
        </w:rPr>
        <w:t xml:space="preserve"> </w:t>
      </w:r>
      <w:r w:rsidRPr="00DC31FE">
        <w:rPr>
          <w:rFonts w:ascii="Arial" w:eastAsia="Arial" w:hAnsi="Arial" w:cs="Arial"/>
        </w:rPr>
        <w:t>una</w:t>
      </w:r>
      <w:r w:rsidRPr="00DC31FE">
        <w:rPr>
          <w:rFonts w:ascii="Arial" w:eastAsia="Arial" w:hAnsi="Arial" w:cs="Arial"/>
          <w:spacing w:val="-10"/>
        </w:rPr>
        <w:t xml:space="preserve"> </w:t>
      </w:r>
      <w:r w:rsidRPr="00DC31FE">
        <w:rPr>
          <w:rFonts w:ascii="Arial" w:eastAsia="Arial" w:hAnsi="Arial" w:cs="Arial"/>
        </w:rPr>
        <w:t>adecuada</w:t>
      </w:r>
      <w:r w:rsidRPr="00DC31FE">
        <w:rPr>
          <w:rFonts w:ascii="Arial" w:eastAsia="Arial" w:hAnsi="Arial" w:cs="Arial"/>
          <w:spacing w:val="-29"/>
        </w:rPr>
        <w:t xml:space="preserve"> </w:t>
      </w:r>
      <w:r w:rsidRPr="00DC31FE">
        <w:rPr>
          <w:rFonts w:ascii="Arial" w:eastAsia="Arial" w:hAnsi="Arial" w:cs="Arial"/>
        </w:rPr>
        <w:t>gestión</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claves de</w:t>
      </w:r>
      <w:r w:rsidRPr="00DC31FE">
        <w:rPr>
          <w:rFonts w:ascii="Arial" w:eastAsia="Arial" w:hAnsi="Arial" w:cs="Arial"/>
          <w:spacing w:val="-13"/>
        </w:rPr>
        <w:t xml:space="preserve"> </w:t>
      </w:r>
      <w:r w:rsidRPr="00DC31FE">
        <w:rPr>
          <w:rFonts w:ascii="Arial" w:eastAsia="Arial" w:hAnsi="Arial" w:cs="Arial"/>
        </w:rPr>
        <w:t>acceso</w:t>
      </w:r>
      <w:r w:rsidRPr="00DC31FE">
        <w:rPr>
          <w:rFonts w:ascii="Arial" w:eastAsia="Arial" w:hAnsi="Arial" w:cs="Arial"/>
          <w:spacing w:val="-28"/>
        </w:rPr>
        <w:t xml:space="preserve"> </w:t>
      </w:r>
      <w:r w:rsidRPr="00DC31FE">
        <w:rPr>
          <w:rFonts w:ascii="Arial" w:eastAsia="Arial" w:hAnsi="Arial" w:cs="Arial"/>
        </w:rPr>
        <w:t>o</w:t>
      </w:r>
      <w:r w:rsidRPr="00DC31FE">
        <w:rPr>
          <w:rFonts w:ascii="Arial" w:eastAsia="Arial" w:hAnsi="Arial" w:cs="Arial"/>
          <w:spacing w:val="-1"/>
        </w:rPr>
        <w:t xml:space="preserve"> </w:t>
      </w:r>
      <w:proofErr w:type="spellStart"/>
      <w:r w:rsidRPr="00DC31FE">
        <w:rPr>
          <w:rFonts w:ascii="Arial" w:eastAsia="Arial" w:hAnsi="Arial" w:cs="Arial"/>
        </w:rPr>
        <w:t>passwo</w:t>
      </w:r>
      <w:r w:rsidRPr="00DC31FE">
        <w:rPr>
          <w:rFonts w:ascii="Arial" w:eastAsia="Arial" w:hAnsi="Arial" w:cs="Arial"/>
          <w:color w:val="1A1A1A"/>
        </w:rPr>
        <w:t>r</w:t>
      </w:r>
      <w:r w:rsidRPr="00DC31FE">
        <w:rPr>
          <w:rFonts w:ascii="Arial" w:eastAsia="Arial" w:hAnsi="Arial" w:cs="Arial"/>
        </w:rPr>
        <w:t>ds</w:t>
      </w:r>
      <w:proofErr w:type="spellEnd"/>
      <w:r w:rsidRPr="00DC31FE">
        <w:rPr>
          <w:rFonts w:ascii="Arial" w:eastAsia="Arial" w:hAnsi="Arial" w:cs="Arial"/>
          <w:spacing w:val="-23"/>
        </w:rPr>
        <w:t xml:space="preserve"> </w:t>
      </w:r>
      <w:r w:rsidRPr="00DC31FE">
        <w:rPr>
          <w:rFonts w:ascii="Arial" w:eastAsia="Arial" w:hAnsi="Arial" w:cs="Arial"/>
        </w:rPr>
        <w:t>hasta</w:t>
      </w:r>
      <w:r w:rsidRPr="00DC31FE">
        <w:rPr>
          <w:rFonts w:ascii="Arial" w:eastAsia="Arial" w:hAnsi="Arial" w:cs="Arial"/>
          <w:spacing w:val="-9"/>
        </w:rPr>
        <w:t xml:space="preserve"> </w:t>
      </w:r>
      <w:r w:rsidRPr="00DC31FE">
        <w:rPr>
          <w:rFonts w:ascii="Arial" w:eastAsia="Arial" w:hAnsi="Arial" w:cs="Arial"/>
        </w:rPr>
        <w:t>las</w:t>
      </w:r>
      <w:r w:rsidRPr="00DC31FE">
        <w:rPr>
          <w:rFonts w:ascii="Arial" w:eastAsia="Arial" w:hAnsi="Arial" w:cs="Arial"/>
          <w:spacing w:val="-11"/>
        </w:rPr>
        <w:t xml:space="preserve"> </w:t>
      </w:r>
      <w:r w:rsidRPr="00DC31FE">
        <w:rPr>
          <w:rFonts w:ascii="Arial" w:eastAsia="Arial" w:hAnsi="Arial" w:cs="Arial"/>
        </w:rPr>
        <w:t>más</w:t>
      </w:r>
      <w:r w:rsidRPr="00DC31FE">
        <w:rPr>
          <w:rFonts w:ascii="Arial" w:eastAsia="Arial" w:hAnsi="Arial" w:cs="Arial"/>
          <w:spacing w:val="-21"/>
        </w:rPr>
        <w:t xml:space="preserve"> </w:t>
      </w:r>
      <w:r w:rsidRPr="00DC31FE">
        <w:rPr>
          <w:rFonts w:ascii="Arial" w:eastAsia="Arial" w:hAnsi="Arial" w:cs="Arial"/>
        </w:rPr>
        <w:t>complejas</w:t>
      </w:r>
      <w:r w:rsidRPr="00DC31FE">
        <w:rPr>
          <w:rFonts w:ascii="Arial" w:eastAsia="Arial" w:hAnsi="Arial" w:cs="Arial"/>
          <w:spacing w:val="-34"/>
        </w:rPr>
        <w:t xml:space="preserve"> </w:t>
      </w:r>
      <w:r w:rsidRPr="00DC31FE">
        <w:rPr>
          <w:rFonts w:ascii="Arial" w:eastAsia="Arial" w:hAnsi="Arial" w:cs="Arial"/>
        </w:rPr>
        <w:t>técnicas</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cortafuegos</w:t>
      </w:r>
      <w:r w:rsidRPr="00DC31FE">
        <w:rPr>
          <w:rFonts w:ascii="Arial" w:eastAsia="Arial" w:hAnsi="Arial" w:cs="Arial"/>
          <w:spacing w:val="-35"/>
        </w:rPr>
        <w:t xml:space="preserve"> </w:t>
      </w:r>
      <w:r w:rsidRPr="00DC31FE">
        <w:rPr>
          <w:rFonts w:ascii="Arial" w:eastAsia="Arial" w:hAnsi="Arial" w:cs="Arial"/>
        </w:rPr>
        <w:t>o</w:t>
      </w:r>
      <w:r w:rsidRPr="00DC31FE">
        <w:rPr>
          <w:rFonts w:ascii="Arial" w:eastAsia="Arial" w:hAnsi="Arial" w:cs="Arial"/>
          <w:spacing w:val="-1"/>
        </w:rPr>
        <w:t xml:space="preserve"> </w:t>
      </w:r>
      <w:r w:rsidRPr="00DC31FE">
        <w:rPr>
          <w:rFonts w:ascii="Arial" w:eastAsia="Arial" w:hAnsi="Arial" w:cs="Arial"/>
        </w:rPr>
        <w:t>F</w:t>
      </w:r>
      <w:r w:rsidRPr="00DC31FE">
        <w:rPr>
          <w:rFonts w:ascii="Arial" w:eastAsia="Arial" w:hAnsi="Arial" w:cs="Arial"/>
          <w:color w:val="1A1A1A"/>
        </w:rPr>
        <w:t>i</w:t>
      </w:r>
      <w:r w:rsidRPr="00DC31FE">
        <w:rPr>
          <w:rFonts w:ascii="Arial" w:eastAsia="Arial" w:hAnsi="Arial" w:cs="Arial"/>
        </w:rPr>
        <w:t>rewall.</w:t>
      </w:r>
    </w:p>
    <w:p w14:paraId="3E587F36" w14:textId="77777777" w:rsidR="00FE292E" w:rsidRPr="00DC31FE" w:rsidRDefault="00FE292E" w:rsidP="00FE292E">
      <w:pPr>
        <w:spacing w:after="0" w:line="240" w:lineRule="auto"/>
        <w:jc w:val="both"/>
        <w:rPr>
          <w:rFonts w:ascii="Arial" w:hAnsi="Arial" w:cs="Arial"/>
        </w:rPr>
      </w:pPr>
    </w:p>
    <w:p w14:paraId="64150877"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Acceso</w:t>
      </w:r>
      <w:r w:rsidRPr="00DC31FE">
        <w:rPr>
          <w:rFonts w:ascii="Arial" w:eastAsia="Arial" w:hAnsi="Arial" w:cs="Arial"/>
          <w:spacing w:val="10"/>
        </w:rPr>
        <w:t xml:space="preserve"> </w:t>
      </w:r>
      <w:r w:rsidRPr="00DC31FE">
        <w:rPr>
          <w:rFonts w:ascii="Arial" w:eastAsia="Arial" w:hAnsi="Arial" w:cs="Arial"/>
        </w:rPr>
        <w:t>a</w:t>
      </w:r>
      <w:r w:rsidRPr="00DC31FE">
        <w:rPr>
          <w:rFonts w:ascii="Arial" w:eastAsia="Arial" w:hAnsi="Arial" w:cs="Arial"/>
          <w:spacing w:val="18"/>
        </w:rPr>
        <w:t xml:space="preserve"> </w:t>
      </w:r>
      <w:r w:rsidRPr="00DC31FE">
        <w:rPr>
          <w:rFonts w:ascii="Arial" w:eastAsia="Arial" w:hAnsi="Arial" w:cs="Arial"/>
        </w:rPr>
        <w:t>la</w:t>
      </w:r>
      <w:r w:rsidRPr="00DC31FE">
        <w:rPr>
          <w:rFonts w:ascii="Arial" w:eastAsia="Arial" w:hAnsi="Arial" w:cs="Arial"/>
          <w:spacing w:val="17"/>
        </w:rPr>
        <w:t xml:space="preserve"> </w:t>
      </w:r>
      <w:r w:rsidRPr="00DC31FE">
        <w:rPr>
          <w:rFonts w:ascii="Arial" w:eastAsia="Arial" w:hAnsi="Arial" w:cs="Arial"/>
        </w:rPr>
        <w:t>red</w:t>
      </w:r>
      <w:r w:rsidRPr="00DC31FE">
        <w:rPr>
          <w:rFonts w:ascii="Arial" w:eastAsia="Arial" w:hAnsi="Arial" w:cs="Arial"/>
          <w:spacing w:val="19"/>
        </w:rPr>
        <w:t xml:space="preserve"> </w:t>
      </w:r>
      <w:r w:rsidRPr="00DC31FE">
        <w:rPr>
          <w:rFonts w:ascii="Arial" w:eastAsia="Arial" w:hAnsi="Arial" w:cs="Arial"/>
        </w:rPr>
        <w:t>de</w:t>
      </w:r>
      <w:r w:rsidRPr="00DC31FE">
        <w:rPr>
          <w:rFonts w:ascii="Arial" w:eastAsia="Arial" w:hAnsi="Arial" w:cs="Arial"/>
          <w:spacing w:val="26"/>
        </w:rPr>
        <w:t xml:space="preserve"> </w:t>
      </w:r>
      <w:r w:rsidRPr="00DC31FE">
        <w:rPr>
          <w:rFonts w:ascii="Arial" w:eastAsia="Arial" w:hAnsi="Arial" w:cs="Arial"/>
        </w:rPr>
        <w:t>la</w:t>
      </w:r>
      <w:r w:rsidRPr="00DC31FE">
        <w:rPr>
          <w:rFonts w:ascii="Arial" w:eastAsia="Arial" w:hAnsi="Arial" w:cs="Arial"/>
          <w:spacing w:val="17"/>
        </w:rPr>
        <w:t xml:space="preserve"> </w:t>
      </w:r>
      <w:r w:rsidRPr="00DC31FE">
        <w:rPr>
          <w:rFonts w:ascii="Arial" w:eastAsia="Arial" w:hAnsi="Arial" w:cs="Arial"/>
        </w:rPr>
        <w:t>Gobernación</w:t>
      </w:r>
      <w:r w:rsidRPr="00DC31FE">
        <w:rPr>
          <w:rFonts w:ascii="Arial" w:eastAsia="Arial" w:hAnsi="Arial" w:cs="Arial"/>
          <w:spacing w:val="-5"/>
        </w:rPr>
        <w:t xml:space="preserve"> </w:t>
      </w:r>
      <w:r w:rsidRPr="00DC31FE">
        <w:rPr>
          <w:rFonts w:ascii="Arial" w:eastAsia="Arial" w:hAnsi="Arial" w:cs="Arial"/>
        </w:rPr>
        <w:t>del</w:t>
      </w:r>
      <w:r w:rsidRPr="00DC31FE">
        <w:rPr>
          <w:rFonts w:ascii="Arial" w:eastAsia="Arial" w:hAnsi="Arial" w:cs="Arial"/>
          <w:spacing w:val="25"/>
        </w:rPr>
        <w:t xml:space="preserve"> </w:t>
      </w:r>
      <w:r w:rsidRPr="00DC31FE">
        <w:rPr>
          <w:rFonts w:ascii="Arial" w:eastAsia="Arial" w:hAnsi="Arial" w:cs="Arial"/>
        </w:rPr>
        <w:t>Huila</w:t>
      </w:r>
      <w:r w:rsidRPr="00DC31FE">
        <w:rPr>
          <w:rFonts w:ascii="Arial" w:eastAsia="Arial" w:hAnsi="Arial" w:cs="Arial"/>
          <w:spacing w:val="4"/>
        </w:rPr>
        <w:t xml:space="preserve"> </w:t>
      </w:r>
      <w:r w:rsidRPr="00DC31FE">
        <w:rPr>
          <w:rFonts w:ascii="Arial" w:eastAsia="Arial" w:hAnsi="Arial" w:cs="Arial"/>
        </w:rPr>
        <w:t>debe</w:t>
      </w:r>
      <w:r w:rsidRPr="00DC31FE">
        <w:rPr>
          <w:rFonts w:ascii="Arial" w:eastAsia="Arial" w:hAnsi="Arial" w:cs="Arial"/>
          <w:spacing w:val="26"/>
        </w:rPr>
        <w:t xml:space="preserve"> </w:t>
      </w:r>
      <w:r w:rsidRPr="00DC31FE">
        <w:rPr>
          <w:rFonts w:ascii="Arial" w:eastAsia="Arial" w:hAnsi="Arial" w:cs="Arial"/>
        </w:rPr>
        <w:t>implementarse</w:t>
      </w:r>
      <w:r w:rsidRPr="00DC31FE">
        <w:rPr>
          <w:rFonts w:ascii="Arial" w:eastAsia="Arial" w:hAnsi="Arial" w:cs="Arial"/>
          <w:spacing w:val="-16"/>
        </w:rPr>
        <w:t xml:space="preserve"> </w:t>
      </w:r>
      <w:r w:rsidRPr="00DC31FE">
        <w:rPr>
          <w:rFonts w:ascii="Arial" w:eastAsia="Arial" w:hAnsi="Arial" w:cs="Arial"/>
        </w:rPr>
        <w:t>por</w:t>
      </w:r>
      <w:r w:rsidRPr="00DC31FE">
        <w:rPr>
          <w:rFonts w:ascii="Arial" w:eastAsia="Arial" w:hAnsi="Arial" w:cs="Arial"/>
          <w:spacing w:val="19"/>
        </w:rPr>
        <w:t xml:space="preserve"> </w:t>
      </w:r>
      <w:r w:rsidRPr="00DC31FE">
        <w:rPr>
          <w:rFonts w:ascii="Arial" w:eastAsia="Arial" w:hAnsi="Arial" w:cs="Arial"/>
        </w:rPr>
        <w:t>un</w:t>
      </w:r>
      <w:r w:rsidRPr="00DC31FE">
        <w:rPr>
          <w:rFonts w:ascii="Arial" w:eastAsia="Arial" w:hAnsi="Arial" w:cs="Arial"/>
          <w:spacing w:val="16"/>
        </w:rPr>
        <w:t xml:space="preserve"> </w:t>
      </w:r>
      <w:r w:rsidRPr="00DC31FE">
        <w:rPr>
          <w:rFonts w:ascii="Arial" w:eastAsia="Arial" w:hAnsi="Arial" w:cs="Arial"/>
        </w:rPr>
        <w:t>punto</w:t>
      </w:r>
      <w:r w:rsidRPr="00DC31FE">
        <w:rPr>
          <w:rFonts w:ascii="Arial" w:eastAsia="Arial" w:hAnsi="Arial" w:cs="Arial"/>
          <w:spacing w:val="3"/>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acceso principal</w:t>
      </w:r>
      <w:r w:rsidRPr="00DC31FE">
        <w:rPr>
          <w:rFonts w:ascii="Arial" w:eastAsia="Arial" w:hAnsi="Arial" w:cs="Arial"/>
          <w:spacing w:val="-16"/>
        </w:rPr>
        <w:t xml:space="preserve"> </w:t>
      </w:r>
      <w:r w:rsidRPr="00DC31FE">
        <w:rPr>
          <w:rFonts w:ascii="Arial" w:eastAsia="Arial" w:hAnsi="Arial" w:cs="Arial"/>
        </w:rPr>
        <w:t>legalmente</w:t>
      </w:r>
      <w:r w:rsidRPr="00DC31FE">
        <w:rPr>
          <w:rFonts w:ascii="Arial" w:eastAsia="Arial" w:hAnsi="Arial" w:cs="Arial"/>
          <w:spacing w:val="9"/>
        </w:rPr>
        <w:t xml:space="preserve"> </w:t>
      </w:r>
      <w:r w:rsidRPr="00DC31FE">
        <w:rPr>
          <w:rFonts w:ascii="Arial" w:eastAsia="Arial" w:hAnsi="Arial" w:cs="Arial"/>
        </w:rPr>
        <w:t>reconocido,</w:t>
      </w:r>
      <w:r w:rsidRPr="00DC31FE">
        <w:rPr>
          <w:rFonts w:ascii="Arial" w:eastAsia="Arial" w:hAnsi="Arial" w:cs="Arial"/>
          <w:spacing w:val="-18"/>
        </w:rPr>
        <w:t xml:space="preserve"> </w:t>
      </w:r>
      <w:r w:rsidRPr="00DC31FE">
        <w:rPr>
          <w:rFonts w:ascii="Arial" w:eastAsia="Arial" w:hAnsi="Arial" w:cs="Arial"/>
        </w:rPr>
        <w:t>en</w:t>
      </w:r>
      <w:r w:rsidRPr="00DC31FE">
        <w:rPr>
          <w:rFonts w:ascii="Arial" w:eastAsia="Arial" w:hAnsi="Arial" w:cs="Arial"/>
          <w:spacing w:val="16"/>
        </w:rPr>
        <w:t xml:space="preserve"> </w:t>
      </w:r>
      <w:r w:rsidRPr="00DC31FE">
        <w:rPr>
          <w:rFonts w:ascii="Arial" w:eastAsia="Arial" w:hAnsi="Arial" w:cs="Arial"/>
        </w:rPr>
        <w:t>lo</w:t>
      </w:r>
      <w:r w:rsidRPr="00DC31FE">
        <w:rPr>
          <w:rFonts w:ascii="Arial" w:eastAsia="Arial" w:hAnsi="Arial" w:cs="Arial"/>
          <w:spacing w:val="8"/>
        </w:rPr>
        <w:t xml:space="preserve"> </w:t>
      </w:r>
      <w:r w:rsidRPr="00DC31FE">
        <w:rPr>
          <w:rFonts w:ascii="Arial" w:eastAsia="Arial" w:hAnsi="Arial" w:cs="Arial"/>
        </w:rPr>
        <w:t>posible</w:t>
      </w:r>
      <w:r w:rsidRPr="00DC31FE">
        <w:rPr>
          <w:rFonts w:ascii="Arial" w:eastAsia="Arial" w:hAnsi="Arial" w:cs="Arial"/>
          <w:spacing w:val="-14"/>
        </w:rPr>
        <w:t xml:space="preserve"> </w:t>
      </w:r>
      <w:r w:rsidRPr="00DC31FE">
        <w:rPr>
          <w:rFonts w:ascii="Arial" w:eastAsia="Arial" w:hAnsi="Arial" w:cs="Arial"/>
        </w:rPr>
        <w:t>evitar</w:t>
      </w:r>
      <w:r w:rsidRPr="00DC31FE">
        <w:rPr>
          <w:rFonts w:ascii="Arial" w:eastAsia="Arial" w:hAnsi="Arial" w:cs="Arial"/>
          <w:spacing w:val="6"/>
        </w:rPr>
        <w:t xml:space="preserve"> </w:t>
      </w:r>
      <w:r w:rsidRPr="00DC31FE">
        <w:rPr>
          <w:rFonts w:ascii="Arial" w:eastAsia="Arial" w:hAnsi="Arial" w:cs="Arial"/>
        </w:rPr>
        <w:t>diversas</w:t>
      </w:r>
      <w:r w:rsidRPr="00DC31FE">
        <w:rPr>
          <w:rFonts w:ascii="Arial" w:eastAsia="Arial" w:hAnsi="Arial" w:cs="Arial"/>
          <w:spacing w:val="-2"/>
        </w:rPr>
        <w:t xml:space="preserve"> </w:t>
      </w:r>
      <w:r w:rsidRPr="00DC31FE">
        <w:rPr>
          <w:rFonts w:ascii="Arial" w:eastAsia="Arial" w:hAnsi="Arial" w:cs="Arial"/>
        </w:rPr>
        <w:t>puertas</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salida</w:t>
      </w:r>
      <w:r w:rsidRPr="00DC31FE">
        <w:rPr>
          <w:rFonts w:ascii="Arial" w:eastAsia="Arial" w:hAnsi="Arial" w:cs="Arial"/>
          <w:spacing w:val="-7"/>
        </w:rPr>
        <w:t xml:space="preserve">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entrada</w:t>
      </w:r>
      <w:r w:rsidRPr="00DC31FE">
        <w:rPr>
          <w:rFonts w:ascii="Arial" w:eastAsia="Arial" w:hAnsi="Arial" w:cs="Arial"/>
          <w:spacing w:val="9"/>
        </w:rPr>
        <w:t xml:space="preserve"> </w:t>
      </w:r>
      <w:r w:rsidRPr="00DC31FE">
        <w:rPr>
          <w:rFonts w:ascii="Arial" w:eastAsia="Arial" w:hAnsi="Arial" w:cs="Arial"/>
        </w:rPr>
        <w:t>a la</w:t>
      </w:r>
      <w:r w:rsidRPr="00DC31FE">
        <w:rPr>
          <w:rFonts w:ascii="Arial" w:eastAsia="Arial" w:hAnsi="Arial" w:cs="Arial"/>
          <w:spacing w:val="-11"/>
        </w:rPr>
        <w:t xml:space="preserve"> </w:t>
      </w:r>
      <w:r w:rsidRPr="00DC31FE">
        <w:rPr>
          <w:rFonts w:ascii="Arial" w:eastAsia="Arial" w:hAnsi="Arial" w:cs="Arial"/>
        </w:rPr>
        <w:t>red.</w:t>
      </w:r>
    </w:p>
    <w:p w14:paraId="15F2B2DF" w14:textId="77777777" w:rsidR="00FE292E" w:rsidRPr="00DC31FE" w:rsidRDefault="00FE292E" w:rsidP="00FE292E">
      <w:pPr>
        <w:spacing w:after="0" w:line="240" w:lineRule="auto"/>
        <w:jc w:val="both"/>
        <w:rPr>
          <w:rFonts w:ascii="Arial" w:hAnsi="Arial" w:cs="Arial"/>
        </w:rPr>
      </w:pPr>
    </w:p>
    <w:p w14:paraId="1AC4CF3C"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w:t>
      </w:r>
      <w:r w:rsidRPr="00DC31FE">
        <w:rPr>
          <w:rFonts w:ascii="Arial" w:eastAsia="Arial" w:hAnsi="Arial" w:cs="Arial"/>
          <w:color w:val="1A1A1A"/>
        </w:rPr>
        <w:t>l acceso</w:t>
      </w:r>
      <w:r w:rsidRPr="00DC31FE">
        <w:rPr>
          <w:rFonts w:ascii="Arial" w:eastAsia="Arial" w:hAnsi="Arial" w:cs="Arial"/>
          <w:spacing w:val="29"/>
        </w:rPr>
        <w:t xml:space="preserve"> </w:t>
      </w:r>
      <w:r w:rsidRPr="00DC31FE">
        <w:rPr>
          <w:rFonts w:ascii="Arial" w:eastAsia="Arial" w:hAnsi="Arial" w:cs="Arial"/>
        </w:rPr>
        <w:t>a</w:t>
      </w:r>
      <w:r w:rsidRPr="00DC31FE">
        <w:rPr>
          <w:rFonts w:ascii="Arial" w:eastAsia="Arial" w:hAnsi="Arial" w:cs="Arial"/>
          <w:spacing w:val="61"/>
        </w:rPr>
        <w:t xml:space="preserve"> </w:t>
      </w:r>
      <w:r w:rsidRPr="00DC31FE">
        <w:rPr>
          <w:rFonts w:ascii="Arial" w:eastAsia="Arial" w:hAnsi="Arial" w:cs="Arial"/>
        </w:rPr>
        <w:t xml:space="preserve">la </w:t>
      </w:r>
      <w:r w:rsidRPr="00DC31FE">
        <w:rPr>
          <w:rFonts w:ascii="Arial" w:eastAsia="Arial" w:hAnsi="Arial" w:cs="Arial"/>
          <w:spacing w:val="4"/>
        </w:rPr>
        <w:t>red</w:t>
      </w:r>
      <w:r w:rsidRPr="00DC31FE">
        <w:rPr>
          <w:rFonts w:ascii="Arial" w:eastAsia="Arial" w:hAnsi="Arial" w:cs="Arial"/>
          <w:spacing w:val="48"/>
        </w:rPr>
        <w:t xml:space="preserve"> </w:t>
      </w:r>
      <w:r w:rsidRPr="00DC31FE">
        <w:rPr>
          <w:rFonts w:ascii="Arial" w:eastAsia="Arial" w:hAnsi="Arial" w:cs="Arial"/>
        </w:rPr>
        <w:t xml:space="preserve">de </w:t>
      </w:r>
      <w:r w:rsidRPr="00DC31FE">
        <w:rPr>
          <w:rFonts w:ascii="Arial" w:eastAsia="Arial" w:hAnsi="Arial" w:cs="Arial"/>
          <w:spacing w:val="3"/>
        </w:rPr>
        <w:t>la</w:t>
      </w:r>
      <w:r w:rsidRPr="00DC31FE">
        <w:rPr>
          <w:rFonts w:ascii="Arial" w:eastAsia="Arial" w:hAnsi="Arial" w:cs="Arial"/>
          <w:spacing w:val="56"/>
        </w:rPr>
        <w:t xml:space="preserve"> </w:t>
      </w:r>
      <w:r w:rsidRPr="00DC31FE">
        <w:rPr>
          <w:rFonts w:ascii="Arial" w:eastAsia="Arial" w:hAnsi="Arial" w:cs="Arial"/>
        </w:rPr>
        <w:t>Gobernación</w:t>
      </w:r>
      <w:r w:rsidRPr="00DC31FE">
        <w:rPr>
          <w:rFonts w:ascii="Arial" w:eastAsia="Arial" w:hAnsi="Arial" w:cs="Arial"/>
          <w:spacing w:val="23"/>
        </w:rPr>
        <w:t xml:space="preserve"> </w:t>
      </w:r>
      <w:r w:rsidRPr="00DC31FE">
        <w:rPr>
          <w:rFonts w:ascii="Arial" w:eastAsia="Arial" w:hAnsi="Arial" w:cs="Arial"/>
        </w:rPr>
        <w:t xml:space="preserve">del </w:t>
      </w:r>
      <w:r w:rsidRPr="00DC31FE">
        <w:rPr>
          <w:rFonts w:ascii="Arial" w:eastAsia="Arial" w:hAnsi="Arial" w:cs="Arial"/>
          <w:spacing w:val="2"/>
        </w:rPr>
        <w:t>Huila</w:t>
      </w:r>
      <w:r w:rsidRPr="00DC31FE">
        <w:rPr>
          <w:rFonts w:ascii="Arial" w:eastAsia="Arial" w:hAnsi="Arial" w:cs="Arial"/>
        </w:rPr>
        <w:t>,</w:t>
      </w:r>
      <w:r w:rsidRPr="00DC31FE">
        <w:rPr>
          <w:rFonts w:ascii="Arial" w:eastAsia="Arial" w:hAnsi="Arial" w:cs="Arial"/>
          <w:spacing w:val="53"/>
        </w:rPr>
        <w:t xml:space="preserve"> </w:t>
      </w:r>
      <w:r w:rsidRPr="00DC31FE">
        <w:rPr>
          <w:rFonts w:ascii="Arial" w:eastAsia="Arial" w:hAnsi="Arial" w:cs="Arial"/>
        </w:rPr>
        <w:t>no</w:t>
      </w:r>
      <w:r w:rsidRPr="00DC31FE">
        <w:rPr>
          <w:rFonts w:ascii="Arial" w:eastAsia="Arial" w:hAnsi="Arial" w:cs="Arial"/>
          <w:spacing w:val="50"/>
        </w:rPr>
        <w:t xml:space="preserve"> </w:t>
      </w:r>
      <w:r w:rsidRPr="00DC31FE">
        <w:rPr>
          <w:rFonts w:ascii="Arial" w:eastAsia="Arial" w:hAnsi="Arial" w:cs="Arial"/>
        </w:rPr>
        <w:t>debe</w:t>
      </w:r>
      <w:r w:rsidRPr="00DC31FE">
        <w:rPr>
          <w:rFonts w:ascii="Arial" w:eastAsia="Arial" w:hAnsi="Arial" w:cs="Arial"/>
          <w:spacing w:val="50"/>
        </w:rPr>
        <w:t xml:space="preserve"> </w:t>
      </w:r>
      <w:r w:rsidRPr="00DC31FE">
        <w:rPr>
          <w:rFonts w:ascii="Arial" w:eastAsia="Arial" w:hAnsi="Arial" w:cs="Arial"/>
        </w:rPr>
        <w:t>rest</w:t>
      </w:r>
      <w:r w:rsidRPr="00DC31FE">
        <w:rPr>
          <w:rFonts w:ascii="Arial" w:eastAsia="Arial" w:hAnsi="Arial" w:cs="Arial"/>
          <w:color w:val="1A1A1A"/>
        </w:rPr>
        <w:t>ri</w:t>
      </w:r>
      <w:r w:rsidRPr="00DC31FE">
        <w:rPr>
          <w:rFonts w:ascii="Arial" w:eastAsia="Arial" w:hAnsi="Arial" w:cs="Arial"/>
        </w:rPr>
        <w:t>ngirse</w:t>
      </w:r>
      <w:r w:rsidRPr="00DC31FE">
        <w:rPr>
          <w:rFonts w:ascii="Arial" w:eastAsia="Arial" w:hAnsi="Arial" w:cs="Arial"/>
          <w:spacing w:val="32"/>
        </w:rPr>
        <w:t xml:space="preserve"> </w:t>
      </w:r>
      <w:r w:rsidRPr="00DC31FE">
        <w:rPr>
          <w:rFonts w:ascii="Arial" w:eastAsia="Arial" w:hAnsi="Arial" w:cs="Arial"/>
        </w:rPr>
        <w:t>solo</w:t>
      </w:r>
      <w:r w:rsidRPr="00DC31FE">
        <w:rPr>
          <w:rFonts w:ascii="Arial" w:eastAsia="Arial" w:hAnsi="Arial" w:cs="Arial"/>
          <w:spacing w:val="49"/>
        </w:rPr>
        <w:t xml:space="preserve"> </w:t>
      </w:r>
      <w:r w:rsidRPr="00DC31FE">
        <w:rPr>
          <w:rFonts w:ascii="Arial" w:eastAsia="Arial" w:hAnsi="Arial" w:cs="Arial"/>
        </w:rPr>
        <w:t>a usuarios autorizados (quienes</w:t>
      </w:r>
      <w:r w:rsidRPr="00DC31FE">
        <w:rPr>
          <w:rFonts w:ascii="Arial" w:eastAsia="Arial" w:hAnsi="Arial" w:cs="Arial"/>
          <w:spacing w:val="25"/>
        </w:rPr>
        <w:t xml:space="preserve"> </w:t>
      </w:r>
      <w:r w:rsidRPr="00DC31FE">
        <w:rPr>
          <w:rFonts w:ascii="Arial" w:eastAsia="Arial" w:hAnsi="Arial" w:cs="Arial"/>
        </w:rPr>
        <w:t>ingresan</w:t>
      </w:r>
      <w:r w:rsidRPr="00DC31FE">
        <w:rPr>
          <w:rFonts w:ascii="Arial" w:eastAsia="Arial" w:hAnsi="Arial" w:cs="Arial"/>
          <w:spacing w:val="25"/>
        </w:rPr>
        <w:t xml:space="preserve"> </w:t>
      </w:r>
      <w:r w:rsidRPr="00DC31FE">
        <w:rPr>
          <w:rFonts w:ascii="Arial" w:eastAsia="Arial" w:hAnsi="Arial" w:cs="Arial"/>
        </w:rPr>
        <w:t>a</w:t>
      </w:r>
      <w:r w:rsidRPr="00DC31FE">
        <w:rPr>
          <w:rFonts w:ascii="Arial" w:eastAsia="Arial" w:hAnsi="Arial" w:cs="Arial"/>
          <w:spacing w:val="41"/>
        </w:rPr>
        <w:t xml:space="preserve"> </w:t>
      </w:r>
      <w:r w:rsidRPr="00DC31FE">
        <w:rPr>
          <w:rFonts w:ascii="Arial" w:eastAsia="Arial" w:hAnsi="Arial" w:cs="Arial"/>
        </w:rPr>
        <w:t>la</w:t>
      </w:r>
      <w:r w:rsidRPr="00DC31FE">
        <w:rPr>
          <w:rFonts w:ascii="Arial" w:eastAsia="Arial" w:hAnsi="Arial" w:cs="Arial"/>
          <w:spacing w:val="35"/>
        </w:rPr>
        <w:t xml:space="preserve"> </w:t>
      </w:r>
      <w:r w:rsidRPr="00DC31FE">
        <w:rPr>
          <w:rFonts w:ascii="Arial" w:eastAsia="Arial" w:hAnsi="Arial" w:cs="Arial"/>
        </w:rPr>
        <w:t>red</w:t>
      </w:r>
      <w:r w:rsidRPr="00DC31FE">
        <w:rPr>
          <w:rFonts w:ascii="Arial" w:eastAsia="Arial" w:hAnsi="Arial" w:cs="Arial"/>
          <w:spacing w:val="28"/>
        </w:rPr>
        <w:t xml:space="preserve"> </w:t>
      </w:r>
      <w:r w:rsidRPr="00DC31FE">
        <w:rPr>
          <w:rFonts w:ascii="Arial" w:eastAsia="Arial" w:hAnsi="Arial" w:cs="Arial"/>
        </w:rPr>
        <w:t>corporativa</w:t>
      </w:r>
      <w:r w:rsidRPr="00DC31FE">
        <w:rPr>
          <w:rFonts w:ascii="Arial" w:eastAsia="Arial" w:hAnsi="Arial" w:cs="Arial"/>
          <w:spacing w:val="30"/>
        </w:rPr>
        <w:t xml:space="preserve"> </w:t>
      </w:r>
      <w:r w:rsidRPr="00DC31FE">
        <w:rPr>
          <w:rFonts w:ascii="Arial" w:eastAsia="Arial" w:hAnsi="Arial" w:cs="Arial"/>
        </w:rPr>
        <w:t>por</w:t>
      </w:r>
      <w:r w:rsidRPr="00DC31FE">
        <w:rPr>
          <w:rFonts w:ascii="Arial" w:eastAsia="Arial" w:hAnsi="Arial" w:cs="Arial"/>
          <w:spacing w:val="28"/>
        </w:rPr>
        <w:t xml:space="preserve"> </w:t>
      </w:r>
      <w:r w:rsidRPr="00DC31FE">
        <w:rPr>
          <w:rFonts w:ascii="Arial" w:eastAsia="Arial" w:hAnsi="Arial" w:cs="Arial"/>
        </w:rPr>
        <w:t>medio</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34"/>
        </w:rPr>
        <w:t xml:space="preserve"> </w:t>
      </w:r>
      <w:r w:rsidRPr="00DC31FE">
        <w:rPr>
          <w:rFonts w:ascii="Arial" w:eastAsia="Arial" w:hAnsi="Arial" w:cs="Arial"/>
        </w:rPr>
        <w:t>terminales</w:t>
      </w:r>
      <w:r w:rsidRPr="00DC31FE">
        <w:rPr>
          <w:rFonts w:ascii="Arial" w:eastAsia="Arial" w:hAnsi="Arial" w:cs="Arial"/>
          <w:spacing w:val="17"/>
        </w:rPr>
        <w:t xml:space="preserve"> </w:t>
      </w:r>
      <w:r w:rsidRPr="00DC31FE">
        <w:rPr>
          <w:rFonts w:ascii="Arial" w:eastAsia="Arial" w:hAnsi="Arial" w:cs="Arial"/>
        </w:rPr>
        <w:t>conectadas di</w:t>
      </w:r>
      <w:r w:rsidRPr="00DC31FE">
        <w:rPr>
          <w:rFonts w:ascii="Arial" w:eastAsia="Arial" w:hAnsi="Arial" w:cs="Arial"/>
          <w:color w:val="1A1A1A"/>
        </w:rPr>
        <w:t>r</w:t>
      </w:r>
      <w:r w:rsidRPr="00DC31FE">
        <w:rPr>
          <w:rFonts w:ascii="Arial" w:eastAsia="Arial" w:hAnsi="Arial" w:cs="Arial"/>
        </w:rPr>
        <w:t>ectamente,</w:t>
      </w:r>
      <w:r w:rsidRPr="00DC31FE">
        <w:rPr>
          <w:rFonts w:ascii="Arial" w:eastAsia="Arial" w:hAnsi="Arial" w:cs="Arial"/>
          <w:spacing w:val="-21"/>
        </w:rPr>
        <w:t xml:space="preserve"> </w:t>
      </w:r>
      <w:r w:rsidRPr="00DC31FE">
        <w:rPr>
          <w:rFonts w:ascii="Arial" w:eastAsia="Arial" w:hAnsi="Arial" w:cs="Arial"/>
        </w:rPr>
        <w:t>puertos</w:t>
      </w:r>
      <w:r w:rsidRPr="00DC31FE">
        <w:rPr>
          <w:rFonts w:ascii="Arial" w:eastAsia="Arial" w:hAnsi="Arial" w:cs="Arial"/>
          <w:spacing w:val="2"/>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comunicaciones,</w:t>
      </w:r>
      <w:r w:rsidRPr="00DC31FE">
        <w:rPr>
          <w:rFonts w:ascii="Arial" w:eastAsia="Arial" w:hAnsi="Arial" w:cs="Arial"/>
          <w:spacing w:val="-20"/>
        </w:rPr>
        <w:t xml:space="preserve"> </w:t>
      </w:r>
      <w:r w:rsidRPr="00DC31FE">
        <w:rPr>
          <w:rFonts w:ascii="Arial" w:eastAsia="Arial" w:hAnsi="Arial" w:cs="Arial"/>
        </w:rPr>
        <w:t>redes</w:t>
      </w:r>
      <w:r w:rsidRPr="00DC31FE">
        <w:rPr>
          <w:rFonts w:ascii="Arial" w:eastAsia="Arial" w:hAnsi="Arial" w:cs="Arial"/>
          <w:spacing w:val="3"/>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área</w:t>
      </w:r>
      <w:r w:rsidRPr="00DC31FE">
        <w:rPr>
          <w:rFonts w:ascii="Arial" w:eastAsia="Arial" w:hAnsi="Arial" w:cs="Arial"/>
          <w:spacing w:val="12"/>
        </w:rPr>
        <w:t xml:space="preserve"> </w:t>
      </w:r>
      <w:r w:rsidRPr="00DC31FE">
        <w:rPr>
          <w:rFonts w:ascii="Arial" w:eastAsia="Arial" w:hAnsi="Arial" w:cs="Arial"/>
        </w:rPr>
        <w:t>local,</w:t>
      </w:r>
      <w:r w:rsidRPr="00DC31FE">
        <w:rPr>
          <w:rFonts w:ascii="Arial" w:eastAsia="Arial" w:hAnsi="Arial" w:cs="Arial"/>
          <w:spacing w:val="-3"/>
        </w:rPr>
        <w:t xml:space="preserve"> </w:t>
      </w:r>
      <w:r w:rsidRPr="00DC31FE">
        <w:rPr>
          <w:rFonts w:ascii="Arial" w:eastAsia="Arial" w:hAnsi="Arial" w:cs="Arial"/>
        </w:rPr>
        <w:t>estaciones</w:t>
      </w:r>
      <w:r w:rsidRPr="00DC31FE">
        <w:rPr>
          <w:rFonts w:ascii="Arial" w:eastAsia="Arial" w:hAnsi="Arial" w:cs="Arial"/>
          <w:spacing w:val="1"/>
        </w:rPr>
        <w:t xml:space="preserve"> </w:t>
      </w:r>
      <w:r w:rsidRPr="00DC31FE">
        <w:rPr>
          <w:rFonts w:ascii="Arial" w:eastAsia="Arial" w:hAnsi="Arial" w:cs="Arial"/>
        </w:rPr>
        <w:t>remotas</w:t>
      </w:r>
      <w:r w:rsidRPr="00DC31FE">
        <w:rPr>
          <w:rFonts w:ascii="Arial" w:eastAsia="Arial" w:hAnsi="Arial" w:cs="Arial"/>
          <w:spacing w:val="-16"/>
        </w:rPr>
        <w:t xml:space="preserve"> </w:t>
      </w:r>
      <w:r w:rsidRPr="00DC31FE">
        <w:rPr>
          <w:rFonts w:ascii="Arial" w:eastAsia="Arial" w:hAnsi="Arial" w:cs="Arial"/>
        </w:rPr>
        <w:t>y</w:t>
      </w:r>
      <w:r w:rsidRPr="00DC31FE">
        <w:rPr>
          <w:rFonts w:ascii="Arial" w:eastAsia="Arial" w:hAnsi="Arial" w:cs="Arial"/>
          <w:spacing w:val="20"/>
        </w:rPr>
        <w:t xml:space="preserve"> </w:t>
      </w:r>
      <w:r w:rsidRPr="00DC31FE">
        <w:rPr>
          <w:rFonts w:ascii="Arial" w:eastAsia="Arial" w:hAnsi="Arial" w:cs="Arial"/>
        </w:rPr>
        <w:t>redes públ</w:t>
      </w:r>
      <w:r w:rsidRPr="00DC31FE">
        <w:rPr>
          <w:rFonts w:ascii="Arial" w:eastAsia="Arial" w:hAnsi="Arial" w:cs="Arial"/>
          <w:color w:val="1A1A1A"/>
        </w:rPr>
        <w:t>i</w:t>
      </w:r>
      <w:r w:rsidRPr="00DC31FE">
        <w:rPr>
          <w:rFonts w:ascii="Arial" w:eastAsia="Arial" w:hAnsi="Arial" w:cs="Arial"/>
        </w:rPr>
        <w:t>cas)</w:t>
      </w:r>
      <w:r w:rsidRPr="00DC31FE">
        <w:rPr>
          <w:rFonts w:ascii="Arial" w:eastAsia="Arial" w:hAnsi="Arial" w:cs="Arial"/>
          <w:color w:val="1A1A1A"/>
          <w:spacing w:val="14"/>
        </w:rPr>
        <w:t xml:space="preserve">, </w:t>
      </w:r>
      <w:r w:rsidRPr="00DC31FE">
        <w:rPr>
          <w:rFonts w:ascii="Arial" w:eastAsia="Arial" w:hAnsi="Arial" w:cs="Arial"/>
        </w:rPr>
        <w:t>también</w:t>
      </w:r>
      <w:r w:rsidRPr="00DC31FE">
        <w:rPr>
          <w:rFonts w:ascii="Arial" w:eastAsia="Arial" w:hAnsi="Arial" w:cs="Arial"/>
          <w:spacing w:val="-13"/>
        </w:rPr>
        <w:t xml:space="preserve"> </w:t>
      </w:r>
      <w:r w:rsidRPr="00DC31FE">
        <w:rPr>
          <w:rFonts w:ascii="Arial" w:eastAsia="Arial" w:hAnsi="Arial" w:cs="Arial"/>
        </w:rPr>
        <w:t>se</w:t>
      </w:r>
      <w:r w:rsidRPr="00DC31FE">
        <w:rPr>
          <w:rFonts w:ascii="Arial" w:eastAsia="Arial" w:hAnsi="Arial" w:cs="Arial"/>
          <w:spacing w:val="-5"/>
        </w:rPr>
        <w:t xml:space="preserve"> </w:t>
      </w:r>
      <w:r w:rsidRPr="00DC31FE">
        <w:rPr>
          <w:rFonts w:ascii="Arial" w:eastAsia="Arial" w:hAnsi="Arial" w:cs="Arial"/>
        </w:rPr>
        <w:t>deben</w:t>
      </w:r>
      <w:r w:rsidRPr="00DC31FE">
        <w:rPr>
          <w:rFonts w:ascii="Arial" w:eastAsia="Arial" w:hAnsi="Arial" w:cs="Arial"/>
          <w:spacing w:val="-20"/>
        </w:rPr>
        <w:t xml:space="preserve"> </w:t>
      </w:r>
      <w:r w:rsidRPr="00DC31FE">
        <w:rPr>
          <w:rFonts w:ascii="Arial" w:eastAsia="Arial" w:hAnsi="Arial" w:cs="Arial"/>
        </w:rPr>
        <w:t>tener</w:t>
      </w:r>
      <w:r w:rsidRPr="00DC31FE">
        <w:rPr>
          <w:rFonts w:ascii="Arial" w:eastAsia="Arial" w:hAnsi="Arial" w:cs="Arial"/>
          <w:spacing w:val="-6"/>
        </w:rPr>
        <w:t xml:space="preserve"> </w:t>
      </w:r>
      <w:r w:rsidRPr="00DC31FE">
        <w:rPr>
          <w:rFonts w:ascii="Arial" w:eastAsia="Arial" w:hAnsi="Arial" w:cs="Arial"/>
        </w:rPr>
        <w:t>restricciones</w:t>
      </w:r>
      <w:r w:rsidRPr="00DC31FE">
        <w:rPr>
          <w:rFonts w:ascii="Arial" w:eastAsia="Arial" w:hAnsi="Arial" w:cs="Arial"/>
          <w:spacing w:val="-43"/>
        </w:rPr>
        <w:t xml:space="preserve"> </w:t>
      </w:r>
      <w:r w:rsidRPr="00DC31FE">
        <w:rPr>
          <w:rFonts w:ascii="Arial" w:eastAsia="Arial" w:hAnsi="Arial" w:cs="Arial"/>
        </w:rPr>
        <w:t>y/o</w:t>
      </w:r>
      <w:r w:rsidRPr="00DC31FE">
        <w:rPr>
          <w:rFonts w:ascii="Arial" w:eastAsia="Arial" w:hAnsi="Arial" w:cs="Arial"/>
          <w:spacing w:val="1"/>
        </w:rPr>
        <w:t xml:space="preserve"> </w:t>
      </w:r>
      <w:r w:rsidRPr="00DC31FE">
        <w:rPr>
          <w:rFonts w:ascii="Arial" w:eastAsia="Arial" w:hAnsi="Arial" w:cs="Arial"/>
        </w:rPr>
        <w:t>controles</w:t>
      </w:r>
      <w:r w:rsidRPr="00DC31FE">
        <w:rPr>
          <w:rFonts w:ascii="Arial" w:eastAsia="Arial" w:hAnsi="Arial" w:cs="Arial"/>
          <w:spacing w:val="-27"/>
        </w:rPr>
        <w:t xml:space="preserve"> </w:t>
      </w:r>
      <w:r w:rsidRPr="00DC31FE">
        <w:rPr>
          <w:rFonts w:ascii="Arial" w:eastAsia="Arial" w:hAnsi="Arial" w:cs="Arial"/>
        </w:rPr>
        <w:t>en</w:t>
      </w:r>
      <w:r w:rsidRPr="00DC31FE">
        <w:rPr>
          <w:rFonts w:ascii="Arial" w:eastAsia="Arial" w:hAnsi="Arial" w:cs="Arial"/>
          <w:spacing w:val="-8"/>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siguientes</w:t>
      </w:r>
      <w:r w:rsidRPr="00DC31FE">
        <w:rPr>
          <w:rFonts w:ascii="Arial" w:eastAsia="Arial" w:hAnsi="Arial" w:cs="Arial"/>
          <w:spacing w:val="-24"/>
        </w:rPr>
        <w:t xml:space="preserve"> </w:t>
      </w:r>
      <w:r w:rsidRPr="00DC31FE">
        <w:rPr>
          <w:rFonts w:ascii="Arial" w:eastAsia="Arial" w:hAnsi="Arial" w:cs="Arial"/>
        </w:rPr>
        <w:t>casos:</w:t>
      </w:r>
    </w:p>
    <w:p w14:paraId="0B4EE972" w14:textId="77777777" w:rsidR="00FE292E" w:rsidRPr="00DC31FE" w:rsidRDefault="00FE292E" w:rsidP="00FE292E">
      <w:pPr>
        <w:spacing w:after="0" w:line="240" w:lineRule="auto"/>
        <w:jc w:val="both"/>
        <w:rPr>
          <w:rFonts w:ascii="Arial" w:hAnsi="Arial" w:cs="Arial"/>
        </w:rPr>
      </w:pPr>
    </w:p>
    <w:p w14:paraId="6D5E7A2D" w14:textId="77777777" w:rsidR="00FE292E" w:rsidRPr="00DC31FE" w:rsidRDefault="00FE292E" w:rsidP="00FE292E">
      <w:pPr>
        <w:spacing w:after="0" w:line="240" w:lineRule="auto"/>
        <w:jc w:val="both"/>
        <w:rPr>
          <w:rFonts w:ascii="Arial" w:eastAsia="Arial" w:hAnsi="Arial" w:cs="Arial"/>
          <w:color w:val="1A1A1A"/>
        </w:rPr>
      </w:pPr>
      <w:r w:rsidRPr="00DC31FE">
        <w:rPr>
          <w:rFonts w:ascii="Arial" w:eastAsia="Arial" w:hAnsi="Arial" w:cs="Arial"/>
        </w:rPr>
        <w:t>Se</w:t>
      </w:r>
      <w:r w:rsidRPr="00DC31FE">
        <w:rPr>
          <w:rFonts w:ascii="Arial" w:eastAsia="Arial" w:hAnsi="Arial" w:cs="Arial"/>
          <w:spacing w:val="-8"/>
        </w:rPr>
        <w:t xml:space="preserve"> </w:t>
      </w:r>
      <w:r w:rsidRPr="00DC31FE">
        <w:rPr>
          <w:rFonts w:ascii="Arial" w:eastAsia="Arial" w:hAnsi="Arial" w:cs="Arial"/>
        </w:rPr>
        <w:t>deben</w:t>
      </w:r>
      <w:r w:rsidRPr="00DC31FE">
        <w:rPr>
          <w:rFonts w:ascii="Arial" w:eastAsia="Arial" w:hAnsi="Arial" w:cs="Arial"/>
          <w:spacing w:val="-20"/>
        </w:rPr>
        <w:t xml:space="preserve"> </w:t>
      </w:r>
      <w:r w:rsidRPr="00DC31FE">
        <w:rPr>
          <w:rFonts w:ascii="Arial" w:eastAsia="Arial" w:hAnsi="Arial" w:cs="Arial"/>
        </w:rPr>
        <w:t>implementar</w:t>
      </w:r>
      <w:r w:rsidRPr="00DC31FE">
        <w:rPr>
          <w:rFonts w:ascii="Arial" w:eastAsia="Arial" w:hAnsi="Arial" w:cs="Arial"/>
          <w:spacing w:val="-23"/>
        </w:rPr>
        <w:t xml:space="preserve"> </w:t>
      </w:r>
      <w:r w:rsidRPr="00DC31FE">
        <w:rPr>
          <w:rFonts w:ascii="Arial" w:eastAsia="Arial" w:hAnsi="Arial" w:cs="Arial"/>
        </w:rPr>
        <w:t>por lo</w:t>
      </w:r>
      <w:r w:rsidRPr="00DC31FE">
        <w:rPr>
          <w:rFonts w:ascii="Arial" w:eastAsia="Arial" w:hAnsi="Arial" w:cs="Arial"/>
          <w:spacing w:val="-7"/>
        </w:rPr>
        <w:t xml:space="preserve"> </w:t>
      </w:r>
      <w:r w:rsidRPr="00DC31FE">
        <w:rPr>
          <w:rFonts w:ascii="Arial" w:eastAsia="Arial" w:hAnsi="Arial" w:cs="Arial"/>
        </w:rPr>
        <w:t>menos</w:t>
      </w:r>
      <w:r w:rsidRPr="00DC31FE">
        <w:rPr>
          <w:rFonts w:ascii="Arial" w:eastAsia="Arial" w:hAnsi="Arial" w:cs="Arial"/>
          <w:spacing w:val="-11"/>
        </w:rPr>
        <w:t xml:space="preserve"> </w:t>
      </w:r>
      <w:r w:rsidRPr="00DC31FE">
        <w:rPr>
          <w:rFonts w:ascii="Arial" w:eastAsia="Arial" w:hAnsi="Arial" w:cs="Arial"/>
        </w:rPr>
        <w:t>uno</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siguientes</w:t>
      </w:r>
      <w:r w:rsidRPr="00DC31FE">
        <w:rPr>
          <w:rFonts w:ascii="Arial" w:eastAsia="Arial" w:hAnsi="Arial" w:cs="Arial"/>
          <w:spacing w:val="-20"/>
        </w:rPr>
        <w:t xml:space="preserve"> </w:t>
      </w:r>
      <w:r w:rsidRPr="00DC31FE">
        <w:rPr>
          <w:rFonts w:ascii="Arial" w:eastAsia="Arial" w:hAnsi="Arial" w:cs="Arial"/>
          <w:color w:val="1A1A1A"/>
        </w:rPr>
        <w:t>m</w:t>
      </w:r>
      <w:r w:rsidRPr="00DC31FE">
        <w:rPr>
          <w:rFonts w:ascii="Arial" w:eastAsia="Arial" w:hAnsi="Arial" w:cs="Arial"/>
        </w:rPr>
        <w:t>étodos</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acceso</w:t>
      </w:r>
      <w:r w:rsidRPr="00DC31FE">
        <w:rPr>
          <w:rFonts w:ascii="Arial" w:eastAsia="Arial" w:hAnsi="Arial" w:cs="Arial"/>
          <w:spacing w:val="-14"/>
        </w:rPr>
        <w:t xml:space="preserve"> </w:t>
      </w:r>
      <w:r w:rsidRPr="00DC31FE">
        <w:rPr>
          <w:rFonts w:ascii="Arial" w:eastAsia="Arial" w:hAnsi="Arial" w:cs="Arial"/>
        </w:rPr>
        <w:t>remoto</w:t>
      </w:r>
      <w:r w:rsidRPr="00DC31FE">
        <w:rPr>
          <w:rFonts w:ascii="Arial" w:eastAsia="Arial" w:hAnsi="Arial" w:cs="Arial"/>
          <w:spacing w:val="-16"/>
        </w:rPr>
        <w:t xml:space="preserve"> </w:t>
      </w:r>
      <w:r w:rsidRPr="00DC31FE">
        <w:rPr>
          <w:rFonts w:ascii="Arial" w:eastAsia="Arial" w:hAnsi="Arial" w:cs="Arial"/>
        </w:rPr>
        <w:t>(como una VPN,</w:t>
      </w:r>
      <w:r w:rsidRPr="00DC31FE">
        <w:rPr>
          <w:rFonts w:ascii="Arial" w:eastAsia="Arial" w:hAnsi="Arial" w:cs="Arial"/>
          <w:spacing w:val="22"/>
        </w:rPr>
        <w:t xml:space="preserve"> </w:t>
      </w:r>
      <w:r w:rsidRPr="00DC31FE">
        <w:rPr>
          <w:rFonts w:ascii="Arial" w:eastAsia="Arial" w:hAnsi="Arial" w:cs="Arial"/>
        </w:rPr>
        <w:t>ROSI,</w:t>
      </w:r>
      <w:r w:rsidRPr="00DC31FE">
        <w:rPr>
          <w:rFonts w:ascii="Arial" w:eastAsia="Arial" w:hAnsi="Arial" w:cs="Arial"/>
          <w:spacing w:val="13"/>
        </w:rPr>
        <w:t xml:space="preserve"> </w:t>
      </w:r>
      <w:proofErr w:type="spellStart"/>
      <w:r w:rsidRPr="00DC31FE">
        <w:rPr>
          <w:rFonts w:ascii="Arial" w:eastAsia="Arial" w:hAnsi="Arial" w:cs="Arial"/>
        </w:rPr>
        <w:t>Frame</w:t>
      </w:r>
      <w:proofErr w:type="spellEnd"/>
      <w:r w:rsidRPr="00DC31FE">
        <w:rPr>
          <w:rFonts w:ascii="Arial" w:eastAsia="Arial" w:hAnsi="Arial" w:cs="Arial"/>
          <w:spacing w:val="15"/>
        </w:rPr>
        <w:t xml:space="preserve"> </w:t>
      </w:r>
      <w:proofErr w:type="spellStart"/>
      <w:r w:rsidRPr="00DC31FE">
        <w:rPr>
          <w:rFonts w:ascii="Arial" w:eastAsia="Arial" w:hAnsi="Arial" w:cs="Arial"/>
        </w:rPr>
        <w:t>Relay</w:t>
      </w:r>
      <w:proofErr w:type="spellEnd"/>
      <w:r w:rsidRPr="00DC31FE">
        <w:rPr>
          <w:rFonts w:ascii="Arial" w:eastAsia="Arial" w:hAnsi="Arial" w:cs="Arial"/>
        </w:rPr>
        <w:t>,</w:t>
      </w:r>
      <w:r w:rsidRPr="00DC31FE">
        <w:rPr>
          <w:rFonts w:ascii="Arial" w:eastAsia="Arial" w:hAnsi="Arial" w:cs="Arial"/>
          <w:spacing w:val="12"/>
        </w:rPr>
        <w:t xml:space="preserve"> </w:t>
      </w:r>
      <w:r w:rsidRPr="00DC31FE">
        <w:rPr>
          <w:rFonts w:ascii="Arial" w:eastAsia="Arial" w:hAnsi="Arial" w:cs="Arial"/>
        </w:rPr>
        <w:t>Cable</w:t>
      </w:r>
      <w:r w:rsidRPr="00DC31FE">
        <w:rPr>
          <w:rFonts w:ascii="Arial" w:eastAsia="Arial" w:hAnsi="Arial" w:cs="Arial"/>
          <w:spacing w:val="18"/>
        </w:rPr>
        <w:t xml:space="preserve"> </w:t>
      </w:r>
      <w:r w:rsidRPr="00DC31FE">
        <w:rPr>
          <w:rFonts w:ascii="Arial" w:eastAsia="Arial" w:hAnsi="Arial" w:cs="Arial"/>
        </w:rPr>
        <w:t>Modem</w:t>
      </w:r>
      <w:r w:rsidRPr="00DC31FE">
        <w:rPr>
          <w:rFonts w:ascii="Arial" w:eastAsia="Arial" w:hAnsi="Arial" w:cs="Arial"/>
          <w:color w:val="1A1A1A"/>
        </w:rPr>
        <w:t>,</w:t>
      </w:r>
      <w:r w:rsidRPr="00DC31FE">
        <w:rPr>
          <w:rFonts w:ascii="Arial" w:eastAsia="Arial" w:hAnsi="Arial" w:cs="Arial"/>
          <w:color w:val="1A1A1A"/>
          <w:spacing w:val="9"/>
        </w:rPr>
        <w:t xml:space="preserve"> </w:t>
      </w:r>
      <w:r w:rsidRPr="00DC31FE">
        <w:rPr>
          <w:rFonts w:ascii="Arial" w:eastAsia="Arial" w:hAnsi="Arial" w:cs="Arial"/>
        </w:rPr>
        <w:t>entre</w:t>
      </w:r>
      <w:r w:rsidRPr="00DC31FE">
        <w:rPr>
          <w:rFonts w:ascii="Arial" w:eastAsia="Arial" w:hAnsi="Arial" w:cs="Arial"/>
          <w:spacing w:val="24"/>
        </w:rPr>
        <w:t xml:space="preserve"> </w:t>
      </w:r>
      <w:r w:rsidRPr="00DC31FE">
        <w:rPr>
          <w:rFonts w:ascii="Arial" w:eastAsia="Arial" w:hAnsi="Arial" w:cs="Arial"/>
        </w:rPr>
        <w:t>otros)</w:t>
      </w:r>
      <w:r w:rsidRPr="00DC31FE">
        <w:rPr>
          <w:rFonts w:ascii="Arial" w:eastAsia="Arial" w:hAnsi="Arial" w:cs="Arial"/>
          <w:spacing w:val="16"/>
        </w:rPr>
        <w:t xml:space="preserve"> </w:t>
      </w:r>
      <w:r w:rsidRPr="00DC31FE">
        <w:rPr>
          <w:rFonts w:ascii="Arial" w:eastAsia="Arial" w:hAnsi="Arial" w:cs="Arial"/>
        </w:rPr>
        <w:t>para</w:t>
      </w:r>
      <w:r w:rsidRPr="00DC31FE">
        <w:rPr>
          <w:rFonts w:ascii="Arial" w:eastAsia="Arial" w:hAnsi="Arial" w:cs="Arial"/>
          <w:spacing w:val="18"/>
        </w:rPr>
        <w:t xml:space="preserve"> </w:t>
      </w:r>
      <w:r w:rsidRPr="00DC31FE">
        <w:rPr>
          <w:rFonts w:ascii="Arial" w:eastAsia="Arial" w:hAnsi="Arial" w:cs="Arial"/>
        </w:rPr>
        <w:t>usuarios</w:t>
      </w:r>
      <w:r w:rsidRPr="00DC31FE">
        <w:rPr>
          <w:rFonts w:ascii="Arial" w:eastAsia="Arial" w:hAnsi="Arial" w:cs="Arial"/>
          <w:spacing w:val="6"/>
        </w:rPr>
        <w:t xml:space="preserve"> </w:t>
      </w:r>
      <w:r w:rsidRPr="00DC31FE">
        <w:rPr>
          <w:rFonts w:ascii="Arial" w:eastAsia="Arial" w:hAnsi="Arial" w:cs="Arial"/>
        </w:rPr>
        <w:t>externos</w:t>
      </w:r>
      <w:r w:rsidRPr="00DC31FE">
        <w:rPr>
          <w:rFonts w:ascii="Arial" w:eastAsia="Arial" w:hAnsi="Arial" w:cs="Arial"/>
          <w:spacing w:val="8"/>
        </w:rPr>
        <w:t xml:space="preserve"> </w:t>
      </w:r>
      <w:r w:rsidRPr="00DC31FE">
        <w:rPr>
          <w:rFonts w:ascii="Arial" w:eastAsia="Arial" w:hAnsi="Arial" w:cs="Arial"/>
        </w:rPr>
        <w:t>que requieran</w:t>
      </w:r>
      <w:r w:rsidRPr="00DC31FE">
        <w:rPr>
          <w:rFonts w:ascii="Arial" w:eastAsia="Arial" w:hAnsi="Arial" w:cs="Arial"/>
          <w:spacing w:val="-40"/>
        </w:rPr>
        <w:t xml:space="preserve"> </w:t>
      </w:r>
      <w:r w:rsidRPr="00DC31FE">
        <w:rPr>
          <w:rFonts w:ascii="Arial" w:eastAsia="Arial" w:hAnsi="Arial" w:cs="Arial"/>
        </w:rPr>
        <w:t>acceso</w:t>
      </w:r>
      <w:r w:rsidRPr="00DC31FE">
        <w:rPr>
          <w:rFonts w:ascii="Arial" w:eastAsia="Arial" w:hAnsi="Arial" w:cs="Arial"/>
          <w:spacing w:val="-19"/>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recursos</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red</w:t>
      </w:r>
      <w:r w:rsidRPr="00DC31FE">
        <w:rPr>
          <w:rFonts w:ascii="Arial" w:eastAsia="Arial" w:hAnsi="Arial" w:cs="Arial"/>
          <w:spacing w:val="-14"/>
        </w:rPr>
        <w:t xml:space="preserve"> </w:t>
      </w:r>
      <w:r w:rsidRPr="00DC31FE">
        <w:rPr>
          <w:rFonts w:ascii="Arial" w:eastAsia="Arial" w:hAnsi="Arial" w:cs="Arial"/>
        </w:rPr>
        <w:t>corporativa</w:t>
      </w:r>
      <w:r w:rsidRPr="00DC31FE">
        <w:rPr>
          <w:rFonts w:ascii="Arial" w:eastAsia="Arial" w:hAnsi="Arial" w:cs="Arial"/>
          <w:spacing w:val="-26"/>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Gobernación</w:t>
      </w:r>
      <w:r w:rsidRPr="00DC31FE">
        <w:rPr>
          <w:rFonts w:ascii="Arial" w:eastAsia="Arial" w:hAnsi="Arial" w:cs="Arial"/>
          <w:spacing w:val="-39"/>
        </w:rPr>
        <w:t xml:space="preserve">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Huila</w:t>
      </w:r>
      <w:r w:rsidRPr="00DC31FE">
        <w:rPr>
          <w:rFonts w:ascii="Arial" w:eastAsia="Arial" w:hAnsi="Arial" w:cs="Arial"/>
          <w:color w:val="1A1A1A"/>
        </w:rPr>
        <w:t>.</w:t>
      </w:r>
    </w:p>
    <w:p w14:paraId="5C82004A" w14:textId="77777777" w:rsidR="00FE292E" w:rsidRPr="00DC31FE" w:rsidRDefault="00FE292E" w:rsidP="00FE292E">
      <w:pPr>
        <w:spacing w:after="0" w:line="240" w:lineRule="auto"/>
        <w:jc w:val="both"/>
        <w:rPr>
          <w:rFonts w:ascii="Arial" w:eastAsia="Arial" w:hAnsi="Arial" w:cs="Arial"/>
          <w:color w:val="1A1A1A"/>
        </w:rPr>
      </w:pPr>
    </w:p>
    <w:p w14:paraId="0251FF1D"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color w:val="040404"/>
        </w:rPr>
        <w:t>Servicios de</w:t>
      </w:r>
      <w:r w:rsidRPr="00DC31FE">
        <w:rPr>
          <w:rFonts w:ascii="Arial" w:eastAsia="Arial" w:hAnsi="Arial" w:cs="Arial"/>
          <w:color w:val="040404"/>
          <w:spacing w:val="30"/>
        </w:rPr>
        <w:t xml:space="preserve"> </w:t>
      </w:r>
      <w:r w:rsidRPr="00DC31FE">
        <w:rPr>
          <w:rFonts w:ascii="Arial" w:eastAsia="Arial" w:hAnsi="Arial" w:cs="Arial"/>
          <w:color w:val="040404"/>
        </w:rPr>
        <w:t>información</w:t>
      </w:r>
      <w:r w:rsidRPr="00DC31FE">
        <w:rPr>
          <w:rFonts w:ascii="Arial" w:eastAsia="Arial" w:hAnsi="Arial" w:cs="Arial"/>
          <w:color w:val="040404"/>
          <w:spacing w:val="2"/>
        </w:rPr>
        <w:t xml:space="preserve"> </w:t>
      </w:r>
      <w:r w:rsidRPr="00DC31FE">
        <w:rPr>
          <w:rFonts w:ascii="Arial" w:eastAsia="Arial" w:hAnsi="Arial" w:cs="Arial"/>
          <w:color w:val="040404"/>
        </w:rPr>
        <w:t>nacionales</w:t>
      </w:r>
      <w:r w:rsidRPr="00DC31FE">
        <w:rPr>
          <w:rFonts w:ascii="Arial" w:eastAsia="Arial" w:hAnsi="Arial" w:cs="Arial"/>
          <w:color w:val="040404"/>
          <w:spacing w:val="10"/>
        </w:rPr>
        <w:t xml:space="preserve"> </w:t>
      </w:r>
      <w:r w:rsidRPr="00DC31FE">
        <w:rPr>
          <w:rFonts w:ascii="Arial" w:eastAsia="Arial" w:hAnsi="Arial" w:cs="Arial"/>
          <w:color w:val="040404"/>
        </w:rPr>
        <w:t>e</w:t>
      </w:r>
      <w:r w:rsidRPr="00DC31FE">
        <w:rPr>
          <w:rFonts w:ascii="Arial" w:eastAsia="Arial" w:hAnsi="Arial" w:cs="Arial"/>
          <w:color w:val="040404"/>
          <w:spacing w:val="42"/>
        </w:rPr>
        <w:t xml:space="preserve"> </w:t>
      </w:r>
      <w:r w:rsidRPr="00DC31FE">
        <w:rPr>
          <w:rFonts w:ascii="Arial" w:eastAsia="Arial" w:hAnsi="Arial" w:cs="Arial"/>
          <w:color w:val="040404"/>
        </w:rPr>
        <w:t>internacionales;</w:t>
      </w:r>
      <w:r w:rsidRPr="00DC31FE">
        <w:rPr>
          <w:rFonts w:ascii="Arial" w:eastAsia="Arial" w:hAnsi="Arial" w:cs="Arial"/>
          <w:color w:val="040404"/>
          <w:spacing w:val="-4"/>
        </w:rPr>
        <w:t xml:space="preserve"> </w:t>
      </w:r>
      <w:r w:rsidRPr="00DC31FE">
        <w:rPr>
          <w:rFonts w:ascii="Arial" w:eastAsia="Arial" w:hAnsi="Arial" w:cs="Arial"/>
          <w:color w:val="040404"/>
        </w:rPr>
        <w:t>usuarios</w:t>
      </w:r>
      <w:r w:rsidRPr="00DC31FE">
        <w:rPr>
          <w:rFonts w:ascii="Arial" w:eastAsia="Arial" w:hAnsi="Arial" w:cs="Arial"/>
          <w:color w:val="040404"/>
          <w:spacing w:val="15"/>
        </w:rPr>
        <w:t xml:space="preserve"> </w:t>
      </w:r>
      <w:r w:rsidRPr="00DC31FE">
        <w:rPr>
          <w:rFonts w:ascii="Arial" w:eastAsia="Arial" w:hAnsi="Arial" w:cs="Arial"/>
          <w:color w:val="040404"/>
        </w:rPr>
        <w:t>y</w:t>
      </w:r>
      <w:r w:rsidRPr="00DC31FE">
        <w:rPr>
          <w:rFonts w:ascii="Arial" w:eastAsia="Arial" w:hAnsi="Arial" w:cs="Arial"/>
          <w:color w:val="040404"/>
          <w:spacing w:val="30"/>
        </w:rPr>
        <w:t xml:space="preserve"> </w:t>
      </w:r>
      <w:r w:rsidRPr="00DC31FE">
        <w:rPr>
          <w:rFonts w:ascii="Arial" w:eastAsia="Arial" w:hAnsi="Arial" w:cs="Arial"/>
          <w:color w:val="040404"/>
        </w:rPr>
        <w:t>empleados fuera</w:t>
      </w:r>
      <w:r w:rsidRPr="00DC31FE">
        <w:rPr>
          <w:rFonts w:ascii="Arial" w:eastAsia="Arial" w:hAnsi="Arial" w:cs="Arial"/>
          <w:color w:val="040404"/>
          <w:spacing w:val="33"/>
        </w:rPr>
        <w:t xml:space="preserve"> </w:t>
      </w:r>
      <w:r w:rsidRPr="00DC31FE">
        <w:rPr>
          <w:rFonts w:ascii="Arial" w:eastAsia="Arial" w:hAnsi="Arial" w:cs="Arial"/>
          <w:color w:val="040404"/>
        </w:rPr>
        <w:t>de</w:t>
      </w:r>
      <w:r w:rsidRPr="00DC31FE">
        <w:rPr>
          <w:rFonts w:ascii="Arial" w:eastAsia="Arial" w:hAnsi="Arial" w:cs="Arial"/>
          <w:color w:val="040404"/>
          <w:spacing w:val="35"/>
        </w:rPr>
        <w:t xml:space="preserve"> </w:t>
      </w:r>
      <w:r w:rsidRPr="00DC31FE">
        <w:rPr>
          <w:rFonts w:ascii="Arial" w:eastAsia="Arial" w:hAnsi="Arial" w:cs="Arial"/>
          <w:color w:val="040404"/>
        </w:rPr>
        <w:t>sus</w:t>
      </w:r>
      <w:r w:rsidRPr="00DC31FE">
        <w:rPr>
          <w:rFonts w:ascii="Arial" w:eastAsia="Arial" w:hAnsi="Arial" w:cs="Arial"/>
          <w:color w:val="040404"/>
          <w:spacing w:val="24"/>
        </w:rPr>
        <w:t xml:space="preserve"> </w:t>
      </w:r>
      <w:r w:rsidRPr="00DC31FE">
        <w:rPr>
          <w:rFonts w:ascii="Arial" w:eastAsia="Arial" w:hAnsi="Arial" w:cs="Arial"/>
          <w:color w:val="040404"/>
        </w:rPr>
        <w:t>oficinas; clientes,</w:t>
      </w:r>
      <w:r w:rsidRPr="00DC31FE">
        <w:rPr>
          <w:rFonts w:ascii="Arial" w:eastAsia="Arial" w:hAnsi="Arial" w:cs="Arial"/>
          <w:color w:val="040404"/>
          <w:spacing w:val="12"/>
        </w:rPr>
        <w:t xml:space="preserve"> </w:t>
      </w:r>
      <w:r w:rsidRPr="00DC31FE">
        <w:rPr>
          <w:rFonts w:ascii="Arial" w:eastAsia="Arial" w:hAnsi="Arial" w:cs="Arial"/>
          <w:color w:val="040404"/>
        </w:rPr>
        <w:t>contribuyentes,</w:t>
      </w:r>
      <w:r w:rsidRPr="00DC31FE">
        <w:rPr>
          <w:rFonts w:ascii="Arial" w:eastAsia="Arial" w:hAnsi="Arial" w:cs="Arial"/>
          <w:color w:val="040404"/>
          <w:spacing w:val="14"/>
        </w:rPr>
        <w:t xml:space="preserve"> </w:t>
      </w:r>
      <w:r w:rsidRPr="00DC31FE">
        <w:rPr>
          <w:rFonts w:ascii="Arial" w:eastAsia="Arial" w:hAnsi="Arial" w:cs="Arial"/>
          <w:color w:val="040404"/>
        </w:rPr>
        <w:t>redes</w:t>
      </w:r>
      <w:r w:rsidRPr="00DC31FE">
        <w:rPr>
          <w:rFonts w:ascii="Arial" w:eastAsia="Arial" w:hAnsi="Arial" w:cs="Arial"/>
          <w:color w:val="040404"/>
          <w:spacing w:val="24"/>
        </w:rPr>
        <w:t xml:space="preserve"> </w:t>
      </w:r>
      <w:r w:rsidRPr="00DC31FE">
        <w:rPr>
          <w:rFonts w:ascii="Arial" w:eastAsia="Arial" w:hAnsi="Arial" w:cs="Arial"/>
          <w:color w:val="040404"/>
        </w:rPr>
        <w:t>de</w:t>
      </w:r>
      <w:r w:rsidRPr="00DC31FE">
        <w:rPr>
          <w:rFonts w:ascii="Arial" w:eastAsia="Arial" w:hAnsi="Arial" w:cs="Arial"/>
          <w:color w:val="040404"/>
          <w:spacing w:val="37"/>
        </w:rPr>
        <w:t xml:space="preserve"> </w:t>
      </w:r>
      <w:r w:rsidRPr="00DC31FE">
        <w:rPr>
          <w:rFonts w:ascii="Arial" w:eastAsia="Arial" w:hAnsi="Arial" w:cs="Arial"/>
          <w:color w:val="040404"/>
        </w:rPr>
        <w:t>institutos</w:t>
      </w:r>
      <w:r w:rsidRPr="00DC31FE">
        <w:rPr>
          <w:rFonts w:ascii="Arial" w:eastAsia="Arial" w:hAnsi="Arial" w:cs="Arial"/>
          <w:color w:val="040404"/>
          <w:spacing w:val="18"/>
        </w:rPr>
        <w:t xml:space="preserve"> </w:t>
      </w:r>
      <w:r w:rsidRPr="00DC31FE">
        <w:rPr>
          <w:rFonts w:ascii="Arial" w:eastAsia="Arial" w:hAnsi="Arial" w:cs="Arial"/>
          <w:color w:val="040404"/>
        </w:rPr>
        <w:t>descentralizado</w:t>
      </w:r>
      <w:r w:rsidRPr="00DC31FE">
        <w:rPr>
          <w:rFonts w:ascii="Arial" w:eastAsia="Arial" w:hAnsi="Arial" w:cs="Arial"/>
          <w:color w:val="040404"/>
          <w:spacing w:val="-1"/>
        </w:rPr>
        <w:t>s</w:t>
      </w:r>
      <w:r w:rsidRPr="00DC31FE">
        <w:rPr>
          <w:rFonts w:ascii="Arial" w:eastAsia="Arial" w:hAnsi="Arial" w:cs="Arial"/>
          <w:color w:val="1A1A1A"/>
        </w:rPr>
        <w:t xml:space="preserve">, </w:t>
      </w:r>
      <w:r w:rsidRPr="00DC31FE">
        <w:rPr>
          <w:rFonts w:ascii="Arial" w:eastAsia="Arial" w:hAnsi="Arial" w:cs="Arial"/>
          <w:color w:val="040404"/>
        </w:rPr>
        <w:t>contratista</w:t>
      </w:r>
      <w:r w:rsidRPr="00DC31FE">
        <w:rPr>
          <w:rFonts w:ascii="Arial" w:eastAsia="Arial" w:hAnsi="Arial" w:cs="Arial"/>
          <w:color w:val="040404"/>
          <w:spacing w:val="-1"/>
        </w:rPr>
        <w:t>s</w:t>
      </w:r>
      <w:r w:rsidRPr="00DC31FE">
        <w:rPr>
          <w:rFonts w:ascii="Arial" w:eastAsia="Arial" w:hAnsi="Arial" w:cs="Arial"/>
          <w:color w:val="1A1A1A"/>
        </w:rPr>
        <w:t>,</w:t>
      </w:r>
      <w:r w:rsidRPr="00DC31FE">
        <w:rPr>
          <w:rFonts w:ascii="Arial" w:eastAsia="Arial" w:hAnsi="Arial" w:cs="Arial"/>
          <w:color w:val="1A1A1A"/>
          <w:spacing w:val="13"/>
        </w:rPr>
        <w:t xml:space="preserve"> </w:t>
      </w:r>
      <w:r w:rsidRPr="00DC31FE">
        <w:rPr>
          <w:rFonts w:ascii="Arial" w:eastAsia="Arial" w:hAnsi="Arial" w:cs="Arial"/>
          <w:color w:val="040404"/>
        </w:rPr>
        <w:t>bancos</w:t>
      </w:r>
      <w:r w:rsidRPr="00DC31FE">
        <w:rPr>
          <w:rFonts w:ascii="Arial" w:eastAsia="Arial" w:hAnsi="Arial" w:cs="Arial"/>
          <w:color w:val="1A1A1A"/>
        </w:rPr>
        <w:t xml:space="preserve">, </w:t>
      </w:r>
      <w:r w:rsidRPr="00DC31FE">
        <w:rPr>
          <w:rFonts w:ascii="Arial" w:eastAsia="Arial" w:hAnsi="Arial" w:cs="Arial"/>
          <w:color w:val="040404"/>
        </w:rPr>
        <w:t>proveedores,</w:t>
      </w:r>
      <w:r w:rsidRPr="00DC31FE">
        <w:rPr>
          <w:rFonts w:ascii="Arial" w:eastAsia="Arial" w:hAnsi="Arial" w:cs="Arial"/>
          <w:color w:val="040404"/>
          <w:spacing w:val="-30"/>
        </w:rPr>
        <w:t xml:space="preserve"> </w:t>
      </w:r>
      <w:r w:rsidRPr="00DC31FE">
        <w:rPr>
          <w:rFonts w:ascii="Arial" w:eastAsia="Arial" w:hAnsi="Arial" w:cs="Arial"/>
          <w:color w:val="040404"/>
        </w:rPr>
        <w:t>redes</w:t>
      </w:r>
      <w:r w:rsidRPr="00DC31FE">
        <w:rPr>
          <w:rFonts w:ascii="Arial" w:eastAsia="Arial" w:hAnsi="Arial" w:cs="Arial"/>
          <w:color w:val="040404"/>
          <w:spacing w:val="13"/>
        </w:rPr>
        <w:t xml:space="preserve"> </w:t>
      </w:r>
      <w:r w:rsidRPr="00DC31FE">
        <w:rPr>
          <w:rFonts w:ascii="Arial" w:eastAsia="Arial" w:hAnsi="Arial" w:cs="Arial"/>
          <w:color w:val="040404"/>
        </w:rPr>
        <w:t>externas</w:t>
      </w:r>
      <w:r w:rsidRPr="00DC31FE">
        <w:rPr>
          <w:rFonts w:ascii="Arial" w:eastAsia="Arial" w:hAnsi="Arial" w:cs="Arial"/>
          <w:color w:val="1A1A1A"/>
        </w:rPr>
        <w:t>,</w:t>
      </w:r>
      <w:r w:rsidRPr="00DC31FE">
        <w:rPr>
          <w:rFonts w:ascii="Arial" w:eastAsia="Arial" w:hAnsi="Arial" w:cs="Arial"/>
          <w:color w:val="1A1A1A"/>
          <w:spacing w:val="4"/>
        </w:rPr>
        <w:t xml:space="preserve"> </w:t>
      </w:r>
      <w:r w:rsidRPr="00DC31FE">
        <w:rPr>
          <w:rFonts w:ascii="Arial" w:eastAsia="Arial" w:hAnsi="Arial" w:cs="Arial"/>
          <w:color w:val="040404"/>
        </w:rPr>
        <w:t>es</w:t>
      </w:r>
      <w:r w:rsidRPr="00DC31FE">
        <w:rPr>
          <w:rFonts w:ascii="Arial" w:eastAsia="Arial" w:hAnsi="Arial" w:cs="Arial"/>
          <w:color w:val="040404"/>
          <w:spacing w:val="19"/>
        </w:rPr>
        <w:t xml:space="preserve"> </w:t>
      </w:r>
      <w:r w:rsidRPr="00DC31FE">
        <w:rPr>
          <w:rFonts w:ascii="Arial" w:eastAsia="Arial" w:hAnsi="Arial" w:cs="Arial"/>
          <w:color w:val="040404"/>
        </w:rPr>
        <w:t>decir,</w:t>
      </w:r>
      <w:r w:rsidRPr="00DC31FE">
        <w:rPr>
          <w:rFonts w:ascii="Arial" w:eastAsia="Arial" w:hAnsi="Arial" w:cs="Arial"/>
          <w:color w:val="040404"/>
          <w:spacing w:val="11"/>
        </w:rPr>
        <w:t xml:space="preserve"> </w:t>
      </w:r>
      <w:r w:rsidRPr="00DC31FE">
        <w:rPr>
          <w:rFonts w:ascii="Arial" w:eastAsia="Arial" w:hAnsi="Arial" w:cs="Arial"/>
          <w:color w:val="040404"/>
        </w:rPr>
        <w:t>brindar</w:t>
      </w:r>
      <w:r w:rsidRPr="00DC31FE">
        <w:rPr>
          <w:rFonts w:ascii="Arial" w:eastAsia="Arial" w:hAnsi="Arial" w:cs="Arial"/>
          <w:color w:val="040404"/>
          <w:spacing w:val="-2"/>
        </w:rPr>
        <w:t xml:space="preserve"> </w:t>
      </w:r>
      <w:r w:rsidRPr="00DC31FE">
        <w:rPr>
          <w:rFonts w:ascii="Arial" w:eastAsia="Arial" w:hAnsi="Arial" w:cs="Arial"/>
          <w:color w:val="040404"/>
        </w:rPr>
        <w:t>acceso</w:t>
      </w:r>
      <w:r w:rsidRPr="00DC31FE">
        <w:rPr>
          <w:rFonts w:ascii="Arial" w:eastAsia="Arial" w:hAnsi="Arial" w:cs="Arial"/>
          <w:color w:val="040404"/>
          <w:spacing w:val="10"/>
        </w:rPr>
        <w:t xml:space="preserve"> </w:t>
      </w:r>
      <w:r w:rsidRPr="00DC31FE">
        <w:rPr>
          <w:rFonts w:ascii="Arial" w:eastAsia="Arial" w:hAnsi="Arial" w:cs="Arial"/>
          <w:color w:val="040404"/>
        </w:rPr>
        <w:t>a</w:t>
      </w:r>
      <w:r w:rsidRPr="00DC31FE">
        <w:rPr>
          <w:rFonts w:ascii="Arial" w:eastAsia="Arial" w:hAnsi="Arial" w:cs="Arial"/>
          <w:color w:val="040404"/>
          <w:spacing w:val="9"/>
        </w:rPr>
        <w:t xml:space="preserve"> </w:t>
      </w:r>
      <w:r w:rsidRPr="00DC31FE">
        <w:rPr>
          <w:rFonts w:ascii="Arial" w:eastAsia="Arial" w:hAnsi="Arial" w:cs="Arial"/>
          <w:color w:val="040404"/>
        </w:rPr>
        <w:t>toda</w:t>
      </w:r>
      <w:r w:rsidRPr="00DC31FE">
        <w:rPr>
          <w:rFonts w:ascii="Arial" w:eastAsia="Arial" w:hAnsi="Arial" w:cs="Arial"/>
          <w:color w:val="040404"/>
          <w:spacing w:val="20"/>
        </w:rPr>
        <w:t xml:space="preserve"> </w:t>
      </w:r>
      <w:r w:rsidRPr="00DC31FE">
        <w:rPr>
          <w:rFonts w:ascii="Arial" w:eastAsia="Arial" w:hAnsi="Arial" w:cs="Arial"/>
          <w:color w:val="1A1A1A"/>
        </w:rPr>
        <w:t>l</w:t>
      </w:r>
      <w:r w:rsidRPr="00DC31FE">
        <w:rPr>
          <w:rFonts w:ascii="Arial" w:eastAsia="Arial" w:hAnsi="Arial" w:cs="Arial"/>
          <w:color w:val="040404"/>
        </w:rPr>
        <w:t>a</w:t>
      </w:r>
      <w:r w:rsidRPr="00DC31FE">
        <w:rPr>
          <w:rFonts w:ascii="Arial" w:eastAsia="Arial" w:hAnsi="Arial" w:cs="Arial"/>
          <w:color w:val="040404"/>
          <w:spacing w:val="17"/>
        </w:rPr>
        <w:t xml:space="preserve"> </w:t>
      </w:r>
      <w:r w:rsidRPr="00DC31FE">
        <w:rPr>
          <w:rFonts w:ascii="Arial" w:eastAsia="Arial" w:hAnsi="Arial" w:cs="Arial"/>
          <w:color w:val="040404"/>
        </w:rPr>
        <w:t>comunidad</w:t>
      </w:r>
      <w:r w:rsidRPr="00DC31FE">
        <w:rPr>
          <w:rFonts w:ascii="Arial" w:eastAsia="Arial" w:hAnsi="Arial" w:cs="Arial"/>
          <w:color w:val="040404"/>
          <w:spacing w:val="-9"/>
        </w:rPr>
        <w:t xml:space="preserve"> </w:t>
      </w:r>
      <w:r w:rsidRPr="00DC31FE">
        <w:rPr>
          <w:rFonts w:ascii="Arial" w:eastAsia="Arial" w:hAnsi="Arial" w:cs="Arial"/>
          <w:color w:val="040404"/>
        </w:rPr>
        <w:t>en</w:t>
      </w:r>
      <w:r w:rsidRPr="00DC31FE">
        <w:rPr>
          <w:rFonts w:ascii="Arial" w:eastAsia="Arial" w:hAnsi="Arial" w:cs="Arial"/>
          <w:color w:val="040404"/>
          <w:spacing w:val="16"/>
        </w:rPr>
        <w:t xml:space="preserve"> </w:t>
      </w:r>
      <w:r w:rsidRPr="00DC31FE">
        <w:rPr>
          <w:rFonts w:ascii="Arial" w:eastAsia="Arial" w:hAnsi="Arial" w:cs="Arial"/>
          <w:color w:val="040404"/>
        </w:rPr>
        <w:t>general;</w:t>
      </w:r>
      <w:r w:rsidRPr="00DC31FE">
        <w:rPr>
          <w:rFonts w:ascii="Arial" w:eastAsia="Arial" w:hAnsi="Arial" w:cs="Arial"/>
          <w:color w:val="040404"/>
          <w:spacing w:val="3"/>
        </w:rPr>
        <w:t xml:space="preserve"> </w:t>
      </w:r>
      <w:r w:rsidRPr="00DC31FE">
        <w:rPr>
          <w:rFonts w:ascii="Arial" w:eastAsia="Arial" w:hAnsi="Arial" w:cs="Arial"/>
          <w:color w:val="040404"/>
        </w:rPr>
        <w:t>sin embargo</w:t>
      </w:r>
      <w:r w:rsidRPr="00DC31FE">
        <w:rPr>
          <w:rFonts w:ascii="Arial" w:eastAsia="Arial" w:hAnsi="Arial" w:cs="Arial"/>
          <w:color w:val="1A1A1A"/>
        </w:rPr>
        <w:t>,</w:t>
      </w:r>
      <w:r w:rsidRPr="00DC31FE">
        <w:rPr>
          <w:rFonts w:ascii="Arial" w:eastAsia="Arial" w:hAnsi="Arial" w:cs="Arial"/>
          <w:color w:val="1A1A1A"/>
          <w:spacing w:val="-35"/>
        </w:rPr>
        <w:t xml:space="preserve"> </w:t>
      </w:r>
      <w:r w:rsidRPr="00DC31FE">
        <w:rPr>
          <w:rFonts w:ascii="Arial" w:eastAsia="Arial" w:hAnsi="Arial" w:cs="Arial"/>
          <w:color w:val="040404"/>
        </w:rPr>
        <w:t>la</w:t>
      </w:r>
      <w:r w:rsidRPr="00DC31FE">
        <w:rPr>
          <w:rFonts w:ascii="Arial" w:eastAsia="Arial" w:hAnsi="Arial" w:cs="Arial"/>
          <w:color w:val="040404"/>
          <w:spacing w:val="-11"/>
        </w:rPr>
        <w:t xml:space="preserve"> </w:t>
      </w:r>
      <w:r w:rsidRPr="00DC31FE">
        <w:rPr>
          <w:rFonts w:ascii="Arial" w:eastAsia="Arial" w:hAnsi="Arial" w:cs="Arial"/>
          <w:color w:val="040404"/>
        </w:rPr>
        <w:t>seguridad</w:t>
      </w:r>
      <w:r w:rsidRPr="00DC31FE">
        <w:rPr>
          <w:rFonts w:ascii="Arial" w:eastAsia="Arial" w:hAnsi="Arial" w:cs="Arial"/>
          <w:color w:val="040404"/>
          <w:spacing w:val="-19"/>
        </w:rPr>
        <w:t xml:space="preserve"> </w:t>
      </w:r>
      <w:r w:rsidRPr="00DC31FE">
        <w:rPr>
          <w:rFonts w:ascii="Arial" w:eastAsia="Arial" w:hAnsi="Arial" w:cs="Arial"/>
          <w:color w:val="040404"/>
        </w:rPr>
        <w:t>interna</w:t>
      </w:r>
      <w:r w:rsidRPr="00DC31FE">
        <w:rPr>
          <w:rFonts w:ascii="Arial" w:eastAsia="Arial" w:hAnsi="Arial" w:cs="Arial"/>
          <w:color w:val="040404"/>
          <w:spacing w:val="-18"/>
        </w:rPr>
        <w:t xml:space="preserve"> </w:t>
      </w:r>
      <w:r w:rsidRPr="00DC31FE">
        <w:rPr>
          <w:rFonts w:ascii="Arial" w:eastAsia="Arial" w:hAnsi="Arial" w:cs="Arial"/>
          <w:color w:val="040404"/>
        </w:rPr>
        <w:t>y</w:t>
      </w:r>
      <w:r w:rsidRPr="00DC31FE">
        <w:rPr>
          <w:rFonts w:ascii="Arial" w:eastAsia="Arial" w:hAnsi="Arial" w:cs="Arial"/>
          <w:color w:val="040404"/>
          <w:spacing w:val="1"/>
        </w:rPr>
        <w:t xml:space="preserve"> </w:t>
      </w:r>
      <w:r w:rsidRPr="00DC31FE">
        <w:rPr>
          <w:rFonts w:ascii="Arial" w:eastAsia="Arial" w:hAnsi="Arial" w:cs="Arial"/>
          <w:color w:val="040404"/>
        </w:rPr>
        <w:t>la</w:t>
      </w:r>
      <w:r w:rsidRPr="00DC31FE">
        <w:rPr>
          <w:rFonts w:ascii="Arial" w:eastAsia="Arial" w:hAnsi="Arial" w:cs="Arial"/>
          <w:color w:val="040404"/>
          <w:spacing w:val="-7"/>
        </w:rPr>
        <w:t xml:space="preserve"> </w:t>
      </w:r>
      <w:r w:rsidRPr="00DC31FE">
        <w:rPr>
          <w:rFonts w:ascii="Arial" w:eastAsia="Arial" w:hAnsi="Arial" w:cs="Arial"/>
          <w:color w:val="040404"/>
        </w:rPr>
        <w:t>integridad</w:t>
      </w:r>
      <w:r w:rsidRPr="00DC31FE">
        <w:rPr>
          <w:rFonts w:ascii="Arial" w:eastAsia="Arial" w:hAnsi="Arial" w:cs="Arial"/>
          <w:color w:val="040404"/>
          <w:spacing w:val="-34"/>
        </w:rPr>
        <w:t xml:space="preserve"> </w:t>
      </w:r>
      <w:r w:rsidRPr="00DC31FE">
        <w:rPr>
          <w:rFonts w:ascii="Arial" w:eastAsia="Arial" w:hAnsi="Arial" w:cs="Arial"/>
          <w:color w:val="040404"/>
        </w:rPr>
        <w:t>de</w:t>
      </w:r>
      <w:r w:rsidRPr="00DC31FE">
        <w:rPr>
          <w:rFonts w:ascii="Arial" w:eastAsia="Arial" w:hAnsi="Arial" w:cs="Arial"/>
          <w:color w:val="040404"/>
          <w:spacing w:val="-3"/>
        </w:rPr>
        <w:t xml:space="preserve"> </w:t>
      </w:r>
      <w:r w:rsidRPr="00DC31FE">
        <w:rPr>
          <w:rFonts w:ascii="Arial" w:eastAsia="Arial" w:hAnsi="Arial" w:cs="Arial"/>
          <w:color w:val="040404"/>
        </w:rPr>
        <w:t>la</w:t>
      </w:r>
      <w:r w:rsidRPr="00DC31FE">
        <w:rPr>
          <w:rFonts w:ascii="Arial" w:eastAsia="Arial" w:hAnsi="Arial" w:cs="Arial"/>
          <w:color w:val="040404"/>
          <w:spacing w:val="-2"/>
        </w:rPr>
        <w:t xml:space="preserve"> </w:t>
      </w:r>
      <w:r w:rsidRPr="00DC31FE">
        <w:rPr>
          <w:rFonts w:ascii="Arial" w:eastAsia="Arial" w:hAnsi="Arial" w:cs="Arial"/>
          <w:color w:val="040404"/>
        </w:rPr>
        <w:t>red.</w:t>
      </w:r>
      <w:r w:rsidRPr="00DC31FE">
        <w:rPr>
          <w:rFonts w:ascii="Arial" w:eastAsia="Arial" w:hAnsi="Arial" w:cs="Arial"/>
          <w:color w:val="040404"/>
          <w:spacing w:val="-5"/>
        </w:rPr>
        <w:t xml:space="preserve"> </w:t>
      </w:r>
      <w:r w:rsidRPr="00DC31FE">
        <w:rPr>
          <w:rFonts w:ascii="Arial" w:eastAsia="Arial" w:hAnsi="Arial" w:cs="Arial"/>
          <w:color w:val="040404"/>
        </w:rPr>
        <w:t>La</w:t>
      </w:r>
      <w:r w:rsidRPr="00DC31FE">
        <w:rPr>
          <w:rFonts w:ascii="Arial" w:eastAsia="Arial" w:hAnsi="Arial" w:cs="Arial"/>
          <w:color w:val="040404"/>
          <w:spacing w:val="-3"/>
        </w:rPr>
        <w:t xml:space="preserve"> </w:t>
      </w:r>
      <w:r w:rsidRPr="00DC31FE">
        <w:rPr>
          <w:rFonts w:ascii="Arial" w:eastAsia="Arial" w:hAnsi="Arial" w:cs="Arial"/>
          <w:color w:val="040404"/>
        </w:rPr>
        <w:t>red corporativa</w:t>
      </w:r>
      <w:r w:rsidRPr="00DC31FE">
        <w:rPr>
          <w:rFonts w:ascii="Arial" w:eastAsia="Arial" w:hAnsi="Arial" w:cs="Arial"/>
          <w:color w:val="040404"/>
          <w:spacing w:val="-21"/>
        </w:rPr>
        <w:t xml:space="preserve"> </w:t>
      </w:r>
      <w:r w:rsidRPr="00DC31FE">
        <w:rPr>
          <w:rFonts w:ascii="Arial" w:eastAsia="Arial" w:hAnsi="Arial" w:cs="Arial"/>
          <w:color w:val="040404"/>
        </w:rPr>
        <w:t>debe</w:t>
      </w:r>
      <w:r w:rsidRPr="00DC31FE">
        <w:rPr>
          <w:rFonts w:ascii="Arial" w:eastAsia="Arial" w:hAnsi="Arial" w:cs="Arial"/>
          <w:color w:val="040404"/>
          <w:spacing w:val="2"/>
        </w:rPr>
        <w:t xml:space="preserve"> </w:t>
      </w:r>
      <w:r w:rsidRPr="00DC31FE">
        <w:rPr>
          <w:rFonts w:ascii="Arial" w:eastAsia="Arial" w:hAnsi="Arial" w:cs="Arial"/>
          <w:color w:val="040404"/>
        </w:rPr>
        <w:t>ser</w:t>
      </w:r>
      <w:r w:rsidRPr="00DC31FE">
        <w:rPr>
          <w:rFonts w:ascii="Arial" w:eastAsia="Arial" w:hAnsi="Arial" w:cs="Arial"/>
          <w:color w:val="040404"/>
          <w:spacing w:val="8"/>
        </w:rPr>
        <w:t xml:space="preserve"> </w:t>
      </w:r>
      <w:r w:rsidRPr="00DC31FE">
        <w:rPr>
          <w:rFonts w:ascii="Arial" w:eastAsia="Arial" w:hAnsi="Arial" w:cs="Arial"/>
          <w:color w:val="040404"/>
        </w:rPr>
        <w:t>capaz</w:t>
      </w:r>
      <w:r w:rsidRPr="00DC31FE">
        <w:rPr>
          <w:rFonts w:ascii="Arial" w:eastAsia="Arial" w:hAnsi="Arial" w:cs="Arial"/>
          <w:color w:val="040404"/>
          <w:spacing w:val="-5"/>
        </w:rPr>
        <w:t xml:space="preserve"> </w:t>
      </w:r>
      <w:r w:rsidRPr="00DC31FE">
        <w:rPr>
          <w:rFonts w:ascii="Arial" w:eastAsia="Arial" w:hAnsi="Arial" w:cs="Arial"/>
          <w:color w:val="040404"/>
        </w:rPr>
        <w:t>de</w:t>
      </w:r>
      <w:r w:rsidRPr="00DC31FE">
        <w:rPr>
          <w:rFonts w:ascii="Arial" w:eastAsia="Arial" w:hAnsi="Arial" w:cs="Arial"/>
          <w:color w:val="040404"/>
          <w:spacing w:val="6"/>
        </w:rPr>
        <w:t xml:space="preserve"> </w:t>
      </w:r>
      <w:r w:rsidRPr="00DC31FE">
        <w:rPr>
          <w:rFonts w:ascii="Arial" w:eastAsia="Arial" w:hAnsi="Arial" w:cs="Arial"/>
          <w:color w:val="040404"/>
        </w:rPr>
        <w:t>interactuar</w:t>
      </w:r>
      <w:r w:rsidRPr="00DC31FE">
        <w:rPr>
          <w:rFonts w:ascii="Arial" w:eastAsia="Arial" w:hAnsi="Arial" w:cs="Arial"/>
          <w:color w:val="040404"/>
          <w:spacing w:val="-16"/>
        </w:rPr>
        <w:t xml:space="preserve"> </w:t>
      </w:r>
      <w:r w:rsidRPr="00DC31FE">
        <w:rPr>
          <w:rFonts w:ascii="Arial" w:eastAsia="Arial" w:hAnsi="Arial" w:cs="Arial"/>
          <w:color w:val="040404"/>
        </w:rPr>
        <w:t>con</w:t>
      </w:r>
      <w:r w:rsidRPr="00DC31FE">
        <w:rPr>
          <w:rFonts w:ascii="Arial" w:eastAsia="Arial" w:hAnsi="Arial" w:cs="Arial"/>
          <w:color w:val="040404"/>
          <w:spacing w:val="2"/>
        </w:rPr>
        <w:t xml:space="preserve"> </w:t>
      </w:r>
      <w:r w:rsidRPr="00DC31FE">
        <w:rPr>
          <w:rFonts w:ascii="Arial" w:eastAsia="Arial" w:hAnsi="Arial" w:cs="Arial"/>
          <w:color w:val="040404"/>
        </w:rPr>
        <w:t>el</w:t>
      </w:r>
      <w:r w:rsidRPr="00DC31FE">
        <w:rPr>
          <w:rFonts w:ascii="Arial" w:eastAsia="Arial" w:hAnsi="Arial" w:cs="Arial"/>
          <w:color w:val="040404"/>
          <w:spacing w:val="13"/>
        </w:rPr>
        <w:t xml:space="preserve"> </w:t>
      </w:r>
      <w:r w:rsidRPr="00DC31FE">
        <w:rPr>
          <w:rFonts w:ascii="Arial" w:eastAsia="Arial" w:hAnsi="Arial" w:cs="Arial"/>
          <w:color w:val="040404"/>
        </w:rPr>
        <w:t>mundo</w:t>
      </w:r>
      <w:r w:rsidRPr="00DC31FE">
        <w:rPr>
          <w:rFonts w:ascii="Arial" w:eastAsia="Arial" w:hAnsi="Arial" w:cs="Arial"/>
          <w:color w:val="040404"/>
          <w:spacing w:val="-14"/>
        </w:rPr>
        <w:t xml:space="preserve"> </w:t>
      </w:r>
      <w:r w:rsidRPr="00DC31FE">
        <w:rPr>
          <w:rFonts w:ascii="Arial" w:eastAsia="Arial" w:hAnsi="Arial" w:cs="Arial"/>
          <w:color w:val="040404"/>
        </w:rPr>
        <w:t>exterior</w:t>
      </w:r>
      <w:r w:rsidRPr="00DC31FE">
        <w:rPr>
          <w:rFonts w:ascii="Arial" w:eastAsia="Arial" w:hAnsi="Arial" w:cs="Arial"/>
          <w:color w:val="1A1A1A"/>
        </w:rPr>
        <w:t>,</w:t>
      </w:r>
      <w:r w:rsidRPr="00DC31FE">
        <w:rPr>
          <w:rFonts w:ascii="Arial" w:eastAsia="Arial" w:hAnsi="Arial" w:cs="Arial"/>
          <w:color w:val="1A1A1A"/>
          <w:spacing w:val="-1"/>
        </w:rPr>
        <w:t xml:space="preserve"> </w:t>
      </w:r>
      <w:r w:rsidRPr="00DC31FE">
        <w:rPr>
          <w:rFonts w:ascii="Arial" w:eastAsia="Arial" w:hAnsi="Arial" w:cs="Arial"/>
          <w:color w:val="040404"/>
        </w:rPr>
        <w:t>utilizar</w:t>
      </w:r>
      <w:r w:rsidRPr="00DC31FE">
        <w:rPr>
          <w:rFonts w:ascii="Arial" w:eastAsia="Arial" w:hAnsi="Arial" w:cs="Arial"/>
          <w:color w:val="040404"/>
          <w:spacing w:val="-10"/>
        </w:rPr>
        <w:t xml:space="preserve"> </w:t>
      </w:r>
      <w:r w:rsidRPr="00DC31FE">
        <w:rPr>
          <w:rFonts w:ascii="Arial" w:eastAsia="Arial" w:hAnsi="Arial" w:cs="Arial"/>
          <w:color w:val="040404"/>
        </w:rPr>
        <w:t>los</w:t>
      </w:r>
      <w:r w:rsidRPr="00DC31FE">
        <w:rPr>
          <w:rFonts w:ascii="Arial" w:eastAsia="Arial" w:hAnsi="Arial" w:cs="Arial"/>
          <w:color w:val="040404"/>
          <w:spacing w:val="-1"/>
        </w:rPr>
        <w:t xml:space="preserve"> </w:t>
      </w:r>
      <w:r w:rsidRPr="00DC31FE">
        <w:rPr>
          <w:rFonts w:ascii="Arial" w:eastAsia="Arial" w:hAnsi="Arial" w:cs="Arial"/>
          <w:color w:val="040404"/>
        </w:rPr>
        <w:t>no</w:t>
      </w:r>
      <w:r w:rsidRPr="00DC31FE">
        <w:rPr>
          <w:rFonts w:ascii="Arial" w:eastAsia="Arial" w:hAnsi="Arial" w:cs="Arial"/>
          <w:color w:val="040404"/>
          <w:spacing w:val="-13"/>
        </w:rPr>
        <w:t xml:space="preserve"> </w:t>
      </w:r>
      <w:r w:rsidRPr="00DC31FE">
        <w:rPr>
          <w:rFonts w:ascii="Arial" w:eastAsia="Arial" w:hAnsi="Arial" w:cs="Arial"/>
          <w:color w:val="040404"/>
        </w:rPr>
        <w:t>de</w:t>
      </w:r>
      <w:r w:rsidRPr="00DC31FE">
        <w:rPr>
          <w:rFonts w:ascii="Arial" w:eastAsia="Arial" w:hAnsi="Arial" w:cs="Arial"/>
          <w:color w:val="1A1A1A"/>
        </w:rPr>
        <w:t>b</w:t>
      </w:r>
      <w:r w:rsidRPr="00DC31FE">
        <w:rPr>
          <w:rFonts w:ascii="Arial" w:eastAsia="Arial" w:hAnsi="Arial" w:cs="Arial"/>
          <w:color w:val="040404"/>
        </w:rPr>
        <w:t>e</w:t>
      </w:r>
      <w:r w:rsidRPr="00DC31FE">
        <w:rPr>
          <w:rFonts w:ascii="Arial" w:eastAsia="Arial" w:hAnsi="Arial" w:cs="Arial"/>
          <w:color w:val="040404"/>
          <w:spacing w:val="-22"/>
        </w:rPr>
        <w:t xml:space="preserve"> </w:t>
      </w:r>
      <w:r w:rsidRPr="00DC31FE">
        <w:rPr>
          <w:rFonts w:ascii="Arial" w:eastAsia="Arial" w:hAnsi="Arial" w:cs="Arial"/>
          <w:color w:val="040404"/>
        </w:rPr>
        <w:t>verse</w:t>
      </w:r>
      <w:r w:rsidRPr="00DC31FE">
        <w:rPr>
          <w:rFonts w:ascii="Arial" w:eastAsia="Arial" w:hAnsi="Arial" w:cs="Arial"/>
          <w:color w:val="040404"/>
          <w:spacing w:val="-9"/>
        </w:rPr>
        <w:t xml:space="preserve"> </w:t>
      </w:r>
      <w:r w:rsidRPr="00DC31FE">
        <w:rPr>
          <w:rFonts w:ascii="Arial" w:eastAsia="Arial" w:hAnsi="Arial" w:cs="Arial"/>
          <w:color w:val="040404"/>
        </w:rPr>
        <w:t>compromet</w:t>
      </w:r>
      <w:r w:rsidRPr="00DC31FE">
        <w:rPr>
          <w:rFonts w:ascii="Arial" w:eastAsia="Arial" w:hAnsi="Arial" w:cs="Arial"/>
          <w:color w:val="1A1A1A"/>
        </w:rPr>
        <w:t>i</w:t>
      </w:r>
      <w:r w:rsidRPr="00DC31FE">
        <w:rPr>
          <w:rFonts w:ascii="Arial" w:eastAsia="Arial" w:hAnsi="Arial" w:cs="Arial"/>
          <w:color w:val="040404"/>
        </w:rPr>
        <w:t>da.</w:t>
      </w:r>
    </w:p>
    <w:p w14:paraId="1EB4A20D" w14:textId="77777777" w:rsidR="00FE292E" w:rsidRPr="00DC31FE" w:rsidRDefault="00FE292E" w:rsidP="00FE292E">
      <w:pPr>
        <w:spacing w:after="0" w:line="240" w:lineRule="auto"/>
        <w:jc w:val="both"/>
        <w:rPr>
          <w:rFonts w:ascii="Arial" w:eastAsia="Arial" w:hAnsi="Arial" w:cs="Arial"/>
          <w:color w:val="040404"/>
        </w:rPr>
      </w:pPr>
    </w:p>
    <w:p w14:paraId="12B98E24"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color w:val="040404"/>
        </w:rPr>
        <w:t>No</w:t>
      </w:r>
      <w:r w:rsidRPr="00DC31FE">
        <w:rPr>
          <w:rFonts w:ascii="Arial" w:eastAsia="Arial" w:hAnsi="Arial" w:cs="Arial"/>
          <w:color w:val="040404"/>
          <w:spacing w:val="-1"/>
        </w:rPr>
        <w:t xml:space="preserve"> </w:t>
      </w:r>
      <w:r w:rsidRPr="00DC31FE">
        <w:rPr>
          <w:rFonts w:ascii="Arial" w:eastAsia="Arial" w:hAnsi="Arial" w:cs="Arial"/>
          <w:color w:val="040404"/>
        </w:rPr>
        <w:t>se</w:t>
      </w:r>
      <w:r w:rsidRPr="00DC31FE">
        <w:rPr>
          <w:rFonts w:ascii="Arial" w:eastAsia="Arial" w:hAnsi="Arial" w:cs="Arial"/>
          <w:color w:val="040404"/>
          <w:spacing w:val="14"/>
        </w:rPr>
        <w:t xml:space="preserve"> </w:t>
      </w:r>
      <w:r w:rsidRPr="00DC31FE">
        <w:rPr>
          <w:rFonts w:ascii="Arial" w:eastAsia="Arial" w:hAnsi="Arial" w:cs="Arial"/>
          <w:color w:val="040404"/>
        </w:rPr>
        <w:t>debe</w:t>
      </w:r>
      <w:r w:rsidRPr="00DC31FE">
        <w:rPr>
          <w:rFonts w:ascii="Arial" w:eastAsia="Arial" w:hAnsi="Arial" w:cs="Arial"/>
          <w:color w:val="040404"/>
          <w:spacing w:val="6"/>
        </w:rPr>
        <w:t xml:space="preserve"> </w:t>
      </w:r>
      <w:r w:rsidRPr="00DC31FE">
        <w:rPr>
          <w:rFonts w:ascii="Arial" w:eastAsia="Arial" w:hAnsi="Arial" w:cs="Arial"/>
          <w:color w:val="040404"/>
        </w:rPr>
        <w:t>permitir</w:t>
      </w:r>
      <w:r w:rsidRPr="00DC31FE">
        <w:rPr>
          <w:rFonts w:ascii="Arial" w:eastAsia="Arial" w:hAnsi="Arial" w:cs="Arial"/>
          <w:color w:val="040404"/>
          <w:spacing w:val="7"/>
        </w:rPr>
        <w:t xml:space="preserve"> </w:t>
      </w:r>
      <w:r w:rsidRPr="00DC31FE">
        <w:rPr>
          <w:rFonts w:ascii="Arial" w:eastAsia="Arial" w:hAnsi="Arial" w:cs="Arial"/>
          <w:color w:val="040404"/>
        </w:rPr>
        <w:t>a</w:t>
      </w:r>
      <w:r w:rsidRPr="00DC31FE">
        <w:rPr>
          <w:rFonts w:ascii="Arial" w:eastAsia="Arial" w:hAnsi="Arial" w:cs="Arial"/>
          <w:color w:val="040404"/>
          <w:spacing w:val="23"/>
        </w:rPr>
        <w:t xml:space="preserve"> </w:t>
      </w:r>
      <w:r w:rsidRPr="00DC31FE">
        <w:rPr>
          <w:rFonts w:ascii="Arial" w:eastAsia="Arial" w:hAnsi="Arial" w:cs="Arial"/>
          <w:color w:val="1A1A1A"/>
        </w:rPr>
        <w:t>l</w:t>
      </w:r>
      <w:r w:rsidRPr="00DC31FE">
        <w:rPr>
          <w:rFonts w:ascii="Arial" w:eastAsia="Arial" w:hAnsi="Arial" w:cs="Arial"/>
          <w:color w:val="040404"/>
        </w:rPr>
        <w:t>os</w:t>
      </w:r>
      <w:r w:rsidRPr="00DC31FE">
        <w:rPr>
          <w:rFonts w:ascii="Arial" w:eastAsia="Arial" w:hAnsi="Arial" w:cs="Arial"/>
          <w:color w:val="040404"/>
          <w:spacing w:val="18"/>
        </w:rPr>
        <w:t xml:space="preserve"> </w:t>
      </w:r>
      <w:r w:rsidRPr="00DC31FE">
        <w:rPr>
          <w:rFonts w:ascii="Arial" w:eastAsia="Arial" w:hAnsi="Arial" w:cs="Arial"/>
          <w:color w:val="040404"/>
        </w:rPr>
        <w:t>usuarios</w:t>
      </w:r>
      <w:r w:rsidRPr="00DC31FE">
        <w:rPr>
          <w:rFonts w:ascii="Arial" w:eastAsia="Arial" w:hAnsi="Arial" w:cs="Arial"/>
          <w:color w:val="040404"/>
          <w:spacing w:val="-4"/>
        </w:rPr>
        <w:t xml:space="preserve"> </w:t>
      </w:r>
      <w:r w:rsidRPr="00DC31FE">
        <w:rPr>
          <w:rFonts w:ascii="Arial" w:eastAsia="Arial" w:hAnsi="Arial" w:cs="Arial"/>
          <w:color w:val="040404"/>
        </w:rPr>
        <w:t>centra</w:t>
      </w:r>
      <w:r w:rsidRPr="00DC31FE">
        <w:rPr>
          <w:rFonts w:ascii="Arial" w:eastAsia="Arial" w:hAnsi="Arial" w:cs="Arial"/>
          <w:color w:val="1A1A1A"/>
        </w:rPr>
        <w:t>l</w:t>
      </w:r>
      <w:r w:rsidRPr="00DC31FE">
        <w:rPr>
          <w:rFonts w:ascii="Arial" w:eastAsia="Arial" w:hAnsi="Arial" w:cs="Arial"/>
          <w:color w:val="040404"/>
        </w:rPr>
        <w:t>izados</w:t>
      </w:r>
      <w:r w:rsidRPr="00DC31FE">
        <w:rPr>
          <w:rFonts w:ascii="Arial" w:eastAsia="Arial" w:hAnsi="Arial" w:cs="Arial"/>
          <w:color w:val="040404"/>
          <w:spacing w:val="-8"/>
        </w:rPr>
        <w:t xml:space="preserve"> </w:t>
      </w:r>
      <w:r w:rsidRPr="00DC31FE">
        <w:rPr>
          <w:rFonts w:ascii="Arial" w:eastAsia="Arial" w:hAnsi="Arial" w:cs="Arial"/>
          <w:color w:val="040404"/>
        </w:rPr>
        <w:t>la</w:t>
      </w:r>
      <w:r w:rsidRPr="00DC31FE">
        <w:rPr>
          <w:rFonts w:ascii="Arial" w:eastAsia="Arial" w:hAnsi="Arial" w:cs="Arial"/>
          <w:color w:val="040404"/>
          <w:spacing w:val="17"/>
        </w:rPr>
        <w:t xml:space="preserve"> </w:t>
      </w:r>
      <w:r w:rsidRPr="00DC31FE">
        <w:rPr>
          <w:rFonts w:ascii="Arial" w:eastAsia="Arial" w:hAnsi="Arial" w:cs="Arial"/>
          <w:color w:val="040404"/>
        </w:rPr>
        <w:t>conexión</w:t>
      </w:r>
      <w:r w:rsidRPr="00DC31FE">
        <w:rPr>
          <w:rFonts w:ascii="Arial" w:eastAsia="Arial" w:hAnsi="Arial" w:cs="Arial"/>
          <w:color w:val="040404"/>
          <w:spacing w:val="-1"/>
        </w:rPr>
        <w:t xml:space="preserve"> </w:t>
      </w:r>
      <w:r w:rsidRPr="00DC31FE">
        <w:rPr>
          <w:rFonts w:ascii="Arial" w:eastAsia="Arial" w:hAnsi="Arial" w:cs="Arial"/>
          <w:color w:val="040404"/>
        </w:rPr>
        <w:t>por</w:t>
      </w:r>
      <w:r w:rsidRPr="00DC31FE">
        <w:rPr>
          <w:rFonts w:ascii="Arial" w:eastAsia="Arial" w:hAnsi="Arial" w:cs="Arial"/>
          <w:color w:val="040404"/>
          <w:spacing w:val="10"/>
        </w:rPr>
        <w:t xml:space="preserve"> </w:t>
      </w:r>
      <w:r w:rsidRPr="00DC31FE">
        <w:rPr>
          <w:rFonts w:ascii="Arial" w:eastAsia="Arial" w:hAnsi="Arial" w:cs="Arial"/>
          <w:color w:val="040404"/>
        </w:rPr>
        <w:t>modem</w:t>
      </w:r>
      <w:r w:rsidRPr="00DC31FE">
        <w:rPr>
          <w:rFonts w:ascii="Arial" w:eastAsia="Arial" w:hAnsi="Arial" w:cs="Arial"/>
          <w:color w:val="040404"/>
          <w:spacing w:val="-3"/>
        </w:rPr>
        <w:t xml:space="preserve"> </w:t>
      </w:r>
      <w:r w:rsidRPr="00DC31FE">
        <w:rPr>
          <w:rFonts w:ascii="Arial" w:eastAsia="Arial" w:hAnsi="Arial" w:cs="Arial"/>
          <w:color w:val="040404"/>
        </w:rPr>
        <w:t>y</w:t>
      </w:r>
      <w:r w:rsidRPr="00DC31FE">
        <w:rPr>
          <w:rFonts w:ascii="Arial" w:eastAsia="Arial" w:hAnsi="Arial" w:cs="Arial"/>
          <w:color w:val="040404"/>
          <w:spacing w:val="20"/>
        </w:rPr>
        <w:t xml:space="preserve"> </w:t>
      </w:r>
      <w:r w:rsidRPr="00DC31FE">
        <w:rPr>
          <w:rFonts w:ascii="Arial" w:eastAsia="Arial" w:hAnsi="Arial" w:cs="Arial"/>
          <w:color w:val="040404"/>
        </w:rPr>
        <w:t>a</w:t>
      </w:r>
      <w:r w:rsidRPr="00DC31FE">
        <w:rPr>
          <w:rFonts w:ascii="Arial" w:eastAsia="Arial" w:hAnsi="Arial" w:cs="Arial"/>
          <w:color w:val="040404"/>
          <w:spacing w:val="23"/>
        </w:rPr>
        <w:t xml:space="preserve"> </w:t>
      </w:r>
      <w:r w:rsidRPr="00DC31FE">
        <w:rPr>
          <w:rFonts w:ascii="Arial" w:eastAsia="Arial" w:hAnsi="Arial" w:cs="Arial"/>
          <w:color w:val="040404"/>
        </w:rPr>
        <w:t>la</w:t>
      </w:r>
      <w:r w:rsidRPr="00DC31FE">
        <w:rPr>
          <w:rFonts w:ascii="Arial" w:eastAsia="Arial" w:hAnsi="Arial" w:cs="Arial"/>
          <w:color w:val="040404"/>
          <w:spacing w:val="13"/>
        </w:rPr>
        <w:t xml:space="preserve"> </w:t>
      </w:r>
      <w:r w:rsidRPr="00DC31FE">
        <w:rPr>
          <w:rFonts w:ascii="Arial" w:eastAsia="Arial" w:hAnsi="Arial" w:cs="Arial"/>
          <w:color w:val="040404"/>
        </w:rPr>
        <w:t>red</w:t>
      </w:r>
      <w:r w:rsidRPr="00DC31FE">
        <w:rPr>
          <w:rFonts w:ascii="Arial" w:eastAsia="Arial" w:hAnsi="Arial" w:cs="Arial"/>
          <w:color w:val="040404"/>
          <w:spacing w:val="10"/>
        </w:rPr>
        <w:t xml:space="preserve"> </w:t>
      </w:r>
      <w:r w:rsidRPr="00DC31FE">
        <w:rPr>
          <w:rFonts w:ascii="Arial" w:eastAsia="Arial" w:hAnsi="Arial" w:cs="Arial"/>
          <w:color w:val="040404"/>
        </w:rPr>
        <w:t>interna simultáneamente.</w:t>
      </w:r>
      <w:r w:rsidRPr="00DC31FE">
        <w:rPr>
          <w:rFonts w:ascii="Arial" w:eastAsia="Arial" w:hAnsi="Arial" w:cs="Arial"/>
          <w:color w:val="040404"/>
          <w:spacing w:val="-45"/>
        </w:rPr>
        <w:t xml:space="preserve"> </w:t>
      </w:r>
      <w:r w:rsidRPr="00DC31FE">
        <w:rPr>
          <w:rFonts w:ascii="Arial" w:eastAsia="Arial" w:hAnsi="Arial" w:cs="Arial"/>
          <w:color w:val="040404"/>
        </w:rPr>
        <w:t>Para</w:t>
      </w:r>
      <w:r w:rsidRPr="00DC31FE">
        <w:rPr>
          <w:rFonts w:ascii="Arial" w:eastAsia="Arial" w:hAnsi="Arial" w:cs="Arial"/>
          <w:color w:val="040404"/>
          <w:spacing w:val="-7"/>
        </w:rPr>
        <w:t xml:space="preserve"> </w:t>
      </w:r>
      <w:r w:rsidRPr="00DC31FE">
        <w:rPr>
          <w:rFonts w:ascii="Arial" w:eastAsia="Arial" w:hAnsi="Arial" w:cs="Arial"/>
          <w:color w:val="040404"/>
        </w:rPr>
        <w:t>prevenir</w:t>
      </w:r>
      <w:r w:rsidRPr="00DC31FE">
        <w:rPr>
          <w:rFonts w:ascii="Arial" w:eastAsia="Arial" w:hAnsi="Arial" w:cs="Arial"/>
          <w:color w:val="040404"/>
          <w:spacing w:val="-6"/>
        </w:rPr>
        <w:t xml:space="preserve"> </w:t>
      </w:r>
      <w:r w:rsidRPr="00DC31FE">
        <w:rPr>
          <w:rFonts w:ascii="Arial" w:eastAsia="Arial" w:hAnsi="Arial" w:cs="Arial"/>
          <w:color w:val="040404"/>
        </w:rPr>
        <w:t>la</w:t>
      </w:r>
      <w:r w:rsidRPr="00DC31FE">
        <w:rPr>
          <w:rFonts w:ascii="Arial" w:eastAsia="Arial" w:hAnsi="Arial" w:cs="Arial"/>
          <w:color w:val="040404"/>
          <w:spacing w:val="-2"/>
        </w:rPr>
        <w:t xml:space="preserve"> </w:t>
      </w:r>
      <w:r w:rsidRPr="00DC31FE">
        <w:rPr>
          <w:rFonts w:ascii="Arial" w:eastAsia="Arial" w:hAnsi="Arial" w:cs="Arial"/>
          <w:color w:val="040404"/>
        </w:rPr>
        <w:t>intrusión</w:t>
      </w:r>
      <w:r w:rsidRPr="00DC31FE">
        <w:rPr>
          <w:rFonts w:ascii="Arial" w:eastAsia="Arial" w:hAnsi="Arial" w:cs="Arial"/>
          <w:color w:val="040404"/>
          <w:spacing w:val="-24"/>
        </w:rPr>
        <w:t xml:space="preserve"> </w:t>
      </w:r>
      <w:r w:rsidRPr="00DC31FE">
        <w:rPr>
          <w:rFonts w:ascii="Arial" w:eastAsia="Arial" w:hAnsi="Arial" w:cs="Arial"/>
          <w:color w:val="040404"/>
        </w:rPr>
        <w:t>de</w:t>
      </w:r>
      <w:r w:rsidRPr="00DC31FE">
        <w:rPr>
          <w:rFonts w:ascii="Arial" w:eastAsia="Arial" w:hAnsi="Arial" w:cs="Arial"/>
          <w:color w:val="040404"/>
          <w:spacing w:val="6"/>
        </w:rPr>
        <w:t xml:space="preserve"> </w:t>
      </w:r>
      <w:r w:rsidRPr="00DC31FE">
        <w:rPr>
          <w:rFonts w:ascii="Arial" w:eastAsia="Arial" w:hAnsi="Arial" w:cs="Arial"/>
          <w:color w:val="040404"/>
        </w:rPr>
        <w:t>hackers</w:t>
      </w:r>
      <w:r w:rsidRPr="00DC31FE">
        <w:rPr>
          <w:rFonts w:ascii="Arial" w:eastAsia="Arial" w:hAnsi="Arial" w:cs="Arial"/>
          <w:color w:val="040404"/>
          <w:spacing w:val="-10"/>
        </w:rPr>
        <w:t xml:space="preserve"> </w:t>
      </w:r>
      <w:r w:rsidRPr="00DC31FE">
        <w:rPr>
          <w:rFonts w:ascii="Arial" w:eastAsia="Arial" w:hAnsi="Arial" w:cs="Arial"/>
          <w:color w:val="040404"/>
        </w:rPr>
        <w:t>a</w:t>
      </w:r>
      <w:r w:rsidRPr="00DC31FE">
        <w:rPr>
          <w:rFonts w:ascii="Arial" w:eastAsia="Arial" w:hAnsi="Arial" w:cs="Arial"/>
          <w:color w:val="040404"/>
          <w:spacing w:val="-10"/>
        </w:rPr>
        <w:t xml:space="preserve"> </w:t>
      </w:r>
      <w:r w:rsidRPr="00DC31FE">
        <w:rPr>
          <w:rFonts w:ascii="Arial" w:eastAsia="Arial" w:hAnsi="Arial" w:cs="Arial"/>
          <w:color w:val="040404"/>
        </w:rPr>
        <w:t>través</w:t>
      </w:r>
      <w:r w:rsidRPr="00DC31FE">
        <w:rPr>
          <w:rFonts w:ascii="Arial" w:eastAsia="Arial" w:hAnsi="Arial" w:cs="Arial"/>
          <w:color w:val="040404"/>
          <w:spacing w:val="-7"/>
        </w:rPr>
        <w:t xml:space="preserve"> </w:t>
      </w:r>
      <w:r w:rsidRPr="00DC31FE">
        <w:rPr>
          <w:rFonts w:ascii="Arial" w:eastAsia="Arial" w:hAnsi="Arial" w:cs="Arial"/>
          <w:color w:val="040404"/>
        </w:rPr>
        <w:t>de</w:t>
      </w:r>
      <w:r w:rsidRPr="00DC31FE">
        <w:rPr>
          <w:rFonts w:ascii="Arial" w:eastAsia="Arial" w:hAnsi="Arial" w:cs="Arial"/>
          <w:color w:val="040404"/>
          <w:spacing w:val="6"/>
        </w:rPr>
        <w:t xml:space="preserve"> </w:t>
      </w:r>
      <w:r w:rsidRPr="00DC31FE">
        <w:rPr>
          <w:rFonts w:ascii="Arial" w:eastAsia="Arial" w:hAnsi="Arial" w:cs="Arial"/>
          <w:color w:val="040404"/>
        </w:rPr>
        <w:t>puertas</w:t>
      </w:r>
      <w:r w:rsidRPr="00DC31FE">
        <w:rPr>
          <w:rFonts w:ascii="Arial" w:eastAsia="Arial" w:hAnsi="Arial" w:cs="Arial"/>
          <w:color w:val="040404"/>
          <w:spacing w:val="-22"/>
        </w:rPr>
        <w:t xml:space="preserve"> </w:t>
      </w:r>
      <w:r w:rsidRPr="00DC31FE">
        <w:rPr>
          <w:rFonts w:ascii="Arial" w:eastAsia="Arial" w:hAnsi="Arial" w:cs="Arial"/>
          <w:color w:val="040404"/>
        </w:rPr>
        <w:t>traseras,</w:t>
      </w:r>
      <w:r w:rsidRPr="00DC31FE">
        <w:rPr>
          <w:rFonts w:ascii="Arial" w:eastAsia="Arial" w:hAnsi="Arial" w:cs="Arial"/>
          <w:color w:val="040404"/>
          <w:spacing w:val="-10"/>
        </w:rPr>
        <w:t xml:space="preserve"> </w:t>
      </w:r>
      <w:r w:rsidRPr="00DC31FE">
        <w:rPr>
          <w:rFonts w:ascii="Arial" w:eastAsia="Arial" w:hAnsi="Arial" w:cs="Arial"/>
          <w:color w:val="040404"/>
        </w:rPr>
        <w:t>no</w:t>
      </w:r>
      <w:r w:rsidRPr="00DC31FE">
        <w:rPr>
          <w:rFonts w:ascii="Arial" w:eastAsia="Arial" w:hAnsi="Arial" w:cs="Arial"/>
          <w:color w:val="040404"/>
          <w:spacing w:val="-3"/>
        </w:rPr>
        <w:t xml:space="preserve"> </w:t>
      </w:r>
      <w:r w:rsidRPr="00DC31FE">
        <w:rPr>
          <w:rFonts w:ascii="Arial" w:eastAsia="Arial" w:hAnsi="Arial" w:cs="Arial"/>
          <w:color w:val="040404"/>
        </w:rPr>
        <w:t>está permitido</w:t>
      </w:r>
      <w:r w:rsidRPr="00DC31FE">
        <w:rPr>
          <w:rFonts w:ascii="Arial" w:eastAsia="Arial" w:hAnsi="Arial" w:cs="Arial"/>
          <w:color w:val="040404"/>
          <w:spacing w:val="-15"/>
        </w:rPr>
        <w:t xml:space="preserve"> </w:t>
      </w:r>
      <w:r w:rsidRPr="00DC31FE">
        <w:rPr>
          <w:rFonts w:ascii="Arial" w:eastAsia="Arial" w:hAnsi="Arial" w:cs="Arial"/>
          <w:color w:val="040404"/>
        </w:rPr>
        <w:t>el</w:t>
      </w:r>
      <w:r w:rsidRPr="00DC31FE">
        <w:rPr>
          <w:rFonts w:ascii="Arial" w:eastAsia="Arial" w:hAnsi="Arial" w:cs="Arial"/>
          <w:color w:val="040404"/>
          <w:spacing w:val="22"/>
        </w:rPr>
        <w:t xml:space="preserve"> </w:t>
      </w:r>
      <w:r w:rsidRPr="00DC31FE">
        <w:rPr>
          <w:rFonts w:ascii="Arial" w:eastAsia="Arial" w:hAnsi="Arial" w:cs="Arial"/>
          <w:color w:val="040404"/>
        </w:rPr>
        <w:t>uso</w:t>
      </w:r>
      <w:r w:rsidRPr="00DC31FE">
        <w:rPr>
          <w:rFonts w:ascii="Arial" w:eastAsia="Arial" w:hAnsi="Arial" w:cs="Arial"/>
          <w:color w:val="040404"/>
          <w:spacing w:val="16"/>
        </w:rPr>
        <w:t xml:space="preserve"> </w:t>
      </w:r>
      <w:r w:rsidRPr="00DC31FE">
        <w:rPr>
          <w:rFonts w:ascii="Arial" w:eastAsia="Arial" w:hAnsi="Arial" w:cs="Arial"/>
          <w:color w:val="040404"/>
        </w:rPr>
        <w:t>de</w:t>
      </w:r>
      <w:r w:rsidRPr="00DC31FE">
        <w:rPr>
          <w:rFonts w:ascii="Arial" w:eastAsia="Arial" w:hAnsi="Arial" w:cs="Arial"/>
          <w:color w:val="040404"/>
          <w:spacing w:val="21"/>
        </w:rPr>
        <w:t xml:space="preserve"> </w:t>
      </w:r>
      <w:r w:rsidRPr="00DC31FE">
        <w:rPr>
          <w:rFonts w:ascii="Arial" w:eastAsia="Arial" w:hAnsi="Arial" w:cs="Arial"/>
          <w:color w:val="040404"/>
        </w:rPr>
        <w:t>módems</w:t>
      </w:r>
      <w:r w:rsidRPr="00DC31FE">
        <w:rPr>
          <w:rFonts w:ascii="Arial" w:eastAsia="Arial" w:hAnsi="Arial" w:cs="Arial"/>
          <w:color w:val="040404"/>
          <w:spacing w:val="7"/>
        </w:rPr>
        <w:t xml:space="preserve"> </w:t>
      </w:r>
      <w:r w:rsidRPr="00DC31FE">
        <w:rPr>
          <w:rFonts w:ascii="Arial" w:eastAsia="Arial" w:hAnsi="Arial" w:cs="Arial"/>
          <w:color w:val="040404"/>
        </w:rPr>
        <w:t>en</w:t>
      </w:r>
      <w:r w:rsidRPr="00DC31FE">
        <w:rPr>
          <w:rFonts w:ascii="Arial" w:eastAsia="Arial" w:hAnsi="Arial" w:cs="Arial"/>
          <w:color w:val="040404"/>
          <w:spacing w:val="30"/>
        </w:rPr>
        <w:t xml:space="preserve"> </w:t>
      </w:r>
      <w:proofErr w:type="spellStart"/>
      <w:r w:rsidRPr="00DC31FE">
        <w:rPr>
          <w:rFonts w:ascii="Arial" w:eastAsia="Arial" w:hAnsi="Arial" w:cs="Arial"/>
          <w:color w:val="040404"/>
        </w:rPr>
        <w:t>PCs</w:t>
      </w:r>
      <w:proofErr w:type="spellEnd"/>
      <w:r w:rsidRPr="00DC31FE">
        <w:rPr>
          <w:rFonts w:ascii="Arial" w:eastAsia="Arial" w:hAnsi="Arial" w:cs="Arial"/>
          <w:color w:val="040404"/>
          <w:spacing w:val="3"/>
        </w:rPr>
        <w:t xml:space="preserve"> </w:t>
      </w:r>
      <w:r w:rsidRPr="00DC31FE">
        <w:rPr>
          <w:rFonts w:ascii="Arial" w:eastAsia="Arial" w:hAnsi="Arial" w:cs="Arial"/>
          <w:color w:val="040404"/>
        </w:rPr>
        <w:t>que</w:t>
      </w:r>
      <w:r w:rsidRPr="00DC31FE">
        <w:rPr>
          <w:rFonts w:ascii="Arial" w:eastAsia="Arial" w:hAnsi="Arial" w:cs="Arial"/>
          <w:color w:val="040404"/>
          <w:spacing w:val="4"/>
        </w:rPr>
        <w:t xml:space="preserve"> </w:t>
      </w:r>
      <w:r w:rsidRPr="00DC31FE">
        <w:rPr>
          <w:rFonts w:ascii="Arial" w:eastAsia="Arial" w:hAnsi="Arial" w:cs="Arial"/>
          <w:color w:val="040404"/>
        </w:rPr>
        <w:t>tengan</w:t>
      </w:r>
      <w:r w:rsidRPr="00DC31FE">
        <w:rPr>
          <w:rFonts w:ascii="Arial" w:eastAsia="Arial" w:hAnsi="Arial" w:cs="Arial"/>
          <w:color w:val="040404"/>
          <w:spacing w:val="15"/>
        </w:rPr>
        <w:t xml:space="preserve"> </w:t>
      </w:r>
      <w:r w:rsidRPr="00DC31FE">
        <w:rPr>
          <w:rFonts w:ascii="Arial" w:eastAsia="Arial" w:hAnsi="Arial" w:cs="Arial"/>
          <w:color w:val="040404"/>
        </w:rPr>
        <w:t>también</w:t>
      </w:r>
      <w:r w:rsidRPr="00DC31FE">
        <w:rPr>
          <w:rFonts w:ascii="Arial" w:eastAsia="Arial" w:hAnsi="Arial" w:cs="Arial"/>
          <w:color w:val="040404"/>
          <w:spacing w:val="11"/>
        </w:rPr>
        <w:t xml:space="preserve"> c</w:t>
      </w:r>
      <w:r w:rsidRPr="00DC31FE">
        <w:rPr>
          <w:rFonts w:ascii="Arial" w:eastAsia="Arial" w:hAnsi="Arial" w:cs="Arial"/>
          <w:color w:val="040404"/>
        </w:rPr>
        <w:t>onexión</w:t>
      </w:r>
      <w:r w:rsidRPr="00DC31FE">
        <w:rPr>
          <w:rFonts w:ascii="Arial" w:eastAsia="Arial" w:hAnsi="Arial" w:cs="Arial"/>
          <w:color w:val="040404"/>
          <w:spacing w:val="-13"/>
        </w:rPr>
        <w:t xml:space="preserve"> </w:t>
      </w:r>
      <w:r w:rsidRPr="00DC31FE">
        <w:rPr>
          <w:rFonts w:ascii="Arial" w:eastAsia="Arial" w:hAnsi="Arial" w:cs="Arial"/>
          <w:color w:val="040404"/>
        </w:rPr>
        <w:t>a</w:t>
      </w:r>
      <w:r w:rsidRPr="00DC31FE">
        <w:rPr>
          <w:rFonts w:ascii="Arial" w:eastAsia="Arial" w:hAnsi="Arial" w:cs="Arial"/>
          <w:color w:val="040404"/>
          <w:spacing w:val="23"/>
        </w:rPr>
        <w:t xml:space="preserve"> </w:t>
      </w:r>
      <w:r w:rsidRPr="00DC31FE">
        <w:rPr>
          <w:rFonts w:ascii="Arial" w:eastAsia="Arial" w:hAnsi="Arial" w:cs="Arial"/>
          <w:color w:val="040404"/>
        </w:rPr>
        <w:t>la</w:t>
      </w:r>
      <w:r w:rsidRPr="00DC31FE">
        <w:rPr>
          <w:rFonts w:ascii="Arial" w:eastAsia="Arial" w:hAnsi="Arial" w:cs="Arial"/>
          <w:color w:val="040404"/>
          <w:spacing w:val="22"/>
        </w:rPr>
        <w:t xml:space="preserve"> </w:t>
      </w:r>
      <w:r w:rsidRPr="00DC31FE">
        <w:rPr>
          <w:rFonts w:ascii="Arial" w:eastAsia="Arial" w:hAnsi="Arial" w:cs="Arial"/>
          <w:color w:val="040404"/>
        </w:rPr>
        <w:t>red</w:t>
      </w:r>
      <w:r w:rsidRPr="00DC31FE">
        <w:rPr>
          <w:rFonts w:ascii="Arial" w:eastAsia="Arial" w:hAnsi="Arial" w:cs="Arial"/>
          <w:color w:val="040404"/>
          <w:spacing w:val="19"/>
        </w:rPr>
        <w:t xml:space="preserve"> </w:t>
      </w:r>
      <w:r w:rsidRPr="00DC31FE">
        <w:rPr>
          <w:rFonts w:ascii="Arial" w:eastAsia="Arial" w:hAnsi="Arial" w:cs="Arial"/>
          <w:color w:val="040404"/>
        </w:rPr>
        <w:t>local</w:t>
      </w:r>
      <w:r w:rsidRPr="00DC31FE">
        <w:rPr>
          <w:rFonts w:ascii="Arial" w:eastAsia="Arial" w:hAnsi="Arial" w:cs="Arial"/>
          <w:color w:val="040404"/>
          <w:spacing w:val="10"/>
        </w:rPr>
        <w:t xml:space="preserve"> </w:t>
      </w:r>
      <w:r w:rsidRPr="00DC31FE">
        <w:rPr>
          <w:rFonts w:ascii="Arial" w:eastAsia="Arial" w:hAnsi="Arial" w:cs="Arial"/>
          <w:color w:val="040404"/>
        </w:rPr>
        <w:t>(LAN),</w:t>
      </w:r>
      <w:r>
        <w:rPr>
          <w:rFonts w:ascii="Arial" w:eastAsia="Arial" w:hAnsi="Arial" w:cs="Arial"/>
          <w:color w:val="040404"/>
          <w:spacing w:val="9"/>
        </w:rPr>
        <w:t xml:space="preserve"> </w:t>
      </w:r>
      <w:r w:rsidRPr="00DC31FE">
        <w:rPr>
          <w:rFonts w:ascii="Arial" w:eastAsia="Arial" w:hAnsi="Arial" w:cs="Arial"/>
          <w:color w:val="040404"/>
        </w:rPr>
        <w:t>a menos</w:t>
      </w:r>
      <w:r w:rsidRPr="00DC31FE">
        <w:rPr>
          <w:rFonts w:ascii="Arial" w:eastAsia="Arial" w:hAnsi="Arial" w:cs="Arial"/>
          <w:color w:val="040404"/>
          <w:spacing w:val="44"/>
        </w:rPr>
        <w:t xml:space="preserve"> </w:t>
      </w:r>
      <w:r w:rsidRPr="00DC31FE">
        <w:rPr>
          <w:rFonts w:ascii="Arial" w:eastAsia="Arial" w:hAnsi="Arial" w:cs="Arial"/>
          <w:color w:val="040404"/>
        </w:rPr>
        <w:t xml:space="preserve">que </w:t>
      </w:r>
      <w:r w:rsidRPr="00DC31FE">
        <w:rPr>
          <w:rFonts w:ascii="Arial" w:eastAsia="Arial" w:hAnsi="Arial" w:cs="Arial"/>
          <w:color w:val="040404"/>
          <w:spacing w:val="7"/>
        </w:rPr>
        <w:t>sea</w:t>
      </w:r>
      <w:r w:rsidRPr="00DC31FE">
        <w:rPr>
          <w:rFonts w:ascii="Arial" w:eastAsia="Arial" w:hAnsi="Arial" w:cs="Arial"/>
          <w:color w:val="040404"/>
        </w:rPr>
        <w:t xml:space="preserve"> </w:t>
      </w:r>
      <w:r w:rsidRPr="00DC31FE">
        <w:rPr>
          <w:rFonts w:ascii="Arial" w:eastAsia="Arial" w:hAnsi="Arial" w:cs="Arial"/>
          <w:color w:val="040404"/>
          <w:spacing w:val="10"/>
        </w:rPr>
        <w:t>debidamente</w:t>
      </w:r>
      <w:r w:rsidRPr="00DC31FE">
        <w:rPr>
          <w:rFonts w:ascii="Arial" w:eastAsia="Arial" w:hAnsi="Arial" w:cs="Arial"/>
          <w:color w:val="040404"/>
        </w:rPr>
        <w:t xml:space="preserve"> autorizado.</w:t>
      </w:r>
      <w:r w:rsidRPr="00DC31FE">
        <w:rPr>
          <w:rFonts w:ascii="Arial" w:eastAsia="Arial" w:hAnsi="Arial" w:cs="Arial"/>
          <w:color w:val="040404"/>
          <w:spacing w:val="33"/>
        </w:rPr>
        <w:t xml:space="preserve"> </w:t>
      </w:r>
      <w:r w:rsidRPr="00DC31FE">
        <w:rPr>
          <w:rFonts w:ascii="Arial" w:eastAsia="Arial" w:hAnsi="Arial" w:cs="Arial"/>
          <w:color w:val="040404"/>
        </w:rPr>
        <w:t xml:space="preserve">Todas </w:t>
      </w:r>
      <w:r w:rsidRPr="00DC31FE">
        <w:rPr>
          <w:rFonts w:ascii="Arial" w:eastAsia="Arial" w:hAnsi="Arial" w:cs="Arial"/>
          <w:color w:val="040404"/>
          <w:spacing w:val="22"/>
        </w:rPr>
        <w:t>las</w:t>
      </w:r>
      <w:r w:rsidRPr="00DC31FE">
        <w:rPr>
          <w:rFonts w:ascii="Arial" w:eastAsia="Arial" w:hAnsi="Arial" w:cs="Arial"/>
          <w:color w:val="040404"/>
        </w:rPr>
        <w:t xml:space="preserve"> </w:t>
      </w:r>
      <w:r w:rsidRPr="00DC31FE">
        <w:rPr>
          <w:rFonts w:ascii="Arial" w:eastAsia="Arial" w:hAnsi="Arial" w:cs="Arial"/>
          <w:color w:val="040404"/>
          <w:spacing w:val="6"/>
        </w:rPr>
        <w:t>comunicaciones</w:t>
      </w:r>
      <w:r w:rsidRPr="00DC31FE">
        <w:rPr>
          <w:rFonts w:ascii="Arial" w:eastAsia="Arial" w:hAnsi="Arial" w:cs="Arial"/>
          <w:color w:val="040404"/>
          <w:spacing w:val="34"/>
        </w:rPr>
        <w:t xml:space="preserve"> </w:t>
      </w:r>
      <w:r w:rsidRPr="00DC31FE">
        <w:rPr>
          <w:rFonts w:ascii="Arial" w:eastAsia="Arial" w:hAnsi="Arial" w:cs="Arial"/>
          <w:color w:val="040404"/>
        </w:rPr>
        <w:t xml:space="preserve">de </w:t>
      </w:r>
      <w:r w:rsidRPr="00DC31FE">
        <w:rPr>
          <w:rFonts w:ascii="Arial" w:eastAsia="Arial" w:hAnsi="Arial" w:cs="Arial"/>
          <w:color w:val="040404"/>
          <w:spacing w:val="9"/>
        </w:rPr>
        <w:t>datos</w:t>
      </w:r>
      <w:r w:rsidRPr="00DC31FE">
        <w:rPr>
          <w:rFonts w:ascii="Arial" w:eastAsia="Arial" w:hAnsi="Arial" w:cs="Arial"/>
          <w:color w:val="040404"/>
        </w:rPr>
        <w:t xml:space="preserve"> </w:t>
      </w:r>
      <w:r w:rsidRPr="00DC31FE">
        <w:rPr>
          <w:rFonts w:ascii="Arial" w:eastAsia="Arial" w:hAnsi="Arial" w:cs="Arial"/>
          <w:color w:val="040404"/>
          <w:spacing w:val="4"/>
        </w:rPr>
        <w:t>deben</w:t>
      </w:r>
      <w:r w:rsidRPr="00DC31FE">
        <w:rPr>
          <w:rFonts w:ascii="Arial" w:eastAsia="Arial" w:hAnsi="Arial" w:cs="Arial"/>
          <w:color w:val="040404"/>
        </w:rPr>
        <w:t xml:space="preserve"> efectuarse</w:t>
      </w:r>
      <w:r w:rsidRPr="00DC31FE">
        <w:rPr>
          <w:rFonts w:ascii="Arial" w:eastAsia="Arial" w:hAnsi="Arial" w:cs="Arial"/>
          <w:color w:val="040404"/>
          <w:spacing w:val="-37"/>
        </w:rPr>
        <w:t xml:space="preserve"> </w:t>
      </w:r>
      <w:r w:rsidRPr="00DC31FE">
        <w:rPr>
          <w:rFonts w:ascii="Arial" w:eastAsia="Arial" w:hAnsi="Arial" w:cs="Arial"/>
          <w:color w:val="040404"/>
        </w:rPr>
        <w:t>a</w:t>
      </w:r>
      <w:r w:rsidRPr="00DC31FE">
        <w:rPr>
          <w:rFonts w:ascii="Arial" w:eastAsia="Arial" w:hAnsi="Arial" w:cs="Arial"/>
          <w:color w:val="040404"/>
          <w:spacing w:val="-25"/>
        </w:rPr>
        <w:t xml:space="preserve"> </w:t>
      </w:r>
      <w:r w:rsidRPr="00DC31FE">
        <w:rPr>
          <w:rFonts w:ascii="Arial" w:eastAsia="Arial" w:hAnsi="Arial" w:cs="Arial"/>
          <w:color w:val="040404"/>
        </w:rPr>
        <w:t>través</w:t>
      </w:r>
      <w:r w:rsidRPr="00DC31FE">
        <w:rPr>
          <w:rFonts w:ascii="Arial" w:eastAsia="Arial" w:hAnsi="Arial" w:cs="Arial"/>
          <w:color w:val="040404"/>
          <w:spacing w:val="-2"/>
        </w:rPr>
        <w:t xml:space="preserve"> </w:t>
      </w:r>
      <w:r w:rsidRPr="00DC31FE">
        <w:rPr>
          <w:rFonts w:ascii="Arial" w:eastAsia="Arial" w:hAnsi="Arial" w:cs="Arial"/>
          <w:color w:val="040404"/>
        </w:rPr>
        <w:t>de</w:t>
      </w:r>
      <w:r w:rsidRPr="00DC31FE">
        <w:rPr>
          <w:rFonts w:ascii="Arial" w:eastAsia="Arial" w:hAnsi="Arial" w:cs="Arial"/>
          <w:color w:val="040404"/>
          <w:spacing w:val="2"/>
        </w:rPr>
        <w:t xml:space="preserve"> </w:t>
      </w:r>
      <w:r w:rsidRPr="00DC31FE">
        <w:rPr>
          <w:rFonts w:ascii="Arial" w:eastAsia="Arial" w:hAnsi="Arial" w:cs="Arial"/>
          <w:color w:val="040404"/>
        </w:rPr>
        <w:t>la</w:t>
      </w:r>
      <w:r w:rsidRPr="00DC31FE">
        <w:rPr>
          <w:rFonts w:ascii="Arial" w:eastAsia="Arial" w:hAnsi="Arial" w:cs="Arial"/>
          <w:color w:val="040404"/>
          <w:spacing w:val="-2"/>
        </w:rPr>
        <w:t xml:space="preserve"> </w:t>
      </w:r>
      <w:r w:rsidRPr="00DC31FE">
        <w:rPr>
          <w:rFonts w:ascii="Arial" w:eastAsia="Arial" w:hAnsi="Arial" w:cs="Arial"/>
          <w:color w:val="040404"/>
        </w:rPr>
        <w:t>LAN</w:t>
      </w:r>
      <w:r w:rsidRPr="00DC31FE">
        <w:rPr>
          <w:rFonts w:ascii="Arial" w:eastAsia="Arial" w:hAnsi="Arial" w:cs="Arial"/>
          <w:color w:val="040404"/>
          <w:spacing w:val="-14"/>
        </w:rPr>
        <w:t xml:space="preserve"> </w:t>
      </w:r>
      <w:r w:rsidRPr="00DC31FE">
        <w:rPr>
          <w:rFonts w:ascii="Arial" w:eastAsia="Arial" w:hAnsi="Arial" w:cs="Arial"/>
          <w:color w:val="040404"/>
        </w:rPr>
        <w:t>de</w:t>
      </w:r>
      <w:r w:rsidRPr="00DC31FE">
        <w:rPr>
          <w:rFonts w:ascii="Arial" w:eastAsia="Arial" w:hAnsi="Arial" w:cs="Arial"/>
          <w:color w:val="040404"/>
          <w:spacing w:val="-3"/>
        </w:rPr>
        <w:t xml:space="preserve"> </w:t>
      </w:r>
      <w:r w:rsidRPr="00DC31FE">
        <w:rPr>
          <w:rFonts w:ascii="Arial" w:eastAsia="Arial" w:hAnsi="Arial" w:cs="Arial"/>
          <w:color w:val="040404"/>
        </w:rPr>
        <w:t>la</w:t>
      </w:r>
      <w:r w:rsidRPr="00DC31FE">
        <w:rPr>
          <w:rFonts w:ascii="Arial" w:eastAsia="Arial" w:hAnsi="Arial" w:cs="Arial"/>
          <w:color w:val="040404"/>
          <w:spacing w:val="-11"/>
        </w:rPr>
        <w:t xml:space="preserve"> </w:t>
      </w:r>
      <w:r w:rsidRPr="00DC31FE">
        <w:rPr>
          <w:rFonts w:ascii="Arial" w:eastAsia="Arial" w:hAnsi="Arial" w:cs="Arial"/>
          <w:color w:val="040404"/>
        </w:rPr>
        <w:t>Gobernación</w:t>
      </w:r>
      <w:r w:rsidRPr="00DC31FE">
        <w:rPr>
          <w:rFonts w:ascii="Arial" w:eastAsia="Arial" w:hAnsi="Arial" w:cs="Arial"/>
          <w:color w:val="1A1A1A"/>
        </w:rPr>
        <w:t>.</w:t>
      </w:r>
    </w:p>
    <w:p w14:paraId="738EB525" w14:textId="77777777" w:rsidR="00FE292E" w:rsidRPr="00DC31FE" w:rsidRDefault="00FE292E" w:rsidP="00FE292E">
      <w:pPr>
        <w:spacing w:after="0" w:line="240" w:lineRule="auto"/>
        <w:jc w:val="both"/>
        <w:rPr>
          <w:rFonts w:ascii="Arial" w:hAnsi="Arial" w:cs="Arial"/>
        </w:rPr>
      </w:pPr>
    </w:p>
    <w:p w14:paraId="44C843E1" w14:textId="77777777" w:rsidR="00FE292E" w:rsidRPr="00404F35" w:rsidRDefault="00FE292E" w:rsidP="00FE292E">
      <w:pPr>
        <w:spacing w:after="0" w:line="240" w:lineRule="auto"/>
        <w:jc w:val="both"/>
        <w:rPr>
          <w:rFonts w:ascii="Arial" w:eastAsia="Arial" w:hAnsi="Arial" w:cs="Arial"/>
          <w:color w:val="040404"/>
        </w:rPr>
      </w:pPr>
      <w:r w:rsidRPr="00404F35">
        <w:rPr>
          <w:rFonts w:ascii="Arial" w:eastAsia="Arial" w:hAnsi="Arial" w:cs="Arial"/>
          <w:color w:val="040404"/>
        </w:rPr>
        <w:t>El acceso a Internet en la Gobernación del Huila debe hacerse desde una estación debidamente registrada y/o autorizada. Dicho de otra forma, el computador debe estar registrado localizado con una dirección IP legitima de la Gobernación y este acceso debe estar totalmente administrado desde una consola que me permita tener registros del uso del servicio como, por ejemplo: páginas visi</w:t>
      </w:r>
      <w:r>
        <w:rPr>
          <w:rFonts w:ascii="Arial" w:eastAsia="Arial" w:hAnsi="Arial" w:cs="Arial"/>
          <w:color w:val="040404"/>
        </w:rPr>
        <w:t xml:space="preserve">tadas, tráfico generado por el </w:t>
      </w:r>
      <w:r w:rsidRPr="00404F35">
        <w:rPr>
          <w:rFonts w:ascii="Arial" w:eastAsia="Arial" w:hAnsi="Arial" w:cs="Arial"/>
          <w:color w:val="040404"/>
        </w:rPr>
        <w:t>equipo, hora de conexión y acceso a los servicios.</w:t>
      </w:r>
    </w:p>
    <w:p w14:paraId="51E0D6E5" w14:textId="77777777" w:rsidR="00FE292E" w:rsidRPr="00404F35" w:rsidRDefault="00FE292E" w:rsidP="00FE292E">
      <w:pPr>
        <w:spacing w:after="0" w:line="240" w:lineRule="auto"/>
        <w:jc w:val="both"/>
        <w:rPr>
          <w:rFonts w:ascii="Arial" w:eastAsia="Arial" w:hAnsi="Arial" w:cs="Arial"/>
          <w:color w:val="040404"/>
        </w:rPr>
      </w:pPr>
    </w:p>
    <w:p w14:paraId="39A0E5F6" w14:textId="77777777" w:rsidR="00FE292E" w:rsidRDefault="00FE292E" w:rsidP="00FE292E">
      <w:pPr>
        <w:spacing w:after="0" w:line="240" w:lineRule="auto"/>
        <w:jc w:val="both"/>
        <w:rPr>
          <w:rFonts w:ascii="Arial" w:eastAsia="Arial" w:hAnsi="Arial" w:cs="Arial"/>
          <w:color w:val="040404"/>
        </w:rPr>
      </w:pPr>
      <w:r w:rsidRPr="00404F35">
        <w:rPr>
          <w:rFonts w:ascii="Arial" w:eastAsia="Arial" w:hAnsi="Arial" w:cs="Arial"/>
          <w:color w:val="040404"/>
        </w:rPr>
        <w:t>Por fuera del horario normal el</w:t>
      </w:r>
      <w:r>
        <w:rPr>
          <w:rFonts w:ascii="Arial" w:eastAsia="Arial" w:hAnsi="Arial" w:cs="Arial"/>
          <w:color w:val="040404"/>
        </w:rPr>
        <w:t xml:space="preserve"> acceso a intranet solo página </w:t>
      </w:r>
      <w:r w:rsidRPr="00404F35">
        <w:rPr>
          <w:rFonts w:ascii="Arial" w:eastAsia="Arial" w:hAnsi="Arial" w:cs="Arial"/>
          <w:color w:val="040404"/>
        </w:rPr>
        <w:t xml:space="preserve">como: www.huila.gov.co o de educación, es decir solo páginas con extensión </w:t>
      </w:r>
      <w:r>
        <w:rPr>
          <w:rFonts w:ascii="Arial" w:eastAsia="Arial" w:hAnsi="Arial" w:cs="Arial"/>
          <w:color w:val="040404"/>
        </w:rPr>
        <w:t xml:space="preserve">gov.co y </w:t>
      </w:r>
      <w:r w:rsidRPr="00404F35">
        <w:rPr>
          <w:rFonts w:ascii="Arial" w:eastAsia="Arial" w:hAnsi="Arial" w:cs="Arial"/>
          <w:color w:val="040404"/>
        </w:rPr>
        <w:t>edu.co para evitar que los usuarios utilicen los recursos de la Gobernación de una forma inadecuada y dejen descargando durante toda la noche archivos de música o videos.</w:t>
      </w:r>
    </w:p>
    <w:p w14:paraId="6CA2CEE1" w14:textId="77777777" w:rsidR="00FE292E" w:rsidRPr="00DC31FE" w:rsidRDefault="00FE292E" w:rsidP="00FE292E">
      <w:pPr>
        <w:spacing w:after="0" w:line="240" w:lineRule="auto"/>
        <w:jc w:val="both"/>
        <w:rPr>
          <w:rFonts w:ascii="Arial" w:eastAsia="Arial" w:hAnsi="Arial" w:cs="Arial"/>
          <w:color w:val="040404"/>
        </w:rPr>
      </w:pPr>
    </w:p>
    <w:p w14:paraId="3CE776A3" w14:textId="43298B32" w:rsidR="00FE292E" w:rsidRPr="00AD128B" w:rsidRDefault="007A1501" w:rsidP="003F67F8">
      <w:pPr>
        <w:pStyle w:val="Ttulo2"/>
        <w:numPr>
          <w:ilvl w:val="1"/>
          <w:numId w:val="69"/>
        </w:numPr>
        <w:rPr>
          <w:w w:val="101"/>
        </w:rPr>
      </w:pPr>
      <w:bookmarkStart w:id="109" w:name="_Toc115965623"/>
      <w:proofErr w:type="spellStart"/>
      <w:r w:rsidRPr="00AD128B">
        <w:rPr>
          <w:w w:val="101"/>
        </w:rPr>
        <w:t>Seguridad</w:t>
      </w:r>
      <w:proofErr w:type="spellEnd"/>
      <w:r w:rsidRPr="00AD128B">
        <w:rPr>
          <w:w w:val="101"/>
        </w:rPr>
        <w:t xml:space="preserve"> </w:t>
      </w:r>
      <w:proofErr w:type="spellStart"/>
      <w:r w:rsidRPr="00AD128B">
        <w:rPr>
          <w:w w:val="101"/>
        </w:rPr>
        <w:t>En</w:t>
      </w:r>
      <w:proofErr w:type="spellEnd"/>
      <w:r w:rsidRPr="00AD128B">
        <w:rPr>
          <w:w w:val="101"/>
        </w:rPr>
        <w:t xml:space="preserve"> El </w:t>
      </w:r>
      <w:proofErr w:type="spellStart"/>
      <w:r w:rsidRPr="00AD128B">
        <w:rPr>
          <w:w w:val="101"/>
        </w:rPr>
        <w:t>Acceso</w:t>
      </w:r>
      <w:proofErr w:type="spellEnd"/>
      <w:r w:rsidRPr="00AD128B">
        <w:rPr>
          <w:w w:val="101"/>
        </w:rPr>
        <w:t xml:space="preserve"> De Los </w:t>
      </w:r>
      <w:proofErr w:type="spellStart"/>
      <w:r w:rsidRPr="00AD128B">
        <w:rPr>
          <w:w w:val="101"/>
        </w:rPr>
        <w:t>Recursos</w:t>
      </w:r>
      <w:proofErr w:type="spellEnd"/>
      <w:r w:rsidRPr="00AD128B">
        <w:rPr>
          <w:w w:val="101"/>
        </w:rPr>
        <w:t xml:space="preserve"> De La Red Interna</w:t>
      </w:r>
      <w:bookmarkEnd w:id="109"/>
    </w:p>
    <w:p w14:paraId="16BF3072" w14:textId="77777777" w:rsidR="00FE292E" w:rsidRPr="00DC31FE" w:rsidRDefault="00FE292E" w:rsidP="00FE292E">
      <w:pPr>
        <w:spacing w:after="0" w:line="240" w:lineRule="auto"/>
        <w:jc w:val="both"/>
        <w:rPr>
          <w:rFonts w:ascii="Arial" w:eastAsia="Arial" w:hAnsi="Arial" w:cs="Arial"/>
          <w:b/>
          <w:color w:val="040404"/>
        </w:rPr>
      </w:pPr>
    </w:p>
    <w:p w14:paraId="3FB2481A" w14:textId="77777777" w:rsidR="00FE292E" w:rsidRPr="00404F35" w:rsidRDefault="00FE292E" w:rsidP="00FE292E">
      <w:pPr>
        <w:spacing w:after="0" w:line="240" w:lineRule="auto"/>
        <w:jc w:val="both"/>
        <w:rPr>
          <w:rFonts w:ascii="Arial" w:eastAsia="Arial" w:hAnsi="Arial" w:cs="Arial"/>
        </w:rPr>
      </w:pPr>
      <w:r w:rsidRPr="00404F35">
        <w:rPr>
          <w:rFonts w:ascii="Arial" w:eastAsia="Arial" w:hAnsi="Arial" w:cs="Arial"/>
        </w:rPr>
        <w:t>Se debe poseer un sistema de identificación y autenticación de usuarios autorizados en el sistema y un sistema de control de acceso a la información y recursos de la plataforma tecnológica.</w:t>
      </w:r>
    </w:p>
    <w:p w14:paraId="3584DA3F" w14:textId="77777777" w:rsidR="00FE292E" w:rsidRPr="00404F35" w:rsidRDefault="00FE292E" w:rsidP="00FE292E">
      <w:pPr>
        <w:spacing w:after="0" w:line="240" w:lineRule="auto"/>
        <w:jc w:val="both"/>
        <w:rPr>
          <w:rFonts w:ascii="Arial" w:eastAsia="Arial" w:hAnsi="Arial" w:cs="Arial"/>
        </w:rPr>
      </w:pPr>
    </w:p>
    <w:p w14:paraId="44B583B2" w14:textId="77777777" w:rsidR="00FE292E" w:rsidRPr="00404F35" w:rsidRDefault="00FE292E" w:rsidP="00FE292E">
      <w:pPr>
        <w:spacing w:after="0" w:line="240" w:lineRule="auto"/>
        <w:jc w:val="both"/>
        <w:rPr>
          <w:rFonts w:ascii="Arial" w:eastAsia="Arial" w:hAnsi="Arial" w:cs="Arial"/>
        </w:rPr>
      </w:pPr>
      <w:r w:rsidRPr="00404F35">
        <w:rPr>
          <w:rFonts w:ascii="Arial" w:eastAsia="Arial" w:hAnsi="Arial" w:cs="Arial"/>
        </w:rPr>
        <w:t>La identificación y autenticación de los usuarios en la red debe ser llevada a cabo por medio de un proceso normal de inicio de sesión en un servidor. Controladores de Dominio.</w:t>
      </w:r>
    </w:p>
    <w:p w14:paraId="028A1138" w14:textId="77777777" w:rsidR="00FE292E" w:rsidRPr="00404F35" w:rsidRDefault="00FE292E" w:rsidP="00FE292E">
      <w:pPr>
        <w:spacing w:after="0" w:line="240" w:lineRule="auto"/>
        <w:jc w:val="both"/>
        <w:rPr>
          <w:rFonts w:ascii="Arial" w:eastAsia="Arial" w:hAnsi="Arial" w:cs="Arial"/>
        </w:rPr>
      </w:pPr>
    </w:p>
    <w:p w14:paraId="05C344C0" w14:textId="77777777" w:rsidR="00FE292E" w:rsidRPr="00404F35" w:rsidRDefault="00FE292E" w:rsidP="00FE292E">
      <w:pPr>
        <w:spacing w:after="0" w:line="240" w:lineRule="auto"/>
        <w:jc w:val="both"/>
        <w:rPr>
          <w:rFonts w:ascii="Arial" w:eastAsia="Arial" w:hAnsi="Arial" w:cs="Arial"/>
        </w:rPr>
      </w:pPr>
      <w:r w:rsidRPr="00404F35">
        <w:rPr>
          <w:rFonts w:ascii="Arial" w:eastAsia="Arial" w:hAnsi="Arial" w:cs="Arial"/>
        </w:rPr>
        <w:t xml:space="preserve">Todos los usuarios que acceden a los recursos informáticos de la Red Corporativa de la Gobernación del Huila requieren de una única e intransferible identidad, normalmente un </w:t>
      </w:r>
      <w:proofErr w:type="spellStart"/>
      <w:r w:rsidRPr="00404F35">
        <w:rPr>
          <w:rFonts w:ascii="Arial" w:eastAsia="Arial" w:hAnsi="Arial" w:cs="Arial"/>
        </w:rPr>
        <w:t>username</w:t>
      </w:r>
      <w:proofErr w:type="spellEnd"/>
      <w:r w:rsidRPr="00404F35">
        <w:rPr>
          <w:rFonts w:ascii="Arial" w:eastAsia="Arial" w:hAnsi="Arial" w:cs="Arial"/>
        </w:rPr>
        <w:t xml:space="preserve"> (nombre de usuario en la red) y un </w:t>
      </w:r>
      <w:proofErr w:type="spellStart"/>
      <w:r w:rsidRPr="00404F35">
        <w:rPr>
          <w:rFonts w:ascii="Arial" w:eastAsia="Arial" w:hAnsi="Arial" w:cs="Arial"/>
        </w:rPr>
        <w:t>password</w:t>
      </w:r>
      <w:proofErr w:type="spellEnd"/>
      <w:r w:rsidRPr="00404F35">
        <w:rPr>
          <w:rFonts w:ascii="Arial" w:eastAsia="Arial" w:hAnsi="Arial" w:cs="Arial"/>
        </w:rPr>
        <w:t xml:space="preserve"> (contraseña) para una persona y una identificación de la estación de trabajo. Esta identidad se usa para representar un usuario o un dispositivo en los ambientes informáticos de la red.</w:t>
      </w:r>
    </w:p>
    <w:p w14:paraId="2F311E18" w14:textId="77777777" w:rsidR="00FE292E" w:rsidRPr="00404F35" w:rsidRDefault="00FE292E" w:rsidP="00FE292E">
      <w:pPr>
        <w:spacing w:after="0" w:line="240" w:lineRule="auto"/>
        <w:jc w:val="both"/>
        <w:rPr>
          <w:rFonts w:ascii="Arial" w:eastAsia="Arial" w:hAnsi="Arial" w:cs="Arial"/>
        </w:rPr>
      </w:pPr>
    </w:p>
    <w:p w14:paraId="0A5C4CDD" w14:textId="77777777" w:rsidR="00FE292E" w:rsidRDefault="00FE292E" w:rsidP="00FE292E">
      <w:pPr>
        <w:spacing w:after="0" w:line="240" w:lineRule="auto"/>
        <w:jc w:val="both"/>
        <w:rPr>
          <w:rFonts w:ascii="Arial" w:eastAsia="Arial" w:hAnsi="Arial" w:cs="Arial"/>
        </w:rPr>
      </w:pPr>
      <w:r w:rsidRPr="00404F35">
        <w:rPr>
          <w:rFonts w:ascii="Arial" w:eastAsia="Arial" w:hAnsi="Arial" w:cs="Arial"/>
        </w:rPr>
        <w:t>La Gobernación no debe permite la transferencia de claves o cuentas de identificación Personal entre cualesquiera individuos tanto a nivel interno como externo. Tal acción es considerada inaceptable y será sujeta a acción disciplinaria.</w:t>
      </w:r>
    </w:p>
    <w:p w14:paraId="11FD6FD3" w14:textId="77777777" w:rsidR="00FE292E" w:rsidRPr="00DC31FE" w:rsidRDefault="00FE292E" w:rsidP="00FE292E">
      <w:pPr>
        <w:spacing w:after="0" w:line="240" w:lineRule="auto"/>
        <w:jc w:val="both"/>
        <w:rPr>
          <w:rFonts w:ascii="Arial" w:eastAsia="Arial" w:hAnsi="Arial" w:cs="Arial"/>
        </w:rPr>
      </w:pPr>
    </w:p>
    <w:p w14:paraId="42B7AFF5"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control</w:t>
      </w:r>
      <w:r w:rsidRPr="00DC31FE">
        <w:rPr>
          <w:rFonts w:ascii="Arial" w:eastAsia="Arial" w:hAnsi="Arial" w:cs="Arial"/>
          <w:spacing w:val="-30"/>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acceso</w:t>
      </w:r>
      <w:r w:rsidRPr="00DC31FE">
        <w:rPr>
          <w:rFonts w:ascii="Arial" w:eastAsia="Arial" w:hAnsi="Arial" w:cs="Arial"/>
          <w:spacing w:val="-14"/>
        </w:rPr>
        <w:t xml:space="preserve"> </w:t>
      </w:r>
      <w:r w:rsidRPr="00DC31FE">
        <w:rPr>
          <w:rFonts w:ascii="Arial" w:eastAsia="Arial" w:hAnsi="Arial" w:cs="Arial"/>
        </w:rPr>
        <w:t>lógico</w:t>
      </w:r>
      <w:r w:rsidRPr="00DC31FE">
        <w:rPr>
          <w:rFonts w:ascii="Arial" w:eastAsia="Arial" w:hAnsi="Arial" w:cs="Arial"/>
          <w:spacing w:val="-7"/>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Red</w:t>
      </w:r>
      <w:r w:rsidRPr="00DC31FE">
        <w:rPr>
          <w:rFonts w:ascii="Arial" w:eastAsia="Arial" w:hAnsi="Arial" w:cs="Arial"/>
          <w:spacing w:val="-18"/>
        </w:rPr>
        <w:t xml:space="preserve"> </w:t>
      </w:r>
      <w:r w:rsidRPr="00DC31FE">
        <w:rPr>
          <w:rFonts w:ascii="Arial" w:eastAsia="Arial" w:hAnsi="Arial" w:cs="Arial"/>
        </w:rPr>
        <w:t>Corporat</w:t>
      </w:r>
      <w:r w:rsidRPr="00DC31FE">
        <w:rPr>
          <w:rFonts w:ascii="Arial" w:eastAsia="Arial" w:hAnsi="Arial" w:cs="Arial"/>
          <w:color w:val="1A1A1A"/>
        </w:rPr>
        <w:t>i</w:t>
      </w:r>
      <w:r w:rsidRPr="00DC31FE">
        <w:rPr>
          <w:rFonts w:ascii="Arial" w:eastAsia="Arial" w:hAnsi="Arial" w:cs="Arial"/>
        </w:rPr>
        <w:t>va</w:t>
      </w:r>
      <w:r w:rsidRPr="00DC31FE">
        <w:rPr>
          <w:rFonts w:ascii="Arial" w:eastAsia="Arial" w:hAnsi="Arial" w:cs="Arial"/>
          <w:spacing w:val="-36"/>
        </w:rPr>
        <w:t xml:space="preserve"> </w:t>
      </w:r>
      <w:r w:rsidRPr="00DC31FE">
        <w:rPr>
          <w:rFonts w:ascii="Arial" w:eastAsia="Arial" w:hAnsi="Arial" w:cs="Arial"/>
        </w:rPr>
        <w:t>debe</w:t>
      </w:r>
      <w:r w:rsidRPr="00DC31FE">
        <w:rPr>
          <w:rFonts w:ascii="Arial" w:eastAsia="Arial" w:hAnsi="Arial" w:cs="Arial"/>
          <w:color w:val="1A1A1A"/>
        </w:rPr>
        <w:t>:</w:t>
      </w:r>
    </w:p>
    <w:p w14:paraId="1BE611FA" w14:textId="77777777" w:rsidR="00FE292E" w:rsidRPr="00DC31FE" w:rsidRDefault="00FE292E" w:rsidP="00FE292E">
      <w:pPr>
        <w:spacing w:after="0" w:line="240" w:lineRule="auto"/>
        <w:jc w:val="both"/>
        <w:rPr>
          <w:rFonts w:ascii="Arial" w:hAnsi="Arial" w:cs="Arial"/>
        </w:rPr>
      </w:pPr>
    </w:p>
    <w:p w14:paraId="644C5605" w14:textId="77777777" w:rsidR="00FE292E" w:rsidRPr="00DC31FE" w:rsidRDefault="00FE292E" w:rsidP="003F67F8">
      <w:pPr>
        <w:numPr>
          <w:ilvl w:val="0"/>
          <w:numId w:val="22"/>
        </w:numPr>
        <w:spacing w:after="0" w:line="240" w:lineRule="auto"/>
        <w:jc w:val="both"/>
        <w:rPr>
          <w:rFonts w:ascii="Arial" w:eastAsia="Arial" w:hAnsi="Arial" w:cs="Arial"/>
          <w:color w:val="1A1A1A"/>
        </w:rPr>
      </w:pPr>
      <w:r w:rsidRPr="00DC31FE">
        <w:rPr>
          <w:rFonts w:ascii="Arial" w:eastAsia="Arial" w:hAnsi="Arial" w:cs="Arial"/>
        </w:rPr>
        <w:t>Estar</w:t>
      </w:r>
      <w:r w:rsidRPr="00DC31FE">
        <w:rPr>
          <w:rFonts w:ascii="Arial" w:eastAsia="Arial" w:hAnsi="Arial" w:cs="Arial"/>
          <w:spacing w:val="-27"/>
        </w:rPr>
        <w:t xml:space="preserve"> </w:t>
      </w:r>
      <w:r w:rsidRPr="00DC31FE">
        <w:rPr>
          <w:rFonts w:ascii="Arial" w:eastAsia="Arial" w:hAnsi="Arial" w:cs="Arial"/>
        </w:rPr>
        <w:t>activo</w:t>
      </w:r>
      <w:r w:rsidRPr="00DC31FE">
        <w:rPr>
          <w:rFonts w:ascii="Arial" w:eastAsia="Arial" w:hAnsi="Arial" w:cs="Arial"/>
          <w:spacing w:val="-36"/>
        </w:rPr>
        <w:t xml:space="preserve"> </w:t>
      </w:r>
      <w:r w:rsidRPr="00DC31FE">
        <w:rPr>
          <w:rFonts w:ascii="Arial" w:eastAsia="Arial" w:hAnsi="Arial" w:cs="Arial"/>
        </w:rPr>
        <w:t>todo el</w:t>
      </w:r>
      <w:r w:rsidRPr="00DC31FE">
        <w:rPr>
          <w:rFonts w:ascii="Arial" w:eastAsia="Arial" w:hAnsi="Arial" w:cs="Arial"/>
          <w:spacing w:val="-11"/>
        </w:rPr>
        <w:t xml:space="preserve"> </w:t>
      </w:r>
      <w:r w:rsidRPr="00DC31FE">
        <w:rPr>
          <w:rFonts w:ascii="Arial" w:eastAsia="Arial" w:hAnsi="Arial" w:cs="Arial"/>
        </w:rPr>
        <w:t>tiempo</w:t>
      </w:r>
      <w:r w:rsidRPr="00DC31FE">
        <w:rPr>
          <w:rFonts w:ascii="Arial" w:eastAsia="Arial" w:hAnsi="Arial" w:cs="Arial"/>
          <w:color w:val="1A1A1A"/>
        </w:rPr>
        <w:t>.</w:t>
      </w:r>
    </w:p>
    <w:p w14:paraId="5F8CF27A" w14:textId="77777777" w:rsidR="00FE292E" w:rsidRPr="00DC31FE" w:rsidRDefault="00FE292E" w:rsidP="003F67F8">
      <w:pPr>
        <w:numPr>
          <w:ilvl w:val="0"/>
          <w:numId w:val="22"/>
        </w:numPr>
        <w:spacing w:after="0" w:line="240" w:lineRule="auto"/>
        <w:jc w:val="both"/>
        <w:rPr>
          <w:rFonts w:ascii="Arial" w:eastAsia="Arial" w:hAnsi="Arial" w:cs="Arial"/>
        </w:rPr>
      </w:pPr>
      <w:r w:rsidRPr="00DC31FE">
        <w:rPr>
          <w:rFonts w:ascii="Arial" w:eastAsia="Arial" w:hAnsi="Arial" w:cs="Arial"/>
        </w:rPr>
        <w:t>Controlar</w:t>
      </w:r>
      <w:r w:rsidRPr="00DC31FE">
        <w:rPr>
          <w:rFonts w:ascii="Arial" w:eastAsia="Arial" w:hAnsi="Arial" w:cs="Arial"/>
          <w:spacing w:val="-35"/>
        </w:rPr>
        <w:t xml:space="preserve"> </w:t>
      </w:r>
      <w:r w:rsidRPr="00DC31FE">
        <w:rPr>
          <w:rFonts w:ascii="Arial" w:eastAsia="Arial" w:hAnsi="Arial" w:cs="Arial"/>
        </w:rPr>
        <w:t>la</w:t>
      </w:r>
      <w:r w:rsidRPr="00DC31FE">
        <w:rPr>
          <w:rFonts w:ascii="Arial" w:eastAsia="Arial" w:hAnsi="Arial" w:cs="Arial"/>
          <w:spacing w:val="-16"/>
        </w:rPr>
        <w:t xml:space="preserve"> </w:t>
      </w:r>
      <w:r w:rsidRPr="00DC31FE">
        <w:rPr>
          <w:rFonts w:ascii="Arial" w:eastAsia="Arial" w:hAnsi="Arial" w:cs="Arial"/>
        </w:rPr>
        <w:t>entrada</w:t>
      </w:r>
      <w:r w:rsidRPr="00DC31FE">
        <w:rPr>
          <w:rFonts w:ascii="Arial" w:eastAsia="Arial" w:hAnsi="Arial" w:cs="Arial"/>
          <w:spacing w:val="-10"/>
        </w:rPr>
        <w:t xml:space="preserve"> </w:t>
      </w:r>
      <w:r w:rsidRPr="00DC31FE">
        <w:rPr>
          <w:rFonts w:ascii="Arial" w:eastAsia="Arial" w:hAnsi="Arial" w:cs="Arial"/>
        </w:rPr>
        <w:t>a</w:t>
      </w:r>
      <w:r w:rsidRPr="00DC31FE">
        <w:rPr>
          <w:rFonts w:ascii="Arial" w:eastAsia="Arial" w:hAnsi="Arial" w:cs="Arial"/>
          <w:spacing w:val="4"/>
        </w:rPr>
        <w:t xml:space="preserve"> </w:t>
      </w:r>
      <w:r w:rsidRPr="00DC31FE">
        <w:rPr>
          <w:rFonts w:ascii="Arial" w:eastAsia="Arial" w:hAnsi="Arial" w:cs="Arial"/>
        </w:rPr>
        <w:t>cualquier</w:t>
      </w:r>
      <w:r w:rsidRPr="00DC31FE">
        <w:rPr>
          <w:rFonts w:ascii="Arial" w:eastAsia="Arial" w:hAnsi="Arial" w:cs="Arial"/>
          <w:spacing w:val="-23"/>
        </w:rPr>
        <w:t xml:space="preserve"> </w:t>
      </w:r>
      <w:r w:rsidRPr="00DC31FE">
        <w:rPr>
          <w:rFonts w:ascii="Arial" w:eastAsia="Arial" w:hAnsi="Arial" w:cs="Arial"/>
        </w:rPr>
        <w:t>sistema</w:t>
      </w:r>
      <w:r w:rsidRPr="00DC31FE">
        <w:rPr>
          <w:rFonts w:ascii="Arial" w:eastAsia="Arial" w:hAnsi="Arial" w:cs="Arial"/>
          <w:spacing w:val="-27"/>
        </w:rPr>
        <w:t xml:space="preserve"> </w:t>
      </w:r>
      <w:r w:rsidRPr="00DC31FE">
        <w:rPr>
          <w:rFonts w:ascii="Arial" w:eastAsia="Arial" w:hAnsi="Arial" w:cs="Arial"/>
        </w:rPr>
        <w:t>o</w:t>
      </w:r>
      <w:r w:rsidRPr="00DC31FE">
        <w:rPr>
          <w:rFonts w:ascii="Arial" w:eastAsia="Arial" w:hAnsi="Arial" w:cs="Arial"/>
          <w:spacing w:val="-6"/>
        </w:rPr>
        <w:t xml:space="preserve"> </w:t>
      </w:r>
      <w:r w:rsidRPr="00DC31FE">
        <w:rPr>
          <w:rFonts w:ascii="Arial" w:eastAsia="Arial" w:hAnsi="Arial" w:cs="Arial"/>
        </w:rPr>
        <w:t>aplicación.</w:t>
      </w:r>
    </w:p>
    <w:p w14:paraId="3D3F2B68" w14:textId="77777777" w:rsidR="00FE292E" w:rsidRPr="00DC31FE" w:rsidRDefault="00FE292E" w:rsidP="003F67F8">
      <w:pPr>
        <w:numPr>
          <w:ilvl w:val="0"/>
          <w:numId w:val="22"/>
        </w:numPr>
        <w:spacing w:after="0" w:line="240" w:lineRule="auto"/>
        <w:jc w:val="both"/>
        <w:rPr>
          <w:rFonts w:ascii="Arial" w:eastAsia="Arial" w:hAnsi="Arial" w:cs="Arial"/>
        </w:rPr>
      </w:pPr>
      <w:r w:rsidRPr="00DC31FE">
        <w:rPr>
          <w:rFonts w:ascii="Arial" w:eastAsia="Arial" w:hAnsi="Arial" w:cs="Arial"/>
        </w:rPr>
        <w:t>Utilizar</w:t>
      </w:r>
      <w:r w:rsidRPr="00DC31FE">
        <w:rPr>
          <w:rFonts w:ascii="Arial" w:eastAsia="Arial" w:hAnsi="Arial" w:cs="Arial"/>
          <w:spacing w:val="-28"/>
        </w:rPr>
        <w:t xml:space="preserve"> </w:t>
      </w:r>
      <w:r w:rsidRPr="00DC31FE">
        <w:rPr>
          <w:rFonts w:ascii="Arial" w:eastAsia="Arial" w:hAnsi="Arial" w:cs="Arial"/>
        </w:rPr>
        <w:t>perfiles</w:t>
      </w:r>
      <w:r w:rsidRPr="00DC31FE">
        <w:rPr>
          <w:rFonts w:ascii="Arial" w:eastAsia="Arial" w:hAnsi="Arial" w:cs="Arial"/>
          <w:spacing w:val="-31"/>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usuario</w:t>
      </w:r>
      <w:r w:rsidRPr="00DC31FE">
        <w:rPr>
          <w:rFonts w:ascii="Arial" w:eastAsia="Arial" w:hAnsi="Arial" w:cs="Arial"/>
          <w:spacing w:val="-24"/>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contraseñas</w:t>
      </w:r>
      <w:r w:rsidRPr="00DC31FE">
        <w:rPr>
          <w:rFonts w:ascii="Arial" w:eastAsia="Arial" w:hAnsi="Arial" w:cs="Arial"/>
          <w:spacing w:val="-31"/>
        </w:rPr>
        <w:t xml:space="preserve"> </w:t>
      </w:r>
      <w:r w:rsidRPr="00DC31FE">
        <w:rPr>
          <w:rFonts w:ascii="Arial" w:eastAsia="Arial" w:hAnsi="Arial" w:cs="Arial"/>
        </w:rPr>
        <w:t>individuales.</w:t>
      </w:r>
    </w:p>
    <w:p w14:paraId="3B70FCA3" w14:textId="77777777" w:rsidR="00FE292E" w:rsidRPr="00DC31FE" w:rsidRDefault="00FE292E" w:rsidP="003F67F8">
      <w:pPr>
        <w:numPr>
          <w:ilvl w:val="0"/>
          <w:numId w:val="22"/>
        </w:numPr>
        <w:spacing w:after="0" w:line="240" w:lineRule="auto"/>
        <w:jc w:val="both"/>
        <w:rPr>
          <w:rFonts w:ascii="Arial" w:eastAsia="Arial" w:hAnsi="Arial" w:cs="Arial"/>
        </w:rPr>
      </w:pPr>
      <w:r w:rsidRPr="00DC31FE">
        <w:rPr>
          <w:rFonts w:ascii="Arial" w:eastAsia="Arial" w:hAnsi="Arial" w:cs="Arial"/>
        </w:rPr>
        <w:t>Permitir</w:t>
      </w:r>
      <w:r w:rsidRPr="00DC31FE">
        <w:rPr>
          <w:rFonts w:ascii="Arial" w:eastAsia="Arial" w:hAnsi="Arial" w:cs="Arial"/>
          <w:spacing w:val="-36"/>
        </w:rPr>
        <w:t xml:space="preserve"> </w:t>
      </w:r>
      <w:r w:rsidRPr="00DC31FE">
        <w:rPr>
          <w:rFonts w:ascii="Arial" w:eastAsia="Arial" w:hAnsi="Arial" w:cs="Arial"/>
        </w:rPr>
        <w:t>el</w:t>
      </w:r>
      <w:r w:rsidRPr="00DC31FE">
        <w:rPr>
          <w:rFonts w:ascii="Arial" w:eastAsia="Arial" w:hAnsi="Arial" w:cs="Arial"/>
          <w:spacing w:val="-11"/>
        </w:rPr>
        <w:t xml:space="preserve"> </w:t>
      </w:r>
      <w:r w:rsidRPr="00DC31FE">
        <w:rPr>
          <w:rFonts w:ascii="Arial" w:eastAsia="Arial" w:hAnsi="Arial" w:cs="Arial"/>
        </w:rPr>
        <w:t>rastreo</w:t>
      </w:r>
      <w:r w:rsidRPr="00DC31FE">
        <w:rPr>
          <w:rFonts w:ascii="Arial" w:eastAsia="Arial" w:hAnsi="Arial" w:cs="Arial"/>
          <w:spacing w:val="-16"/>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actividades</w:t>
      </w:r>
      <w:r w:rsidRPr="00DC31FE">
        <w:rPr>
          <w:rFonts w:ascii="Arial" w:eastAsia="Arial" w:hAnsi="Arial" w:cs="Arial"/>
          <w:spacing w:val="-29"/>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usuario</w:t>
      </w:r>
      <w:r w:rsidRPr="00DC31FE">
        <w:rPr>
          <w:rFonts w:ascii="Arial" w:eastAsia="Arial" w:hAnsi="Arial" w:cs="Arial"/>
          <w:spacing w:val="-29"/>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recurso</w:t>
      </w:r>
      <w:r w:rsidRPr="00DC31FE">
        <w:rPr>
          <w:rFonts w:ascii="Arial" w:eastAsia="Arial" w:hAnsi="Arial" w:cs="Arial"/>
          <w:spacing w:val="-8"/>
        </w:rPr>
        <w:t>s</w:t>
      </w:r>
      <w:r w:rsidRPr="00DC31FE">
        <w:rPr>
          <w:rFonts w:ascii="Arial" w:eastAsia="Arial" w:hAnsi="Arial" w:cs="Arial"/>
        </w:rPr>
        <w:t>.</w:t>
      </w:r>
    </w:p>
    <w:p w14:paraId="7898DA78" w14:textId="77777777" w:rsidR="00FE292E" w:rsidRPr="00DC31FE" w:rsidRDefault="00FE292E" w:rsidP="003F67F8">
      <w:pPr>
        <w:numPr>
          <w:ilvl w:val="0"/>
          <w:numId w:val="22"/>
        </w:numPr>
        <w:spacing w:after="0" w:line="240" w:lineRule="auto"/>
        <w:jc w:val="both"/>
        <w:rPr>
          <w:rFonts w:ascii="Arial" w:eastAsia="Arial" w:hAnsi="Arial" w:cs="Arial"/>
        </w:rPr>
      </w:pPr>
      <w:r w:rsidRPr="00DC31FE">
        <w:rPr>
          <w:rFonts w:ascii="Arial" w:eastAsia="Arial" w:hAnsi="Arial" w:cs="Arial"/>
        </w:rPr>
        <w:t>Prevenir</w:t>
      </w:r>
      <w:r w:rsidRPr="00DC31FE">
        <w:rPr>
          <w:rFonts w:ascii="Arial" w:eastAsia="Arial" w:hAnsi="Arial" w:cs="Arial"/>
          <w:spacing w:val="-40"/>
        </w:rPr>
        <w:t xml:space="preserve"> </w:t>
      </w:r>
      <w:r w:rsidRPr="00DC31FE">
        <w:rPr>
          <w:rFonts w:ascii="Arial" w:eastAsia="Arial" w:hAnsi="Arial" w:cs="Arial"/>
        </w:rPr>
        <w:t>accesos</w:t>
      </w:r>
      <w:r w:rsidRPr="00DC31FE">
        <w:rPr>
          <w:rFonts w:ascii="Arial" w:eastAsia="Arial" w:hAnsi="Arial" w:cs="Arial"/>
          <w:spacing w:val="-18"/>
        </w:rPr>
        <w:t xml:space="preserve"> </w:t>
      </w:r>
      <w:r w:rsidRPr="00DC31FE">
        <w:rPr>
          <w:rFonts w:ascii="Arial" w:eastAsia="Arial" w:hAnsi="Arial" w:cs="Arial"/>
        </w:rPr>
        <w:t>no</w:t>
      </w:r>
      <w:r w:rsidRPr="00DC31FE">
        <w:rPr>
          <w:rFonts w:ascii="Arial" w:eastAsia="Arial" w:hAnsi="Arial" w:cs="Arial"/>
          <w:spacing w:val="-8"/>
        </w:rPr>
        <w:t xml:space="preserve"> </w:t>
      </w:r>
      <w:r w:rsidRPr="00DC31FE">
        <w:rPr>
          <w:rFonts w:ascii="Arial" w:eastAsia="Arial" w:hAnsi="Arial" w:cs="Arial"/>
        </w:rPr>
        <w:t>autorizados</w:t>
      </w:r>
      <w:r w:rsidRPr="00DC31FE">
        <w:rPr>
          <w:rFonts w:ascii="Arial" w:eastAsia="Arial" w:hAnsi="Arial" w:cs="Arial"/>
          <w:spacing w:val="-22"/>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recursos</w:t>
      </w:r>
      <w:r w:rsidRPr="00DC31FE">
        <w:rPr>
          <w:rFonts w:ascii="Arial" w:eastAsia="Arial" w:hAnsi="Arial" w:cs="Arial"/>
          <w:spacing w:val="-26"/>
        </w:rPr>
        <w:t xml:space="preserve"> </w:t>
      </w:r>
      <w:r w:rsidRPr="00DC31FE">
        <w:rPr>
          <w:rFonts w:ascii="Arial" w:eastAsia="Arial" w:hAnsi="Arial" w:cs="Arial"/>
        </w:rPr>
        <w:t>informático</w:t>
      </w:r>
      <w:r w:rsidRPr="00DC31FE">
        <w:rPr>
          <w:rFonts w:ascii="Arial" w:eastAsia="Arial" w:hAnsi="Arial" w:cs="Arial"/>
          <w:spacing w:val="-20"/>
        </w:rPr>
        <w:t>s</w:t>
      </w:r>
      <w:r w:rsidRPr="00DC31FE">
        <w:rPr>
          <w:rFonts w:ascii="Arial" w:eastAsia="Arial" w:hAnsi="Arial" w:cs="Arial"/>
        </w:rPr>
        <w:t>.</w:t>
      </w:r>
    </w:p>
    <w:p w14:paraId="1B0224F5" w14:textId="77777777" w:rsidR="00FE292E" w:rsidRPr="00DC31FE" w:rsidRDefault="00FE292E" w:rsidP="003F67F8">
      <w:pPr>
        <w:numPr>
          <w:ilvl w:val="0"/>
          <w:numId w:val="22"/>
        </w:numPr>
        <w:spacing w:after="0" w:line="240" w:lineRule="auto"/>
        <w:jc w:val="both"/>
        <w:rPr>
          <w:rFonts w:ascii="Arial" w:eastAsia="Arial" w:hAnsi="Arial" w:cs="Arial"/>
        </w:rPr>
      </w:pPr>
      <w:r w:rsidRPr="00DC31FE">
        <w:rPr>
          <w:rFonts w:ascii="Arial" w:eastAsia="Arial" w:hAnsi="Arial" w:cs="Arial"/>
        </w:rPr>
        <w:t>Estos</w:t>
      </w:r>
      <w:r w:rsidRPr="00DC31FE">
        <w:rPr>
          <w:rFonts w:ascii="Arial" w:eastAsia="Arial" w:hAnsi="Arial" w:cs="Arial"/>
          <w:spacing w:val="-26"/>
        </w:rPr>
        <w:t xml:space="preserve"> </w:t>
      </w:r>
      <w:r w:rsidRPr="00DC31FE">
        <w:rPr>
          <w:rFonts w:ascii="Arial" w:eastAsia="Arial" w:hAnsi="Arial" w:cs="Arial"/>
        </w:rPr>
        <w:t>servicios</w:t>
      </w:r>
      <w:r w:rsidRPr="00DC31FE">
        <w:rPr>
          <w:rFonts w:ascii="Arial" w:eastAsia="Arial" w:hAnsi="Arial" w:cs="Arial"/>
          <w:spacing w:val="-29"/>
        </w:rPr>
        <w:t xml:space="preserve"> </w:t>
      </w:r>
      <w:r w:rsidRPr="00DC31FE">
        <w:rPr>
          <w:rFonts w:ascii="Arial" w:eastAsia="Arial" w:hAnsi="Arial" w:cs="Arial"/>
        </w:rPr>
        <w:t>se</w:t>
      </w:r>
      <w:r w:rsidRPr="00DC31FE">
        <w:rPr>
          <w:rFonts w:ascii="Arial" w:eastAsia="Arial" w:hAnsi="Arial" w:cs="Arial"/>
          <w:spacing w:val="4"/>
        </w:rPr>
        <w:t xml:space="preserve"> </w:t>
      </w:r>
      <w:r w:rsidRPr="00DC31FE">
        <w:rPr>
          <w:rFonts w:ascii="Arial" w:eastAsia="Arial" w:hAnsi="Arial" w:cs="Arial"/>
        </w:rPr>
        <w:t>pueden</w:t>
      </w:r>
      <w:r w:rsidRPr="00DC31FE">
        <w:rPr>
          <w:rFonts w:ascii="Arial" w:eastAsia="Arial" w:hAnsi="Arial" w:cs="Arial"/>
          <w:spacing w:val="-13"/>
        </w:rPr>
        <w:t xml:space="preserve"> </w:t>
      </w:r>
      <w:r w:rsidRPr="00DC31FE">
        <w:rPr>
          <w:rFonts w:ascii="Arial" w:eastAsia="Arial" w:hAnsi="Arial" w:cs="Arial"/>
        </w:rPr>
        <w:t>implementar</w:t>
      </w:r>
      <w:r w:rsidRPr="00DC31FE">
        <w:rPr>
          <w:rFonts w:ascii="Arial" w:eastAsia="Arial" w:hAnsi="Arial" w:cs="Arial"/>
          <w:spacing w:val="-38"/>
        </w:rPr>
        <w:t xml:space="preserve"> </w:t>
      </w:r>
      <w:r w:rsidRPr="00DC31FE">
        <w:rPr>
          <w:rFonts w:ascii="Arial" w:eastAsia="Arial" w:hAnsi="Arial" w:cs="Arial"/>
        </w:rPr>
        <w:t>en</w:t>
      </w:r>
      <w:r w:rsidRPr="00DC31FE">
        <w:rPr>
          <w:rFonts w:ascii="Arial" w:eastAsia="Arial" w:hAnsi="Arial" w:cs="Arial"/>
          <w:spacing w:val="3"/>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diferentes</w:t>
      </w:r>
      <w:r w:rsidRPr="00DC31FE">
        <w:rPr>
          <w:rFonts w:ascii="Arial" w:eastAsia="Arial" w:hAnsi="Arial" w:cs="Arial"/>
          <w:spacing w:val="-24"/>
        </w:rPr>
        <w:t xml:space="preserve"> </w:t>
      </w:r>
      <w:r w:rsidRPr="00DC31FE">
        <w:rPr>
          <w:rFonts w:ascii="Arial" w:eastAsia="Arial" w:hAnsi="Arial" w:cs="Arial"/>
        </w:rPr>
        <w:t>dispositivos</w:t>
      </w:r>
      <w:r w:rsidRPr="00DC31FE">
        <w:rPr>
          <w:rFonts w:ascii="Arial" w:eastAsia="Arial" w:hAnsi="Arial" w:cs="Arial"/>
          <w:spacing w:val="-37"/>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comunicación</w:t>
      </w:r>
      <w:r w:rsidRPr="00DC31FE">
        <w:rPr>
          <w:rFonts w:ascii="Arial" w:eastAsia="Arial" w:hAnsi="Arial" w:cs="Arial"/>
          <w:spacing w:val="-33"/>
        </w:rPr>
        <w:t xml:space="preserve"> </w:t>
      </w:r>
      <w:r w:rsidRPr="00DC31FE">
        <w:rPr>
          <w:rFonts w:ascii="Arial" w:eastAsia="Arial" w:hAnsi="Arial" w:cs="Arial"/>
        </w:rPr>
        <w:t>de la</w:t>
      </w:r>
      <w:r w:rsidRPr="00DC31FE">
        <w:rPr>
          <w:rFonts w:ascii="Arial" w:eastAsia="Arial" w:hAnsi="Arial" w:cs="Arial"/>
          <w:spacing w:val="-7"/>
        </w:rPr>
        <w:t xml:space="preserve"> </w:t>
      </w:r>
      <w:r w:rsidRPr="00DC31FE">
        <w:rPr>
          <w:rFonts w:ascii="Arial" w:eastAsia="Arial" w:hAnsi="Arial" w:cs="Arial"/>
        </w:rPr>
        <w:t>plataform</w:t>
      </w:r>
      <w:r w:rsidRPr="00DC31FE">
        <w:rPr>
          <w:rFonts w:ascii="Arial" w:eastAsia="Arial" w:hAnsi="Arial" w:cs="Arial"/>
          <w:spacing w:val="7"/>
        </w:rPr>
        <w:t xml:space="preserve">a </w:t>
      </w:r>
      <w:r w:rsidRPr="00DC31FE">
        <w:rPr>
          <w:rFonts w:ascii="Arial" w:eastAsia="Arial" w:hAnsi="Arial" w:cs="Arial"/>
        </w:rPr>
        <w:t>tecnológica</w:t>
      </w:r>
      <w:r w:rsidRPr="00DC31FE">
        <w:rPr>
          <w:rFonts w:ascii="Arial" w:eastAsia="Arial" w:hAnsi="Arial" w:cs="Arial"/>
          <w:spacing w:val="-12"/>
        </w:rPr>
        <w:t xml:space="preserve"> </w:t>
      </w:r>
      <w:r w:rsidRPr="00DC31FE">
        <w:rPr>
          <w:rFonts w:ascii="Arial" w:eastAsia="Arial" w:hAnsi="Arial" w:cs="Arial"/>
        </w:rPr>
        <w:t>como</w:t>
      </w:r>
      <w:r w:rsidRPr="00DC31FE">
        <w:rPr>
          <w:rFonts w:ascii="Arial" w:eastAsia="Arial" w:hAnsi="Arial" w:cs="Arial"/>
          <w:spacing w:val="-13"/>
        </w:rPr>
        <w:t xml:space="preserve"> </w:t>
      </w: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Firewall,</w:t>
      </w:r>
      <w:r w:rsidRPr="00DC31FE">
        <w:rPr>
          <w:rFonts w:ascii="Arial" w:eastAsia="Arial" w:hAnsi="Arial" w:cs="Arial"/>
          <w:spacing w:val="-30"/>
        </w:rPr>
        <w:t xml:space="preserve"> </w:t>
      </w:r>
      <w:proofErr w:type="spellStart"/>
      <w:r w:rsidRPr="00DC31FE">
        <w:rPr>
          <w:rFonts w:ascii="Arial" w:eastAsia="Arial" w:hAnsi="Arial" w:cs="Arial"/>
        </w:rPr>
        <w:t>routers</w:t>
      </w:r>
      <w:proofErr w:type="spellEnd"/>
      <w:r w:rsidRPr="00DC31FE">
        <w:rPr>
          <w:rFonts w:ascii="Arial" w:eastAsia="Arial" w:hAnsi="Arial" w:cs="Arial"/>
        </w:rPr>
        <w:t>,</w:t>
      </w:r>
      <w:r w:rsidRPr="00DC31FE">
        <w:rPr>
          <w:rFonts w:ascii="Arial" w:eastAsia="Arial" w:hAnsi="Arial" w:cs="Arial"/>
          <w:spacing w:val="-15"/>
        </w:rPr>
        <w:t xml:space="preserve"> </w:t>
      </w:r>
      <w:r w:rsidRPr="00DC31FE">
        <w:rPr>
          <w:rFonts w:ascii="Arial" w:eastAsia="Arial" w:hAnsi="Arial" w:cs="Arial"/>
        </w:rPr>
        <w:t>servidores</w:t>
      </w:r>
      <w:r w:rsidRPr="00DC31FE">
        <w:rPr>
          <w:rFonts w:ascii="Arial" w:eastAsia="Arial" w:hAnsi="Arial" w:cs="Arial"/>
          <w:spacing w:val="-34"/>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dominio,</w:t>
      </w:r>
      <w:r w:rsidRPr="00DC31FE">
        <w:rPr>
          <w:rFonts w:ascii="Arial" w:eastAsia="Arial" w:hAnsi="Arial" w:cs="Arial"/>
          <w:spacing w:val="-24"/>
        </w:rPr>
        <w:t xml:space="preserve"> </w:t>
      </w:r>
      <w:r w:rsidRPr="00DC31FE">
        <w:rPr>
          <w:rFonts w:ascii="Arial" w:eastAsia="Arial" w:hAnsi="Arial" w:cs="Arial"/>
        </w:rPr>
        <w:t>etc.</w:t>
      </w:r>
    </w:p>
    <w:p w14:paraId="3C508C1E" w14:textId="77777777" w:rsidR="00FE292E" w:rsidRDefault="00FE292E" w:rsidP="00FE292E">
      <w:pPr>
        <w:spacing w:after="0" w:line="240" w:lineRule="auto"/>
        <w:jc w:val="both"/>
        <w:rPr>
          <w:rFonts w:ascii="Arial" w:eastAsia="Arial" w:hAnsi="Arial" w:cs="Arial"/>
        </w:rPr>
      </w:pPr>
    </w:p>
    <w:p w14:paraId="791C2ED1"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Para</w:t>
      </w:r>
      <w:r w:rsidRPr="00DC31FE">
        <w:rPr>
          <w:rFonts w:ascii="Arial" w:eastAsia="Arial" w:hAnsi="Arial" w:cs="Arial"/>
          <w:spacing w:val="50"/>
        </w:rPr>
        <w:t xml:space="preserve"> </w:t>
      </w:r>
      <w:r w:rsidRPr="00DC31FE">
        <w:rPr>
          <w:rFonts w:ascii="Arial" w:eastAsia="Arial" w:hAnsi="Arial" w:cs="Arial"/>
        </w:rPr>
        <w:t>prevenir</w:t>
      </w:r>
      <w:r w:rsidRPr="00DC31FE">
        <w:rPr>
          <w:rFonts w:ascii="Arial" w:eastAsia="Arial" w:hAnsi="Arial" w:cs="Arial"/>
          <w:spacing w:val="37"/>
        </w:rPr>
        <w:t xml:space="preserve"> </w:t>
      </w:r>
      <w:r w:rsidRPr="00DC31FE">
        <w:rPr>
          <w:rFonts w:ascii="Arial" w:eastAsia="Arial" w:hAnsi="Arial" w:cs="Arial"/>
        </w:rPr>
        <w:t>ataques,</w:t>
      </w:r>
      <w:r w:rsidRPr="00DC31FE">
        <w:rPr>
          <w:rFonts w:ascii="Arial" w:eastAsia="Arial" w:hAnsi="Arial" w:cs="Arial"/>
          <w:spacing w:val="50"/>
        </w:rPr>
        <w:t xml:space="preserve"> </w:t>
      </w:r>
      <w:r w:rsidRPr="00DC31FE">
        <w:rPr>
          <w:rFonts w:ascii="Arial" w:eastAsia="Arial" w:hAnsi="Arial" w:cs="Arial"/>
        </w:rPr>
        <w:t>cuando</w:t>
      </w:r>
      <w:r w:rsidRPr="00DC31FE">
        <w:rPr>
          <w:rFonts w:ascii="Arial" w:eastAsia="Arial" w:hAnsi="Arial" w:cs="Arial"/>
          <w:spacing w:val="53"/>
        </w:rPr>
        <w:t xml:space="preserve"> </w:t>
      </w:r>
      <w:r w:rsidRPr="00DC31FE">
        <w:rPr>
          <w:rFonts w:ascii="Arial" w:eastAsia="Arial" w:hAnsi="Arial" w:cs="Arial"/>
        </w:rPr>
        <w:t>el</w:t>
      </w:r>
      <w:r w:rsidRPr="00DC31FE">
        <w:rPr>
          <w:rFonts w:ascii="Arial" w:eastAsia="Arial" w:hAnsi="Arial" w:cs="Arial"/>
          <w:spacing w:val="61"/>
        </w:rPr>
        <w:t xml:space="preserve"> </w:t>
      </w:r>
      <w:r w:rsidRPr="00DC31FE">
        <w:rPr>
          <w:rFonts w:ascii="Arial" w:eastAsia="Arial" w:hAnsi="Arial" w:cs="Arial"/>
        </w:rPr>
        <w:t>software</w:t>
      </w:r>
      <w:r w:rsidRPr="00DC31FE">
        <w:rPr>
          <w:rFonts w:ascii="Arial" w:eastAsia="Arial" w:hAnsi="Arial" w:cs="Arial"/>
          <w:spacing w:val="53"/>
        </w:rPr>
        <w:t xml:space="preserve"> </w:t>
      </w:r>
      <w:r w:rsidRPr="00DC31FE">
        <w:rPr>
          <w:rFonts w:ascii="Arial" w:eastAsia="Arial" w:hAnsi="Arial" w:cs="Arial"/>
        </w:rPr>
        <w:t xml:space="preserve">lo </w:t>
      </w:r>
      <w:r w:rsidRPr="00DC31FE">
        <w:rPr>
          <w:rFonts w:ascii="Arial" w:eastAsia="Arial" w:hAnsi="Arial" w:cs="Arial"/>
          <w:spacing w:val="4"/>
        </w:rPr>
        <w:t>permita</w:t>
      </w:r>
      <w:r w:rsidRPr="00DC31FE">
        <w:rPr>
          <w:rFonts w:ascii="Arial" w:eastAsia="Arial" w:hAnsi="Arial" w:cs="Arial"/>
        </w:rPr>
        <w:t>,</w:t>
      </w:r>
      <w:r w:rsidRPr="00DC31FE">
        <w:rPr>
          <w:rFonts w:ascii="Arial" w:eastAsia="Arial" w:hAnsi="Arial" w:cs="Arial"/>
          <w:spacing w:val="42"/>
        </w:rPr>
        <w:t xml:space="preserve"> </w:t>
      </w:r>
      <w:r w:rsidRPr="00DC31FE">
        <w:rPr>
          <w:rFonts w:ascii="Arial" w:eastAsia="Arial" w:hAnsi="Arial" w:cs="Arial"/>
        </w:rPr>
        <w:t xml:space="preserve">cebe </w:t>
      </w:r>
      <w:r w:rsidRPr="00DC31FE">
        <w:rPr>
          <w:rFonts w:ascii="Arial" w:eastAsia="Arial" w:hAnsi="Arial" w:cs="Arial"/>
          <w:spacing w:val="11"/>
        </w:rPr>
        <w:t>limitarse</w:t>
      </w:r>
      <w:r w:rsidRPr="00DC31FE">
        <w:rPr>
          <w:rFonts w:ascii="Arial" w:eastAsia="Arial" w:hAnsi="Arial" w:cs="Arial"/>
          <w:spacing w:val="47"/>
        </w:rPr>
        <w:t xml:space="preserve"> </w:t>
      </w:r>
      <w:r w:rsidRPr="00DC31FE">
        <w:rPr>
          <w:rFonts w:ascii="Arial" w:eastAsia="Arial" w:hAnsi="Arial" w:cs="Arial"/>
        </w:rPr>
        <w:t xml:space="preserve">a 3 </w:t>
      </w:r>
      <w:r w:rsidRPr="00DC31FE">
        <w:rPr>
          <w:rFonts w:ascii="Arial" w:eastAsia="Arial" w:hAnsi="Arial" w:cs="Arial"/>
          <w:spacing w:val="5"/>
        </w:rPr>
        <w:t>los</w:t>
      </w:r>
      <w:r w:rsidRPr="00DC31FE">
        <w:rPr>
          <w:rFonts w:ascii="Arial" w:eastAsia="Arial" w:hAnsi="Arial" w:cs="Arial"/>
          <w:spacing w:val="56"/>
        </w:rPr>
        <w:t xml:space="preserve"> </w:t>
      </w:r>
      <w:r w:rsidRPr="00DC31FE">
        <w:rPr>
          <w:rFonts w:ascii="Arial" w:eastAsia="Arial" w:hAnsi="Arial" w:cs="Arial"/>
        </w:rPr>
        <w:t>intentos consecutivos</w:t>
      </w:r>
      <w:r w:rsidRPr="00DC31FE">
        <w:rPr>
          <w:rFonts w:ascii="Arial" w:eastAsia="Arial" w:hAnsi="Arial" w:cs="Arial"/>
          <w:spacing w:val="-32"/>
        </w:rPr>
        <w:t xml:space="preserve"> </w:t>
      </w:r>
      <w:r w:rsidRPr="00DC31FE">
        <w:rPr>
          <w:rFonts w:ascii="Arial" w:eastAsia="Arial" w:hAnsi="Arial" w:cs="Arial"/>
        </w:rPr>
        <w:t>infructuosos</w:t>
      </w:r>
      <w:r w:rsidRPr="00DC31FE">
        <w:rPr>
          <w:rFonts w:ascii="Arial" w:eastAsia="Arial" w:hAnsi="Arial" w:cs="Arial"/>
          <w:spacing w:val="-9"/>
        </w:rPr>
        <w:t xml:space="preserve"> </w:t>
      </w:r>
      <w:r w:rsidRPr="00DC31FE">
        <w:rPr>
          <w:rFonts w:ascii="Arial" w:eastAsia="Arial" w:hAnsi="Arial" w:cs="Arial"/>
        </w:rPr>
        <w:t>al</w:t>
      </w:r>
      <w:r w:rsidRPr="00DC31FE">
        <w:rPr>
          <w:rFonts w:ascii="Arial" w:eastAsia="Arial" w:hAnsi="Arial" w:cs="Arial"/>
          <w:spacing w:val="22"/>
        </w:rPr>
        <w:t xml:space="preserve"> </w:t>
      </w:r>
      <w:r w:rsidRPr="00DC31FE">
        <w:rPr>
          <w:rFonts w:ascii="Arial" w:eastAsia="Arial" w:hAnsi="Arial" w:cs="Arial"/>
        </w:rPr>
        <w:t>introducir</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contraseña,</w:t>
      </w:r>
      <w:r w:rsidRPr="00DC31FE">
        <w:rPr>
          <w:rFonts w:ascii="Arial" w:eastAsia="Arial" w:hAnsi="Arial" w:cs="Arial"/>
          <w:spacing w:val="-6"/>
        </w:rPr>
        <w:t xml:space="preserve"> </w:t>
      </w:r>
      <w:r w:rsidRPr="00DC31FE">
        <w:rPr>
          <w:rFonts w:ascii="Arial" w:eastAsia="Arial" w:hAnsi="Arial" w:cs="Arial"/>
        </w:rPr>
        <w:t>luego</w:t>
      </w:r>
      <w:r w:rsidRPr="00DC31FE">
        <w:rPr>
          <w:rFonts w:ascii="Arial" w:eastAsia="Arial" w:hAnsi="Arial" w:cs="Arial"/>
          <w:spacing w:val="-18"/>
        </w:rPr>
        <w:t xml:space="preserve"> </w:t>
      </w:r>
      <w:r w:rsidRPr="00DC31FE">
        <w:rPr>
          <w:rFonts w:ascii="Arial" w:eastAsia="Arial" w:hAnsi="Arial" w:cs="Arial"/>
        </w:rPr>
        <w:t>de</w:t>
      </w:r>
      <w:r w:rsidRPr="00DC31FE">
        <w:rPr>
          <w:rFonts w:ascii="Arial" w:eastAsia="Arial" w:hAnsi="Arial" w:cs="Arial"/>
          <w:spacing w:val="30"/>
        </w:rPr>
        <w:t xml:space="preserve"> </w:t>
      </w:r>
      <w:r w:rsidRPr="00DC31FE">
        <w:rPr>
          <w:rFonts w:ascii="Arial" w:eastAsia="Arial" w:hAnsi="Arial" w:cs="Arial"/>
        </w:rPr>
        <w:t>lo</w:t>
      </w:r>
      <w:r w:rsidRPr="00DC31FE">
        <w:rPr>
          <w:rFonts w:ascii="Arial" w:eastAsia="Arial" w:hAnsi="Arial" w:cs="Arial"/>
          <w:spacing w:val="8"/>
        </w:rPr>
        <w:t xml:space="preserve"> </w:t>
      </w:r>
      <w:r w:rsidRPr="00DC31FE">
        <w:rPr>
          <w:rFonts w:ascii="Arial" w:eastAsia="Arial" w:hAnsi="Arial" w:cs="Arial"/>
        </w:rPr>
        <w:t>cual</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cuenta</w:t>
      </w:r>
      <w:r w:rsidRPr="00DC31FE">
        <w:rPr>
          <w:rFonts w:ascii="Arial" w:eastAsia="Arial" w:hAnsi="Arial" w:cs="Arial"/>
          <w:spacing w:val="-1"/>
        </w:rPr>
        <w:t xml:space="preserve"> </w:t>
      </w:r>
      <w:r w:rsidRPr="00DC31FE">
        <w:rPr>
          <w:rFonts w:ascii="Arial" w:eastAsia="Arial" w:hAnsi="Arial" w:cs="Arial"/>
        </w:rPr>
        <w:t>involucrada queda</w:t>
      </w:r>
      <w:r w:rsidRPr="00DC31FE">
        <w:rPr>
          <w:rFonts w:ascii="Arial" w:eastAsia="Arial" w:hAnsi="Arial" w:cs="Arial"/>
          <w:spacing w:val="-25"/>
        </w:rPr>
        <w:t xml:space="preserve"> </w:t>
      </w:r>
      <w:r w:rsidRPr="00DC31FE">
        <w:rPr>
          <w:rFonts w:ascii="Arial" w:eastAsia="Arial" w:hAnsi="Arial" w:cs="Arial"/>
        </w:rPr>
        <w:t>suspendida</w:t>
      </w:r>
      <w:r w:rsidRPr="00DC31FE">
        <w:rPr>
          <w:rFonts w:ascii="Arial" w:eastAsia="Arial" w:hAnsi="Arial" w:cs="Arial"/>
          <w:spacing w:val="-39"/>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se alerta</w:t>
      </w:r>
      <w:r w:rsidRPr="00DC31FE">
        <w:rPr>
          <w:rFonts w:ascii="Arial" w:eastAsia="Arial" w:hAnsi="Arial" w:cs="Arial"/>
          <w:spacing w:val="-11"/>
        </w:rPr>
        <w:t xml:space="preserve"> </w:t>
      </w:r>
      <w:r w:rsidRPr="00DC31FE">
        <w:rPr>
          <w:rFonts w:ascii="Arial" w:eastAsia="Arial" w:hAnsi="Arial" w:cs="Arial"/>
        </w:rPr>
        <w:t>al</w:t>
      </w:r>
      <w:r w:rsidRPr="00DC31FE">
        <w:rPr>
          <w:rFonts w:ascii="Arial" w:eastAsia="Arial" w:hAnsi="Arial" w:cs="Arial"/>
          <w:spacing w:val="-7"/>
        </w:rPr>
        <w:t xml:space="preserve"> </w:t>
      </w:r>
      <w:r w:rsidRPr="00DC31FE">
        <w:rPr>
          <w:rFonts w:ascii="Arial" w:eastAsia="Arial" w:hAnsi="Arial" w:cs="Arial"/>
        </w:rPr>
        <w:t>administrado</w:t>
      </w:r>
      <w:r w:rsidRPr="00DC31FE">
        <w:rPr>
          <w:rFonts w:ascii="Arial" w:eastAsia="Arial" w:hAnsi="Arial" w:cs="Arial"/>
          <w:spacing w:val="11"/>
        </w:rPr>
        <w:t xml:space="preserve">r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sistema.</w:t>
      </w:r>
    </w:p>
    <w:p w14:paraId="493CF28C"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Debe</w:t>
      </w:r>
      <w:r w:rsidRPr="00DC31FE">
        <w:rPr>
          <w:rFonts w:ascii="Arial" w:eastAsia="Arial" w:hAnsi="Arial" w:cs="Arial"/>
          <w:spacing w:val="-20"/>
        </w:rPr>
        <w:t xml:space="preserve"> </w:t>
      </w:r>
      <w:r w:rsidRPr="00DC31FE">
        <w:rPr>
          <w:rFonts w:ascii="Arial" w:eastAsia="Arial" w:hAnsi="Arial" w:cs="Arial"/>
        </w:rPr>
        <w:t>evitarse</w:t>
      </w:r>
      <w:r w:rsidRPr="00DC31FE">
        <w:rPr>
          <w:rFonts w:ascii="Arial" w:eastAsia="Arial" w:hAnsi="Arial" w:cs="Arial"/>
          <w:spacing w:val="-20"/>
        </w:rPr>
        <w:t xml:space="preserve"> </w:t>
      </w:r>
      <w:r w:rsidRPr="00DC31FE">
        <w:rPr>
          <w:rFonts w:ascii="Arial" w:eastAsia="Arial" w:hAnsi="Arial" w:cs="Arial"/>
        </w:rPr>
        <w:t>al</w:t>
      </w:r>
      <w:r w:rsidRPr="00DC31FE">
        <w:rPr>
          <w:rFonts w:ascii="Arial" w:eastAsia="Arial" w:hAnsi="Arial" w:cs="Arial"/>
          <w:spacing w:val="3"/>
        </w:rPr>
        <w:t xml:space="preserve"> </w:t>
      </w:r>
      <w:r w:rsidRPr="00DC31FE">
        <w:rPr>
          <w:rFonts w:ascii="Arial" w:eastAsia="Arial" w:hAnsi="Arial" w:cs="Arial"/>
        </w:rPr>
        <w:t>máximo,</w:t>
      </w:r>
      <w:r w:rsidRPr="00DC31FE">
        <w:rPr>
          <w:rFonts w:ascii="Arial" w:eastAsia="Arial" w:hAnsi="Arial" w:cs="Arial"/>
          <w:spacing w:val="-9"/>
        </w:rPr>
        <w:t xml:space="preserve"> </w:t>
      </w:r>
      <w:r w:rsidRPr="00DC31FE">
        <w:rPr>
          <w:rFonts w:ascii="Arial" w:eastAsia="Arial" w:hAnsi="Arial" w:cs="Arial"/>
        </w:rPr>
        <w:t>el</w:t>
      </w:r>
      <w:r w:rsidRPr="00DC31FE">
        <w:rPr>
          <w:rFonts w:ascii="Arial" w:eastAsia="Arial" w:hAnsi="Arial" w:cs="Arial"/>
          <w:spacing w:val="13"/>
        </w:rPr>
        <w:t xml:space="preserve"> </w:t>
      </w:r>
      <w:r w:rsidRPr="00DC31FE">
        <w:rPr>
          <w:rFonts w:ascii="Arial" w:eastAsia="Arial" w:hAnsi="Arial" w:cs="Arial"/>
        </w:rPr>
        <w:t>uso</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contraseñas</w:t>
      </w:r>
      <w:r w:rsidRPr="00DC31FE">
        <w:rPr>
          <w:rFonts w:ascii="Arial" w:eastAsia="Arial" w:hAnsi="Arial" w:cs="Arial"/>
          <w:spacing w:val="-31"/>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grupo para</w:t>
      </w:r>
      <w:r w:rsidRPr="00DC31FE">
        <w:rPr>
          <w:rFonts w:ascii="Arial" w:eastAsia="Arial" w:hAnsi="Arial" w:cs="Arial"/>
          <w:spacing w:val="-16"/>
        </w:rPr>
        <w:t xml:space="preserve"> </w:t>
      </w:r>
      <w:r w:rsidRPr="00DC31FE">
        <w:rPr>
          <w:rFonts w:ascii="Arial" w:eastAsia="Arial" w:hAnsi="Arial" w:cs="Arial"/>
        </w:rPr>
        <w:t>facilitar</w:t>
      </w:r>
      <w:r w:rsidRPr="00DC31FE">
        <w:rPr>
          <w:rFonts w:ascii="Arial" w:eastAsia="Arial" w:hAnsi="Arial" w:cs="Arial"/>
          <w:spacing w:val="-4"/>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acceso</w:t>
      </w:r>
      <w:r w:rsidRPr="00DC31FE">
        <w:rPr>
          <w:rFonts w:ascii="Arial" w:eastAsia="Arial" w:hAnsi="Arial" w:cs="Arial"/>
          <w:spacing w:val="-14"/>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archivos, aplicaciones</w:t>
      </w:r>
      <w:r w:rsidRPr="00DC31FE">
        <w:rPr>
          <w:rFonts w:ascii="Arial" w:eastAsia="Arial" w:hAnsi="Arial" w:cs="Arial"/>
          <w:spacing w:val="10"/>
        </w:rPr>
        <w:t xml:space="preserve">, </w:t>
      </w:r>
      <w:r w:rsidRPr="00DC31FE">
        <w:rPr>
          <w:rFonts w:ascii="Arial" w:eastAsia="Arial" w:hAnsi="Arial" w:cs="Arial"/>
        </w:rPr>
        <w:t>bases</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datos,</w:t>
      </w:r>
      <w:r w:rsidRPr="00DC31FE">
        <w:rPr>
          <w:rFonts w:ascii="Arial" w:eastAsia="Arial" w:hAnsi="Arial" w:cs="Arial"/>
          <w:spacing w:val="-7"/>
        </w:rPr>
        <w:t xml:space="preserve"> </w:t>
      </w:r>
      <w:r w:rsidRPr="00DC31FE">
        <w:rPr>
          <w:rFonts w:ascii="Arial" w:eastAsia="Arial" w:hAnsi="Arial" w:cs="Arial"/>
        </w:rPr>
        <w:t>computadoras,</w:t>
      </w:r>
      <w:r w:rsidRPr="00DC31FE">
        <w:rPr>
          <w:rFonts w:ascii="Arial" w:eastAsia="Arial" w:hAnsi="Arial" w:cs="Arial"/>
          <w:spacing w:val="-43"/>
        </w:rPr>
        <w:t xml:space="preserve"> </w:t>
      </w:r>
      <w:r w:rsidRPr="00DC31FE">
        <w:rPr>
          <w:rFonts w:ascii="Arial" w:eastAsia="Arial" w:hAnsi="Arial" w:cs="Arial"/>
        </w:rPr>
        <w:t>redes</w:t>
      </w:r>
      <w:r w:rsidRPr="00DC31FE">
        <w:rPr>
          <w:rFonts w:ascii="Arial" w:eastAsia="Arial" w:hAnsi="Arial" w:cs="Arial"/>
          <w:spacing w:val="-21"/>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otros</w:t>
      </w:r>
      <w:r w:rsidRPr="00DC31FE">
        <w:rPr>
          <w:rFonts w:ascii="Arial" w:eastAsia="Arial" w:hAnsi="Arial" w:cs="Arial"/>
          <w:spacing w:val="-12"/>
        </w:rPr>
        <w:t xml:space="preserve"> </w:t>
      </w:r>
      <w:r w:rsidRPr="00DC31FE">
        <w:rPr>
          <w:rFonts w:ascii="Arial" w:eastAsia="Arial" w:hAnsi="Arial" w:cs="Arial"/>
        </w:rPr>
        <w:t>recursos</w:t>
      </w:r>
      <w:r w:rsidRPr="00DC31FE">
        <w:rPr>
          <w:rFonts w:ascii="Arial" w:eastAsia="Arial" w:hAnsi="Arial" w:cs="Arial"/>
          <w:spacing w:val="-31"/>
        </w:rPr>
        <w:t xml:space="preserve">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sistema.</w:t>
      </w:r>
    </w:p>
    <w:p w14:paraId="4231D0FB" w14:textId="77777777" w:rsidR="00FE292E" w:rsidRPr="00DC31FE" w:rsidRDefault="00FE292E" w:rsidP="00FE292E">
      <w:pPr>
        <w:spacing w:after="0" w:line="240" w:lineRule="auto"/>
        <w:jc w:val="both"/>
        <w:rPr>
          <w:rFonts w:ascii="Arial" w:hAnsi="Arial" w:cs="Arial"/>
        </w:rPr>
      </w:pPr>
    </w:p>
    <w:p w14:paraId="0C2B0B26"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Si</w:t>
      </w:r>
      <w:r w:rsidRPr="00DC31FE">
        <w:rPr>
          <w:rFonts w:ascii="Arial" w:eastAsia="Arial" w:hAnsi="Arial" w:cs="Arial"/>
          <w:spacing w:val="3"/>
        </w:rPr>
        <w:t xml:space="preserve"> </w:t>
      </w:r>
      <w:r w:rsidRPr="00DC31FE">
        <w:rPr>
          <w:rFonts w:ascii="Arial" w:eastAsia="Arial" w:hAnsi="Arial" w:cs="Arial"/>
        </w:rPr>
        <w:t>un</w:t>
      </w:r>
      <w:r w:rsidRPr="00DC31FE">
        <w:rPr>
          <w:rFonts w:ascii="Arial" w:eastAsia="Arial" w:hAnsi="Arial" w:cs="Arial"/>
          <w:spacing w:val="-8"/>
        </w:rPr>
        <w:t xml:space="preserve"> </w:t>
      </w:r>
      <w:r w:rsidRPr="00DC31FE">
        <w:rPr>
          <w:rFonts w:ascii="Arial" w:eastAsia="Arial" w:hAnsi="Arial" w:cs="Arial"/>
        </w:rPr>
        <w:t>PC</w:t>
      </w:r>
      <w:r w:rsidRPr="00DC31FE">
        <w:rPr>
          <w:rFonts w:ascii="Arial" w:eastAsia="Arial" w:hAnsi="Arial" w:cs="Arial"/>
          <w:spacing w:val="-16"/>
        </w:rPr>
        <w:t xml:space="preserve"> </w:t>
      </w:r>
      <w:r w:rsidRPr="00DC31FE">
        <w:rPr>
          <w:rFonts w:ascii="Arial" w:eastAsia="Arial" w:hAnsi="Arial" w:cs="Arial"/>
        </w:rPr>
        <w:t>tiene</w:t>
      </w:r>
      <w:r w:rsidRPr="00DC31FE">
        <w:rPr>
          <w:rFonts w:ascii="Arial" w:eastAsia="Arial" w:hAnsi="Arial" w:cs="Arial"/>
          <w:spacing w:val="-5"/>
        </w:rPr>
        <w:t xml:space="preserve"> </w:t>
      </w:r>
      <w:r w:rsidRPr="00DC31FE">
        <w:rPr>
          <w:rFonts w:ascii="Arial" w:eastAsia="Arial" w:hAnsi="Arial" w:cs="Arial"/>
        </w:rPr>
        <w:t>acceso</w:t>
      </w:r>
      <w:r w:rsidRPr="00DC31FE">
        <w:rPr>
          <w:rFonts w:ascii="Arial" w:eastAsia="Arial" w:hAnsi="Arial" w:cs="Arial"/>
          <w:spacing w:val="-9"/>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datos</w:t>
      </w:r>
      <w:r w:rsidRPr="00DC31FE">
        <w:rPr>
          <w:rFonts w:ascii="Arial" w:eastAsia="Arial" w:hAnsi="Arial" w:cs="Arial"/>
          <w:spacing w:val="1"/>
        </w:rPr>
        <w:t xml:space="preserve"> </w:t>
      </w:r>
      <w:r w:rsidRPr="00DC31FE">
        <w:rPr>
          <w:rFonts w:ascii="Arial" w:eastAsia="Arial" w:hAnsi="Arial" w:cs="Arial"/>
        </w:rPr>
        <w:t>confidenciales,</w:t>
      </w:r>
      <w:r w:rsidRPr="00DC31FE">
        <w:rPr>
          <w:rFonts w:ascii="Arial" w:eastAsia="Arial" w:hAnsi="Arial" w:cs="Arial"/>
          <w:spacing w:val="-43"/>
        </w:rPr>
        <w:t xml:space="preserve"> </w:t>
      </w:r>
      <w:r w:rsidRPr="00DC31FE">
        <w:rPr>
          <w:rFonts w:ascii="Arial" w:eastAsia="Arial" w:hAnsi="Arial" w:cs="Arial"/>
        </w:rPr>
        <w:t>debe</w:t>
      </w:r>
      <w:r w:rsidRPr="00DC31FE">
        <w:rPr>
          <w:rFonts w:ascii="Arial" w:eastAsia="Arial" w:hAnsi="Arial" w:cs="Arial"/>
          <w:spacing w:val="2"/>
        </w:rPr>
        <w:t xml:space="preserve"> </w:t>
      </w:r>
      <w:r w:rsidRPr="00DC31FE">
        <w:rPr>
          <w:rFonts w:ascii="Arial" w:eastAsia="Arial" w:hAnsi="Arial" w:cs="Arial"/>
        </w:rPr>
        <w:t>implementarse</w:t>
      </w:r>
      <w:r w:rsidRPr="00DC31FE">
        <w:rPr>
          <w:rFonts w:ascii="Arial" w:eastAsia="Arial" w:hAnsi="Arial" w:cs="Arial"/>
          <w:spacing w:val="-35"/>
        </w:rPr>
        <w:t xml:space="preserve"> </w:t>
      </w:r>
      <w:r w:rsidRPr="00DC31FE">
        <w:rPr>
          <w:rFonts w:ascii="Arial" w:eastAsia="Arial" w:hAnsi="Arial" w:cs="Arial"/>
        </w:rPr>
        <w:t>un</w:t>
      </w:r>
      <w:r w:rsidRPr="00DC31FE">
        <w:rPr>
          <w:rFonts w:ascii="Arial" w:eastAsia="Arial" w:hAnsi="Arial" w:cs="Arial"/>
          <w:spacing w:val="-3"/>
        </w:rPr>
        <w:t xml:space="preserve"> </w:t>
      </w:r>
      <w:r w:rsidRPr="00DC31FE">
        <w:rPr>
          <w:rFonts w:ascii="Arial" w:eastAsia="Arial" w:hAnsi="Arial" w:cs="Arial"/>
        </w:rPr>
        <w:t>mecanismo</w:t>
      </w:r>
      <w:r w:rsidRPr="00DC31FE">
        <w:rPr>
          <w:rFonts w:ascii="Arial" w:eastAsia="Arial" w:hAnsi="Arial" w:cs="Arial"/>
          <w:spacing w:val="-29"/>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control de</w:t>
      </w:r>
      <w:r w:rsidRPr="00DC31FE">
        <w:rPr>
          <w:rFonts w:ascii="Arial" w:eastAsia="Arial" w:hAnsi="Arial" w:cs="Arial"/>
          <w:spacing w:val="-8"/>
        </w:rPr>
        <w:t xml:space="preserve"> </w:t>
      </w:r>
      <w:r w:rsidRPr="00DC31FE">
        <w:rPr>
          <w:rFonts w:ascii="Arial" w:eastAsia="Arial" w:hAnsi="Arial" w:cs="Arial"/>
        </w:rPr>
        <w:t>acceso</w:t>
      </w:r>
      <w:r w:rsidRPr="00DC31FE">
        <w:rPr>
          <w:rFonts w:ascii="Arial" w:eastAsia="Arial" w:hAnsi="Arial" w:cs="Arial"/>
          <w:spacing w:val="-33"/>
        </w:rPr>
        <w:t xml:space="preserve"> </w:t>
      </w:r>
      <w:r w:rsidRPr="00DC31FE">
        <w:rPr>
          <w:rFonts w:ascii="Arial" w:eastAsia="Arial" w:hAnsi="Arial" w:cs="Arial"/>
        </w:rPr>
        <w:t>especial,</w:t>
      </w:r>
      <w:r w:rsidRPr="00DC31FE">
        <w:rPr>
          <w:rFonts w:ascii="Arial" w:eastAsia="Arial" w:hAnsi="Arial" w:cs="Arial"/>
          <w:spacing w:val="-12"/>
        </w:rPr>
        <w:t xml:space="preserve"> </w:t>
      </w:r>
      <w:r w:rsidRPr="00DC31FE">
        <w:rPr>
          <w:rFonts w:ascii="Arial" w:eastAsia="Arial" w:hAnsi="Arial" w:cs="Arial"/>
        </w:rPr>
        <w:t>preferiblemente</w:t>
      </w:r>
      <w:r w:rsidRPr="00DC31FE">
        <w:rPr>
          <w:rFonts w:ascii="Arial" w:eastAsia="Arial" w:hAnsi="Arial" w:cs="Arial"/>
          <w:spacing w:val="-34"/>
        </w:rPr>
        <w:t xml:space="preserve"> </w:t>
      </w:r>
      <w:r w:rsidRPr="00DC31FE">
        <w:rPr>
          <w:rFonts w:ascii="Arial" w:eastAsia="Arial" w:hAnsi="Arial" w:cs="Arial"/>
        </w:rPr>
        <w:t>por</w:t>
      </w:r>
      <w:r w:rsidRPr="00DC31FE">
        <w:rPr>
          <w:rFonts w:ascii="Arial" w:eastAsia="Arial" w:hAnsi="Arial" w:cs="Arial"/>
          <w:spacing w:val="-14"/>
        </w:rPr>
        <w:t xml:space="preserve"> </w:t>
      </w:r>
      <w:r w:rsidRPr="00DC31FE">
        <w:rPr>
          <w:rFonts w:ascii="Arial" w:eastAsia="Arial" w:hAnsi="Arial" w:cs="Arial"/>
        </w:rPr>
        <w:t>hardware.</w:t>
      </w:r>
    </w:p>
    <w:p w14:paraId="6A575BBD" w14:textId="77777777" w:rsidR="00FE292E" w:rsidRPr="00DC31FE" w:rsidRDefault="00FE292E" w:rsidP="00FE292E">
      <w:pPr>
        <w:spacing w:after="0" w:line="240" w:lineRule="auto"/>
        <w:jc w:val="both"/>
        <w:rPr>
          <w:rFonts w:ascii="Arial" w:hAnsi="Arial" w:cs="Arial"/>
        </w:rPr>
      </w:pPr>
    </w:p>
    <w:p w14:paraId="34673E93"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El</w:t>
      </w:r>
      <w:r w:rsidRPr="00DC31FE">
        <w:rPr>
          <w:rFonts w:ascii="Arial" w:eastAsia="Arial" w:hAnsi="Arial" w:cs="Arial"/>
          <w:spacing w:val="7"/>
        </w:rPr>
        <w:t xml:space="preserve"> </w:t>
      </w:r>
      <w:r w:rsidRPr="00DC31FE">
        <w:rPr>
          <w:rFonts w:ascii="Arial" w:eastAsia="Arial" w:hAnsi="Arial" w:cs="Arial"/>
        </w:rPr>
        <w:t>sistema</w:t>
      </w:r>
      <w:r w:rsidRPr="00DC31FE">
        <w:rPr>
          <w:rFonts w:ascii="Arial" w:eastAsia="Arial" w:hAnsi="Arial" w:cs="Arial"/>
          <w:spacing w:val="-17"/>
        </w:rPr>
        <w:t xml:space="preserve"> </w:t>
      </w:r>
      <w:r w:rsidRPr="00DC31FE">
        <w:rPr>
          <w:rFonts w:ascii="Arial" w:eastAsia="Arial" w:hAnsi="Arial" w:cs="Arial"/>
        </w:rPr>
        <w:t>debe</w:t>
      </w:r>
      <w:r w:rsidRPr="00DC31FE">
        <w:rPr>
          <w:rFonts w:ascii="Arial" w:eastAsia="Arial" w:hAnsi="Arial" w:cs="Arial"/>
          <w:spacing w:val="6"/>
        </w:rPr>
        <w:t xml:space="preserve"> </w:t>
      </w:r>
      <w:r w:rsidRPr="00DC31FE">
        <w:rPr>
          <w:rFonts w:ascii="Arial" w:eastAsia="Arial" w:hAnsi="Arial" w:cs="Arial"/>
        </w:rPr>
        <w:t>llevar</w:t>
      </w:r>
      <w:r w:rsidRPr="00DC31FE">
        <w:rPr>
          <w:rFonts w:ascii="Arial" w:eastAsia="Arial" w:hAnsi="Arial" w:cs="Arial"/>
          <w:spacing w:val="18"/>
        </w:rPr>
        <w:t xml:space="preserve"> </w:t>
      </w:r>
      <w:r w:rsidRPr="00DC31FE">
        <w:rPr>
          <w:rFonts w:ascii="Arial" w:eastAsia="Arial" w:hAnsi="Arial" w:cs="Arial"/>
        </w:rPr>
        <w:t>un</w:t>
      </w:r>
      <w:r w:rsidRPr="00DC31FE">
        <w:rPr>
          <w:rFonts w:ascii="Arial" w:eastAsia="Arial" w:hAnsi="Arial" w:cs="Arial"/>
          <w:spacing w:val="6"/>
        </w:rPr>
        <w:t xml:space="preserve"> </w:t>
      </w:r>
      <w:r w:rsidRPr="00DC31FE">
        <w:rPr>
          <w:rFonts w:ascii="Arial" w:eastAsia="Arial" w:hAnsi="Arial" w:cs="Arial"/>
        </w:rPr>
        <w:t>registro</w:t>
      </w:r>
      <w:r w:rsidRPr="00DC31FE">
        <w:rPr>
          <w:rFonts w:ascii="Arial" w:eastAsia="Arial" w:hAnsi="Arial" w:cs="Arial"/>
          <w:spacing w:val="-7"/>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las</w:t>
      </w:r>
      <w:r w:rsidRPr="00DC31FE">
        <w:rPr>
          <w:rFonts w:ascii="Arial" w:eastAsia="Arial" w:hAnsi="Arial" w:cs="Arial"/>
          <w:spacing w:val="3"/>
        </w:rPr>
        <w:t xml:space="preserve"> </w:t>
      </w:r>
      <w:r w:rsidRPr="00DC31FE">
        <w:rPr>
          <w:rFonts w:ascii="Arial" w:eastAsia="Arial" w:hAnsi="Arial" w:cs="Arial"/>
        </w:rPr>
        <w:t>claves</w:t>
      </w:r>
      <w:r w:rsidRPr="00DC31FE">
        <w:rPr>
          <w:rFonts w:ascii="Arial" w:eastAsia="Arial" w:hAnsi="Arial" w:cs="Arial"/>
          <w:spacing w:val="-3"/>
        </w:rPr>
        <w:t xml:space="preserve"> </w:t>
      </w:r>
      <w:r w:rsidRPr="00DC31FE">
        <w:rPr>
          <w:rFonts w:ascii="Arial" w:eastAsia="Arial" w:hAnsi="Arial" w:cs="Arial"/>
        </w:rPr>
        <w:t>anteriores</w:t>
      </w:r>
      <w:r w:rsidRPr="00DC31FE">
        <w:rPr>
          <w:rFonts w:ascii="Arial" w:eastAsia="Arial" w:hAnsi="Arial" w:cs="Arial"/>
          <w:spacing w:val="-12"/>
        </w:rPr>
        <w:t xml:space="preserve"> de </w:t>
      </w:r>
      <w:r w:rsidRPr="00DC31FE">
        <w:rPr>
          <w:rFonts w:ascii="Arial" w:eastAsia="Arial" w:hAnsi="Arial" w:cs="Arial"/>
        </w:rPr>
        <w:t>los</w:t>
      </w:r>
      <w:r w:rsidRPr="00DC31FE">
        <w:rPr>
          <w:rFonts w:ascii="Arial" w:eastAsia="Arial" w:hAnsi="Arial" w:cs="Arial"/>
          <w:spacing w:val="8"/>
        </w:rPr>
        <w:t xml:space="preserve"> </w:t>
      </w:r>
      <w:r w:rsidRPr="00DC31FE">
        <w:rPr>
          <w:rFonts w:ascii="Arial" w:eastAsia="Arial" w:hAnsi="Arial" w:cs="Arial"/>
        </w:rPr>
        <w:t>usuarios</w:t>
      </w:r>
      <w:r w:rsidRPr="00DC31FE">
        <w:rPr>
          <w:rFonts w:ascii="Arial" w:eastAsia="Arial" w:hAnsi="Arial" w:cs="Arial"/>
          <w:spacing w:val="-14"/>
        </w:rPr>
        <w:t xml:space="preserve"> </w:t>
      </w:r>
      <w:r w:rsidRPr="00DC31FE">
        <w:rPr>
          <w:rFonts w:ascii="Arial" w:eastAsia="Arial" w:hAnsi="Arial" w:cs="Arial"/>
        </w:rPr>
        <w:t>con</w:t>
      </w:r>
      <w:r w:rsidRPr="00DC31FE">
        <w:rPr>
          <w:rFonts w:ascii="Arial" w:eastAsia="Arial" w:hAnsi="Arial" w:cs="Arial"/>
          <w:spacing w:val="2"/>
        </w:rPr>
        <w:t xml:space="preserve"> </w:t>
      </w: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fin</w:t>
      </w:r>
      <w:r w:rsidRPr="00DC31FE">
        <w:rPr>
          <w:rFonts w:ascii="Arial" w:eastAsia="Arial" w:hAnsi="Arial" w:cs="Arial"/>
          <w:spacing w:val="14"/>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que estas</w:t>
      </w:r>
      <w:r w:rsidRPr="00DC31FE">
        <w:rPr>
          <w:rFonts w:ascii="Arial" w:eastAsia="Arial" w:hAnsi="Arial" w:cs="Arial"/>
          <w:spacing w:val="56"/>
        </w:rPr>
        <w:t xml:space="preserve"> </w:t>
      </w:r>
      <w:r w:rsidRPr="00DC31FE">
        <w:rPr>
          <w:rFonts w:ascii="Arial" w:eastAsia="Arial" w:hAnsi="Arial" w:cs="Arial"/>
        </w:rPr>
        <w:t>no</w:t>
      </w:r>
      <w:r w:rsidRPr="00DC31FE">
        <w:rPr>
          <w:rFonts w:ascii="Arial" w:eastAsia="Arial" w:hAnsi="Arial" w:cs="Arial"/>
          <w:spacing w:val="59"/>
        </w:rPr>
        <w:t xml:space="preserve"> </w:t>
      </w:r>
      <w:r w:rsidRPr="00DC31FE">
        <w:rPr>
          <w:rFonts w:ascii="Arial" w:eastAsia="Arial" w:hAnsi="Arial" w:cs="Arial"/>
        </w:rPr>
        <w:t xml:space="preserve">se </w:t>
      </w:r>
      <w:r w:rsidRPr="00DC31FE">
        <w:rPr>
          <w:rFonts w:ascii="Arial" w:eastAsia="Arial" w:hAnsi="Arial" w:cs="Arial"/>
          <w:spacing w:val="6"/>
        </w:rPr>
        <w:t>repitan</w:t>
      </w:r>
      <w:r w:rsidRPr="00DC31FE">
        <w:rPr>
          <w:rFonts w:ascii="Arial" w:eastAsia="Arial" w:hAnsi="Arial" w:cs="Arial"/>
        </w:rPr>
        <w:t xml:space="preserve"> </w:t>
      </w:r>
      <w:r w:rsidRPr="00DC31FE">
        <w:rPr>
          <w:rFonts w:ascii="Arial" w:eastAsia="Arial" w:hAnsi="Arial" w:cs="Arial"/>
          <w:spacing w:val="2"/>
        </w:rPr>
        <w:t>posteriormente</w:t>
      </w:r>
      <w:r w:rsidRPr="00DC31FE">
        <w:rPr>
          <w:rFonts w:ascii="Arial" w:eastAsia="Arial" w:hAnsi="Arial" w:cs="Arial"/>
        </w:rPr>
        <w:t>.</w:t>
      </w:r>
      <w:r w:rsidRPr="00DC31FE">
        <w:rPr>
          <w:rFonts w:ascii="Arial" w:eastAsia="Arial" w:hAnsi="Arial" w:cs="Arial"/>
          <w:spacing w:val="33"/>
        </w:rPr>
        <w:t xml:space="preserve"> </w:t>
      </w:r>
      <w:r w:rsidRPr="00DC31FE">
        <w:rPr>
          <w:rFonts w:ascii="Arial" w:eastAsia="Arial" w:hAnsi="Arial" w:cs="Arial"/>
        </w:rPr>
        <w:t>Debe</w:t>
      </w:r>
      <w:r w:rsidRPr="00DC31FE">
        <w:rPr>
          <w:rFonts w:ascii="Arial" w:eastAsia="Arial" w:hAnsi="Arial" w:cs="Arial"/>
          <w:spacing w:val="56"/>
        </w:rPr>
        <w:t xml:space="preserve"> </w:t>
      </w:r>
      <w:r w:rsidRPr="00DC31FE">
        <w:rPr>
          <w:rFonts w:ascii="Arial" w:eastAsia="Arial" w:hAnsi="Arial" w:cs="Arial"/>
        </w:rPr>
        <w:t>impedirse</w:t>
      </w:r>
      <w:r w:rsidRPr="00DC31FE">
        <w:rPr>
          <w:rFonts w:ascii="Arial" w:eastAsia="Arial" w:hAnsi="Arial" w:cs="Arial"/>
          <w:spacing w:val="51"/>
        </w:rPr>
        <w:t xml:space="preserve"> </w:t>
      </w:r>
      <w:r w:rsidRPr="00DC31FE">
        <w:rPr>
          <w:rFonts w:ascii="Arial" w:eastAsia="Arial" w:hAnsi="Arial" w:cs="Arial"/>
        </w:rPr>
        <w:t xml:space="preserve">que </w:t>
      </w:r>
      <w:r w:rsidRPr="00DC31FE">
        <w:rPr>
          <w:rFonts w:ascii="Arial" w:eastAsia="Arial" w:hAnsi="Arial" w:cs="Arial"/>
          <w:spacing w:val="5"/>
        </w:rPr>
        <w:t>los</w:t>
      </w:r>
      <w:r w:rsidRPr="00DC31FE">
        <w:rPr>
          <w:rFonts w:ascii="Arial" w:eastAsia="Arial" w:hAnsi="Arial" w:cs="Arial"/>
        </w:rPr>
        <w:t xml:space="preserve"> usuarios</w:t>
      </w:r>
      <w:r w:rsidRPr="00DC31FE">
        <w:rPr>
          <w:rFonts w:ascii="Arial" w:eastAsia="Arial" w:hAnsi="Arial" w:cs="Arial"/>
          <w:spacing w:val="44"/>
        </w:rPr>
        <w:t xml:space="preserve"> </w:t>
      </w:r>
      <w:r w:rsidRPr="00DC31FE">
        <w:rPr>
          <w:rFonts w:ascii="Arial" w:eastAsia="Arial" w:hAnsi="Arial" w:cs="Arial"/>
        </w:rPr>
        <w:t>vuelvan</w:t>
      </w:r>
      <w:r w:rsidRPr="00DC31FE">
        <w:rPr>
          <w:rFonts w:ascii="Arial" w:eastAsia="Arial" w:hAnsi="Arial" w:cs="Arial"/>
          <w:spacing w:val="54"/>
        </w:rPr>
        <w:t xml:space="preserve"> </w:t>
      </w:r>
      <w:r w:rsidRPr="00DC31FE">
        <w:rPr>
          <w:rFonts w:ascii="Arial" w:eastAsia="Arial" w:hAnsi="Arial" w:cs="Arial"/>
        </w:rPr>
        <w:t xml:space="preserve">a </w:t>
      </w:r>
      <w:r w:rsidRPr="00DC31FE">
        <w:rPr>
          <w:rFonts w:ascii="Arial" w:eastAsia="Arial" w:hAnsi="Arial" w:cs="Arial"/>
          <w:spacing w:val="15"/>
        </w:rPr>
        <w:t>usar</w:t>
      </w:r>
      <w:r w:rsidRPr="00DC31FE">
        <w:rPr>
          <w:rFonts w:ascii="Arial" w:eastAsia="Arial" w:hAnsi="Arial" w:cs="Arial"/>
        </w:rPr>
        <w:t xml:space="preserve"> contraseña</w:t>
      </w:r>
      <w:r w:rsidRPr="00DC31FE">
        <w:rPr>
          <w:rFonts w:ascii="Arial" w:eastAsia="Arial" w:hAnsi="Arial" w:cs="Arial"/>
          <w:spacing w:val="11"/>
        </w:rPr>
        <w:t xml:space="preserve">s </w:t>
      </w:r>
      <w:r w:rsidRPr="00DC31FE">
        <w:rPr>
          <w:rFonts w:ascii="Arial" w:eastAsia="Arial" w:hAnsi="Arial" w:cs="Arial"/>
        </w:rPr>
        <w:t>anteriores.</w:t>
      </w:r>
    </w:p>
    <w:p w14:paraId="77D849DE" w14:textId="77777777" w:rsidR="00FE292E" w:rsidRPr="00DC31FE" w:rsidRDefault="00FE292E" w:rsidP="00FE292E">
      <w:pPr>
        <w:spacing w:after="0" w:line="240" w:lineRule="auto"/>
        <w:jc w:val="both"/>
        <w:rPr>
          <w:rFonts w:ascii="Arial" w:hAnsi="Arial" w:cs="Arial"/>
        </w:rPr>
      </w:pPr>
    </w:p>
    <w:p w14:paraId="3F96B9E4"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Cuando</w:t>
      </w:r>
      <w:r w:rsidRPr="00DC31FE">
        <w:rPr>
          <w:rFonts w:ascii="Arial" w:eastAsia="Arial" w:hAnsi="Arial" w:cs="Arial"/>
          <w:spacing w:val="29"/>
        </w:rPr>
        <w:t xml:space="preserve"> </w:t>
      </w:r>
      <w:r w:rsidRPr="00DC31FE">
        <w:rPr>
          <w:rFonts w:ascii="Arial" w:eastAsia="Arial" w:hAnsi="Arial" w:cs="Arial"/>
        </w:rPr>
        <w:t>se</w:t>
      </w:r>
      <w:r w:rsidRPr="00DC31FE">
        <w:rPr>
          <w:rFonts w:ascii="Arial" w:eastAsia="Arial" w:hAnsi="Arial" w:cs="Arial"/>
          <w:spacing w:val="40"/>
        </w:rPr>
        <w:t xml:space="preserve"> </w:t>
      </w:r>
      <w:r w:rsidRPr="00DC31FE">
        <w:rPr>
          <w:rFonts w:ascii="Arial" w:eastAsia="Arial" w:hAnsi="Arial" w:cs="Arial"/>
        </w:rPr>
        <w:t>vaya</w:t>
      </w:r>
      <w:r w:rsidRPr="00DC31FE">
        <w:rPr>
          <w:rFonts w:ascii="Arial" w:eastAsia="Arial" w:hAnsi="Arial" w:cs="Arial"/>
          <w:spacing w:val="52"/>
        </w:rPr>
        <w:t xml:space="preserve"> </w:t>
      </w:r>
      <w:r w:rsidRPr="00DC31FE">
        <w:rPr>
          <w:rFonts w:ascii="Arial" w:eastAsia="Arial" w:hAnsi="Arial" w:cs="Arial"/>
        </w:rPr>
        <w:t>a</w:t>
      </w:r>
      <w:r w:rsidRPr="00DC31FE">
        <w:rPr>
          <w:rFonts w:ascii="Arial" w:eastAsia="Arial" w:hAnsi="Arial" w:cs="Arial"/>
          <w:spacing w:val="54"/>
        </w:rPr>
        <w:t xml:space="preserve"> </w:t>
      </w:r>
      <w:r w:rsidRPr="00DC31FE">
        <w:rPr>
          <w:rFonts w:ascii="Arial" w:eastAsia="Arial" w:hAnsi="Arial" w:cs="Arial"/>
        </w:rPr>
        <w:t>efectuar</w:t>
      </w:r>
      <w:r w:rsidRPr="00DC31FE">
        <w:rPr>
          <w:rFonts w:ascii="Arial" w:eastAsia="Arial" w:hAnsi="Arial" w:cs="Arial"/>
          <w:spacing w:val="58"/>
        </w:rPr>
        <w:t xml:space="preserve"> </w:t>
      </w:r>
      <w:r w:rsidRPr="00DC31FE">
        <w:rPr>
          <w:rFonts w:ascii="Arial" w:eastAsia="Arial" w:hAnsi="Arial" w:cs="Arial"/>
        </w:rPr>
        <w:t>una</w:t>
      </w:r>
      <w:r w:rsidRPr="00DC31FE">
        <w:rPr>
          <w:rFonts w:ascii="Arial" w:eastAsia="Arial" w:hAnsi="Arial" w:cs="Arial"/>
          <w:spacing w:val="44"/>
        </w:rPr>
        <w:t xml:space="preserve"> </w:t>
      </w:r>
      <w:r w:rsidRPr="00DC31FE">
        <w:rPr>
          <w:rFonts w:ascii="Arial" w:eastAsia="Arial" w:hAnsi="Arial" w:cs="Arial"/>
        </w:rPr>
        <w:t>reparación</w:t>
      </w:r>
      <w:r w:rsidRPr="00DC31FE">
        <w:rPr>
          <w:rFonts w:ascii="Arial" w:eastAsia="Arial" w:hAnsi="Arial" w:cs="Arial"/>
          <w:spacing w:val="29"/>
        </w:rPr>
        <w:t xml:space="preserve"> </w:t>
      </w:r>
      <w:r w:rsidRPr="00DC31FE">
        <w:rPr>
          <w:rFonts w:ascii="Arial" w:eastAsia="Arial" w:hAnsi="Arial" w:cs="Arial"/>
        </w:rPr>
        <w:t>a</w:t>
      </w:r>
      <w:r w:rsidRPr="00DC31FE">
        <w:rPr>
          <w:rFonts w:ascii="Arial" w:eastAsia="Arial" w:hAnsi="Arial" w:cs="Arial"/>
          <w:spacing w:val="58"/>
        </w:rPr>
        <w:t xml:space="preserve"> </w:t>
      </w:r>
      <w:r w:rsidRPr="00DC31FE">
        <w:rPr>
          <w:rFonts w:ascii="Arial" w:eastAsia="Arial" w:hAnsi="Arial" w:cs="Arial"/>
        </w:rPr>
        <w:t>los</w:t>
      </w:r>
      <w:r w:rsidRPr="00DC31FE">
        <w:rPr>
          <w:rFonts w:ascii="Arial" w:eastAsia="Arial" w:hAnsi="Arial" w:cs="Arial"/>
          <w:spacing w:val="48"/>
        </w:rPr>
        <w:t xml:space="preserve"> </w:t>
      </w:r>
      <w:r w:rsidRPr="00DC31FE">
        <w:rPr>
          <w:rFonts w:ascii="Arial" w:eastAsia="Arial" w:hAnsi="Arial" w:cs="Arial"/>
        </w:rPr>
        <w:t>computadores</w:t>
      </w:r>
      <w:r w:rsidRPr="00DC31FE">
        <w:rPr>
          <w:rFonts w:ascii="Arial" w:eastAsia="Arial" w:hAnsi="Arial" w:cs="Arial"/>
          <w:spacing w:val="20"/>
        </w:rPr>
        <w:t xml:space="preserve"> </w:t>
      </w:r>
      <w:r w:rsidRPr="00DC31FE">
        <w:rPr>
          <w:rFonts w:ascii="Arial" w:eastAsia="Arial" w:hAnsi="Arial" w:cs="Arial"/>
        </w:rPr>
        <w:t>o</w:t>
      </w:r>
      <w:r w:rsidRPr="00DC31FE">
        <w:rPr>
          <w:rFonts w:ascii="Arial" w:eastAsia="Arial" w:hAnsi="Arial" w:cs="Arial"/>
          <w:spacing w:val="54"/>
        </w:rPr>
        <w:t xml:space="preserve"> </w:t>
      </w:r>
      <w:r w:rsidRPr="00DC31FE">
        <w:rPr>
          <w:rFonts w:ascii="Arial" w:eastAsia="Arial" w:hAnsi="Arial" w:cs="Arial"/>
        </w:rPr>
        <w:t>equipos</w:t>
      </w:r>
      <w:r w:rsidRPr="00DC31FE">
        <w:rPr>
          <w:rFonts w:ascii="Arial" w:eastAsia="Arial" w:hAnsi="Arial" w:cs="Arial"/>
          <w:spacing w:val="34"/>
        </w:rPr>
        <w:t xml:space="preserve"> </w:t>
      </w:r>
      <w:r>
        <w:rPr>
          <w:rFonts w:ascii="Arial" w:eastAsia="Arial" w:hAnsi="Arial" w:cs="Arial"/>
        </w:rPr>
        <w:t xml:space="preserve">de </w:t>
      </w:r>
      <w:r w:rsidRPr="00DC31FE">
        <w:rPr>
          <w:rFonts w:ascii="Arial" w:eastAsia="Arial" w:hAnsi="Arial" w:cs="Arial"/>
        </w:rPr>
        <w:t>red</w:t>
      </w:r>
      <w:r w:rsidRPr="00DC31FE">
        <w:rPr>
          <w:rFonts w:ascii="Arial" w:eastAsia="Arial" w:hAnsi="Arial" w:cs="Arial"/>
          <w:spacing w:val="50"/>
        </w:rPr>
        <w:t xml:space="preserve"> </w:t>
      </w:r>
      <w:r w:rsidRPr="00DC31FE">
        <w:rPr>
          <w:rFonts w:ascii="Arial" w:eastAsia="Arial" w:hAnsi="Arial" w:cs="Arial"/>
        </w:rPr>
        <w:t>por personas</w:t>
      </w:r>
      <w:r w:rsidRPr="00DC31FE">
        <w:rPr>
          <w:rFonts w:ascii="Arial" w:eastAsia="Arial" w:hAnsi="Arial" w:cs="Arial"/>
          <w:spacing w:val="-35"/>
        </w:rPr>
        <w:t xml:space="preserve"> </w:t>
      </w:r>
      <w:r w:rsidRPr="00DC31FE">
        <w:rPr>
          <w:rFonts w:ascii="Arial" w:eastAsia="Arial" w:hAnsi="Arial" w:cs="Arial"/>
        </w:rPr>
        <w:t>distintas</w:t>
      </w:r>
      <w:r w:rsidRPr="00DC31FE">
        <w:rPr>
          <w:rFonts w:ascii="Arial" w:eastAsia="Arial" w:hAnsi="Arial" w:cs="Arial"/>
          <w:spacing w:val="-18"/>
        </w:rPr>
        <w:t xml:space="preserve"> </w:t>
      </w:r>
      <w:r w:rsidRPr="00DC31FE">
        <w:rPr>
          <w:rFonts w:ascii="Arial" w:eastAsia="Arial" w:hAnsi="Arial" w:cs="Arial"/>
        </w:rPr>
        <w:t>al</w:t>
      </w:r>
      <w:r w:rsidRPr="00DC31FE">
        <w:rPr>
          <w:rFonts w:ascii="Arial" w:eastAsia="Arial" w:hAnsi="Arial" w:cs="Arial"/>
          <w:spacing w:val="3"/>
        </w:rPr>
        <w:t xml:space="preserve"> </w:t>
      </w:r>
      <w:r w:rsidRPr="00DC31FE">
        <w:rPr>
          <w:rFonts w:ascii="Arial" w:eastAsia="Arial" w:hAnsi="Arial" w:cs="Arial"/>
        </w:rPr>
        <w:t>personal</w:t>
      </w:r>
      <w:r w:rsidRPr="00DC31FE">
        <w:rPr>
          <w:rFonts w:ascii="Arial" w:eastAsia="Arial" w:hAnsi="Arial" w:cs="Arial"/>
          <w:spacing w:val="-22"/>
        </w:rPr>
        <w:t xml:space="preserve"> </w:t>
      </w:r>
      <w:r w:rsidRPr="00DC31FE">
        <w:rPr>
          <w:rFonts w:ascii="Arial" w:eastAsia="Arial" w:hAnsi="Arial" w:cs="Arial"/>
        </w:rPr>
        <w:t>del</w:t>
      </w:r>
      <w:r w:rsidRPr="00DC31FE">
        <w:rPr>
          <w:rFonts w:ascii="Arial" w:eastAsia="Arial" w:hAnsi="Arial" w:cs="Arial"/>
          <w:spacing w:val="58"/>
        </w:rPr>
        <w:t xml:space="preserve"> </w:t>
      </w:r>
      <w:r w:rsidRPr="00DC31FE">
        <w:rPr>
          <w:rFonts w:ascii="Arial" w:eastAsia="Arial" w:hAnsi="Arial" w:cs="Arial"/>
        </w:rPr>
        <w:t>Grupo</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Tecnología,</w:t>
      </w:r>
      <w:r w:rsidRPr="00DC31FE">
        <w:rPr>
          <w:rFonts w:ascii="Arial" w:eastAsia="Arial" w:hAnsi="Arial" w:cs="Arial"/>
          <w:spacing w:val="-15"/>
        </w:rPr>
        <w:t xml:space="preserve"> </w:t>
      </w:r>
      <w:r w:rsidRPr="00DC31FE">
        <w:rPr>
          <w:rFonts w:ascii="Arial" w:eastAsia="Arial" w:hAnsi="Arial" w:cs="Arial"/>
        </w:rPr>
        <w:t>Conectividad</w:t>
      </w:r>
      <w:r w:rsidRPr="00DC31FE">
        <w:rPr>
          <w:rFonts w:ascii="Arial" w:eastAsia="Arial" w:hAnsi="Arial" w:cs="Arial"/>
          <w:spacing w:val="-42"/>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Telecomunicaciones fuera</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las</w:t>
      </w:r>
      <w:r w:rsidRPr="00DC31FE">
        <w:rPr>
          <w:rFonts w:ascii="Arial" w:eastAsia="Arial" w:hAnsi="Arial" w:cs="Arial"/>
          <w:spacing w:val="-6"/>
        </w:rPr>
        <w:t xml:space="preserve"> </w:t>
      </w:r>
      <w:r w:rsidRPr="00DC31FE">
        <w:rPr>
          <w:rFonts w:ascii="Arial" w:eastAsia="Arial" w:hAnsi="Arial" w:cs="Arial"/>
        </w:rPr>
        <w:t>instalaciones</w:t>
      </w:r>
      <w:r w:rsidRPr="00DC31FE">
        <w:rPr>
          <w:rFonts w:ascii="Arial" w:eastAsia="Arial" w:hAnsi="Arial" w:cs="Arial"/>
          <w:spacing w:val="-27"/>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entidad</w:t>
      </w:r>
      <w:r w:rsidRPr="00DC31FE">
        <w:rPr>
          <w:rFonts w:ascii="Arial" w:eastAsia="Arial" w:hAnsi="Arial" w:cs="Arial"/>
          <w:spacing w:val="-15"/>
        </w:rPr>
        <w:t xml:space="preserve"> </w:t>
      </w:r>
      <w:r w:rsidRPr="00DC31FE">
        <w:rPr>
          <w:rFonts w:ascii="Arial" w:eastAsia="Arial" w:hAnsi="Arial" w:cs="Arial"/>
        </w:rPr>
        <w:t>se</w:t>
      </w:r>
      <w:r w:rsidRPr="00DC31FE">
        <w:rPr>
          <w:rFonts w:ascii="Arial" w:eastAsia="Arial" w:hAnsi="Arial" w:cs="Arial"/>
          <w:spacing w:val="-5"/>
        </w:rPr>
        <w:t xml:space="preserve"> </w:t>
      </w:r>
      <w:r w:rsidRPr="00DC31FE">
        <w:rPr>
          <w:rFonts w:ascii="Arial" w:eastAsia="Arial" w:hAnsi="Arial" w:cs="Arial"/>
        </w:rPr>
        <w:t>debe</w:t>
      </w:r>
      <w:r w:rsidRPr="00DC31FE">
        <w:rPr>
          <w:rFonts w:ascii="Arial" w:eastAsia="Arial" w:hAnsi="Arial" w:cs="Arial"/>
          <w:spacing w:val="-8"/>
        </w:rPr>
        <w:t xml:space="preserve"> </w:t>
      </w:r>
      <w:r w:rsidRPr="00DC31FE">
        <w:rPr>
          <w:rFonts w:ascii="Arial" w:eastAsia="Arial" w:hAnsi="Arial" w:cs="Arial"/>
        </w:rPr>
        <w:t>eliminar</w:t>
      </w:r>
      <w:r w:rsidRPr="00DC31FE">
        <w:rPr>
          <w:rFonts w:ascii="Arial" w:eastAsia="Arial" w:hAnsi="Arial" w:cs="Arial"/>
          <w:spacing w:val="4"/>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información</w:t>
      </w:r>
      <w:r w:rsidRPr="00DC31FE">
        <w:rPr>
          <w:rFonts w:ascii="Arial" w:eastAsia="Arial" w:hAnsi="Arial" w:cs="Arial"/>
          <w:spacing w:val="-27"/>
        </w:rPr>
        <w:t xml:space="preserve"> </w:t>
      </w:r>
      <w:r w:rsidRPr="00DC31FE">
        <w:rPr>
          <w:rFonts w:ascii="Arial" w:eastAsia="Arial" w:hAnsi="Arial" w:cs="Arial"/>
        </w:rPr>
        <w:t>confidencial</w:t>
      </w:r>
      <w:r w:rsidRPr="00DC31FE">
        <w:rPr>
          <w:rFonts w:ascii="Arial" w:eastAsia="Arial" w:hAnsi="Arial" w:cs="Arial"/>
          <w:spacing w:val="-32"/>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estos o</w:t>
      </w:r>
      <w:r w:rsidRPr="00DC31FE">
        <w:rPr>
          <w:rFonts w:ascii="Arial" w:eastAsia="Arial" w:hAnsi="Arial" w:cs="Arial"/>
          <w:spacing w:val="20"/>
        </w:rPr>
        <w:t xml:space="preserve"> </w:t>
      </w:r>
      <w:r w:rsidRPr="00DC31FE">
        <w:rPr>
          <w:rFonts w:ascii="Arial" w:eastAsia="Arial" w:hAnsi="Arial" w:cs="Arial"/>
        </w:rPr>
        <w:t>extraer las</w:t>
      </w:r>
      <w:r w:rsidRPr="00DC31FE">
        <w:rPr>
          <w:rFonts w:ascii="Arial" w:eastAsia="Arial" w:hAnsi="Arial" w:cs="Arial"/>
          <w:spacing w:val="10"/>
        </w:rPr>
        <w:t xml:space="preserve"> </w:t>
      </w:r>
      <w:r w:rsidRPr="00DC31FE">
        <w:rPr>
          <w:rFonts w:ascii="Arial" w:eastAsia="Arial" w:hAnsi="Arial" w:cs="Arial"/>
        </w:rPr>
        <w:t>unidades</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18"/>
        </w:rPr>
        <w:t xml:space="preserve"> </w:t>
      </w:r>
      <w:r w:rsidRPr="00DC31FE">
        <w:rPr>
          <w:rFonts w:ascii="Arial" w:eastAsia="Arial" w:hAnsi="Arial" w:cs="Arial"/>
        </w:rPr>
        <w:t>disco</w:t>
      </w:r>
      <w:r w:rsidRPr="00DC31FE">
        <w:rPr>
          <w:rFonts w:ascii="Arial" w:eastAsia="Arial" w:hAnsi="Arial" w:cs="Arial"/>
          <w:spacing w:val="8"/>
        </w:rPr>
        <w:t xml:space="preserve"> </w:t>
      </w:r>
      <w:r w:rsidRPr="00DC31FE">
        <w:rPr>
          <w:rFonts w:ascii="Arial" w:eastAsia="Arial" w:hAnsi="Arial" w:cs="Arial"/>
        </w:rPr>
        <w:t>duro</w:t>
      </w:r>
      <w:r w:rsidRPr="00DC31FE">
        <w:rPr>
          <w:rFonts w:ascii="Arial" w:eastAsia="Arial" w:hAnsi="Arial" w:cs="Arial"/>
          <w:spacing w:val="14"/>
        </w:rPr>
        <w:t xml:space="preserve"> </w:t>
      </w:r>
      <w:r w:rsidRPr="00DC31FE">
        <w:rPr>
          <w:rFonts w:ascii="Arial" w:eastAsia="Arial" w:hAnsi="Arial" w:cs="Arial"/>
        </w:rPr>
        <w:t>antes</w:t>
      </w:r>
      <w:r w:rsidRPr="00DC31FE">
        <w:rPr>
          <w:rFonts w:ascii="Arial" w:eastAsia="Arial" w:hAnsi="Arial" w:cs="Arial"/>
          <w:spacing w:val="3"/>
        </w:rPr>
        <w:t xml:space="preserve"> </w:t>
      </w:r>
      <w:r w:rsidRPr="00DC31FE">
        <w:rPr>
          <w:rFonts w:ascii="Arial" w:eastAsia="Arial" w:hAnsi="Arial" w:cs="Arial"/>
        </w:rPr>
        <w:t>de</w:t>
      </w:r>
      <w:r w:rsidRPr="00DC31FE">
        <w:rPr>
          <w:rFonts w:ascii="Arial" w:eastAsia="Arial" w:hAnsi="Arial" w:cs="Arial"/>
          <w:spacing w:val="23"/>
        </w:rPr>
        <w:t xml:space="preserve"> </w:t>
      </w:r>
      <w:r w:rsidRPr="00DC31FE">
        <w:rPr>
          <w:rFonts w:ascii="Arial" w:eastAsia="Arial" w:hAnsi="Arial" w:cs="Arial"/>
        </w:rPr>
        <w:t>que</w:t>
      </w:r>
      <w:r w:rsidRPr="00DC31FE">
        <w:rPr>
          <w:rFonts w:ascii="Arial" w:eastAsia="Arial" w:hAnsi="Arial" w:cs="Arial"/>
          <w:spacing w:val="20"/>
        </w:rPr>
        <w:t xml:space="preserve"> </w:t>
      </w:r>
      <w:r w:rsidRPr="00DC31FE">
        <w:rPr>
          <w:rFonts w:ascii="Arial" w:eastAsia="Arial" w:hAnsi="Arial" w:cs="Arial"/>
        </w:rPr>
        <w:t>les</w:t>
      </w:r>
      <w:r w:rsidRPr="00DC31FE">
        <w:rPr>
          <w:rFonts w:ascii="Arial" w:eastAsia="Arial" w:hAnsi="Arial" w:cs="Arial"/>
          <w:spacing w:val="15"/>
        </w:rPr>
        <w:t xml:space="preserve"> </w:t>
      </w:r>
      <w:r w:rsidRPr="00DC31FE">
        <w:rPr>
          <w:rFonts w:ascii="Arial" w:eastAsia="Arial" w:hAnsi="Arial" w:cs="Arial"/>
        </w:rPr>
        <w:t>mande</w:t>
      </w:r>
      <w:r w:rsidRPr="00DC31FE">
        <w:rPr>
          <w:rFonts w:ascii="Arial" w:eastAsia="Arial" w:hAnsi="Arial" w:cs="Arial"/>
          <w:spacing w:val="3"/>
        </w:rPr>
        <w:t xml:space="preserve"> </w:t>
      </w:r>
      <w:r w:rsidRPr="00DC31FE">
        <w:rPr>
          <w:rFonts w:ascii="Arial" w:eastAsia="Arial" w:hAnsi="Arial" w:cs="Arial"/>
        </w:rPr>
        <w:t>a</w:t>
      </w:r>
      <w:r w:rsidRPr="00DC31FE">
        <w:rPr>
          <w:rFonts w:ascii="Arial" w:eastAsia="Arial" w:hAnsi="Arial" w:cs="Arial"/>
          <w:spacing w:val="20"/>
        </w:rPr>
        <w:t xml:space="preserve"> </w:t>
      </w:r>
      <w:r w:rsidRPr="00DC31FE">
        <w:rPr>
          <w:rFonts w:ascii="Arial" w:eastAsia="Arial" w:hAnsi="Arial" w:cs="Arial"/>
        </w:rPr>
        <w:t>reparar.</w:t>
      </w:r>
      <w:r w:rsidRPr="00DC31FE">
        <w:rPr>
          <w:rFonts w:ascii="Arial" w:eastAsia="Arial" w:hAnsi="Arial" w:cs="Arial"/>
          <w:spacing w:val="1"/>
        </w:rPr>
        <w:t xml:space="preserve"> </w:t>
      </w:r>
      <w:r w:rsidRPr="00DC31FE">
        <w:rPr>
          <w:rFonts w:ascii="Arial" w:eastAsia="Arial" w:hAnsi="Arial" w:cs="Arial"/>
        </w:rPr>
        <w:t>Si</w:t>
      </w:r>
      <w:r w:rsidRPr="00DC31FE">
        <w:rPr>
          <w:rFonts w:ascii="Arial" w:eastAsia="Arial" w:hAnsi="Arial" w:cs="Arial"/>
          <w:spacing w:val="19"/>
        </w:rPr>
        <w:t xml:space="preserve"> </w:t>
      </w:r>
      <w:r w:rsidRPr="00DC31FE">
        <w:rPr>
          <w:rFonts w:ascii="Arial" w:eastAsia="Arial" w:hAnsi="Arial" w:cs="Arial"/>
        </w:rPr>
        <w:t>esto</w:t>
      </w:r>
      <w:r w:rsidRPr="00DC31FE">
        <w:rPr>
          <w:rFonts w:ascii="Arial" w:eastAsia="Arial" w:hAnsi="Arial" w:cs="Arial"/>
          <w:spacing w:val="15"/>
        </w:rPr>
        <w:t xml:space="preserve"> </w:t>
      </w:r>
      <w:r w:rsidRPr="00DC31FE">
        <w:rPr>
          <w:rFonts w:ascii="Arial" w:eastAsia="Arial" w:hAnsi="Arial" w:cs="Arial"/>
        </w:rPr>
        <w:t>no</w:t>
      </w:r>
      <w:r w:rsidRPr="00DC31FE">
        <w:rPr>
          <w:rFonts w:ascii="Arial" w:eastAsia="Arial" w:hAnsi="Arial" w:cs="Arial"/>
          <w:spacing w:val="13"/>
        </w:rPr>
        <w:t xml:space="preserve"> </w:t>
      </w:r>
      <w:r w:rsidRPr="00DC31FE">
        <w:rPr>
          <w:rFonts w:ascii="Arial" w:eastAsia="Arial" w:hAnsi="Arial" w:cs="Arial"/>
        </w:rPr>
        <w:t>es posible,</w:t>
      </w:r>
      <w:r w:rsidRPr="00DC31FE">
        <w:rPr>
          <w:rFonts w:ascii="Arial" w:eastAsia="Arial" w:hAnsi="Arial" w:cs="Arial"/>
          <w:spacing w:val="-22"/>
        </w:rPr>
        <w:t xml:space="preserve"> </w:t>
      </w:r>
      <w:r w:rsidRPr="00DC31FE">
        <w:rPr>
          <w:rFonts w:ascii="Arial" w:eastAsia="Arial" w:hAnsi="Arial" w:cs="Arial"/>
        </w:rPr>
        <w:t>se debe</w:t>
      </w:r>
      <w:r w:rsidRPr="00DC31FE">
        <w:rPr>
          <w:rFonts w:ascii="Arial" w:eastAsia="Arial" w:hAnsi="Arial" w:cs="Arial"/>
          <w:spacing w:val="-3"/>
        </w:rPr>
        <w:t xml:space="preserve"> </w:t>
      </w:r>
      <w:r w:rsidRPr="00DC31FE">
        <w:rPr>
          <w:rFonts w:ascii="Arial" w:eastAsia="Arial" w:hAnsi="Arial" w:cs="Arial"/>
        </w:rPr>
        <w:t>asegurar</w:t>
      </w:r>
      <w:r w:rsidRPr="00DC31FE">
        <w:rPr>
          <w:rFonts w:ascii="Arial" w:eastAsia="Arial" w:hAnsi="Arial" w:cs="Arial"/>
          <w:spacing w:val="-8"/>
        </w:rPr>
        <w:t xml:space="preserve"> </w:t>
      </w:r>
      <w:r w:rsidRPr="00DC31FE">
        <w:rPr>
          <w:rFonts w:ascii="Arial" w:eastAsia="Arial" w:hAnsi="Arial" w:cs="Arial"/>
        </w:rPr>
        <w:t>que</w:t>
      </w:r>
      <w:r w:rsidRPr="00DC31FE">
        <w:rPr>
          <w:rFonts w:ascii="Arial" w:eastAsia="Arial" w:hAnsi="Arial" w:cs="Arial"/>
          <w:spacing w:val="9"/>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reparación</w:t>
      </w:r>
      <w:r w:rsidRPr="00DC31FE">
        <w:rPr>
          <w:rFonts w:ascii="Arial" w:eastAsia="Arial" w:hAnsi="Arial" w:cs="Arial"/>
          <w:spacing w:val="-30"/>
        </w:rPr>
        <w:t xml:space="preserve"> </w:t>
      </w:r>
      <w:r w:rsidRPr="00DC31FE">
        <w:rPr>
          <w:rFonts w:ascii="Arial" w:eastAsia="Arial" w:hAnsi="Arial" w:cs="Arial"/>
        </w:rPr>
        <w:t>sea</w:t>
      </w:r>
      <w:r w:rsidRPr="00DC31FE">
        <w:rPr>
          <w:rFonts w:ascii="Arial" w:eastAsia="Arial" w:hAnsi="Arial" w:cs="Arial"/>
          <w:spacing w:val="-3"/>
        </w:rPr>
        <w:t xml:space="preserve"> </w:t>
      </w:r>
      <w:r w:rsidRPr="00DC31FE">
        <w:rPr>
          <w:rFonts w:ascii="Arial" w:eastAsia="Arial" w:hAnsi="Arial" w:cs="Arial"/>
        </w:rPr>
        <w:t>efectuada</w:t>
      </w:r>
      <w:r w:rsidRPr="00DC31FE">
        <w:rPr>
          <w:rFonts w:ascii="Arial" w:eastAsia="Arial" w:hAnsi="Arial" w:cs="Arial"/>
          <w:spacing w:val="-5"/>
        </w:rPr>
        <w:t xml:space="preserve"> </w:t>
      </w:r>
      <w:r w:rsidRPr="00DC31FE">
        <w:rPr>
          <w:rFonts w:ascii="Arial" w:eastAsia="Arial" w:hAnsi="Arial" w:cs="Arial"/>
        </w:rPr>
        <w:t>por</w:t>
      </w:r>
      <w:r w:rsidRPr="00DC31FE">
        <w:rPr>
          <w:rFonts w:ascii="Arial" w:eastAsia="Arial" w:hAnsi="Arial" w:cs="Arial"/>
          <w:spacing w:val="-9"/>
        </w:rPr>
        <w:t xml:space="preserve"> </w:t>
      </w:r>
      <w:r w:rsidRPr="00DC31FE">
        <w:rPr>
          <w:rFonts w:ascii="Arial" w:eastAsia="Arial" w:hAnsi="Arial" w:cs="Arial"/>
        </w:rPr>
        <w:t>empresas</w:t>
      </w:r>
      <w:r w:rsidRPr="00DC31FE">
        <w:rPr>
          <w:rFonts w:ascii="Arial" w:eastAsia="Arial" w:hAnsi="Arial" w:cs="Arial"/>
          <w:spacing w:val="-9"/>
        </w:rPr>
        <w:t xml:space="preserve"> </w:t>
      </w:r>
      <w:r w:rsidRPr="00DC31FE">
        <w:rPr>
          <w:rFonts w:ascii="Arial" w:eastAsia="Arial" w:hAnsi="Arial" w:cs="Arial"/>
        </w:rPr>
        <w:t>responsables,</w:t>
      </w:r>
      <w:r w:rsidRPr="00DC31FE">
        <w:rPr>
          <w:rFonts w:ascii="Arial" w:eastAsia="Arial" w:hAnsi="Arial" w:cs="Arial"/>
          <w:spacing w:val="-29"/>
        </w:rPr>
        <w:t xml:space="preserve"> </w:t>
      </w:r>
      <w:r w:rsidRPr="00DC31FE">
        <w:rPr>
          <w:rFonts w:ascii="Arial" w:eastAsia="Arial" w:hAnsi="Arial" w:cs="Arial"/>
        </w:rPr>
        <w:t xml:space="preserve">con las </w:t>
      </w:r>
      <w:r w:rsidRPr="00DC31FE">
        <w:rPr>
          <w:rFonts w:ascii="Arial" w:eastAsia="Arial" w:hAnsi="Arial" w:cs="Arial"/>
          <w:spacing w:val="19"/>
        </w:rPr>
        <w:t>cuales</w:t>
      </w:r>
      <w:r w:rsidRPr="00DC31FE">
        <w:rPr>
          <w:rFonts w:ascii="Arial" w:eastAsia="Arial" w:hAnsi="Arial" w:cs="Arial"/>
        </w:rPr>
        <w:t xml:space="preserve"> se </w:t>
      </w:r>
      <w:r w:rsidRPr="00DC31FE">
        <w:rPr>
          <w:rFonts w:ascii="Arial" w:eastAsia="Arial" w:hAnsi="Arial" w:cs="Arial"/>
          <w:spacing w:val="34"/>
        </w:rPr>
        <w:t>haya</w:t>
      </w:r>
      <w:r w:rsidRPr="00DC31FE">
        <w:rPr>
          <w:rFonts w:ascii="Arial" w:eastAsia="Arial" w:hAnsi="Arial" w:cs="Arial"/>
        </w:rPr>
        <w:t xml:space="preserve"> </w:t>
      </w:r>
      <w:r w:rsidRPr="00DC31FE">
        <w:rPr>
          <w:rFonts w:ascii="Arial" w:eastAsia="Arial" w:hAnsi="Arial" w:cs="Arial"/>
          <w:spacing w:val="10"/>
        </w:rPr>
        <w:t>firmado</w:t>
      </w:r>
      <w:r w:rsidRPr="00DC31FE">
        <w:rPr>
          <w:rFonts w:ascii="Arial" w:eastAsia="Arial" w:hAnsi="Arial" w:cs="Arial"/>
        </w:rPr>
        <w:t xml:space="preserve"> </w:t>
      </w:r>
      <w:r w:rsidRPr="00DC31FE">
        <w:rPr>
          <w:rFonts w:ascii="Arial" w:eastAsia="Arial" w:hAnsi="Arial" w:cs="Arial"/>
          <w:spacing w:val="37"/>
        </w:rPr>
        <w:t>un</w:t>
      </w:r>
      <w:r w:rsidRPr="00DC31FE">
        <w:rPr>
          <w:rFonts w:ascii="Arial" w:eastAsia="Arial" w:hAnsi="Arial" w:cs="Arial"/>
        </w:rPr>
        <w:t xml:space="preserve"> </w:t>
      </w:r>
      <w:r w:rsidRPr="00DC31FE">
        <w:rPr>
          <w:rFonts w:ascii="Arial" w:eastAsia="Arial" w:hAnsi="Arial" w:cs="Arial"/>
          <w:spacing w:val="22"/>
        </w:rPr>
        <w:t>contrato</w:t>
      </w:r>
      <w:r w:rsidRPr="00DC31FE">
        <w:rPr>
          <w:rFonts w:ascii="Arial" w:eastAsia="Arial" w:hAnsi="Arial" w:cs="Arial"/>
        </w:rPr>
        <w:t xml:space="preserve"> </w:t>
      </w:r>
      <w:r w:rsidRPr="00DC31FE">
        <w:rPr>
          <w:rFonts w:ascii="Arial" w:eastAsia="Arial" w:hAnsi="Arial" w:cs="Arial"/>
          <w:spacing w:val="5"/>
        </w:rPr>
        <w:t>de</w:t>
      </w:r>
      <w:r w:rsidRPr="00DC31FE">
        <w:rPr>
          <w:rFonts w:ascii="Arial" w:eastAsia="Arial" w:hAnsi="Arial" w:cs="Arial"/>
        </w:rPr>
        <w:t xml:space="preserve"> confidencialidad.</w:t>
      </w:r>
      <w:r w:rsidRPr="00DC31FE">
        <w:rPr>
          <w:rFonts w:ascii="Arial" w:eastAsia="Arial" w:hAnsi="Arial" w:cs="Arial"/>
          <w:spacing w:val="42"/>
        </w:rPr>
        <w:t xml:space="preserve"> </w:t>
      </w:r>
      <w:r w:rsidRPr="00DC31FE">
        <w:rPr>
          <w:rFonts w:ascii="Arial" w:eastAsia="Arial" w:hAnsi="Arial" w:cs="Arial"/>
        </w:rPr>
        <w:t>Alternativamente,</w:t>
      </w:r>
      <w:r>
        <w:rPr>
          <w:rFonts w:ascii="Arial" w:eastAsia="Arial" w:hAnsi="Arial" w:cs="Arial"/>
          <w:spacing w:val="51"/>
        </w:rPr>
        <w:t xml:space="preserve"> </w:t>
      </w:r>
      <w:r w:rsidRPr="00DC31FE">
        <w:rPr>
          <w:rFonts w:ascii="Arial" w:eastAsia="Arial" w:hAnsi="Arial" w:cs="Arial"/>
        </w:rPr>
        <w:t>debe efectuarse</w:t>
      </w:r>
      <w:r w:rsidRPr="00DC31FE">
        <w:rPr>
          <w:rFonts w:ascii="Arial" w:eastAsia="Arial" w:hAnsi="Arial" w:cs="Arial"/>
          <w:spacing w:val="-37"/>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reparación</w:t>
      </w:r>
      <w:r w:rsidRPr="00DC31FE">
        <w:rPr>
          <w:rFonts w:ascii="Arial" w:eastAsia="Arial" w:hAnsi="Arial" w:cs="Arial"/>
          <w:spacing w:val="-16"/>
        </w:rPr>
        <w:t xml:space="preserve"> </w:t>
      </w:r>
      <w:r w:rsidRPr="00DC31FE">
        <w:rPr>
          <w:rFonts w:ascii="Arial" w:eastAsia="Arial" w:hAnsi="Arial" w:cs="Arial"/>
        </w:rPr>
        <w:t>bajo</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supervisión</w:t>
      </w:r>
      <w:r w:rsidRPr="00DC31FE">
        <w:rPr>
          <w:rFonts w:ascii="Arial" w:eastAsia="Arial" w:hAnsi="Arial" w:cs="Arial"/>
          <w:spacing w:val="-41"/>
        </w:rPr>
        <w:t xml:space="preserve"> de</w:t>
      </w:r>
      <w:r w:rsidRPr="00DC31FE">
        <w:rPr>
          <w:rFonts w:ascii="Arial" w:eastAsia="Arial" w:hAnsi="Arial" w:cs="Arial"/>
          <w:spacing w:val="2"/>
        </w:rPr>
        <w:t xml:space="preserve"> </w:t>
      </w:r>
      <w:r w:rsidRPr="00DC31FE">
        <w:rPr>
          <w:rFonts w:ascii="Arial" w:eastAsia="Arial" w:hAnsi="Arial" w:cs="Arial"/>
        </w:rPr>
        <w:t>un</w:t>
      </w:r>
      <w:r w:rsidRPr="00DC31FE">
        <w:rPr>
          <w:rFonts w:ascii="Arial" w:eastAsia="Arial" w:hAnsi="Arial" w:cs="Arial"/>
          <w:spacing w:val="-8"/>
        </w:rPr>
        <w:t xml:space="preserve"> </w:t>
      </w:r>
      <w:r w:rsidRPr="00DC31FE">
        <w:rPr>
          <w:rFonts w:ascii="Arial" w:eastAsia="Arial" w:hAnsi="Arial" w:cs="Arial"/>
        </w:rPr>
        <w:t>representante</w:t>
      </w:r>
      <w:r w:rsidRPr="00DC31FE">
        <w:rPr>
          <w:rFonts w:ascii="Arial" w:eastAsia="Arial" w:hAnsi="Arial" w:cs="Arial"/>
          <w:spacing w:val="-41"/>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Gobernación del Huila.</w:t>
      </w:r>
    </w:p>
    <w:p w14:paraId="14663D91" w14:textId="77777777" w:rsidR="00FE292E" w:rsidRPr="00DC31FE" w:rsidRDefault="00FE292E" w:rsidP="00FE292E">
      <w:pPr>
        <w:spacing w:after="0" w:line="240" w:lineRule="auto"/>
        <w:jc w:val="both"/>
        <w:rPr>
          <w:rFonts w:ascii="Arial" w:hAnsi="Arial" w:cs="Arial"/>
        </w:rPr>
      </w:pPr>
    </w:p>
    <w:p w14:paraId="3154A012"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El</w:t>
      </w:r>
      <w:r w:rsidRPr="00DC31FE">
        <w:rPr>
          <w:rFonts w:ascii="Arial" w:eastAsia="Arial" w:hAnsi="Arial" w:cs="Arial"/>
          <w:spacing w:val="27"/>
        </w:rPr>
        <w:t xml:space="preserve"> </w:t>
      </w:r>
      <w:r w:rsidRPr="00DC31FE">
        <w:rPr>
          <w:rFonts w:ascii="Arial" w:eastAsia="Arial" w:hAnsi="Arial" w:cs="Arial"/>
        </w:rPr>
        <w:t>acceso a</w:t>
      </w:r>
      <w:r w:rsidRPr="00DC31FE">
        <w:rPr>
          <w:rFonts w:ascii="Arial" w:eastAsia="Arial" w:hAnsi="Arial" w:cs="Arial"/>
          <w:spacing w:val="28"/>
        </w:rPr>
        <w:t xml:space="preserve"> </w:t>
      </w:r>
      <w:r w:rsidRPr="00DC31FE">
        <w:rPr>
          <w:rFonts w:ascii="Arial" w:eastAsia="Arial" w:hAnsi="Arial" w:cs="Arial"/>
        </w:rPr>
        <w:t>archivos</w:t>
      </w:r>
      <w:r w:rsidRPr="00DC31FE">
        <w:rPr>
          <w:rFonts w:ascii="Arial" w:eastAsia="Arial" w:hAnsi="Arial" w:cs="Arial"/>
          <w:spacing w:val="8"/>
        </w:rPr>
        <w:t xml:space="preserve"> </w:t>
      </w:r>
      <w:r w:rsidRPr="00DC31FE">
        <w:rPr>
          <w:rFonts w:ascii="Arial" w:eastAsia="Arial" w:hAnsi="Arial" w:cs="Arial"/>
        </w:rPr>
        <w:t>y</w:t>
      </w:r>
      <w:r w:rsidRPr="00DC31FE">
        <w:rPr>
          <w:rFonts w:ascii="Arial" w:eastAsia="Arial" w:hAnsi="Arial" w:cs="Arial"/>
          <w:spacing w:val="30"/>
        </w:rPr>
        <w:t xml:space="preserve"> </w:t>
      </w:r>
      <w:r w:rsidRPr="00DC31FE">
        <w:rPr>
          <w:rFonts w:ascii="Arial" w:eastAsia="Arial" w:hAnsi="Arial" w:cs="Arial"/>
        </w:rPr>
        <w:t>carpetas</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los</w:t>
      </w:r>
      <w:r w:rsidRPr="00DC31FE">
        <w:rPr>
          <w:rFonts w:ascii="Arial" w:eastAsia="Arial" w:hAnsi="Arial" w:cs="Arial"/>
          <w:spacing w:val="18"/>
        </w:rPr>
        <w:t xml:space="preserve"> </w:t>
      </w:r>
      <w:r w:rsidRPr="00DC31FE">
        <w:rPr>
          <w:rFonts w:ascii="Arial" w:eastAsia="Arial" w:hAnsi="Arial" w:cs="Arial"/>
        </w:rPr>
        <w:t>servidores,</w:t>
      </w:r>
      <w:r w:rsidRPr="00DC31FE">
        <w:rPr>
          <w:rFonts w:ascii="Arial" w:eastAsia="Arial" w:hAnsi="Arial" w:cs="Arial"/>
          <w:spacing w:val="10"/>
        </w:rPr>
        <w:t xml:space="preserve"> </w:t>
      </w:r>
      <w:r w:rsidRPr="00DC31FE">
        <w:rPr>
          <w:rFonts w:ascii="Arial" w:eastAsia="Arial" w:hAnsi="Arial" w:cs="Arial"/>
        </w:rPr>
        <w:t>debe</w:t>
      </w:r>
      <w:r w:rsidRPr="00DC31FE">
        <w:rPr>
          <w:rFonts w:ascii="Arial" w:eastAsia="Arial" w:hAnsi="Arial" w:cs="Arial"/>
          <w:spacing w:val="16"/>
        </w:rPr>
        <w:t xml:space="preserve"> </w:t>
      </w:r>
      <w:r w:rsidRPr="00DC31FE">
        <w:rPr>
          <w:rFonts w:ascii="Arial" w:eastAsia="Arial" w:hAnsi="Arial" w:cs="Arial"/>
        </w:rPr>
        <w:t>controlarse</w:t>
      </w:r>
      <w:r w:rsidRPr="00DC31FE">
        <w:rPr>
          <w:rFonts w:ascii="Arial" w:eastAsia="Arial" w:hAnsi="Arial" w:cs="Arial"/>
          <w:spacing w:val="3"/>
        </w:rPr>
        <w:t xml:space="preserve"> </w:t>
      </w:r>
      <w:r w:rsidRPr="00DC31FE">
        <w:rPr>
          <w:rFonts w:ascii="Arial" w:eastAsia="Arial" w:hAnsi="Arial" w:cs="Arial"/>
        </w:rPr>
        <w:t>por</w:t>
      </w:r>
      <w:r w:rsidRPr="00DC31FE">
        <w:rPr>
          <w:rFonts w:ascii="Arial" w:eastAsia="Arial" w:hAnsi="Arial" w:cs="Arial"/>
          <w:spacing w:val="19"/>
        </w:rPr>
        <w:t xml:space="preserve"> </w:t>
      </w:r>
      <w:r w:rsidRPr="00DC31FE">
        <w:rPr>
          <w:rFonts w:ascii="Arial" w:eastAsia="Arial" w:hAnsi="Arial" w:cs="Arial"/>
        </w:rPr>
        <w:t>permisos</w:t>
      </w:r>
      <w:r w:rsidRPr="00DC31FE">
        <w:rPr>
          <w:rFonts w:ascii="Arial" w:eastAsia="Arial" w:hAnsi="Arial" w:cs="Arial"/>
          <w:spacing w:val="-3"/>
        </w:rPr>
        <w:t xml:space="preserve"> </w:t>
      </w:r>
      <w:r w:rsidRPr="00DC31FE">
        <w:rPr>
          <w:rFonts w:ascii="Arial" w:eastAsia="Arial" w:hAnsi="Arial" w:cs="Arial"/>
        </w:rPr>
        <w:t>y</w:t>
      </w:r>
      <w:r w:rsidRPr="00DC31FE">
        <w:rPr>
          <w:rFonts w:ascii="Arial" w:eastAsia="Arial" w:hAnsi="Arial" w:cs="Arial"/>
          <w:spacing w:val="25"/>
        </w:rPr>
        <w:t xml:space="preserve"> </w:t>
      </w:r>
      <w:r w:rsidRPr="00DC31FE">
        <w:rPr>
          <w:rFonts w:ascii="Arial" w:eastAsia="Arial" w:hAnsi="Arial" w:cs="Arial"/>
        </w:rPr>
        <w:t>estos deben</w:t>
      </w:r>
      <w:r w:rsidRPr="00DC31FE">
        <w:rPr>
          <w:rFonts w:ascii="Arial" w:eastAsia="Arial" w:hAnsi="Arial" w:cs="Arial"/>
          <w:spacing w:val="15"/>
        </w:rPr>
        <w:t xml:space="preserve"> </w:t>
      </w:r>
      <w:r w:rsidRPr="00DC31FE">
        <w:rPr>
          <w:rFonts w:ascii="Arial" w:eastAsia="Arial" w:hAnsi="Arial" w:cs="Arial"/>
        </w:rPr>
        <w:t>ser</w:t>
      </w:r>
      <w:r w:rsidRPr="00DC31FE">
        <w:rPr>
          <w:rFonts w:ascii="Arial" w:eastAsia="Arial" w:hAnsi="Arial" w:cs="Arial"/>
          <w:spacing w:val="29"/>
        </w:rPr>
        <w:t xml:space="preserve"> </w:t>
      </w:r>
      <w:r w:rsidRPr="00DC31FE">
        <w:rPr>
          <w:rFonts w:ascii="Arial" w:eastAsia="Arial" w:hAnsi="Arial" w:cs="Arial"/>
        </w:rPr>
        <w:t>configurados</w:t>
      </w:r>
      <w:r w:rsidRPr="00DC31FE">
        <w:rPr>
          <w:rFonts w:ascii="Arial" w:eastAsia="Arial" w:hAnsi="Arial" w:cs="Arial"/>
          <w:spacing w:val="20"/>
        </w:rPr>
        <w:t xml:space="preserve"> </w:t>
      </w:r>
      <w:r w:rsidRPr="00DC31FE">
        <w:rPr>
          <w:rFonts w:ascii="Arial" w:eastAsia="Arial" w:hAnsi="Arial" w:cs="Arial"/>
        </w:rPr>
        <w:t>por</w:t>
      </w:r>
      <w:r w:rsidRPr="00DC31FE">
        <w:rPr>
          <w:rFonts w:ascii="Arial" w:eastAsia="Arial" w:hAnsi="Arial" w:cs="Arial"/>
          <w:spacing w:val="26"/>
        </w:rPr>
        <w:t xml:space="preserve"> </w:t>
      </w:r>
      <w:r w:rsidRPr="00DC31FE">
        <w:rPr>
          <w:rFonts w:ascii="Arial" w:eastAsia="Arial" w:hAnsi="Arial" w:cs="Arial"/>
        </w:rPr>
        <w:t>el</w:t>
      </w:r>
      <w:r w:rsidRPr="00DC31FE">
        <w:rPr>
          <w:rFonts w:ascii="Arial" w:eastAsia="Arial" w:hAnsi="Arial" w:cs="Arial"/>
          <w:spacing w:val="38"/>
        </w:rPr>
        <w:t xml:space="preserve"> </w:t>
      </w:r>
      <w:r w:rsidRPr="00DC31FE">
        <w:rPr>
          <w:rFonts w:ascii="Arial" w:eastAsia="Arial" w:hAnsi="Arial" w:cs="Arial"/>
        </w:rPr>
        <w:t>administrador o</w:t>
      </w:r>
      <w:r w:rsidRPr="00DC31FE">
        <w:rPr>
          <w:rFonts w:ascii="Arial" w:eastAsia="Arial" w:hAnsi="Arial" w:cs="Arial"/>
          <w:spacing w:val="39"/>
        </w:rPr>
        <w:t xml:space="preserve"> </w:t>
      </w:r>
      <w:r w:rsidRPr="00DC31FE">
        <w:rPr>
          <w:rFonts w:ascii="Arial" w:eastAsia="Arial" w:hAnsi="Arial" w:cs="Arial"/>
        </w:rPr>
        <w:t>por</w:t>
      </w:r>
      <w:r w:rsidRPr="00DC31FE">
        <w:rPr>
          <w:rFonts w:ascii="Arial" w:eastAsia="Arial" w:hAnsi="Arial" w:cs="Arial"/>
          <w:spacing w:val="31"/>
        </w:rPr>
        <w:t xml:space="preserve"> </w:t>
      </w:r>
      <w:r w:rsidRPr="00DC31FE">
        <w:rPr>
          <w:rFonts w:ascii="Arial" w:eastAsia="Arial" w:hAnsi="Arial" w:cs="Arial"/>
        </w:rPr>
        <w:t>el</w:t>
      </w:r>
      <w:r w:rsidRPr="00DC31FE">
        <w:rPr>
          <w:rFonts w:ascii="Arial" w:eastAsia="Arial" w:hAnsi="Arial" w:cs="Arial"/>
          <w:spacing w:val="43"/>
        </w:rPr>
        <w:t xml:space="preserve"> </w:t>
      </w:r>
      <w:r w:rsidRPr="00DC31FE">
        <w:rPr>
          <w:rFonts w:ascii="Arial" w:eastAsia="Arial" w:hAnsi="Arial" w:cs="Arial"/>
        </w:rPr>
        <w:t>propietario</w:t>
      </w:r>
      <w:r w:rsidRPr="00DC31FE">
        <w:rPr>
          <w:rFonts w:ascii="Arial" w:eastAsia="Arial" w:hAnsi="Arial" w:cs="Arial"/>
          <w:spacing w:val="1"/>
        </w:rPr>
        <w:t xml:space="preserve"> </w:t>
      </w:r>
      <w:r w:rsidRPr="00DC31FE">
        <w:rPr>
          <w:rFonts w:ascii="Arial" w:eastAsia="Arial" w:hAnsi="Arial" w:cs="Arial"/>
        </w:rPr>
        <w:t>del</w:t>
      </w:r>
      <w:r w:rsidRPr="00DC31FE">
        <w:rPr>
          <w:rFonts w:ascii="Arial" w:eastAsia="Arial" w:hAnsi="Arial" w:cs="Arial"/>
          <w:spacing w:val="36"/>
        </w:rPr>
        <w:t xml:space="preserve"> </w:t>
      </w:r>
      <w:r w:rsidRPr="00DC31FE">
        <w:rPr>
          <w:rFonts w:ascii="Arial" w:eastAsia="Arial" w:hAnsi="Arial" w:cs="Arial"/>
        </w:rPr>
        <w:t>recurso.</w:t>
      </w:r>
      <w:r w:rsidRPr="00DC31FE">
        <w:rPr>
          <w:rFonts w:ascii="Arial" w:eastAsia="Arial" w:hAnsi="Arial" w:cs="Arial"/>
          <w:spacing w:val="15"/>
        </w:rPr>
        <w:t xml:space="preserve"> </w:t>
      </w:r>
      <w:r w:rsidRPr="00DC31FE">
        <w:rPr>
          <w:rFonts w:ascii="Arial" w:eastAsia="Arial" w:hAnsi="Arial" w:cs="Arial"/>
        </w:rPr>
        <w:t>Se</w:t>
      </w:r>
      <w:r w:rsidRPr="00DC31FE">
        <w:rPr>
          <w:rFonts w:ascii="Arial" w:eastAsia="Arial" w:hAnsi="Arial" w:cs="Arial"/>
          <w:spacing w:val="37"/>
        </w:rPr>
        <w:t xml:space="preserve"> </w:t>
      </w:r>
      <w:r w:rsidRPr="00DC31FE">
        <w:rPr>
          <w:rFonts w:ascii="Arial" w:eastAsia="Arial" w:hAnsi="Arial" w:cs="Arial"/>
        </w:rPr>
        <w:t>pueden asignar</w:t>
      </w:r>
      <w:r w:rsidRPr="00DC31FE">
        <w:rPr>
          <w:rFonts w:ascii="Arial" w:eastAsia="Arial" w:hAnsi="Arial" w:cs="Arial"/>
          <w:spacing w:val="3"/>
        </w:rPr>
        <w:t xml:space="preserve"> </w:t>
      </w:r>
      <w:r w:rsidRPr="00DC31FE">
        <w:rPr>
          <w:rFonts w:ascii="Arial" w:eastAsia="Arial" w:hAnsi="Arial" w:cs="Arial"/>
        </w:rPr>
        <w:t>recursos</w:t>
      </w:r>
      <w:r w:rsidRPr="00DC31FE">
        <w:rPr>
          <w:rFonts w:ascii="Arial" w:eastAsia="Arial" w:hAnsi="Arial" w:cs="Arial"/>
          <w:spacing w:val="1"/>
        </w:rPr>
        <w:t xml:space="preserve"> </w:t>
      </w:r>
      <w:r w:rsidRPr="00DC31FE">
        <w:rPr>
          <w:rFonts w:ascii="Arial" w:eastAsia="Arial" w:hAnsi="Arial" w:cs="Arial"/>
        </w:rPr>
        <w:t>de</w:t>
      </w:r>
      <w:r w:rsidRPr="00DC31FE">
        <w:rPr>
          <w:rFonts w:ascii="Arial" w:eastAsia="Arial" w:hAnsi="Arial" w:cs="Arial"/>
          <w:spacing w:val="33"/>
        </w:rPr>
        <w:t xml:space="preserve"> </w:t>
      </w:r>
      <w:r w:rsidRPr="00DC31FE">
        <w:rPr>
          <w:rFonts w:ascii="Arial" w:eastAsia="Arial" w:hAnsi="Arial" w:cs="Arial"/>
        </w:rPr>
        <w:t>solo</w:t>
      </w:r>
      <w:r w:rsidRPr="00DC31FE">
        <w:rPr>
          <w:rFonts w:ascii="Arial" w:eastAsia="Arial" w:hAnsi="Arial" w:cs="Arial"/>
          <w:spacing w:val="28"/>
        </w:rPr>
        <w:t xml:space="preserve"> </w:t>
      </w:r>
      <w:r w:rsidRPr="00DC31FE">
        <w:rPr>
          <w:rFonts w:ascii="Arial" w:eastAsia="Arial" w:hAnsi="Arial" w:cs="Arial"/>
        </w:rPr>
        <w:t>lectura,</w:t>
      </w:r>
      <w:r w:rsidRPr="00DC31FE">
        <w:rPr>
          <w:rFonts w:ascii="Arial" w:eastAsia="Arial" w:hAnsi="Arial" w:cs="Arial"/>
          <w:spacing w:val="8"/>
        </w:rPr>
        <w:t xml:space="preserve"> </w:t>
      </w:r>
      <w:r w:rsidRPr="00DC31FE">
        <w:rPr>
          <w:rFonts w:ascii="Arial" w:eastAsia="Arial" w:hAnsi="Arial" w:cs="Arial"/>
        </w:rPr>
        <w:t>escritura,</w:t>
      </w:r>
      <w:r w:rsidRPr="00DC31FE">
        <w:rPr>
          <w:rFonts w:ascii="Arial" w:eastAsia="Arial" w:hAnsi="Arial" w:cs="Arial"/>
          <w:spacing w:val="2"/>
        </w:rPr>
        <w:t xml:space="preserve"> </w:t>
      </w:r>
      <w:r w:rsidRPr="00DC31FE">
        <w:rPr>
          <w:rFonts w:ascii="Arial" w:eastAsia="Arial" w:hAnsi="Arial" w:cs="Arial"/>
        </w:rPr>
        <w:t>ejecución,</w:t>
      </w:r>
      <w:r w:rsidRPr="00DC31FE">
        <w:rPr>
          <w:rFonts w:ascii="Arial" w:eastAsia="Arial" w:hAnsi="Arial" w:cs="Arial"/>
          <w:spacing w:val="22"/>
        </w:rPr>
        <w:t xml:space="preserve"> </w:t>
      </w:r>
      <w:r w:rsidRPr="00DC31FE">
        <w:rPr>
          <w:rFonts w:ascii="Arial" w:eastAsia="Arial" w:hAnsi="Arial" w:cs="Arial"/>
        </w:rPr>
        <w:t>borrado y</w:t>
      </w:r>
      <w:r w:rsidRPr="00DC31FE">
        <w:rPr>
          <w:rFonts w:ascii="Arial" w:eastAsia="Arial" w:hAnsi="Arial" w:cs="Arial"/>
          <w:spacing w:val="28"/>
        </w:rPr>
        <w:t xml:space="preserve"> </w:t>
      </w:r>
      <w:r w:rsidRPr="00DC31FE">
        <w:rPr>
          <w:rFonts w:ascii="Arial" w:eastAsia="Arial" w:hAnsi="Arial" w:cs="Arial"/>
        </w:rPr>
        <w:t>cambio</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28"/>
        </w:rPr>
        <w:t xml:space="preserve"> </w:t>
      </w:r>
      <w:r w:rsidRPr="00DC31FE">
        <w:rPr>
          <w:rFonts w:ascii="Arial" w:eastAsia="Arial" w:hAnsi="Arial" w:cs="Arial"/>
        </w:rPr>
        <w:t>permisos</w:t>
      </w:r>
      <w:r w:rsidRPr="00DC31FE">
        <w:rPr>
          <w:rFonts w:ascii="Arial" w:eastAsia="Arial" w:hAnsi="Arial" w:cs="Arial"/>
          <w:spacing w:val="5"/>
        </w:rPr>
        <w:t xml:space="preserve"> </w:t>
      </w:r>
      <w:r w:rsidRPr="00DC31FE">
        <w:rPr>
          <w:rFonts w:ascii="Arial" w:eastAsia="Arial" w:hAnsi="Arial" w:cs="Arial"/>
        </w:rPr>
        <w:t>o combinación</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ellos.</w:t>
      </w:r>
    </w:p>
    <w:p w14:paraId="168D9574" w14:textId="77777777" w:rsidR="00FE292E" w:rsidRPr="00DC31FE" w:rsidRDefault="00FE292E" w:rsidP="00FE292E">
      <w:pPr>
        <w:spacing w:after="0" w:line="240" w:lineRule="auto"/>
        <w:jc w:val="both"/>
        <w:rPr>
          <w:rFonts w:ascii="Arial" w:hAnsi="Arial" w:cs="Arial"/>
        </w:rPr>
      </w:pPr>
    </w:p>
    <w:p w14:paraId="50AB3E7C"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Si</w:t>
      </w:r>
      <w:r w:rsidRPr="00DC31FE">
        <w:rPr>
          <w:rFonts w:ascii="Arial" w:eastAsia="Arial" w:hAnsi="Arial" w:cs="Arial"/>
          <w:spacing w:val="3"/>
        </w:rPr>
        <w:t xml:space="preserve"> </w:t>
      </w:r>
      <w:r w:rsidRPr="00DC31FE">
        <w:rPr>
          <w:rFonts w:ascii="Arial" w:eastAsia="Arial" w:hAnsi="Arial" w:cs="Arial"/>
        </w:rPr>
        <w:t>no</w:t>
      </w:r>
      <w:r w:rsidRPr="00DC31FE">
        <w:rPr>
          <w:rFonts w:ascii="Arial" w:eastAsia="Arial" w:hAnsi="Arial" w:cs="Arial"/>
          <w:spacing w:val="-3"/>
        </w:rPr>
        <w:t xml:space="preserve"> </w:t>
      </w:r>
      <w:r w:rsidRPr="00DC31FE">
        <w:rPr>
          <w:rFonts w:ascii="Arial" w:eastAsia="Arial" w:hAnsi="Arial" w:cs="Arial"/>
        </w:rPr>
        <w:t>ha</w:t>
      </w:r>
      <w:r w:rsidRPr="00DC31FE">
        <w:rPr>
          <w:rFonts w:ascii="Arial" w:eastAsia="Arial" w:hAnsi="Arial" w:cs="Arial"/>
          <w:spacing w:val="-3"/>
        </w:rPr>
        <w:t xml:space="preserve"> </w:t>
      </w:r>
      <w:r w:rsidRPr="00DC31FE">
        <w:rPr>
          <w:rFonts w:ascii="Arial" w:eastAsia="Arial" w:hAnsi="Arial" w:cs="Arial"/>
        </w:rPr>
        <w:t>habido</w:t>
      </w:r>
      <w:r w:rsidRPr="00DC31FE">
        <w:rPr>
          <w:rFonts w:ascii="Arial" w:eastAsia="Arial" w:hAnsi="Arial" w:cs="Arial"/>
          <w:spacing w:val="-16"/>
        </w:rPr>
        <w:t xml:space="preserve"> </w:t>
      </w:r>
      <w:r w:rsidRPr="00DC31FE">
        <w:rPr>
          <w:rFonts w:ascii="Arial" w:eastAsia="Arial" w:hAnsi="Arial" w:cs="Arial"/>
        </w:rPr>
        <w:t>ninguna</w:t>
      </w:r>
      <w:r w:rsidRPr="00DC31FE">
        <w:rPr>
          <w:rFonts w:ascii="Arial" w:eastAsia="Arial" w:hAnsi="Arial" w:cs="Arial"/>
          <w:spacing w:val="-9"/>
        </w:rPr>
        <w:t xml:space="preserve"> </w:t>
      </w:r>
      <w:r w:rsidRPr="00DC31FE">
        <w:rPr>
          <w:rFonts w:ascii="Arial" w:eastAsia="Arial" w:hAnsi="Arial" w:cs="Arial"/>
        </w:rPr>
        <w:t>actividad</w:t>
      </w:r>
      <w:r w:rsidRPr="00DC31FE">
        <w:rPr>
          <w:rFonts w:ascii="Arial" w:eastAsia="Arial" w:hAnsi="Arial" w:cs="Arial"/>
          <w:spacing w:val="-17"/>
        </w:rPr>
        <w:t xml:space="preserve"> </w:t>
      </w:r>
      <w:r w:rsidRPr="00DC31FE">
        <w:rPr>
          <w:rFonts w:ascii="Arial" w:eastAsia="Arial" w:hAnsi="Arial" w:cs="Arial"/>
        </w:rPr>
        <w:t>en</w:t>
      </w:r>
      <w:r w:rsidRPr="00DC31FE">
        <w:rPr>
          <w:rFonts w:ascii="Arial" w:eastAsia="Arial" w:hAnsi="Arial" w:cs="Arial"/>
          <w:spacing w:val="6"/>
        </w:rPr>
        <w:t xml:space="preserve"> </w:t>
      </w:r>
      <w:r w:rsidRPr="00DC31FE">
        <w:rPr>
          <w:rFonts w:ascii="Arial" w:eastAsia="Arial" w:hAnsi="Arial" w:cs="Arial"/>
        </w:rPr>
        <w:t>un</w:t>
      </w:r>
      <w:r w:rsidRPr="00DC31FE">
        <w:rPr>
          <w:rFonts w:ascii="Arial" w:eastAsia="Arial" w:hAnsi="Arial" w:cs="Arial"/>
          <w:spacing w:val="-18"/>
        </w:rPr>
        <w:t xml:space="preserve"> </w:t>
      </w:r>
      <w:r w:rsidRPr="00DC31FE">
        <w:rPr>
          <w:rFonts w:ascii="Arial" w:eastAsia="Arial" w:hAnsi="Arial" w:cs="Arial"/>
        </w:rPr>
        <w:t>terminal,</w:t>
      </w:r>
      <w:r w:rsidRPr="00DC31FE">
        <w:rPr>
          <w:rFonts w:ascii="Arial" w:eastAsia="Arial" w:hAnsi="Arial" w:cs="Arial"/>
          <w:spacing w:val="-2"/>
        </w:rPr>
        <w:t xml:space="preserve"> </w:t>
      </w:r>
      <w:r w:rsidRPr="00DC31FE">
        <w:rPr>
          <w:rFonts w:ascii="Arial" w:eastAsia="Arial" w:hAnsi="Arial" w:cs="Arial"/>
        </w:rPr>
        <w:t>PC</w:t>
      </w:r>
      <w:r w:rsidRPr="00DC31FE">
        <w:rPr>
          <w:rFonts w:ascii="Arial" w:eastAsia="Arial" w:hAnsi="Arial" w:cs="Arial"/>
          <w:spacing w:val="-2"/>
        </w:rPr>
        <w:t xml:space="preserve"> </w:t>
      </w:r>
      <w:r w:rsidRPr="00DC31FE">
        <w:rPr>
          <w:rFonts w:ascii="Arial" w:eastAsia="Arial" w:hAnsi="Arial" w:cs="Arial"/>
        </w:rPr>
        <w:t>o</w:t>
      </w:r>
      <w:r w:rsidRPr="00DC31FE">
        <w:rPr>
          <w:rFonts w:ascii="Arial" w:eastAsia="Arial" w:hAnsi="Arial" w:cs="Arial"/>
          <w:spacing w:val="-1"/>
        </w:rPr>
        <w:t xml:space="preserve"> </w:t>
      </w:r>
      <w:r w:rsidRPr="00DC31FE">
        <w:rPr>
          <w:rFonts w:ascii="Arial" w:eastAsia="Arial" w:hAnsi="Arial" w:cs="Arial"/>
        </w:rPr>
        <w:t xml:space="preserve">estación </w:t>
      </w:r>
      <w:r w:rsidRPr="00DC31FE">
        <w:rPr>
          <w:rFonts w:ascii="Arial" w:eastAsia="Arial" w:hAnsi="Arial" w:cs="Arial"/>
          <w:spacing w:val="8"/>
        </w:rPr>
        <w:t>de</w:t>
      </w:r>
      <w:r w:rsidRPr="00DC31FE">
        <w:rPr>
          <w:rFonts w:ascii="Arial" w:eastAsia="Arial" w:hAnsi="Arial" w:cs="Arial"/>
          <w:spacing w:val="-8"/>
        </w:rPr>
        <w:t xml:space="preserve"> </w:t>
      </w:r>
      <w:r w:rsidRPr="00DC31FE">
        <w:rPr>
          <w:rFonts w:ascii="Arial" w:eastAsia="Arial" w:hAnsi="Arial" w:cs="Arial"/>
        </w:rPr>
        <w:t>trabajo</w:t>
      </w:r>
      <w:r w:rsidRPr="00DC31FE">
        <w:rPr>
          <w:rFonts w:ascii="Arial" w:eastAsia="Arial" w:hAnsi="Arial" w:cs="Arial"/>
          <w:spacing w:val="-4"/>
        </w:rPr>
        <w:t xml:space="preserve"> </w:t>
      </w:r>
      <w:r w:rsidRPr="00DC31FE">
        <w:rPr>
          <w:rFonts w:ascii="Arial" w:eastAsia="Arial" w:hAnsi="Arial" w:cs="Arial"/>
        </w:rPr>
        <w:t>durante</w:t>
      </w:r>
      <w:r w:rsidRPr="00DC31FE">
        <w:rPr>
          <w:rFonts w:ascii="Arial" w:eastAsia="Arial" w:hAnsi="Arial" w:cs="Arial"/>
          <w:spacing w:val="-10"/>
        </w:rPr>
        <w:t xml:space="preserve"> </w:t>
      </w:r>
      <w:r w:rsidRPr="00DC31FE">
        <w:rPr>
          <w:rFonts w:ascii="Arial" w:eastAsia="Arial" w:hAnsi="Arial" w:cs="Arial"/>
        </w:rPr>
        <w:t>un</w:t>
      </w:r>
      <w:r w:rsidRPr="00DC31FE">
        <w:rPr>
          <w:rFonts w:ascii="Arial" w:eastAsia="Arial" w:hAnsi="Arial" w:cs="Arial"/>
          <w:spacing w:val="-8"/>
        </w:rPr>
        <w:t xml:space="preserve"> </w:t>
      </w:r>
      <w:r w:rsidRPr="00DC31FE">
        <w:rPr>
          <w:rFonts w:ascii="Arial" w:eastAsia="Arial" w:hAnsi="Arial" w:cs="Arial"/>
        </w:rPr>
        <w:t>cierto periodo de</w:t>
      </w:r>
      <w:r w:rsidRPr="00DC31FE">
        <w:rPr>
          <w:rFonts w:ascii="Arial" w:eastAsia="Arial" w:hAnsi="Arial" w:cs="Arial"/>
          <w:spacing w:val="19"/>
        </w:rPr>
        <w:t xml:space="preserve"> </w:t>
      </w:r>
      <w:r w:rsidRPr="00DC31FE">
        <w:rPr>
          <w:rFonts w:ascii="Arial" w:eastAsia="Arial" w:hAnsi="Arial" w:cs="Arial"/>
        </w:rPr>
        <w:t>tiempo,</w:t>
      </w:r>
      <w:r w:rsidRPr="00DC31FE">
        <w:rPr>
          <w:rFonts w:ascii="Arial" w:eastAsia="Arial" w:hAnsi="Arial" w:cs="Arial"/>
          <w:spacing w:val="32"/>
        </w:rPr>
        <w:t xml:space="preserve"> </w:t>
      </w:r>
      <w:r w:rsidRPr="00DC31FE">
        <w:rPr>
          <w:rFonts w:ascii="Arial" w:eastAsia="Arial" w:hAnsi="Arial" w:cs="Arial"/>
        </w:rPr>
        <w:t>el</w:t>
      </w:r>
      <w:r w:rsidRPr="00DC31FE">
        <w:rPr>
          <w:rFonts w:ascii="Arial" w:eastAsia="Arial" w:hAnsi="Arial" w:cs="Arial"/>
          <w:spacing w:val="40"/>
        </w:rPr>
        <w:t xml:space="preserve"> </w:t>
      </w:r>
      <w:r w:rsidRPr="00DC31FE">
        <w:rPr>
          <w:rFonts w:ascii="Arial" w:eastAsia="Arial" w:hAnsi="Arial" w:cs="Arial"/>
        </w:rPr>
        <w:t>sistema</w:t>
      </w:r>
      <w:r w:rsidRPr="00DC31FE">
        <w:rPr>
          <w:rFonts w:ascii="Arial" w:eastAsia="Arial" w:hAnsi="Arial" w:cs="Arial"/>
          <w:spacing w:val="19"/>
        </w:rPr>
        <w:t xml:space="preserve"> </w:t>
      </w:r>
      <w:r w:rsidRPr="00DC31FE">
        <w:rPr>
          <w:rFonts w:ascii="Arial" w:eastAsia="Arial" w:hAnsi="Arial" w:cs="Arial"/>
        </w:rPr>
        <w:t>debe</w:t>
      </w:r>
      <w:r w:rsidRPr="00DC31FE">
        <w:rPr>
          <w:rFonts w:ascii="Arial" w:eastAsia="Arial" w:hAnsi="Arial" w:cs="Arial"/>
          <w:spacing w:val="24"/>
        </w:rPr>
        <w:t xml:space="preserve"> </w:t>
      </w:r>
      <w:r w:rsidRPr="00DC31FE">
        <w:rPr>
          <w:rFonts w:ascii="Arial" w:eastAsia="Arial" w:hAnsi="Arial" w:cs="Arial"/>
        </w:rPr>
        <w:t>automáticamente</w:t>
      </w:r>
      <w:r w:rsidRPr="00DC31FE">
        <w:rPr>
          <w:rFonts w:ascii="Arial" w:eastAsia="Arial" w:hAnsi="Arial" w:cs="Arial"/>
          <w:spacing w:val="6"/>
        </w:rPr>
        <w:t xml:space="preserve"> </w:t>
      </w:r>
      <w:r w:rsidRPr="00DC31FE">
        <w:rPr>
          <w:rFonts w:ascii="Arial" w:eastAsia="Arial" w:hAnsi="Arial" w:cs="Arial"/>
        </w:rPr>
        <w:t>borrar</w:t>
      </w:r>
      <w:r w:rsidRPr="00DC31FE">
        <w:rPr>
          <w:rFonts w:ascii="Arial" w:eastAsia="Arial" w:hAnsi="Arial" w:cs="Arial"/>
          <w:spacing w:val="13"/>
        </w:rPr>
        <w:t xml:space="preserve"> </w:t>
      </w:r>
      <w:r w:rsidRPr="00DC31FE">
        <w:rPr>
          <w:rFonts w:ascii="Arial" w:eastAsia="Arial" w:hAnsi="Arial" w:cs="Arial"/>
        </w:rPr>
        <w:t>la</w:t>
      </w:r>
      <w:r w:rsidRPr="00DC31FE">
        <w:rPr>
          <w:rFonts w:ascii="Arial" w:eastAsia="Arial" w:hAnsi="Arial" w:cs="Arial"/>
          <w:spacing w:val="35"/>
        </w:rPr>
        <w:t xml:space="preserve"> </w:t>
      </w:r>
      <w:r w:rsidRPr="00DC31FE">
        <w:rPr>
          <w:rFonts w:ascii="Arial" w:eastAsia="Arial" w:hAnsi="Arial" w:cs="Arial"/>
        </w:rPr>
        <w:t>pantalla</w:t>
      </w:r>
      <w:r w:rsidRPr="00DC31FE">
        <w:rPr>
          <w:rFonts w:ascii="Arial" w:eastAsia="Arial" w:hAnsi="Arial" w:cs="Arial"/>
          <w:spacing w:val="11"/>
        </w:rPr>
        <w:t xml:space="preserve"> </w:t>
      </w:r>
      <w:r w:rsidRPr="00DC31FE">
        <w:rPr>
          <w:rFonts w:ascii="Arial" w:eastAsia="Arial" w:hAnsi="Arial" w:cs="Arial"/>
        </w:rPr>
        <w:t>y</w:t>
      </w:r>
      <w:r w:rsidRPr="00DC31FE">
        <w:rPr>
          <w:rFonts w:ascii="Arial" w:eastAsia="Arial" w:hAnsi="Arial" w:cs="Arial"/>
          <w:spacing w:val="33"/>
        </w:rPr>
        <w:t xml:space="preserve"> </w:t>
      </w:r>
      <w:r w:rsidRPr="00DC31FE">
        <w:rPr>
          <w:rFonts w:ascii="Arial" w:eastAsia="Arial" w:hAnsi="Arial" w:cs="Arial"/>
        </w:rPr>
        <w:t>suspender</w:t>
      </w:r>
      <w:r w:rsidRPr="00DC31FE">
        <w:rPr>
          <w:rFonts w:ascii="Arial" w:eastAsia="Arial" w:hAnsi="Arial" w:cs="Arial"/>
          <w:spacing w:val="19"/>
        </w:rPr>
        <w:t xml:space="preserve"> </w:t>
      </w:r>
      <w:r w:rsidRPr="00DC31FE">
        <w:rPr>
          <w:rFonts w:ascii="Arial" w:eastAsia="Arial" w:hAnsi="Arial" w:cs="Arial"/>
        </w:rPr>
        <w:t>la sesión.</w:t>
      </w:r>
      <w:r w:rsidRPr="00DC31FE">
        <w:rPr>
          <w:rFonts w:ascii="Arial" w:eastAsia="Arial" w:hAnsi="Arial" w:cs="Arial"/>
          <w:spacing w:val="10"/>
        </w:rPr>
        <w:t xml:space="preserve"> </w:t>
      </w:r>
      <w:r w:rsidRPr="00DC31FE">
        <w:rPr>
          <w:rFonts w:ascii="Arial" w:eastAsia="Arial" w:hAnsi="Arial" w:cs="Arial"/>
        </w:rPr>
        <w:t>El</w:t>
      </w:r>
      <w:r w:rsidRPr="00DC31FE">
        <w:rPr>
          <w:rFonts w:ascii="Arial" w:eastAsia="Arial" w:hAnsi="Arial" w:cs="Arial"/>
          <w:spacing w:val="36"/>
        </w:rPr>
        <w:t xml:space="preserve"> </w:t>
      </w:r>
      <w:r w:rsidRPr="00DC31FE">
        <w:rPr>
          <w:rFonts w:ascii="Arial" w:eastAsia="Arial" w:hAnsi="Arial" w:cs="Arial"/>
        </w:rPr>
        <w:t>periodo</w:t>
      </w:r>
      <w:r w:rsidRPr="00DC31FE">
        <w:rPr>
          <w:rFonts w:ascii="Arial" w:eastAsia="Arial" w:hAnsi="Arial" w:cs="Arial"/>
          <w:spacing w:val="16"/>
        </w:rPr>
        <w:t xml:space="preserve"> </w:t>
      </w:r>
      <w:r w:rsidRPr="00DC31FE">
        <w:rPr>
          <w:rFonts w:ascii="Arial" w:eastAsia="Arial" w:hAnsi="Arial" w:cs="Arial"/>
        </w:rPr>
        <w:t>recomendado de</w:t>
      </w:r>
      <w:r w:rsidRPr="00DC31FE">
        <w:rPr>
          <w:rFonts w:ascii="Arial" w:eastAsia="Arial" w:hAnsi="Arial" w:cs="Arial"/>
          <w:spacing w:val="16"/>
        </w:rPr>
        <w:t xml:space="preserve"> </w:t>
      </w:r>
      <w:r w:rsidRPr="00DC31FE">
        <w:rPr>
          <w:rFonts w:ascii="Arial" w:eastAsia="Arial" w:hAnsi="Arial" w:cs="Arial"/>
        </w:rPr>
        <w:t>tiempo</w:t>
      </w:r>
      <w:r w:rsidRPr="00DC31FE">
        <w:rPr>
          <w:rFonts w:ascii="Arial" w:eastAsia="Arial" w:hAnsi="Arial" w:cs="Arial"/>
          <w:spacing w:val="23"/>
        </w:rPr>
        <w:t xml:space="preserve"> </w:t>
      </w:r>
      <w:r w:rsidRPr="00DC31FE">
        <w:rPr>
          <w:rFonts w:ascii="Arial" w:eastAsia="Arial" w:hAnsi="Arial" w:cs="Arial"/>
        </w:rPr>
        <w:t>es</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30</w:t>
      </w:r>
      <w:r w:rsidRPr="00DC31FE">
        <w:rPr>
          <w:rFonts w:ascii="Arial" w:eastAsia="Arial" w:hAnsi="Arial" w:cs="Arial"/>
          <w:spacing w:val="30"/>
        </w:rPr>
        <w:t xml:space="preserve"> </w:t>
      </w:r>
      <w:r w:rsidRPr="00DC31FE">
        <w:rPr>
          <w:rFonts w:ascii="Arial" w:eastAsia="Arial" w:hAnsi="Arial" w:cs="Arial"/>
        </w:rPr>
        <w:t>minutos.</w:t>
      </w:r>
      <w:r w:rsidRPr="00DC31FE">
        <w:rPr>
          <w:rFonts w:ascii="Arial" w:eastAsia="Arial" w:hAnsi="Arial" w:cs="Arial"/>
          <w:spacing w:val="10"/>
        </w:rPr>
        <w:t xml:space="preserve"> </w:t>
      </w:r>
      <w:r w:rsidRPr="00DC31FE">
        <w:rPr>
          <w:rFonts w:ascii="Arial" w:eastAsia="Arial" w:hAnsi="Arial" w:cs="Arial"/>
        </w:rPr>
        <w:t>El</w:t>
      </w:r>
      <w:r w:rsidRPr="00DC31FE">
        <w:rPr>
          <w:rFonts w:ascii="Arial" w:eastAsia="Arial" w:hAnsi="Arial" w:cs="Arial"/>
          <w:spacing w:val="41"/>
        </w:rPr>
        <w:t xml:space="preserve"> </w:t>
      </w:r>
      <w:proofErr w:type="spellStart"/>
      <w:r w:rsidRPr="00DC31FE">
        <w:rPr>
          <w:rFonts w:ascii="Arial" w:eastAsia="Arial" w:hAnsi="Arial" w:cs="Arial"/>
        </w:rPr>
        <w:t>re-establecimiento</w:t>
      </w:r>
      <w:proofErr w:type="spellEnd"/>
      <w:r w:rsidRPr="00DC31FE">
        <w:rPr>
          <w:rFonts w:ascii="Arial" w:eastAsia="Arial" w:hAnsi="Arial" w:cs="Arial"/>
          <w:spacing w:val="-25"/>
        </w:rPr>
        <w:t xml:space="preserve"> </w:t>
      </w:r>
      <w:r w:rsidRPr="00DC31FE">
        <w:rPr>
          <w:rFonts w:ascii="Arial" w:eastAsia="Arial" w:hAnsi="Arial" w:cs="Arial"/>
        </w:rPr>
        <w:t>de</w:t>
      </w:r>
      <w:r w:rsidRPr="00DC31FE">
        <w:rPr>
          <w:rFonts w:ascii="Arial" w:eastAsia="Arial" w:hAnsi="Arial" w:cs="Arial"/>
          <w:spacing w:val="40"/>
        </w:rPr>
        <w:t xml:space="preserve"> </w:t>
      </w:r>
      <w:r w:rsidRPr="00DC31FE">
        <w:rPr>
          <w:rFonts w:ascii="Arial" w:eastAsia="Arial" w:hAnsi="Arial" w:cs="Arial"/>
        </w:rPr>
        <w:t>la sesión</w:t>
      </w:r>
      <w:r w:rsidRPr="00DC31FE">
        <w:rPr>
          <w:rFonts w:ascii="Arial" w:eastAsia="Arial" w:hAnsi="Arial" w:cs="Arial"/>
          <w:spacing w:val="-20"/>
        </w:rPr>
        <w:t xml:space="preserve"> </w:t>
      </w:r>
      <w:r w:rsidRPr="00DC31FE">
        <w:rPr>
          <w:rFonts w:ascii="Arial" w:eastAsia="Arial" w:hAnsi="Arial" w:cs="Arial"/>
        </w:rPr>
        <w:t>requiere</w:t>
      </w:r>
      <w:r w:rsidRPr="00DC31FE">
        <w:rPr>
          <w:rFonts w:ascii="Arial" w:eastAsia="Arial" w:hAnsi="Arial" w:cs="Arial"/>
          <w:spacing w:val="-38"/>
        </w:rPr>
        <w:t xml:space="preserve"> </w:t>
      </w:r>
      <w:r w:rsidRPr="00DC31FE">
        <w:rPr>
          <w:rFonts w:ascii="Arial" w:eastAsia="Arial" w:hAnsi="Arial" w:cs="Arial"/>
        </w:rPr>
        <w:t>que</w:t>
      </w:r>
      <w:r w:rsidRPr="00DC31FE">
        <w:rPr>
          <w:rFonts w:ascii="Arial" w:eastAsia="Arial" w:hAnsi="Arial" w:cs="Arial"/>
          <w:spacing w:val="-6"/>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usuario</w:t>
      </w:r>
      <w:r w:rsidRPr="00DC31FE">
        <w:rPr>
          <w:rFonts w:ascii="Arial" w:eastAsia="Arial" w:hAnsi="Arial" w:cs="Arial"/>
          <w:spacing w:val="-19"/>
        </w:rPr>
        <w:t xml:space="preserve"> </w:t>
      </w:r>
      <w:r w:rsidRPr="00DC31FE">
        <w:rPr>
          <w:rFonts w:ascii="Arial" w:eastAsia="Arial" w:hAnsi="Arial" w:cs="Arial"/>
        </w:rPr>
        <w:t>se</w:t>
      </w:r>
      <w:r w:rsidRPr="00DC31FE">
        <w:rPr>
          <w:rFonts w:ascii="Arial" w:eastAsia="Arial" w:hAnsi="Arial" w:cs="Arial"/>
          <w:spacing w:val="-5"/>
        </w:rPr>
        <w:t xml:space="preserve"> </w:t>
      </w:r>
      <w:r w:rsidRPr="00DC31FE">
        <w:rPr>
          <w:rFonts w:ascii="Arial" w:eastAsia="Arial" w:hAnsi="Arial" w:cs="Arial"/>
        </w:rPr>
        <w:t>autentique</w:t>
      </w:r>
      <w:r w:rsidRPr="00DC31FE">
        <w:rPr>
          <w:rFonts w:ascii="Arial" w:eastAsia="Arial" w:hAnsi="Arial" w:cs="Arial"/>
          <w:spacing w:val="-33"/>
        </w:rPr>
        <w:t xml:space="preserve"> </w:t>
      </w:r>
      <w:r w:rsidRPr="00DC31FE">
        <w:rPr>
          <w:rFonts w:ascii="Arial" w:eastAsia="Arial" w:hAnsi="Arial" w:cs="Arial"/>
        </w:rPr>
        <w:t>mediante</w:t>
      </w:r>
      <w:r w:rsidRPr="00DC31FE">
        <w:rPr>
          <w:rFonts w:ascii="Arial" w:eastAsia="Arial" w:hAnsi="Arial" w:cs="Arial"/>
          <w:spacing w:val="-25"/>
        </w:rPr>
        <w:t xml:space="preserve"> </w:t>
      </w:r>
      <w:r w:rsidRPr="00DC31FE">
        <w:rPr>
          <w:rFonts w:ascii="Arial" w:eastAsia="Arial" w:hAnsi="Arial" w:cs="Arial"/>
        </w:rPr>
        <w:t>su</w:t>
      </w:r>
      <w:r w:rsidRPr="00DC31FE">
        <w:rPr>
          <w:rFonts w:ascii="Arial" w:eastAsia="Arial" w:hAnsi="Arial" w:cs="Arial"/>
          <w:spacing w:val="-5"/>
        </w:rPr>
        <w:t xml:space="preserve"> </w:t>
      </w:r>
      <w:r w:rsidRPr="00DC31FE">
        <w:rPr>
          <w:rFonts w:ascii="Arial" w:eastAsia="Arial" w:hAnsi="Arial" w:cs="Arial"/>
        </w:rPr>
        <w:t>contraseña.</w:t>
      </w:r>
    </w:p>
    <w:p w14:paraId="5488EF7D" w14:textId="77777777" w:rsidR="00FE292E" w:rsidRPr="00DC31FE" w:rsidRDefault="00FE292E" w:rsidP="00FE292E">
      <w:pPr>
        <w:spacing w:after="0" w:line="240" w:lineRule="auto"/>
        <w:jc w:val="both"/>
        <w:rPr>
          <w:rFonts w:ascii="Arial" w:hAnsi="Arial" w:cs="Arial"/>
        </w:rPr>
      </w:pPr>
    </w:p>
    <w:p w14:paraId="24588373"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acceso</w:t>
      </w:r>
      <w:r w:rsidRPr="00DC31FE">
        <w:rPr>
          <w:rFonts w:ascii="Arial" w:eastAsia="Arial" w:hAnsi="Arial" w:cs="Arial"/>
          <w:spacing w:val="-28"/>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usuarios</w:t>
      </w:r>
      <w:r w:rsidRPr="00DC31FE">
        <w:rPr>
          <w:rFonts w:ascii="Arial" w:eastAsia="Arial" w:hAnsi="Arial" w:cs="Arial"/>
          <w:spacing w:val="-14"/>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los</w:t>
      </w:r>
      <w:r w:rsidRPr="00DC31FE">
        <w:rPr>
          <w:rFonts w:ascii="Arial" w:eastAsia="Arial" w:hAnsi="Arial" w:cs="Arial"/>
          <w:spacing w:val="-11"/>
        </w:rPr>
        <w:t xml:space="preserve"> </w:t>
      </w:r>
      <w:r w:rsidRPr="00DC31FE">
        <w:rPr>
          <w:rFonts w:ascii="Arial" w:eastAsia="Arial" w:hAnsi="Arial" w:cs="Arial"/>
        </w:rPr>
        <w:t>sistemas</w:t>
      </w:r>
      <w:r w:rsidRPr="00DC31FE">
        <w:rPr>
          <w:rFonts w:ascii="Arial" w:eastAsia="Arial" w:hAnsi="Arial" w:cs="Arial"/>
          <w:spacing w:val="-27"/>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información</w:t>
      </w:r>
      <w:r w:rsidRPr="00DC31FE">
        <w:rPr>
          <w:rFonts w:ascii="Arial" w:eastAsia="Arial" w:hAnsi="Arial" w:cs="Arial"/>
          <w:spacing w:val="-27"/>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aplicaciones</w:t>
      </w:r>
      <w:r w:rsidRPr="00DC31FE">
        <w:rPr>
          <w:rFonts w:ascii="Arial" w:eastAsia="Arial" w:hAnsi="Arial" w:cs="Arial"/>
          <w:spacing w:val="-33"/>
        </w:rPr>
        <w:t xml:space="preserve"> </w:t>
      </w:r>
      <w:r w:rsidRPr="00DC31FE">
        <w:rPr>
          <w:rFonts w:ascii="Arial" w:eastAsia="Arial" w:hAnsi="Arial" w:cs="Arial"/>
        </w:rPr>
        <w:t>debe</w:t>
      </w:r>
      <w:r w:rsidRPr="00DC31FE">
        <w:rPr>
          <w:rFonts w:ascii="Arial" w:eastAsia="Arial" w:hAnsi="Arial" w:cs="Arial"/>
          <w:spacing w:val="-18"/>
        </w:rPr>
        <w:t xml:space="preserve"> </w:t>
      </w:r>
      <w:r w:rsidRPr="00DC31FE">
        <w:rPr>
          <w:rFonts w:ascii="Arial" w:eastAsia="Arial" w:hAnsi="Arial" w:cs="Arial"/>
        </w:rPr>
        <w:t>ser</w:t>
      </w:r>
      <w:r w:rsidRPr="00DC31FE">
        <w:rPr>
          <w:rFonts w:ascii="Arial" w:eastAsia="Arial" w:hAnsi="Arial" w:cs="Arial"/>
          <w:spacing w:val="-2"/>
        </w:rPr>
        <w:t xml:space="preserve"> </w:t>
      </w:r>
      <w:r w:rsidRPr="00DC31FE">
        <w:rPr>
          <w:rFonts w:ascii="Arial" w:eastAsia="Arial" w:hAnsi="Arial" w:cs="Arial"/>
        </w:rPr>
        <w:t>restringido</w:t>
      </w:r>
      <w:r w:rsidRPr="00DC31FE">
        <w:rPr>
          <w:rFonts w:ascii="Arial" w:eastAsia="Arial" w:hAnsi="Arial" w:cs="Arial"/>
          <w:spacing w:val="-27"/>
        </w:rPr>
        <w:t xml:space="preserve"> </w:t>
      </w:r>
      <w:r w:rsidRPr="00DC31FE">
        <w:rPr>
          <w:rFonts w:ascii="Arial" w:eastAsia="Arial" w:hAnsi="Arial" w:cs="Arial"/>
        </w:rPr>
        <w:t>a la</w:t>
      </w:r>
      <w:r w:rsidRPr="00DC31FE">
        <w:rPr>
          <w:rFonts w:ascii="Arial" w:eastAsia="Arial" w:hAnsi="Arial" w:cs="Arial"/>
          <w:spacing w:val="34"/>
        </w:rPr>
        <w:t xml:space="preserve"> </w:t>
      </w:r>
      <w:r w:rsidRPr="00DC31FE">
        <w:rPr>
          <w:rFonts w:ascii="Arial" w:eastAsia="Arial" w:hAnsi="Arial" w:cs="Arial"/>
        </w:rPr>
        <w:t>información necesaria</w:t>
      </w:r>
      <w:r w:rsidRPr="00DC31FE">
        <w:rPr>
          <w:rFonts w:ascii="Arial" w:eastAsia="Arial" w:hAnsi="Arial" w:cs="Arial"/>
          <w:spacing w:val="25"/>
        </w:rPr>
        <w:t xml:space="preserve"> </w:t>
      </w:r>
      <w:r w:rsidRPr="00DC31FE">
        <w:rPr>
          <w:rFonts w:ascii="Arial" w:eastAsia="Arial" w:hAnsi="Arial" w:cs="Arial"/>
        </w:rPr>
        <w:t>para</w:t>
      </w:r>
      <w:r w:rsidRPr="00DC31FE">
        <w:rPr>
          <w:rFonts w:ascii="Arial" w:eastAsia="Arial" w:hAnsi="Arial" w:cs="Arial"/>
          <w:spacing w:val="29"/>
        </w:rPr>
        <w:t xml:space="preserve"> </w:t>
      </w:r>
      <w:r w:rsidRPr="00DC31FE">
        <w:rPr>
          <w:rFonts w:ascii="Arial" w:eastAsia="Arial" w:hAnsi="Arial" w:cs="Arial"/>
        </w:rPr>
        <w:t>ejecutar</w:t>
      </w:r>
      <w:r w:rsidRPr="00DC31FE">
        <w:rPr>
          <w:rFonts w:ascii="Arial" w:eastAsia="Arial" w:hAnsi="Arial" w:cs="Arial"/>
          <w:spacing w:val="13"/>
        </w:rPr>
        <w:t xml:space="preserve"> </w:t>
      </w:r>
      <w:r w:rsidRPr="00DC31FE">
        <w:rPr>
          <w:rFonts w:ascii="Arial" w:eastAsia="Arial" w:hAnsi="Arial" w:cs="Arial"/>
        </w:rPr>
        <w:t>sus</w:t>
      </w:r>
      <w:r w:rsidRPr="00DC31FE">
        <w:rPr>
          <w:rFonts w:ascii="Arial" w:eastAsia="Arial" w:hAnsi="Arial" w:cs="Arial"/>
          <w:spacing w:val="27"/>
        </w:rPr>
        <w:t xml:space="preserve"> </w:t>
      </w:r>
      <w:r w:rsidRPr="00DC31FE">
        <w:rPr>
          <w:rFonts w:ascii="Arial" w:eastAsia="Arial" w:hAnsi="Arial" w:cs="Arial"/>
        </w:rPr>
        <w:t>funciones</w:t>
      </w:r>
      <w:r w:rsidRPr="00DC31FE">
        <w:rPr>
          <w:rFonts w:ascii="Arial" w:eastAsia="Arial" w:hAnsi="Arial" w:cs="Arial"/>
          <w:spacing w:val="32"/>
        </w:rPr>
        <w:t xml:space="preserve"> </w:t>
      </w:r>
      <w:r w:rsidRPr="00DC31FE">
        <w:rPr>
          <w:rFonts w:ascii="Arial" w:eastAsia="Arial" w:hAnsi="Arial" w:cs="Arial"/>
        </w:rPr>
        <w:t>y</w:t>
      </w:r>
      <w:r w:rsidRPr="00DC31FE">
        <w:rPr>
          <w:rFonts w:ascii="Arial" w:eastAsia="Arial" w:hAnsi="Arial" w:cs="Arial"/>
          <w:spacing w:val="32"/>
        </w:rPr>
        <w:t xml:space="preserve"> </w:t>
      </w:r>
      <w:r w:rsidRPr="00DC31FE">
        <w:rPr>
          <w:rFonts w:ascii="Arial" w:eastAsia="Arial" w:hAnsi="Arial" w:cs="Arial"/>
        </w:rPr>
        <w:t>debe</w:t>
      </w:r>
      <w:r w:rsidRPr="00DC31FE">
        <w:rPr>
          <w:rFonts w:ascii="Arial" w:eastAsia="Arial" w:hAnsi="Arial" w:cs="Arial"/>
          <w:spacing w:val="23"/>
        </w:rPr>
        <w:t xml:space="preserve"> </w:t>
      </w:r>
      <w:r w:rsidRPr="00DC31FE">
        <w:rPr>
          <w:rFonts w:ascii="Arial" w:eastAsia="Arial" w:hAnsi="Arial" w:cs="Arial"/>
        </w:rPr>
        <w:t>ser</w:t>
      </w:r>
      <w:r w:rsidRPr="00DC31FE">
        <w:rPr>
          <w:rFonts w:ascii="Arial" w:eastAsia="Arial" w:hAnsi="Arial" w:cs="Arial"/>
          <w:spacing w:val="39"/>
        </w:rPr>
        <w:t xml:space="preserve"> </w:t>
      </w:r>
      <w:r w:rsidRPr="00DC31FE">
        <w:rPr>
          <w:rFonts w:ascii="Arial" w:eastAsia="Arial" w:hAnsi="Arial" w:cs="Arial"/>
        </w:rPr>
        <w:t>otorgado</w:t>
      </w:r>
      <w:r w:rsidRPr="00DC31FE">
        <w:rPr>
          <w:rFonts w:ascii="Arial" w:eastAsia="Arial" w:hAnsi="Arial" w:cs="Arial"/>
          <w:spacing w:val="19"/>
        </w:rPr>
        <w:t xml:space="preserve"> </w:t>
      </w:r>
      <w:r w:rsidRPr="00DC31FE">
        <w:rPr>
          <w:rFonts w:ascii="Arial" w:eastAsia="Arial" w:hAnsi="Arial" w:cs="Arial"/>
        </w:rPr>
        <w:t>con</w:t>
      </w:r>
      <w:r w:rsidRPr="00DC31FE">
        <w:rPr>
          <w:rFonts w:ascii="Arial" w:eastAsia="Arial" w:hAnsi="Arial" w:cs="Arial"/>
          <w:spacing w:val="33"/>
        </w:rPr>
        <w:t xml:space="preserve"> </w:t>
      </w:r>
      <w:r w:rsidRPr="00DC31FE">
        <w:rPr>
          <w:rFonts w:ascii="Arial" w:eastAsia="Arial" w:hAnsi="Arial" w:cs="Arial"/>
        </w:rPr>
        <w:t>la</w:t>
      </w:r>
      <w:r w:rsidRPr="00DC31FE">
        <w:rPr>
          <w:rFonts w:ascii="Arial" w:eastAsia="Arial" w:hAnsi="Arial" w:cs="Arial"/>
          <w:spacing w:val="30"/>
        </w:rPr>
        <w:t xml:space="preserve"> </w:t>
      </w:r>
      <w:r w:rsidRPr="00DC31FE">
        <w:rPr>
          <w:rFonts w:ascii="Arial" w:eastAsia="Arial" w:hAnsi="Arial" w:cs="Arial"/>
        </w:rPr>
        <w:t xml:space="preserve">previa evaluación </w:t>
      </w:r>
      <w:r w:rsidRPr="00DC31FE">
        <w:rPr>
          <w:rFonts w:ascii="Arial" w:eastAsia="Arial" w:hAnsi="Arial" w:cs="Arial"/>
          <w:spacing w:val="-42"/>
        </w:rPr>
        <w:t>y</w:t>
      </w:r>
      <w:r w:rsidRPr="00DC31FE">
        <w:rPr>
          <w:rFonts w:ascii="Arial" w:eastAsia="Arial" w:hAnsi="Arial" w:cs="Arial"/>
          <w:spacing w:val="-9"/>
        </w:rPr>
        <w:t xml:space="preserve"> </w:t>
      </w:r>
      <w:r w:rsidRPr="00DC31FE">
        <w:rPr>
          <w:rFonts w:ascii="Arial" w:eastAsia="Arial" w:hAnsi="Arial" w:cs="Arial"/>
        </w:rPr>
        <w:t>autorización</w:t>
      </w:r>
      <w:r w:rsidRPr="00DC31FE">
        <w:rPr>
          <w:rFonts w:ascii="Arial" w:eastAsia="Arial" w:hAnsi="Arial" w:cs="Arial"/>
          <w:spacing w:val="-23"/>
        </w:rPr>
        <w:t xml:space="preserve"> </w:t>
      </w:r>
      <w:r w:rsidRPr="00DC31FE">
        <w:rPr>
          <w:rFonts w:ascii="Arial" w:eastAsia="Arial" w:hAnsi="Arial" w:cs="Arial"/>
        </w:rPr>
        <w:t>del</w:t>
      </w:r>
      <w:r w:rsidRPr="00DC31FE">
        <w:rPr>
          <w:rFonts w:ascii="Arial" w:eastAsia="Arial" w:hAnsi="Arial" w:cs="Arial"/>
          <w:spacing w:val="-4"/>
        </w:rPr>
        <w:t xml:space="preserve"> </w:t>
      </w:r>
      <w:r w:rsidRPr="00DC31FE">
        <w:rPr>
          <w:rFonts w:ascii="Arial" w:eastAsia="Arial" w:hAnsi="Arial" w:cs="Arial"/>
        </w:rPr>
        <w:t>administrador</w:t>
      </w:r>
      <w:r w:rsidRPr="00DC31FE">
        <w:rPr>
          <w:rFonts w:ascii="Arial" w:eastAsia="Arial" w:hAnsi="Arial" w:cs="Arial"/>
          <w:spacing w:val="-45"/>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red.</w:t>
      </w:r>
    </w:p>
    <w:p w14:paraId="72B7A1F9" w14:textId="77777777" w:rsidR="00FE292E" w:rsidRPr="00DC31FE" w:rsidRDefault="00FE292E" w:rsidP="00FE292E">
      <w:pPr>
        <w:spacing w:after="0" w:line="240" w:lineRule="auto"/>
        <w:jc w:val="both"/>
        <w:rPr>
          <w:rFonts w:ascii="Arial" w:eastAsia="Arial" w:hAnsi="Arial" w:cs="Arial"/>
        </w:rPr>
      </w:pPr>
    </w:p>
    <w:p w14:paraId="09CDCD70"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Los</w:t>
      </w:r>
      <w:r w:rsidRPr="00DC31FE">
        <w:rPr>
          <w:rFonts w:ascii="Arial" w:eastAsia="Arial" w:hAnsi="Arial" w:cs="Arial"/>
          <w:spacing w:val="-17"/>
        </w:rPr>
        <w:t xml:space="preserve"> </w:t>
      </w:r>
      <w:r w:rsidRPr="00DC31FE">
        <w:rPr>
          <w:rFonts w:ascii="Arial" w:eastAsia="Arial" w:hAnsi="Arial" w:cs="Arial"/>
        </w:rPr>
        <w:t>privilegio</w:t>
      </w:r>
      <w:r w:rsidRPr="00DC31FE">
        <w:rPr>
          <w:rFonts w:ascii="Arial" w:eastAsia="Arial" w:hAnsi="Arial" w:cs="Arial"/>
          <w:spacing w:val="11"/>
        </w:rPr>
        <w:t xml:space="preserve">s </w:t>
      </w:r>
      <w:r w:rsidRPr="00DC31FE">
        <w:rPr>
          <w:rFonts w:ascii="Arial" w:eastAsia="Arial" w:hAnsi="Arial" w:cs="Arial"/>
        </w:rPr>
        <w:t>del</w:t>
      </w:r>
      <w:r w:rsidRPr="00DC31FE">
        <w:rPr>
          <w:rFonts w:ascii="Arial" w:eastAsia="Arial" w:hAnsi="Arial" w:cs="Arial"/>
          <w:spacing w:val="1"/>
        </w:rPr>
        <w:t xml:space="preserve"> </w:t>
      </w:r>
      <w:r w:rsidRPr="00DC31FE">
        <w:rPr>
          <w:rFonts w:ascii="Arial" w:eastAsia="Arial" w:hAnsi="Arial" w:cs="Arial"/>
        </w:rPr>
        <w:t>sistema</w:t>
      </w:r>
      <w:r w:rsidRPr="00DC31FE">
        <w:rPr>
          <w:rFonts w:ascii="Arial" w:eastAsia="Arial" w:hAnsi="Arial" w:cs="Arial"/>
          <w:spacing w:val="-17"/>
        </w:rPr>
        <w:t xml:space="preserve"> </w:t>
      </w:r>
      <w:r w:rsidRPr="00DC31FE">
        <w:rPr>
          <w:rFonts w:ascii="Arial" w:eastAsia="Arial" w:hAnsi="Arial" w:cs="Arial"/>
        </w:rPr>
        <w:t>concedidos</w:t>
      </w:r>
      <w:r w:rsidRPr="00DC31FE">
        <w:rPr>
          <w:rFonts w:ascii="Arial" w:eastAsia="Arial" w:hAnsi="Arial" w:cs="Arial"/>
          <w:spacing w:val="-27"/>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usuarios</w:t>
      </w:r>
      <w:r w:rsidRPr="00DC31FE">
        <w:rPr>
          <w:rFonts w:ascii="Arial" w:eastAsia="Arial" w:hAnsi="Arial" w:cs="Arial"/>
          <w:spacing w:val="-24"/>
        </w:rPr>
        <w:t xml:space="preserve"> </w:t>
      </w:r>
      <w:r w:rsidRPr="00DC31FE">
        <w:rPr>
          <w:rFonts w:ascii="Arial" w:eastAsia="Arial" w:hAnsi="Arial" w:cs="Arial"/>
        </w:rPr>
        <w:t>deben</w:t>
      </w:r>
      <w:r w:rsidRPr="00DC31FE">
        <w:rPr>
          <w:rFonts w:ascii="Arial" w:eastAsia="Arial" w:hAnsi="Arial" w:cs="Arial"/>
          <w:spacing w:val="-15"/>
        </w:rPr>
        <w:t xml:space="preserve"> </w:t>
      </w:r>
      <w:r w:rsidRPr="00DC31FE">
        <w:rPr>
          <w:rFonts w:ascii="Arial" w:eastAsia="Arial" w:hAnsi="Arial" w:cs="Arial"/>
        </w:rPr>
        <w:t>ser</w:t>
      </w:r>
      <w:r w:rsidRPr="00DC31FE">
        <w:rPr>
          <w:rFonts w:ascii="Arial" w:eastAsia="Arial" w:hAnsi="Arial" w:cs="Arial"/>
          <w:spacing w:val="-11"/>
        </w:rPr>
        <w:t xml:space="preserve"> </w:t>
      </w:r>
      <w:r w:rsidRPr="00DC31FE">
        <w:rPr>
          <w:rFonts w:ascii="Arial" w:eastAsia="Arial" w:hAnsi="Arial" w:cs="Arial"/>
        </w:rPr>
        <w:t>ratificados</w:t>
      </w:r>
      <w:r w:rsidRPr="00DC31FE">
        <w:rPr>
          <w:rFonts w:ascii="Arial" w:eastAsia="Arial" w:hAnsi="Arial" w:cs="Arial"/>
          <w:spacing w:val="-32"/>
        </w:rPr>
        <w:t xml:space="preserve"> </w:t>
      </w:r>
      <w:r w:rsidRPr="00DC31FE">
        <w:rPr>
          <w:rFonts w:ascii="Arial" w:eastAsia="Arial" w:hAnsi="Arial" w:cs="Arial"/>
        </w:rPr>
        <w:t xml:space="preserve">cada mes </w:t>
      </w:r>
      <w:r w:rsidRPr="00DC31FE">
        <w:rPr>
          <w:rFonts w:ascii="Arial" w:eastAsia="Arial" w:hAnsi="Arial" w:cs="Arial"/>
          <w:spacing w:val="-15"/>
        </w:rPr>
        <w:t>o</w:t>
      </w:r>
      <w:r w:rsidRPr="00DC31FE">
        <w:rPr>
          <w:rFonts w:ascii="Arial" w:eastAsia="Arial" w:hAnsi="Arial" w:cs="Arial"/>
          <w:spacing w:val="-1"/>
        </w:rPr>
        <w:t xml:space="preserve"> </w:t>
      </w:r>
      <w:r w:rsidRPr="00DC31FE">
        <w:rPr>
          <w:rFonts w:ascii="Arial" w:eastAsia="Arial" w:hAnsi="Arial" w:cs="Arial"/>
        </w:rPr>
        <w:t>meses.</w:t>
      </w:r>
    </w:p>
    <w:p w14:paraId="374EFE75" w14:textId="77777777" w:rsidR="00FE292E" w:rsidRPr="00DC31FE" w:rsidRDefault="00FE292E" w:rsidP="00FE292E">
      <w:pPr>
        <w:spacing w:after="0" w:line="240" w:lineRule="auto"/>
        <w:jc w:val="both"/>
        <w:rPr>
          <w:rFonts w:ascii="Arial" w:eastAsia="Arial" w:hAnsi="Arial" w:cs="Arial"/>
        </w:rPr>
      </w:pPr>
    </w:p>
    <w:p w14:paraId="6C848DE4"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Prohibir</w:t>
      </w:r>
      <w:r w:rsidRPr="00DC31FE">
        <w:rPr>
          <w:rFonts w:ascii="Arial" w:eastAsia="Arial" w:hAnsi="Arial" w:cs="Arial"/>
          <w:spacing w:val="-32"/>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ciertos</w:t>
      </w:r>
      <w:r w:rsidRPr="00DC31FE">
        <w:rPr>
          <w:rFonts w:ascii="Arial" w:eastAsia="Arial" w:hAnsi="Arial" w:cs="Arial"/>
          <w:spacing w:val="-13"/>
        </w:rPr>
        <w:t xml:space="preserve"> </w:t>
      </w:r>
      <w:r w:rsidRPr="00DC31FE">
        <w:rPr>
          <w:rFonts w:ascii="Arial" w:eastAsia="Arial" w:hAnsi="Arial" w:cs="Arial"/>
        </w:rPr>
        <w:t>usuarios</w:t>
      </w:r>
      <w:r w:rsidRPr="00DC31FE">
        <w:rPr>
          <w:rFonts w:ascii="Arial" w:eastAsia="Arial" w:hAnsi="Arial" w:cs="Arial"/>
          <w:spacing w:val="-9"/>
        </w:rPr>
        <w:t xml:space="preserve"> </w:t>
      </w:r>
      <w:r w:rsidRPr="00DC31FE">
        <w:rPr>
          <w:rFonts w:ascii="Arial" w:eastAsia="Arial" w:hAnsi="Arial" w:cs="Arial"/>
        </w:rPr>
        <w:t>permisos</w:t>
      </w:r>
      <w:r w:rsidRPr="00DC31FE">
        <w:rPr>
          <w:rFonts w:ascii="Arial" w:eastAsia="Arial" w:hAnsi="Arial" w:cs="Arial"/>
          <w:spacing w:val="-22"/>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escritura</w:t>
      </w:r>
      <w:r w:rsidRPr="00DC31FE">
        <w:rPr>
          <w:rFonts w:ascii="Arial" w:eastAsia="Arial" w:hAnsi="Arial" w:cs="Arial"/>
          <w:spacing w:val="-12"/>
        </w:rPr>
        <w:t xml:space="preserve"> </w:t>
      </w:r>
      <w:r w:rsidRPr="00DC31FE">
        <w:rPr>
          <w:rFonts w:ascii="Arial" w:eastAsia="Arial" w:hAnsi="Arial" w:cs="Arial"/>
        </w:rPr>
        <w:t>o</w:t>
      </w:r>
      <w:r w:rsidRPr="00DC31FE">
        <w:rPr>
          <w:rFonts w:ascii="Arial" w:eastAsia="Arial" w:hAnsi="Arial" w:cs="Arial"/>
          <w:spacing w:val="9"/>
        </w:rPr>
        <w:t xml:space="preserve"> </w:t>
      </w:r>
      <w:r w:rsidRPr="00DC31FE">
        <w:rPr>
          <w:rFonts w:ascii="Arial" w:eastAsia="Arial" w:hAnsi="Arial" w:cs="Arial"/>
        </w:rPr>
        <w:t>borrado de algunos</w:t>
      </w:r>
      <w:r w:rsidRPr="00DC31FE">
        <w:rPr>
          <w:rFonts w:ascii="Arial" w:eastAsia="Arial" w:hAnsi="Arial" w:cs="Arial"/>
          <w:spacing w:val="-16"/>
        </w:rPr>
        <w:t xml:space="preserve"> </w:t>
      </w:r>
      <w:r w:rsidRPr="00DC31FE">
        <w:rPr>
          <w:rFonts w:ascii="Arial" w:eastAsia="Arial" w:hAnsi="Arial" w:cs="Arial"/>
        </w:rPr>
        <w:t>archivos,</w:t>
      </w:r>
      <w:r w:rsidRPr="00DC31FE">
        <w:rPr>
          <w:rFonts w:ascii="Arial" w:eastAsia="Arial" w:hAnsi="Arial" w:cs="Arial"/>
          <w:spacing w:val="-20"/>
        </w:rPr>
        <w:t xml:space="preserve"> </w:t>
      </w:r>
      <w:r w:rsidRPr="00DC31FE">
        <w:rPr>
          <w:rFonts w:ascii="Arial" w:eastAsia="Arial" w:hAnsi="Arial" w:cs="Arial"/>
        </w:rPr>
        <w:t>directorios</w:t>
      </w:r>
      <w:r w:rsidRPr="00DC31FE">
        <w:rPr>
          <w:rFonts w:ascii="Arial" w:eastAsia="Arial" w:hAnsi="Arial" w:cs="Arial"/>
          <w:spacing w:val="-25"/>
        </w:rPr>
        <w:t xml:space="preserve"> </w:t>
      </w:r>
      <w:r w:rsidRPr="00DC31FE">
        <w:rPr>
          <w:rFonts w:ascii="Arial" w:eastAsia="Arial" w:hAnsi="Arial" w:cs="Arial"/>
        </w:rPr>
        <w:t>o llaves</w:t>
      </w:r>
      <w:r w:rsidRPr="00DC31FE">
        <w:rPr>
          <w:rFonts w:ascii="Arial" w:eastAsia="Arial" w:hAnsi="Arial" w:cs="Arial"/>
          <w:spacing w:val="-19"/>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registro;</w:t>
      </w:r>
      <w:r w:rsidRPr="00DC31FE">
        <w:rPr>
          <w:rFonts w:ascii="Arial" w:eastAsia="Arial" w:hAnsi="Arial" w:cs="Arial"/>
          <w:spacing w:val="-25"/>
        </w:rPr>
        <w:t xml:space="preserve"> </w:t>
      </w:r>
      <w:r w:rsidRPr="00DC31FE">
        <w:rPr>
          <w:rFonts w:ascii="Arial" w:eastAsia="Arial" w:hAnsi="Arial" w:cs="Arial"/>
        </w:rPr>
        <w:t>con</w:t>
      </w:r>
      <w:r w:rsidRPr="00DC31FE">
        <w:rPr>
          <w:rFonts w:ascii="Arial" w:eastAsia="Arial" w:hAnsi="Arial" w:cs="Arial"/>
          <w:spacing w:val="-12"/>
        </w:rPr>
        <w:t xml:space="preserve"> </w:t>
      </w:r>
      <w:r w:rsidRPr="00DC31FE">
        <w:rPr>
          <w:rFonts w:ascii="Arial" w:eastAsia="Arial" w:hAnsi="Arial" w:cs="Arial"/>
        </w:rPr>
        <w:t>excepción</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directorios</w:t>
      </w:r>
      <w:r w:rsidRPr="00DC31FE">
        <w:rPr>
          <w:rFonts w:ascii="Arial" w:eastAsia="Arial" w:hAnsi="Arial" w:cs="Arial"/>
          <w:spacing w:val="-34"/>
        </w:rPr>
        <w:t xml:space="preserve"> </w:t>
      </w:r>
      <w:r w:rsidRPr="00DC31FE">
        <w:rPr>
          <w:rFonts w:ascii="Arial" w:eastAsia="Arial" w:hAnsi="Arial" w:cs="Arial"/>
        </w:rPr>
        <w:t>donde</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información</w:t>
      </w:r>
      <w:r w:rsidRPr="00DC31FE">
        <w:rPr>
          <w:rFonts w:ascii="Arial" w:eastAsia="Arial" w:hAnsi="Arial" w:cs="Arial"/>
          <w:spacing w:val="-32"/>
        </w:rPr>
        <w:t xml:space="preserve"> </w:t>
      </w:r>
      <w:r w:rsidRPr="00DC31FE">
        <w:rPr>
          <w:rFonts w:ascii="Arial" w:eastAsia="Arial" w:hAnsi="Arial" w:cs="Arial"/>
        </w:rPr>
        <w:t>pueda</w:t>
      </w:r>
      <w:r w:rsidRPr="00DC31FE">
        <w:rPr>
          <w:rFonts w:ascii="Arial" w:eastAsia="Arial" w:hAnsi="Arial" w:cs="Arial"/>
          <w:spacing w:val="-20"/>
        </w:rPr>
        <w:t xml:space="preserve"> </w:t>
      </w:r>
      <w:r w:rsidRPr="00DC31FE">
        <w:rPr>
          <w:rFonts w:ascii="Arial" w:eastAsia="Arial" w:hAnsi="Arial" w:cs="Arial"/>
        </w:rPr>
        <w:t>ser</w:t>
      </w:r>
      <w:r w:rsidRPr="00DC31FE">
        <w:rPr>
          <w:rFonts w:ascii="Arial" w:eastAsia="Arial" w:hAnsi="Arial" w:cs="Arial"/>
          <w:spacing w:val="-11"/>
        </w:rPr>
        <w:t xml:space="preserve"> </w:t>
      </w:r>
      <w:r w:rsidRPr="00DC31FE">
        <w:rPr>
          <w:rFonts w:ascii="Arial" w:eastAsia="Arial" w:hAnsi="Arial" w:cs="Arial"/>
        </w:rPr>
        <w:t>modificada.</w:t>
      </w:r>
    </w:p>
    <w:p w14:paraId="3444574B" w14:textId="77777777" w:rsidR="00FE292E" w:rsidRPr="00DC31FE" w:rsidRDefault="00FE292E" w:rsidP="00FE292E">
      <w:pPr>
        <w:spacing w:after="0" w:line="240" w:lineRule="auto"/>
        <w:jc w:val="both"/>
        <w:rPr>
          <w:rFonts w:ascii="Arial" w:eastAsia="Arial" w:hAnsi="Arial" w:cs="Arial"/>
        </w:rPr>
      </w:pPr>
    </w:p>
    <w:p w14:paraId="3CD5AEA4" w14:textId="77777777" w:rsidR="00FE292E" w:rsidRPr="00404F35" w:rsidRDefault="00FE292E" w:rsidP="00FE292E">
      <w:pPr>
        <w:spacing w:after="0" w:line="240" w:lineRule="auto"/>
        <w:jc w:val="both"/>
        <w:rPr>
          <w:rFonts w:ascii="Arial" w:eastAsia="Arial" w:hAnsi="Arial" w:cs="Arial"/>
        </w:rPr>
      </w:pPr>
      <w:r w:rsidRPr="00404F35">
        <w:rPr>
          <w:rFonts w:ascii="Arial" w:eastAsia="Arial" w:hAnsi="Arial" w:cs="Arial"/>
        </w:rPr>
        <w:t>Todos los perfiles y accesos de usuarios asignados a terceros (proveedores</w:t>
      </w:r>
      <w:r>
        <w:rPr>
          <w:rFonts w:ascii="Arial" w:eastAsia="Arial" w:hAnsi="Arial" w:cs="Arial"/>
        </w:rPr>
        <w:t xml:space="preserve"> </w:t>
      </w:r>
      <w:r w:rsidRPr="00404F35">
        <w:rPr>
          <w:rFonts w:ascii="Arial" w:eastAsia="Arial" w:hAnsi="Arial" w:cs="Arial"/>
        </w:rPr>
        <w:t>de servicios</w:t>
      </w:r>
      <w:r>
        <w:rPr>
          <w:rFonts w:ascii="Arial" w:eastAsia="Arial" w:hAnsi="Arial" w:cs="Arial"/>
        </w:rPr>
        <w:t xml:space="preserve">, personas de mantenimiento, </w:t>
      </w:r>
      <w:r w:rsidRPr="00404F35">
        <w:rPr>
          <w:rFonts w:ascii="Arial" w:eastAsia="Arial" w:hAnsi="Arial" w:cs="Arial"/>
        </w:rPr>
        <w:t>contratistas</w:t>
      </w:r>
      <w:r>
        <w:rPr>
          <w:rFonts w:ascii="Arial" w:eastAsia="Arial" w:hAnsi="Arial" w:cs="Arial"/>
        </w:rPr>
        <w:t xml:space="preserve"> </w:t>
      </w:r>
      <w:r w:rsidRPr="00404F35">
        <w:rPr>
          <w:rFonts w:ascii="Arial" w:eastAsia="Arial" w:hAnsi="Arial" w:cs="Arial"/>
        </w:rPr>
        <w:t>temporales, etc.)</w:t>
      </w:r>
      <w:r>
        <w:rPr>
          <w:rFonts w:ascii="Arial" w:eastAsia="Arial" w:hAnsi="Arial" w:cs="Arial"/>
        </w:rPr>
        <w:t xml:space="preserve"> </w:t>
      </w:r>
      <w:r w:rsidRPr="00404F35">
        <w:rPr>
          <w:rFonts w:ascii="Arial" w:eastAsia="Arial" w:hAnsi="Arial" w:cs="Arial"/>
        </w:rPr>
        <w:t>Deben</w:t>
      </w:r>
      <w:r>
        <w:rPr>
          <w:rFonts w:ascii="Arial" w:eastAsia="Arial" w:hAnsi="Arial" w:cs="Arial"/>
        </w:rPr>
        <w:t xml:space="preserve"> </w:t>
      </w:r>
      <w:r w:rsidRPr="00404F35">
        <w:rPr>
          <w:rFonts w:ascii="Arial" w:eastAsia="Arial" w:hAnsi="Arial" w:cs="Arial"/>
        </w:rPr>
        <w:t>tener</w:t>
      </w:r>
      <w:r>
        <w:rPr>
          <w:rFonts w:ascii="Arial" w:eastAsia="Arial" w:hAnsi="Arial" w:cs="Arial"/>
        </w:rPr>
        <w:t xml:space="preserve"> </w:t>
      </w:r>
      <w:r w:rsidRPr="00404F35">
        <w:rPr>
          <w:rFonts w:ascii="Arial" w:eastAsia="Arial" w:hAnsi="Arial" w:cs="Arial"/>
        </w:rPr>
        <w:t>una fecha</w:t>
      </w:r>
      <w:r>
        <w:rPr>
          <w:rFonts w:ascii="Arial" w:eastAsia="Arial" w:hAnsi="Arial" w:cs="Arial"/>
        </w:rPr>
        <w:t xml:space="preserve"> </w:t>
      </w:r>
      <w:r w:rsidRPr="00404F35">
        <w:rPr>
          <w:rFonts w:ascii="Arial" w:eastAsia="Arial" w:hAnsi="Arial" w:cs="Arial"/>
        </w:rPr>
        <w:t>de expiración.</w:t>
      </w:r>
    </w:p>
    <w:p w14:paraId="6C998D9C" w14:textId="77777777" w:rsidR="00FE292E" w:rsidRPr="00404F35" w:rsidRDefault="00FE292E" w:rsidP="00FE292E">
      <w:pPr>
        <w:spacing w:after="0" w:line="240" w:lineRule="auto"/>
        <w:jc w:val="both"/>
        <w:rPr>
          <w:rFonts w:ascii="Arial" w:eastAsia="Arial" w:hAnsi="Arial" w:cs="Arial"/>
        </w:rPr>
      </w:pPr>
    </w:p>
    <w:p w14:paraId="59DA972D" w14:textId="77777777" w:rsidR="00FE292E" w:rsidRPr="00404F35" w:rsidRDefault="00FE292E" w:rsidP="00FE292E">
      <w:pPr>
        <w:spacing w:after="0" w:line="240" w:lineRule="auto"/>
        <w:jc w:val="both"/>
        <w:rPr>
          <w:rFonts w:ascii="Arial" w:eastAsia="Arial" w:hAnsi="Arial" w:cs="Arial"/>
        </w:rPr>
      </w:pPr>
      <w:r>
        <w:rPr>
          <w:rFonts w:ascii="Arial" w:eastAsia="Arial" w:hAnsi="Arial" w:cs="Arial"/>
        </w:rPr>
        <w:t>Cada usuario que se encuentre registrado</w:t>
      </w:r>
      <w:r w:rsidRPr="00404F35">
        <w:rPr>
          <w:rFonts w:ascii="Arial" w:eastAsia="Arial" w:hAnsi="Arial" w:cs="Arial"/>
        </w:rPr>
        <w:t xml:space="preserve"> en el sistema debe poseer una identificación y una clave de acceso únicas; el administrador de la red es el encargado de dar un adecuado control a dichas cuentas. Esta es una función</w:t>
      </w:r>
      <w:r>
        <w:rPr>
          <w:rFonts w:ascii="Arial" w:eastAsia="Arial" w:hAnsi="Arial" w:cs="Arial"/>
        </w:rPr>
        <w:t xml:space="preserve"> compartida </w:t>
      </w:r>
      <w:r w:rsidRPr="00404F35">
        <w:rPr>
          <w:rFonts w:ascii="Arial" w:eastAsia="Arial" w:hAnsi="Arial" w:cs="Arial"/>
        </w:rPr>
        <w:t>con el administrador de un sistema de información específico en el cual se deba crear un usuario y una contraseña con sus respectivos permisos de acuerdo a un perfil de usuario.</w:t>
      </w:r>
    </w:p>
    <w:p w14:paraId="31E67CC7" w14:textId="77777777" w:rsidR="00FE292E" w:rsidRPr="00404F35" w:rsidRDefault="00FE292E" w:rsidP="00FE292E">
      <w:pPr>
        <w:spacing w:after="0" w:line="240" w:lineRule="auto"/>
        <w:jc w:val="both"/>
        <w:rPr>
          <w:rFonts w:ascii="Arial" w:eastAsia="Arial" w:hAnsi="Arial" w:cs="Arial"/>
        </w:rPr>
      </w:pPr>
    </w:p>
    <w:p w14:paraId="724DB98E" w14:textId="77777777" w:rsidR="00FE292E" w:rsidRDefault="00FE292E" w:rsidP="00FE292E">
      <w:pPr>
        <w:spacing w:after="0" w:line="240" w:lineRule="auto"/>
        <w:jc w:val="both"/>
        <w:rPr>
          <w:rFonts w:ascii="Arial" w:eastAsia="Arial" w:hAnsi="Arial" w:cs="Arial"/>
        </w:rPr>
      </w:pPr>
      <w:r w:rsidRPr="00404F35">
        <w:rPr>
          <w:rFonts w:ascii="Arial" w:eastAsia="Arial" w:hAnsi="Arial" w:cs="Arial"/>
        </w:rPr>
        <w:t>Definir una estructura estándar para la identificación de los usuarios dentro de la red y para acceder a los diferentes recursos a los cuales tenga permiso.</w:t>
      </w:r>
      <w:r>
        <w:rPr>
          <w:rFonts w:ascii="Arial" w:eastAsia="Arial" w:hAnsi="Arial" w:cs="Arial"/>
        </w:rPr>
        <w:t xml:space="preserve"> </w:t>
      </w:r>
      <w:r w:rsidRPr="00404F35">
        <w:rPr>
          <w:rFonts w:ascii="Arial" w:eastAsia="Arial" w:hAnsi="Arial" w:cs="Arial"/>
        </w:rPr>
        <w:t>Dicha estructura podría ser la siguiente:</w:t>
      </w:r>
    </w:p>
    <w:p w14:paraId="2AD45F91" w14:textId="77777777" w:rsidR="00FE292E" w:rsidRPr="00DC31FE" w:rsidRDefault="00FE292E" w:rsidP="00FE292E">
      <w:pPr>
        <w:spacing w:after="0" w:line="240" w:lineRule="auto"/>
        <w:jc w:val="both"/>
        <w:rPr>
          <w:rFonts w:ascii="Arial" w:hAnsi="Arial" w:cs="Arial"/>
        </w:rPr>
      </w:pPr>
    </w:p>
    <w:p w14:paraId="30631591" w14:textId="77777777" w:rsidR="00FE292E" w:rsidRPr="00DC31FE" w:rsidRDefault="00FE292E" w:rsidP="00FE292E">
      <w:pPr>
        <w:spacing w:after="0" w:line="240" w:lineRule="auto"/>
        <w:jc w:val="both"/>
        <w:rPr>
          <w:rFonts w:ascii="Arial" w:eastAsia="Arial" w:hAnsi="Arial" w:cs="Arial"/>
        </w:rPr>
      </w:pPr>
      <w:r w:rsidRPr="00DC31FE">
        <w:rPr>
          <w:rFonts w:ascii="Arial" w:eastAsia="Arial" w:hAnsi="Arial" w:cs="Arial"/>
        </w:rPr>
        <w:t>P</w:t>
      </w:r>
      <w:r w:rsidRPr="00DC31FE">
        <w:rPr>
          <w:rFonts w:ascii="Arial" w:eastAsia="Arial" w:hAnsi="Arial" w:cs="Arial"/>
          <w:color w:val="1A1A1A"/>
        </w:rPr>
        <w:t>ri</w:t>
      </w:r>
      <w:r w:rsidRPr="00DC31FE">
        <w:rPr>
          <w:rFonts w:ascii="Arial" w:eastAsia="Arial" w:hAnsi="Arial" w:cs="Arial"/>
        </w:rPr>
        <w:t>mer</w:t>
      </w:r>
      <w:r w:rsidRPr="00DC31FE">
        <w:rPr>
          <w:rFonts w:ascii="Arial" w:eastAsia="Arial" w:hAnsi="Arial" w:cs="Arial"/>
          <w:spacing w:val="18"/>
        </w:rPr>
        <w:t xml:space="preserve"> </w:t>
      </w:r>
      <w:r w:rsidRPr="00DC31FE">
        <w:rPr>
          <w:rFonts w:ascii="Arial" w:eastAsia="Arial" w:hAnsi="Arial" w:cs="Arial"/>
        </w:rPr>
        <w:t>_</w:t>
      </w:r>
      <w:r w:rsidRPr="00DC31FE">
        <w:rPr>
          <w:rFonts w:ascii="Arial" w:eastAsia="Arial" w:hAnsi="Arial" w:cs="Arial"/>
          <w:spacing w:val="30"/>
        </w:rPr>
        <w:t xml:space="preserve"> </w:t>
      </w:r>
      <w:r w:rsidRPr="00DC31FE">
        <w:rPr>
          <w:rFonts w:ascii="Arial" w:eastAsia="Arial" w:hAnsi="Arial" w:cs="Arial"/>
        </w:rPr>
        <w:t>Nombre.</w:t>
      </w:r>
      <w:r>
        <w:rPr>
          <w:rFonts w:ascii="Arial" w:eastAsia="Arial" w:hAnsi="Arial" w:cs="Arial"/>
        </w:rPr>
        <w:t xml:space="preserve"> </w:t>
      </w:r>
      <w:r w:rsidRPr="00DC31FE">
        <w:rPr>
          <w:rFonts w:ascii="Arial" w:eastAsia="Arial" w:hAnsi="Arial" w:cs="Arial"/>
        </w:rPr>
        <w:t>Primer</w:t>
      </w:r>
      <w:r w:rsidRPr="00DC31FE">
        <w:rPr>
          <w:rFonts w:ascii="Arial" w:eastAsia="Arial" w:hAnsi="Arial" w:cs="Arial"/>
          <w:spacing w:val="37"/>
        </w:rPr>
        <w:t xml:space="preserve"> </w:t>
      </w:r>
      <w:r w:rsidRPr="00DC31FE">
        <w:rPr>
          <w:rFonts w:ascii="Arial" w:eastAsia="Arial" w:hAnsi="Arial" w:cs="Arial"/>
        </w:rPr>
        <w:t>_apellido</w:t>
      </w:r>
    </w:p>
    <w:p w14:paraId="643F37FC" w14:textId="77777777" w:rsidR="00FE292E" w:rsidRPr="00DC31FE" w:rsidRDefault="00FE292E" w:rsidP="00FE292E">
      <w:pPr>
        <w:spacing w:after="0" w:line="240" w:lineRule="auto"/>
        <w:jc w:val="both"/>
        <w:rPr>
          <w:rFonts w:ascii="Arial" w:hAnsi="Arial" w:cs="Arial"/>
        </w:rPr>
      </w:pPr>
    </w:p>
    <w:p w14:paraId="6853B65B" w14:textId="77777777" w:rsidR="00FE292E" w:rsidRPr="00DC31FE" w:rsidRDefault="00FE292E" w:rsidP="00FE292E">
      <w:pPr>
        <w:spacing w:after="0" w:line="240" w:lineRule="auto"/>
        <w:jc w:val="both"/>
        <w:rPr>
          <w:rFonts w:ascii="Arial" w:eastAsia="Arial" w:hAnsi="Arial" w:cs="Arial"/>
        </w:rPr>
      </w:pPr>
    </w:p>
    <w:p w14:paraId="6E87ABE7"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Debe existir una cuenta única para cada usuario preferiblemente, cuando las circunstancias lo ameriten se puede crear cuentas compartidas.</w:t>
      </w:r>
    </w:p>
    <w:p w14:paraId="65DABDDE" w14:textId="77777777" w:rsidR="00FE292E" w:rsidRPr="00D66756" w:rsidRDefault="00FE292E" w:rsidP="00FE292E">
      <w:pPr>
        <w:spacing w:after="0" w:line="240" w:lineRule="auto"/>
        <w:jc w:val="both"/>
        <w:rPr>
          <w:rFonts w:ascii="Arial" w:eastAsia="Arial" w:hAnsi="Arial" w:cs="Arial"/>
        </w:rPr>
      </w:pPr>
    </w:p>
    <w:p w14:paraId="13B2DEB8"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 xml:space="preserve">Características mínimas que deben ser controladas para el manejo de contraseñas son: </w:t>
      </w:r>
    </w:p>
    <w:p w14:paraId="5016EFFE"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w:t>
      </w:r>
      <w:r w:rsidRPr="00D66756">
        <w:rPr>
          <w:rFonts w:ascii="Arial" w:eastAsia="Arial" w:hAnsi="Arial" w:cs="Arial"/>
        </w:rPr>
        <w:tab/>
        <w:t>La longitud mínima debe ser de 8 caracteres.</w:t>
      </w:r>
    </w:p>
    <w:p w14:paraId="1B01B120"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w:t>
      </w:r>
      <w:r w:rsidRPr="00D66756">
        <w:rPr>
          <w:rFonts w:ascii="Arial" w:eastAsia="Arial" w:hAnsi="Arial" w:cs="Arial"/>
        </w:rPr>
        <w:tab/>
        <w:t>No debe tener relación directa con las características del usuario.</w:t>
      </w:r>
    </w:p>
    <w:p w14:paraId="2AF4E7E7"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w:t>
      </w:r>
      <w:r w:rsidRPr="00D66756">
        <w:rPr>
          <w:rFonts w:ascii="Arial" w:eastAsia="Arial" w:hAnsi="Arial" w:cs="Arial"/>
        </w:rPr>
        <w:tab/>
        <w:t>Debe permitir caracteres alfanuméricos,</w:t>
      </w:r>
      <w:r>
        <w:rPr>
          <w:rFonts w:ascii="Arial" w:eastAsia="Arial" w:hAnsi="Arial" w:cs="Arial"/>
        </w:rPr>
        <w:t xml:space="preserve"> </w:t>
      </w:r>
      <w:r w:rsidRPr="00D66756">
        <w:rPr>
          <w:rFonts w:ascii="Arial" w:eastAsia="Arial" w:hAnsi="Arial" w:cs="Arial"/>
        </w:rPr>
        <w:t>mayúsculas,</w:t>
      </w:r>
      <w:r>
        <w:rPr>
          <w:rFonts w:ascii="Arial" w:eastAsia="Arial" w:hAnsi="Arial" w:cs="Arial"/>
        </w:rPr>
        <w:t xml:space="preserve"> </w:t>
      </w:r>
      <w:r w:rsidRPr="00D66756">
        <w:rPr>
          <w:rFonts w:ascii="Arial" w:eastAsia="Arial" w:hAnsi="Arial" w:cs="Arial"/>
        </w:rPr>
        <w:t>minúsculas,</w:t>
      </w:r>
      <w:r>
        <w:rPr>
          <w:rFonts w:ascii="Arial" w:eastAsia="Arial" w:hAnsi="Arial" w:cs="Arial"/>
        </w:rPr>
        <w:t xml:space="preserve"> </w:t>
      </w:r>
      <w:r w:rsidRPr="00D66756">
        <w:rPr>
          <w:rFonts w:ascii="Arial" w:eastAsia="Arial" w:hAnsi="Arial" w:cs="Arial"/>
        </w:rPr>
        <w:t>números y signos de puntuación y la combinación de estos.</w:t>
      </w:r>
    </w:p>
    <w:p w14:paraId="10714324" w14:textId="77777777" w:rsidR="00FE292E" w:rsidRPr="00D66756" w:rsidRDefault="00FE292E" w:rsidP="00FE292E">
      <w:pPr>
        <w:spacing w:after="0" w:line="240" w:lineRule="auto"/>
        <w:jc w:val="both"/>
        <w:rPr>
          <w:rFonts w:ascii="Arial" w:eastAsia="Arial" w:hAnsi="Arial" w:cs="Arial"/>
        </w:rPr>
      </w:pPr>
    </w:p>
    <w:p w14:paraId="642974B9"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Es necesario</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los</w:t>
      </w:r>
      <w:r>
        <w:rPr>
          <w:rFonts w:ascii="Arial" w:eastAsia="Arial" w:hAnsi="Arial" w:cs="Arial"/>
        </w:rPr>
        <w:t xml:space="preserve"> </w:t>
      </w:r>
      <w:r w:rsidRPr="00D66756">
        <w:rPr>
          <w:rFonts w:ascii="Arial" w:eastAsia="Arial" w:hAnsi="Arial" w:cs="Arial"/>
        </w:rPr>
        <w:t>administradores</w:t>
      </w:r>
      <w:r>
        <w:rPr>
          <w:rFonts w:ascii="Arial" w:eastAsia="Arial" w:hAnsi="Arial" w:cs="Arial"/>
        </w:rPr>
        <w:t xml:space="preserve"> </w:t>
      </w:r>
      <w:r w:rsidRPr="00D66756">
        <w:rPr>
          <w:rFonts w:ascii="Arial" w:eastAsia="Arial" w:hAnsi="Arial" w:cs="Arial"/>
        </w:rPr>
        <w:t>motiven</w:t>
      </w:r>
      <w:r>
        <w:rPr>
          <w:rFonts w:ascii="Arial" w:eastAsia="Arial" w:hAnsi="Arial" w:cs="Arial"/>
        </w:rPr>
        <w:t xml:space="preserve"> </w:t>
      </w:r>
      <w:r w:rsidRPr="00D66756">
        <w:rPr>
          <w:rFonts w:ascii="Arial" w:eastAsia="Arial" w:hAnsi="Arial" w:cs="Arial"/>
        </w:rPr>
        <w:t>a los</w:t>
      </w:r>
      <w:r>
        <w:rPr>
          <w:rFonts w:ascii="Arial" w:eastAsia="Arial" w:hAnsi="Arial" w:cs="Arial"/>
        </w:rPr>
        <w:t xml:space="preserve"> </w:t>
      </w:r>
      <w:r w:rsidRPr="00D66756">
        <w:rPr>
          <w:rFonts w:ascii="Arial" w:eastAsia="Arial" w:hAnsi="Arial" w:cs="Arial"/>
        </w:rPr>
        <w:t>usuarios</w:t>
      </w:r>
      <w:r>
        <w:rPr>
          <w:rFonts w:ascii="Arial" w:eastAsia="Arial" w:hAnsi="Arial" w:cs="Arial"/>
        </w:rPr>
        <w:t xml:space="preserve"> </w:t>
      </w:r>
      <w:r w:rsidRPr="00D66756">
        <w:rPr>
          <w:rFonts w:ascii="Arial" w:eastAsia="Arial" w:hAnsi="Arial" w:cs="Arial"/>
        </w:rPr>
        <w:t>para</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creen</w:t>
      </w:r>
      <w:r>
        <w:rPr>
          <w:rFonts w:ascii="Arial" w:eastAsia="Arial" w:hAnsi="Arial" w:cs="Arial"/>
        </w:rPr>
        <w:t xml:space="preserve"> </w:t>
      </w:r>
      <w:r w:rsidRPr="00D66756">
        <w:rPr>
          <w:rFonts w:ascii="Arial" w:eastAsia="Arial" w:hAnsi="Arial" w:cs="Arial"/>
        </w:rPr>
        <w:t>contraseñas fáciles</w:t>
      </w:r>
      <w:r>
        <w:rPr>
          <w:rFonts w:ascii="Arial" w:eastAsia="Arial" w:hAnsi="Arial" w:cs="Arial"/>
        </w:rPr>
        <w:t xml:space="preserve"> </w:t>
      </w:r>
      <w:r w:rsidRPr="00D66756">
        <w:rPr>
          <w:rFonts w:ascii="Arial" w:eastAsia="Arial" w:hAnsi="Arial" w:cs="Arial"/>
        </w:rPr>
        <w:t>de recordar</w:t>
      </w:r>
      <w:r>
        <w:rPr>
          <w:rFonts w:ascii="Arial" w:eastAsia="Arial" w:hAnsi="Arial" w:cs="Arial"/>
        </w:rPr>
        <w:t xml:space="preserve"> </w:t>
      </w:r>
      <w:r w:rsidRPr="00D66756">
        <w:rPr>
          <w:rFonts w:ascii="Arial" w:eastAsia="Arial" w:hAnsi="Arial" w:cs="Arial"/>
        </w:rPr>
        <w:t>solamente</w:t>
      </w:r>
      <w:r>
        <w:rPr>
          <w:rFonts w:ascii="Arial" w:eastAsia="Arial" w:hAnsi="Arial" w:cs="Arial"/>
        </w:rPr>
        <w:t xml:space="preserve"> </w:t>
      </w:r>
      <w:r w:rsidRPr="00D66756">
        <w:rPr>
          <w:rFonts w:ascii="Arial" w:eastAsia="Arial" w:hAnsi="Arial" w:cs="Arial"/>
        </w:rPr>
        <w:t>para ellos</w:t>
      </w:r>
      <w:r>
        <w:rPr>
          <w:rFonts w:ascii="Arial" w:eastAsia="Arial" w:hAnsi="Arial" w:cs="Arial"/>
        </w:rPr>
        <w:t xml:space="preserve"> </w:t>
      </w:r>
      <w:r w:rsidRPr="00D66756">
        <w:rPr>
          <w:rFonts w:ascii="Arial" w:eastAsia="Arial" w:hAnsi="Arial" w:cs="Arial"/>
        </w:rPr>
        <w:t>mismos,</w:t>
      </w:r>
      <w:r>
        <w:rPr>
          <w:rFonts w:ascii="Arial" w:eastAsia="Arial" w:hAnsi="Arial" w:cs="Arial"/>
        </w:rPr>
        <w:t xml:space="preserve"> </w:t>
      </w:r>
      <w:r w:rsidRPr="00D66756">
        <w:rPr>
          <w:rFonts w:ascii="Arial" w:eastAsia="Arial" w:hAnsi="Arial" w:cs="Arial"/>
        </w:rPr>
        <w:t>pero</w:t>
      </w:r>
      <w:r>
        <w:rPr>
          <w:rFonts w:ascii="Arial" w:eastAsia="Arial" w:hAnsi="Arial" w:cs="Arial"/>
        </w:rPr>
        <w:t xml:space="preserve"> </w:t>
      </w:r>
      <w:r w:rsidRPr="00D66756">
        <w:rPr>
          <w:rFonts w:ascii="Arial" w:eastAsia="Arial" w:hAnsi="Arial" w:cs="Arial"/>
        </w:rPr>
        <w:t>bastante</w:t>
      </w:r>
      <w:r>
        <w:rPr>
          <w:rFonts w:ascii="Arial" w:eastAsia="Arial" w:hAnsi="Arial" w:cs="Arial"/>
        </w:rPr>
        <w:t xml:space="preserve"> </w:t>
      </w:r>
      <w:r w:rsidRPr="00D66756">
        <w:rPr>
          <w:rFonts w:ascii="Arial" w:eastAsia="Arial" w:hAnsi="Arial" w:cs="Arial"/>
        </w:rPr>
        <w:t>difíciles</w:t>
      </w:r>
      <w:r>
        <w:rPr>
          <w:rFonts w:ascii="Arial" w:eastAsia="Arial" w:hAnsi="Arial" w:cs="Arial"/>
        </w:rPr>
        <w:t xml:space="preserve"> </w:t>
      </w:r>
      <w:r w:rsidRPr="00D66756">
        <w:rPr>
          <w:rFonts w:ascii="Arial" w:eastAsia="Arial" w:hAnsi="Arial" w:cs="Arial"/>
        </w:rPr>
        <w:t>de conseguir</w:t>
      </w:r>
      <w:r>
        <w:rPr>
          <w:rFonts w:ascii="Arial" w:eastAsia="Arial" w:hAnsi="Arial" w:cs="Arial"/>
        </w:rPr>
        <w:t xml:space="preserve"> </w:t>
      </w:r>
      <w:r w:rsidRPr="00D66756">
        <w:rPr>
          <w:rFonts w:ascii="Arial" w:eastAsia="Arial" w:hAnsi="Arial" w:cs="Arial"/>
        </w:rPr>
        <w:t>para otras personas.</w:t>
      </w:r>
    </w:p>
    <w:p w14:paraId="256FC356" w14:textId="77777777" w:rsidR="00FE292E" w:rsidRPr="00D66756" w:rsidRDefault="00FE292E" w:rsidP="00FE292E">
      <w:pPr>
        <w:spacing w:after="0" w:line="240" w:lineRule="auto"/>
        <w:jc w:val="both"/>
        <w:rPr>
          <w:rFonts w:ascii="Arial" w:eastAsia="Arial" w:hAnsi="Arial" w:cs="Arial"/>
        </w:rPr>
      </w:pPr>
    </w:p>
    <w:p w14:paraId="4BA583D2"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Las cuentas privilegiadas deben tener un periodo de caducidad menor al establecido para los usuarios.</w:t>
      </w:r>
    </w:p>
    <w:p w14:paraId="27BEF75E" w14:textId="77777777" w:rsidR="00FE292E" w:rsidRPr="00D66756" w:rsidRDefault="00FE292E" w:rsidP="00FE292E">
      <w:pPr>
        <w:spacing w:after="0" w:line="240" w:lineRule="auto"/>
        <w:jc w:val="both"/>
        <w:rPr>
          <w:rFonts w:ascii="Arial" w:eastAsia="Arial" w:hAnsi="Arial" w:cs="Arial"/>
        </w:rPr>
      </w:pPr>
    </w:p>
    <w:p w14:paraId="64249016"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Se</w:t>
      </w:r>
      <w:r>
        <w:rPr>
          <w:rFonts w:ascii="Arial" w:eastAsia="Arial" w:hAnsi="Arial" w:cs="Arial"/>
        </w:rPr>
        <w:t xml:space="preserve"> </w:t>
      </w:r>
      <w:r w:rsidRPr="00D66756">
        <w:rPr>
          <w:rFonts w:ascii="Arial" w:eastAsia="Arial" w:hAnsi="Arial" w:cs="Arial"/>
        </w:rPr>
        <w:t>deben</w:t>
      </w:r>
      <w:r>
        <w:rPr>
          <w:rFonts w:ascii="Arial" w:eastAsia="Arial" w:hAnsi="Arial" w:cs="Arial"/>
        </w:rPr>
        <w:t xml:space="preserve"> </w:t>
      </w:r>
      <w:r w:rsidRPr="00D66756">
        <w:rPr>
          <w:rFonts w:ascii="Arial" w:eastAsia="Arial" w:hAnsi="Arial" w:cs="Arial"/>
        </w:rPr>
        <w:t>realizar</w:t>
      </w:r>
      <w:r>
        <w:rPr>
          <w:rFonts w:ascii="Arial" w:eastAsia="Arial" w:hAnsi="Arial" w:cs="Arial"/>
        </w:rPr>
        <w:t xml:space="preserve"> </w:t>
      </w:r>
      <w:r w:rsidRPr="00D66756">
        <w:rPr>
          <w:rFonts w:ascii="Arial" w:eastAsia="Arial" w:hAnsi="Arial" w:cs="Arial"/>
        </w:rPr>
        <w:t>revisiones</w:t>
      </w:r>
      <w:r>
        <w:rPr>
          <w:rFonts w:ascii="Arial" w:eastAsia="Arial" w:hAnsi="Arial" w:cs="Arial"/>
        </w:rPr>
        <w:t xml:space="preserve"> </w:t>
      </w:r>
      <w:r w:rsidRPr="00D66756">
        <w:rPr>
          <w:rFonts w:ascii="Arial" w:eastAsia="Arial" w:hAnsi="Arial" w:cs="Arial"/>
        </w:rPr>
        <w:t>periódicas</w:t>
      </w:r>
      <w:r>
        <w:rPr>
          <w:rFonts w:ascii="Arial" w:eastAsia="Arial" w:hAnsi="Arial" w:cs="Arial"/>
        </w:rPr>
        <w:t xml:space="preserve"> </w:t>
      </w:r>
      <w:r w:rsidRPr="00D66756">
        <w:rPr>
          <w:rFonts w:ascii="Arial" w:eastAsia="Arial" w:hAnsi="Arial" w:cs="Arial"/>
        </w:rPr>
        <w:t>(una</w:t>
      </w:r>
      <w:r>
        <w:rPr>
          <w:rFonts w:ascii="Arial" w:eastAsia="Arial" w:hAnsi="Arial" w:cs="Arial"/>
        </w:rPr>
        <w:t xml:space="preserve"> </w:t>
      </w:r>
      <w:r w:rsidRPr="00D66756">
        <w:rPr>
          <w:rFonts w:ascii="Arial" w:eastAsia="Arial" w:hAnsi="Arial" w:cs="Arial"/>
        </w:rPr>
        <w:t>vez</w:t>
      </w:r>
      <w:r>
        <w:rPr>
          <w:rFonts w:ascii="Arial" w:eastAsia="Arial" w:hAnsi="Arial" w:cs="Arial"/>
        </w:rPr>
        <w:t xml:space="preserve"> </w:t>
      </w:r>
      <w:r w:rsidRPr="00D66756">
        <w:rPr>
          <w:rFonts w:ascii="Arial" w:eastAsia="Arial" w:hAnsi="Arial" w:cs="Arial"/>
        </w:rPr>
        <w:t>cada</w:t>
      </w:r>
      <w:r>
        <w:rPr>
          <w:rFonts w:ascii="Arial" w:eastAsia="Arial" w:hAnsi="Arial" w:cs="Arial"/>
        </w:rPr>
        <w:t xml:space="preserve"> </w:t>
      </w:r>
      <w:r w:rsidRPr="00D66756">
        <w:rPr>
          <w:rFonts w:ascii="Arial" w:eastAsia="Arial" w:hAnsi="Arial" w:cs="Arial"/>
        </w:rPr>
        <w:t>treinta</w:t>
      </w:r>
      <w:r>
        <w:rPr>
          <w:rFonts w:ascii="Arial" w:eastAsia="Arial" w:hAnsi="Arial" w:cs="Arial"/>
        </w:rPr>
        <w:t xml:space="preserve"> </w:t>
      </w:r>
      <w:r w:rsidRPr="00D66756">
        <w:rPr>
          <w:rFonts w:ascii="Arial" w:eastAsia="Arial" w:hAnsi="Arial" w:cs="Arial"/>
        </w:rPr>
        <w:t>días)</w:t>
      </w:r>
      <w:r>
        <w:rPr>
          <w:rFonts w:ascii="Arial" w:eastAsia="Arial" w:hAnsi="Arial" w:cs="Arial"/>
        </w:rPr>
        <w:t xml:space="preserve"> </w:t>
      </w:r>
      <w:r w:rsidRPr="00D66756">
        <w:rPr>
          <w:rFonts w:ascii="Arial" w:eastAsia="Arial" w:hAnsi="Arial" w:cs="Arial"/>
        </w:rPr>
        <w:t>sobre</w:t>
      </w:r>
      <w:r>
        <w:rPr>
          <w:rFonts w:ascii="Arial" w:eastAsia="Arial" w:hAnsi="Arial" w:cs="Arial"/>
        </w:rPr>
        <w:t xml:space="preserve"> </w:t>
      </w:r>
      <w:r w:rsidRPr="00D66756">
        <w:rPr>
          <w:rFonts w:ascii="Arial" w:eastAsia="Arial" w:hAnsi="Arial" w:cs="Arial"/>
        </w:rPr>
        <w:t>el</w:t>
      </w:r>
      <w:r>
        <w:rPr>
          <w:rFonts w:ascii="Arial" w:eastAsia="Arial" w:hAnsi="Arial" w:cs="Arial"/>
        </w:rPr>
        <w:t xml:space="preserve"> </w:t>
      </w:r>
      <w:r w:rsidRPr="00D66756">
        <w:rPr>
          <w:rFonts w:ascii="Arial" w:eastAsia="Arial" w:hAnsi="Arial" w:cs="Arial"/>
        </w:rPr>
        <w:t>uso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las cuentas</w:t>
      </w:r>
      <w:r>
        <w:rPr>
          <w:rFonts w:ascii="Arial" w:eastAsia="Arial" w:hAnsi="Arial" w:cs="Arial"/>
        </w:rPr>
        <w:t xml:space="preserve"> </w:t>
      </w:r>
      <w:r w:rsidRPr="00D66756">
        <w:rPr>
          <w:rFonts w:ascii="Arial" w:eastAsia="Arial" w:hAnsi="Arial" w:cs="Arial"/>
        </w:rPr>
        <w:t>y</w:t>
      </w:r>
      <w:r>
        <w:rPr>
          <w:rFonts w:ascii="Arial" w:eastAsia="Arial" w:hAnsi="Arial" w:cs="Arial"/>
        </w:rPr>
        <w:t xml:space="preserve"> </w:t>
      </w:r>
      <w:r w:rsidRPr="00D66756">
        <w:rPr>
          <w:rFonts w:ascii="Arial" w:eastAsia="Arial" w:hAnsi="Arial" w:cs="Arial"/>
        </w:rPr>
        <w:t>los</w:t>
      </w:r>
      <w:r>
        <w:rPr>
          <w:rFonts w:ascii="Arial" w:eastAsia="Arial" w:hAnsi="Arial" w:cs="Arial"/>
        </w:rPr>
        <w:t xml:space="preserve"> </w:t>
      </w:r>
      <w:r w:rsidRPr="00D66756">
        <w:rPr>
          <w:rFonts w:ascii="Arial" w:eastAsia="Arial" w:hAnsi="Arial" w:cs="Arial"/>
        </w:rPr>
        <w:t>permisos</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acceso</w:t>
      </w:r>
      <w:r>
        <w:rPr>
          <w:rFonts w:ascii="Arial" w:eastAsia="Arial" w:hAnsi="Arial" w:cs="Arial"/>
        </w:rPr>
        <w:t xml:space="preserve"> </w:t>
      </w:r>
      <w:r w:rsidRPr="00D66756">
        <w:rPr>
          <w:rFonts w:ascii="Arial" w:eastAsia="Arial" w:hAnsi="Arial" w:cs="Arial"/>
        </w:rPr>
        <w:t>establecidos,</w:t>
      </w:r>
      <w:r>
        <w:rPr>
          <w:rFonts w:ascii="Arial" w:eastAsia="Arial" w:hAnsi="Arial" w:cs="Arial"/>
        </w:rPr>
        <w:t xml:space="preserve"> </w:t>
      </w:r>
      <w:r w:rsidRPr="00D66756">
        <w:rPr>
          <w:rFonts w:ascii="Arial" w:eastAsia="Arial" w:hAnsi="Arial" w:cs="Arial"/>
        </w:rPr>
        <w:t>con</w:t>
      </w:r>
      <w:r>
        <w:rPr>
          <w:rFonts w:ascii="Arial" w:eastAsia="Arial" w:hAnsi="Arial" w:cs="Arial"/>
        </w:rPr>
        <w:t xml:space="preserve"> </w:t>
      </w:r>
      <w:r w:rsidRPr="00D66756">
        <w:rPr>
          <w:rFonts w:ascii="Arial" w:eastAsia="Arial" w:hAnsi="Arial" w:cs="Arial"/>
        </w:rPr>
        <w:t>el</w:t>
      </w:r>
      <w:r>
        <w:rPr>
          <w:rFonts w:ascii="Arial" w:eastAsia="Arial" w:hAnsi="Arial" w:cs="Arial"/>
        </w:rPr>
        <w:t xml:space="preserve"> </w:t>
      </w:r>
      <w:r w:rsidRPr="00D66756">
        <w:rPr>
          <w:rFonts w:ascii="Arial" w:eastAsia="Arial" w:hAnsi="Arial" w:cs="Arial"/>
        </w:rPr>
        <w:t>propósito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garantizar</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los privilegios</w:t>
      </w:r>
      <w:r>
        <w:rPr>
          <w:rFonts w:ascii="Arial" w:eastAsia="Arial" w:hAnsi="Arial" w:cs="Arial"/>
        </w:rPr>
        <w:t xml:space="preserve"> </w:t>
      </w:r>
      <w:r w:rsidRPr="00D66756">
        <w:rPr>
          <w:rFonts w:ascii="Arial" w:eastAsia="Arial" w:hAnsi="Arial" w:cs="Arial"/>
        </w:rPr>
        <w:t>asignados</w:t>
      </w:r>
      <w:r>
        <w:rPr>
          <w:rFonts w:ascii="Arial" w:eastAsia="Arial" w:hAnsi="Arial" w:cs="Arial"/>
        </w:rPr>
        <w:t xml:space="preserve"> </w:t>
      </w:r>
      <w:r w:rsidRPr="00D66756">
        <w:rPr>
          <w:rFonts w:ascii="Arial" w:eastAsia="Arial" w:hAnsi="Arial" w:cs="Arial"/>
        </w:rPr>
        <w:t>a cada</w:t>
      </w:r>
      <w:r>
        <w:rPr>
          <w:rFonts w:ascii="Arial" w:eastAsia="Arial" w:hAnsi="Arial" w:cs="Arial"/>
        </w:rPr>
        <w:t xml:space="preserve"> </w:t>
      </w:r>
      <w:r w:rsidRPr="00D66756">
        <w:rPr>
          <w:rFonts w:ascii="Arial" w:eastAsia="Arial" w:hAnsi="Arial" w:cs="Arial"/>
        </w:rPr>
        <w:t>usuario</w:t>
      </w:r>
      <w:r>
        <w:rPr>
          <w:rFonts w:ascii="Arial" w:eastAsia="Arial" w:hAnsi="Arial" w:cs="Arial"/>
        </w:rPr>
        <w:t xml:space="preserve"> </w:t>
      </w:r>
      <w:r w:rsidRPr="00D66756">
        <w:rPr>
          <w:rFonts w:ascii="Arial" w:eastAsia="Arial" w:hAnsi="Arial" w:cs="Arial"/>
        </w:rPr>
        <w:t>del sistema</w:t>
      </w:r>
      <w:r>
        <w:rPr>
          <w:rFonts w:ascii="Arial" w:eastAsia="Arial" w:hAnsi="Arial" w:cs="Arial"/>
        </w:rPr>
        <w:t xml:space="preserve"> </w:t>
      </w:r>
      <w:r w:rsidRPr="00D66756">
        <w:rPr>
          <w:rFonts w:ascii="Arial" w:eastAsia="Arial" w:hAnsi="Arial" w:cs="Arial"/>
        </w:rPr>
        <w:t>si son</w:t>
      </w:r>
      <w:r>
        <w:rPr>
          <w:rFonts w:ascii="Arial" w:eastAsia="Arial" w:hAnsi="Arial" w:cs="Arial"/>
        </w:rPr>
        <w:t xml:space="preserve"> </w:t>
      </w:r>
      <w:r w:rsidRPr="00D66756">
        <w:rPr>
          <w:rFonts w:ascii="Arial" w:eastAsia="Arial" w:hAnsi="Arial" w:cs="Arial"/>
        </w:rPr>
        <w:t>los correspondientes</w:t>
      </w:r>
      <w:r>
        <w:rPr>
          <w:rFonts w:ascii="Arial" w:eastAsia="Arial" w:hAnsi="Arial" w:cs="Arial"/>
        </w:rPr>
        <w:t xml:space="preserve"> </w:t>
      </w:r>
      <w:r w:rsidRPr="00D66756">
        <w:rPr>
          <w:rFonts w:ascii="Arial" w:eastAsia="Arial" w:hAnsi="Arial" w:cs="Arial"/>
        </w:rPr>
        <w:t>de acuerdo</w:t>
      </w:r>
      <w:r>
        <w:rPr>
          <w:rFonts w:ascii="Arial" w:eastAsia="Arial" w:hAnsi="Arial" w:cs="Arial"/>
        </w:rPr>
        <w:t xml:space="preserve"> </w:t>
      </w:r>
      <w:r w:rsidRPr="00D66756">
        <w:rPr>
          <w:rFonts w:ascii="Arial" w:eastAsia="Arial" w:hAnsi="Arial" w:cs="Arial"/>
        </w:rPr>
        <w:t>a sus actividades</w:t>
      </w:r>
      <w:r>
        <w:rPr>
          <w:rFonts w:ascii="Arial" w:eastAsia="Arial" w:hAnsi="Arial" w:cs="Arial"/>
        </w:rPr>
        <w:t xml:space="preserve"> </w:t>
      </w:r>
      <w:r w:rsidRPr="00D66756">
        <w:rPr>
          <w:rFonts w:ascii="Arial" w:eastAsia="Arial" w:hAnsi="Arial" w:cs="Arial"/>
        </w:rPr>
        <w:t>operativas</w:t>
      </w:r>
      <w:r>
        <w:rPr>
          <w:rFonts w:ascii="Arial" w:eastAsia="Arial" w:hAnsi="Arial" w:cs="Arial"/>
        </w:rPr>
        <w:t xml:space="preserve"> </w:t>
      </w:r>
      <w:r w:rsidRPr="00D66756">
        <w:rPr>
          <w:rFonts w:ascii="Arial" w:eastAsia="Arial" w:hAnsi="Arial" w:cs="Arial"/>
        </w:rPr>
        <w:t>y funciones.</w:t>
      </w:r>
    </w:p>
    <w:p w14:paraId="69B88C02" w14:textId="77777777" w:rsidR="00FE292E" w:rsidRPr="00D66756" w:rsidRDefault="00FE292E" w:rsidP="00FE292E">
      <w:pPr>
        <w:spacing w:after="0" w:line="240" w:lineRule="auto"/>
        <w:jc w:val="both"/>
        <w:rPr>
          <w:rFonts w:ascii="Arial" w:eastAsia="Arial" w:hAnsi="Arial" w:cs="Arial"/>
        </w:rPr>
      </w:pPr>
    </w:p>
    <w:p w14:paraId="67E017C5"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Los usuarios administradores</w:t>
      </w:r>
      <w:r>
        <w:rPr>
          <w:rFonts w:ascii="Arial" w:eastAsia="Arial" w:hAnsi="Arial" w:cs="Arial"/>
        </w:rPr>
        <w:t xml:space="preserve"> </w:t>
      </w:r>
      <w:r w:rsidRPr="00D66756">
        <w:rPr>
          <w:rFonts w:ascii="Arial" w:eastAsia="Arial" w:hAnsi="Arial" w:cs="Arial"/>
        </w:rPr>
        <w:t>deben poseer dos cuentas, una con privilegios extendidos que solo se utilice para administrar el sistema y la otra con privilegios limitados para utilizarse en el resto de actividades.</w:t>
      </w:r>
    </w:p>
    <w:p w14:paraId="1AFCC1C0" w14:textId="77777777" w:rsidR="00FE292E" w:rsidRPr="00D66756" w:rsidRDefault="00FE292E" w:rsidP="00FE292E">
      <w:pPr>
        <w:spacing w:after="0" w:line="240" w:lineRule="auto"/>
        <w:jc w:val="both"/>
        <w:rPr>
          <w:rFonts w:ascii="Arial" w:eastAsia="Arial" w:hAnsi="Arial" w:cs="Arial"/>
        </w:rPr>
      </w:pPr>
    </w:p>
    <w:p w14:paraId="6DA1ACC7"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Periódicamente</w:t>
      </w:r>
      <w:r>
        <w:rPr>
          <w:rFonts w:ascii="Arial" w:eastAsia="Arial" w:hAnsi="Arial" w:cs="Arial"/>
        </w:rPr>
        <w:t xml:space="preserve"> </w:t>
      </w:r>
      <w:r w:rsidRPr="00D66756">
        <w:rPr>
          <w:rFonts w:ascii="Arial" w:eastAsia="Arial" w:hAnsi="Arial" w:cs="Arial"/>
        </w:rPr>
        <w:t>(semanalmente)</w:t>
      </w:r>
      <w:r>
        <w:rPr>
          <w:rFonts w:ascii="Arial" w:eastAsia="Arial" w:hAnsi="Arial" w:cs="Arial"/>
        </w:rPr>
        <w:t xml:space="preserve"> </w:t>
      </w:r>
      <w:r w:rsidRPr="00D66756">
        <w:rPr>
          <w:rFonts w:ascii="Arial" w:eastAsia="Arial" w:hAnsi="Arial" w:cs="Arial"/>
        </w:rPr>
        <w:t>el</w:t>
      </w:r>
      <w:r>
        <w:rPr>
          <w:rFonts w:ascii="Arial" w:eastAsia="Arial" w:hAnsi="Arial" w:cs="Arial"/>
        </w:rPr>
        <w:t xml:space="preserve"> </w:t>
      </w:r>
      <w:r w:rsidRPr="00D66756">
        <w:rPr>
          <w:rFonts w:ascii="Arial" w:eastAsia="Arial" w:hAnsi="Arial" w:cs="Arial"/>
        </w:rPr>
        <w:t>administrador</w:t>
      </w:r>
      <w:r>
        <w:rPr>
          <w:rFonts w:ascii="Arial" w:eastAsia="Arial" w:hAnsi="Arial" w:cs="Arial"/>
        </w:rPr>
        <w:t xml:space="preserve"> </w:t>
      </w:r>
      <w:r w:rsidRPr="00D66756">
        <w:rPr>
          <w:rFonts w:ascii="Arial" w:eastAsia="Arial" w:hAnsi="Arial" w:cs="Arial"/>
        </w:rPr>
        <w:t>del</w:t>
      </w:r>
      <w:r>
        <w:rPr>
          <w:rFonts w:ascii="Arial" w:eastAsia="Arial" w:hAnsi="Arial" w:cs="Arial"/>
        </w:rPr>
        <w:t xml:space="preserve"> </w:t>
      </w:r>
      <w:r w:rsidRPr="00D66756">
        <w:rPr>
          <w:rFonts w:ascii="Arial" w:eastAsia="Arial" w:hAnsi="Arial" w:cs="Arial"/>
        </w:rPr>
        <w:t>sistema</w:t>
      </w:r>
      <w:r>
        <w:rPr>
          <w:rFonts w:ascii="Arial" w:eastAsia="Arial" w:hAnsi="Arial" w:cs="Arial"/>
        </w:rPr>
        <w:t xml:space="preserve"> </w:t>
      </w:r>
      <w:r w:rsidRPr="00D66756">
        <w:rPr>
          <w:rFonts w:ascii="Arial" w:eastAsia="Arial" w:hAnsi="Arial" w:cs="Arial"/>
        </w:rPr>
        <w:t>es</w:t>
      </w:r>
      <w:r>
        <w:rPr>
          <w:rFonts w:ascii="Arial" w:eastAsia="Arial" w:hAnsi="Arial" w:cs="Arial"/>
        </w:rPr>
        <w:t xml:space="preserve"> </w:t>
      </w:r>
      <w:r w:rsidRPr="00D66756">
        <w:rPr>
          <w:rFonts w:ascii="Arial" w:eastAsia="Arial" w:hAnsi="Arial" w:cs="Arial"/>
        </w:rPr>
        <w:t>decir</w:t>
      </w:r>
      <w:r>
        <w:rPr>
          <w:rFonts w:ascii="Arial" w:eastAsia="Arial" w:hAnsi="Arial" w:cs="Arial"/>
        </w:rPr>
        <w:t xml:space="preserve"> </w:t>
      </w:r>
      <w:r w:rsidRPr="00D66756">
        <w:rPr>
          <w:rFonts w:ascii="Arial" w:eastAsia="Arial" w:hAnsi="Arial" w:cs="Arial"/>
        </w:rPr>
        <w:t>el</w:t>
      </w:r>
      <w:r>
        <w:rPr>
          <w:rFonts w:ascii="Arial" w:eastAsia="Arial" w:hAnsi="Arial" w:cs="Arial"/>
        </w:rPr>
        <w:t xml:space="preserve"> </w:t>
      </w:r>
      <w:r w:rsidRPr="00D66756">
        <w:rPr>
          <w:rFonts w:ascii="Arial" w:eastAsia="Arial" w:hAnsi="Arial" w:cs="Arial"/>
        </w:rPr>
        <w:t>ROOT</w:t>
      </w:r>
      <w:r>
        <w:rPr>
          <w:rFonts w:ascii="Arial" w:eastAsia="Arial" w:hAnsi="Arial" w:cs="Arial"/>
        </w:rPr>
        <w:t xml:space="preserve"> </w:t>
      </w:r>
      <w:r w:rsidRPr="00D66756">
        <w:rPr>
          <w:rFonts w:ascii="Arial" w:eastAsia="Arial" w:hAnsi="Arial" w:cs="Arial"/>
        </w:rPr>
        <w:t>o responsable general de la seguridad deberá chequear las acciones desempeñadas con las cuentas de administradores.</w:t>
      </w:r>
    </w:p>
    <w:p w14:paraId="6E6E39D0" w14:textId="77777777" w:rsidR="00FE292E" w:rsidRPr="00D66756" w:rsidRDefault="00FE292E" w:rsidP="00FE292E">
      <w:pPr>
        <w:spacing w:after="0" w:line="240" w:lineRule="auto"/>
        <w:jc w:val="both"/>
        <w:rPr>
          <w:rFonts w:ascii="Arial" w:eastAsia="Arial" w:hAnsi="Arial" w:cs="Arial"/>
        </w:rPr>
      </w:pPr>
    </w:p>
    <w:p w14:paraId="15ACD395"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Cuando</w:t>
      </w:r>
      <w:r>
        <w:rPr>
          <w:rFonts w:ascii="Arial" w:eastAsia="Arial" w:hAnsi="Arial" w:cs="Arial"/>
        </w:rPr>
        <w:t xml:space="preserve"> </w:t>
      </w:r>
      <w:r w:rsidRPr="00D66756">
        <w:rPr>
          <w:rFonts w:ascii="Arial" w:eastAsia="Arial" w:hAnsi="Arial" w:cs="Arial"/>
        </w:rPr>
        <w:t>a</w:t>
      </w:r>
      <w:r>
        <w:rPr>
          <w:rFonts w:ascii="Arial" w:eastAsia="Arial" w:hAnsi="Arial" w:cs="Arial"/>
        </w:rPr>
        <w:t xml:space="preserve"> </w:t>
      </w:r>
      <w:r w:rsidRPr="00D66756">
        <w:rPr>
          <w:rFonts w:ascii="Arial" w:eastAsia="Arial" w:hAnsi="Arial" w:cs="Arial"/>
        </w:rPr>
        <w:t>un</w:t>
      </w:r>
      <w:r>
        <w:rPr>
          <w:rFonts w:ascii="Arial" w:eastAsia="Arial" w:hAnsi="Arial" w:cs="Arial"/>
        </w:rPr>
        <w:t xml:space="preserve"> </w:t>
      </w:r>
      <w:r w:rsidRPr="00D66756">
        <w:rPr>
          <w:rFonts w:ascii="Arial" w:eastAsia="Arial" w:hAnsi="Arial" w:cs="Arial"/>
        </w:rPr>
        <w:t>(unos)</w:t>
      </w:r>
      <w:r>
        <w:rPr>
          <w:rFonts w:ascii="Arial" w:eastAsia="Arial" w:hAnsi="Arial" w:cs="Arial"/>
        </w:rPr>
        <w:t xml:space="preserve"> </w:t>
      </w:r>
      <w:r w:rsidRPr="00D66756">
        <w:rPr>
          <w:rFonts w:ascii="Arial" w:eastAsia="Arial" w:hAnsi="Arial" w:cs="Arial"/>
        </w:rPr>
        <w:t>usuario(s)</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la</w:t>
      </w:r>
      <w:r>
        <w:rPr>
          <w:rFonts w:ascii="Arial" w:eastAsia="Arial" w:hAnsi="Arial" w:cs="Arial"/>
        </w:rPr>
        <w:t xml:space="preserve"> </w:t>
      </w:r>
      <w:r w:rsidRPr="00D66756">
        <w:rPr>
          <w:rFonts w:ascii="Arial" w:eastAsia="Arial" w:hAnsi="Arial" w:cs="Arial"/>
        </w:rPr>
        <w:t>red</w:t>
      </w:r>
      <w:r>
        <w:rPr>
          <w:rFonts w:ascii="Arial" w:eastAsia="Arial" w:hAnsi="Arial" w:cs="Arial"/>
        </w:rPr>
        <w:t xml:space="preserve"> </w:t>
      </w:r>
      <w:r w:rsidRPr="00D66756">
        <w:rPr>
          <w:rFonts w:ascii="Arial" w:eastAsia="Arial" w:hAnsi="Arial" w:cs="Arial"/>
        </w:rPr>
        <w:t>le</w:t>
      </w:r>
      <w:r>
        <w:rPr>
          <w:rFonts w:ascii="Arial" w:eastAsia="Arial" w:hAnsi="Arial" w:cs="Arial"/>
        </w:rPr>
        <w:t xml:space="preserve"> </w:t>
      </w:r>
      <w:r w:rsidRPr="00D66756">
        <w:rPr>
          <w:rFonts w:ascii="Arial" w:eastAsia="Arial" w:hAnsi="Arial" w:cs="Arial"/>
        </w:rPr>
        <w:t>sean</w:t>
      </w:r>
      <w:r>
        <w:rPr>
          <w:rFonts w:ascii="Arial" w:eastAsia="Arial" w:hAnsi="Arial" w:cs="Arial"/>
        </w:rPr>
        <w:t xml:space="preserve"> </w:t>
      </w:r>
      <w:r w:rsidRPr="00D66756">
        <w:rPr>
          <w:rFonts w:ascii="Arial" w:eastAsia="Arial" w:hAnsi="Arial" w:cs="Arial"/>
        </w:rPr>
        <w:t>asignadas</w:t>
      </w:r>
      <w:r>
        <w:rPr>
          <w:rFonts w:ascii="Arial" w:eastAsia="Arial" w:hAnsi="Arial" w:cs="Arial"/>
        </w:rPr>
        <w:t xml:space="preserve"> </w:t>
      </w:r>
      <w:r w:rsidRPr="00D66756">
        <w:rPr>
          <w:rFonts w:ascii="Arial" w:eastAsia="Arial" w:hAnsi="Arial" w:cs="Arial"/>
        </w:rPr>
        <w:t>otras</w:t>
      </w:r>
      <w:r>
        <w:rPr>
          <w:rFonts w:ascii="Arial" w:eastAsia="Arial" w:hAnsi="Arial" w:cs="Arial"/>
        </w:rPr>
        <w:t xml:space="preserve"> </w:t>
      </w:r>
      <w:r w:rsidRPr="00D66756">
        <w:rPr>
          <w:rFonts w:ascii="Arial" w:eastAsia="Arial" w:hAnsi="Arial" w:cs="Arial"/>
        </w:rPr>
        <w:t>funciones</w:t>
      </w:r>
      <w:r>
        <w:rPr>
          <w:rFonts w:ascii="Arial" w:eastAsia="Arial" w:hAnsi="Arial" w:cs="Arial"/>
        </w:rPr>
        <w:t xml:space="preserve"> </w:t>
      </w:r>
      <w:r w:rsidRPr="00D66756">
        <w:rPr>
          <w:rFonts w:ascii="Arial" w:eastAsia="Arial" w:hAnsi="Arial" w:cs="Arial"/>
        </w:rPr>
        <w:t>laborales, inmediatamente</w:t>
      </w:r>
      <w:r>
        <w:rPr>
          <w:rFonts w:ascii="Arial" w:eastAsia="Arial" w:hAnsi="Arial" w:cs="Arial"/>
        </w:rPr>
        <w:t xml:space="preserve"> </w:t>
      </w:r>
      <w:r w:rsidRPr="00D66756">
        <w:rPr>
          <w:rFonts w:ascii="Arial" w:eastAsia="Arial" w:hAnsi="Arial" w:cs="Arial"/>
        </w:rPr>
        <w:t>debe</w:t>
      </w:r>
      <w:r>
        <w:rPr>
          <w:rFonts w:ascii="Arial" w:eastAsia="Arial" w:hAnsi="Arial" w:cs="Arial"/>
        </w:rPr>
        <w:t xml:space="preserve"> </w:t>
      </w:r>
      <w:r w:rsidRPr="00D66756">
        <w:rPr>
          <w:rFonts w:ascii="Arial" w:eastAsia="Arial" w:hAnsi="Arial" w:cs="Arial"/>
        </w:rPr>
        <w:t>ser</w:t>
      </w:r>
      <w:r>
        <w:rPr>
          <w:rFonts w:ascii="Arial" w:eastAsia="Arial" w:hAnsi="Arial" w:cs="Arial"/>
        </w:rPr>
        <w:t xml:space="preserve"> </w:t>
      </w:r>
      <w:r w:rsidRPr="00D66756">
        <w:rPr>
          <w:rFonts w:ascii="Arial" w:eastAsia="Arial" w:hAnsi="Arial" w:cs="Arial"/>
        </w:rPr>
        <w:t>notificado</w:t>
      </w:r>
      <w:r>
        <w:rPr>
          <w:rFonts w:ascii="Arial" w:eastAsia="Arial" w:hAnsi="Arial" w:cs="Arial"/>
        </w:rPr>
        <w:t xml:space="preserve"> </w:t>
      </w:r>
      <w:r w:rsidRPr="00D66756">
        <w:rPr>
          <w:rFonts w:ascii="Arial" w:eastAsia="Arial" w:hAnsi="Arial" w:cs="Arial"/>
        </w:rPr>
        <w:t>al</w:t>
      </w:r>
      <w:r>
        <w:rPr>
          <w:rFonts w:ascii="Arial" w:eastAsia="Arial" w:hAnsi="Arial" w:cs="Arial"/>
        </w:rPr>
        <w:t xml:space="preserve"> </w:t>
      </w:r>
      <w:r w:rsidRPr="00D66756">
        <w:rPr>
          <w:rFonts w:ascii="Arial" w:eastAsia="Arial" w:hAnsi="Arial" w:cs="Arial"/>
        </w:rPr>
        <w:t>administrador</w:t>
      </w:r>
      <w:r>
        <w:rPr>
          <w:rFonts w:ascii="Arial" w:eastAsia="Arial" w:hAnsi="Arial" w:cs="Arial"/>
        </w:rPr>
        <w:t xml:space="preserve"> </w:t>
      </w:r>
      <w:r w:rsidRPr="00D66756">
        <w:rPr>
          <w:rFonts w:ascii="Arial" w:eastAsia="Arial" w:hAnsi="Arial" w:cs="Arial"/>
        </w:rPr>
        <w:t>de red,</w:t>
      </w:r>
      <w:r>
        <w:rPr>
          <w:rFonts w:ascii="Arial" w:eastAsia="Arial" w:hAnsi="Arial" w:cs="Arial"/>
        </w:rPr>
        <w:t xml:space="preserve"> </w:t>
      </w:r>
      <w:r w:rsidRPr="00D66756">
        <w:rPr>
          <w:rFonts w:ascii="Arial" w:eastAsia="Arial" w:hAnsi="Arial" w:cs="Arial"/>
        </w:rPr>
        <w:t>por</w:t>
      </w:r>
      <w:r>
        <w:rPr>
          <w:rFonts w:ascii="Arial" w:eastAsia="Arial" w:hAnsi="Arial" w:cs="Arial"/>
        </w:rPr>
        <w:t xml:space="preserve"> </w:t>
      </w:r>
      <w:r w:rsidRPr="00D66756">
        <w:rPr>
          <w:rFonts w:ascii="Arial" w:eastAsia="Arial" w:hAnsi="Arial" w:cs="Arial"/>
        </w:rPr>
        <w:t>medio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peticiones especiales dirigidas</w:t>
      </w:r>
      <w:r>
        <w:rPr>
          <w:rFonts w:ascii="Arial" w:eastAsia="Arial" w:hAnsi="Arial" w:cs="Arial"/>
        </w:rPr>
        <w:t xml:space="preserve"> </w:t>
      </w:r>
      <w:r w:rsidRPr="00D66756">
        <w:rPr>
          <w:rFonts w:ascii="Arial" w:eastAsia="Arial" w:hAnsi="Arial" w:cs="Arial"/>
        </w:rPr>
        <w:t>al</w:t>
      </w:r>
      <w:r>
        <w:rPr>
          <w:rFonts w:ascii="Arial" w:eastAsia="Arial" w:hAnsi="Arial" w:cs="Arial"/>
        </w:rPr>
        <w:t xml:space="preserve"> </w:t>
      </w:r>
      <w:r w:rsidRPr="00D66756">
        <w:rPr>
          <w:rFonts w:ascii="Arial" w:eastAsia="Arial" w:hAnsi="Arial" w:cs="Arial"/>
        </w:rPr>
        <w:t>Grupo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Tecnología,</w:t>
      </w:r>
      <w:r>
        <w:rPr>
          <w:rFonts w:ascii="Arial" w:eastAsia="Arial" w:hAnsi="Arial" w:cs="Arial"/>
        </w:rPr>
        <w:t xml:space="preserve"> </w:t>
      </w:r>
      <w:r w:rsidRPr="00D66756">
        <w:rPr>
          <w:rFonts w:ascii="Arial" w:eastAsia="Arial" w:hAnsi="Arial" w:cs="Arial"/>
        </w:rPr>
        <w:t>Conectividad</w:t>
      </w:r>
      <w:r>
        <w:rPr>
          <w:rFonts w:ascii="Arial" w:eastAsia="Arial" w:hAnsi="Arial" w:cs="Arial"/>
        </w:rPr>
        <w:t xml:space="preserve"> </w:t>
      </w:r>
      <w:r w:rsidRPr="00D66756">
        <w:rPr>
          <w:rFonts w:ascii="Arial" w:eastAsia="Arial" w:hAnsi="Arial" w:cs="Arial"/>
        </w:rPr>
        <w:t>y Telecomunicaciones</w:t>
      </w:r>
      <w:r>
        <w:rPr>
          <w:rFonts w:ascii="Arial" w:eastAsia="Arial" w:hAnsi="Arial" w:cs="Arial"/>
        </w:rPr>
        <w:t xml:space="preserve"> </w:t>
      </w:r>
      <w:r w:rsidRPr="00D66756">
        <w:rPr>
          <w:rFonts w:ascii="Arial" w:eastAsia="Arial" w:hAnsi="Arial" w:cs="Arial"/>
        </w:rPr>
        <w:t>para</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este</w:t>
      </w:r>
      <w:r>
        <w:rPr>
          <w:rFonts w:ascii="Arial" w:eastAsia="Arial" w:hAnsi="Arial" w:cs="Arial"/>
        </w:rPr>
        <w:t xml:space="preserve"> </w:t>
      </w:r>
      <w:r w:rsidRPr="00D66756">
        <w:rPr>
          <w:rFonts w:ascii="Arial" w:eastAsia="Arial" w:hAnsi="Arial" w:cs="Arial"/>
        </w:rPr>
        <w:t>proceda</w:t>
      </w:r>
      <w:r>
        <w:rPr>
          <w:rFonts w:ascii="Arial" w:eastAsia="Arial" w:hAnsi="Arial" w:cs="Arial"/>
        </w:rPr>
        <w:t xml:space="preserve"> </w:t>
      </w:r>
      <w:r w:rsidRPr="00D66756">
        <w:rPr>
          <w:rFonts w:ascii="Arial" w:eastAsia="Arial" w:hAnsi="Arial" w:cs="Arial"/>
        </w:rPr>
        <w:t>a</w:t>
      </w:r>
      <w:r>
        <w:rPr>
          <w:rFonts w:ascii="Arial" w:eastAsia="Arial" w:hAnsi="Arial" w:cs="Arial"/>
        </w:rPr>
        <w:t xml:space="preserve"> </w:t>
      </w:r>
      <w:r w:rsidRPr="00D66756">
        <w:rPr>
          <w:rFonts w:ascii="Arial" w:eastAsia="Arial" w:hAnsi="Arial" w:cs="Arial"/>
        </w:rPr>
        <w:t>su</w:t>
      </w:r>
      <w:r>
        <w:rPr>
          <w:rFonts w:ascii="Arial" w:eastAsia="Arial" w:hAnsi="Arial" w:cs="Arial"/>
        </w:rPr>
        <w:t xml:space="preserve"> </w:t>
      </w:r>
      <w:r w:rsidRPr="00D66756">
        <w:rPr>
          <w:rFonts w:ascii="Arial" w:eastAsia="Arial" w:hAnsi="Arial" w:cs="Arial"/>
        </w:rPr>
        <w:t>estudio</w:t>
      </w:r>
      <w:r>
        <w:rPr>
          <w:rFonts w:ascii="Arial" w:eastAsia="Arial" w:hAnsi="Arial" w:cs="Arial"/>
        </w:rPr>
        <w:t xml:space="preserve"> </w:t>
      </w:r>
      <w:r w:rsidRPr="00D66756">
        <w:rPr>
          <w:rFonts w:ascii="Arial" w:eastAsia="Arial" w:hAnsi="Arial" w:cs="Arial"/>
        </w:rPr>
        <w:t>y</w:t>
      </w:r>
      <w:r>
        <w:rPr>
          <w:rFonts w:ascii="Arial" w:eastAsia="Arial" w:hAnsi="Arial" w:cs="Arial"/>
        </w:rPr>
        <w:t xml:space="preserve"> </w:t>
      </w:r>
      <w:r w:rsidRPr="00D66756">
        <w:rPr>
          <w:rFonts w:ascii="Arial" w:eastAsia="Arial" w:hAnsi="Arial" w:cs="Arial"/>
        </w:rPr>
        <w:t>posterior</w:t>
      </w:r>
      <w:r>
        <w:rPr>
          <w:rFonts w:ascii="Arial" w:eastAsia="Arial" w:hAnsi="Arial" w:cs="Arial"/>
        </w:rPr>
        <w:t xml:space="preserve"> </w:t>
      </w:r>
      <w:r w:rsidRPr="00D66756">
        <w:rPr>
          <w:rFonts w:ascii="Arial" w:eastAsia="Arial" w:hAnsi="Arial" w:cs="Arial"/>
        </w:rPr>
        <w:t>modificación</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su perfil</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usuario,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acuerdo</w:t>
      </w:r>
      <w:r>
        <w:rPr>
          <w:rFonts w:ascii="Arial" w:eastAsia="Arial" w:hAnsi="Arial" w:cs="Arial"/>
        </w:rPr>
        <w:t xml:space="preserve"> </w:t>
      </w:r>
      <w:r w:rsidRPr="00D66756">
        <w:rPr>
          <w:rFonts w:ascii="Arial" w:eastAsia="Arial" w:hAnsi="Arial" w:cs="Arial"/>
        </w:rPr>
        <w:t>a sus</w:t>
      </w:r>
      <w:r>
        <w:rPr>
          <w:rFonts w:ascii="Arial" w:eastAsia="Arial" w:hAnsi="Arial" w:cs="Arial"/>
        </w:rPr>
        <w:t xml:space="preserve"> </w:t>
      </w:r>
      <w:r w:rsidRPr="00D66756">
        <w:rPr>
          <w:rFonts w:ascii="Arial" w:eastAsia="Arial" w:hAnsi="Arial" w:cs="Arial"/>
        </w:rPr>
        <w:t>nuevas</w:t>
      </w:r>
      <w:r>
        <w:rPr>
          <w:rFonts w:ascii="Arial" w:eastAsia="Arial" w:hAnsi="Arial" w:cs="Arial"/>
        </w:rPr>
        <w:t xml:space="preserve"> </w:t>
      </w:r>
      <w:r w:rsidRPr="00D66756">
        <w:rPr>
          <w:rFonts w:ascii="Arial" w:eastAsia="Arial" w:hAnsi="Arial" w:cs="Arial"/>
        </w:rPr>
        <w:t>funciones</w:t>
      </w:r>
      <w:r>
        <w:rPr>
          <w:rFonts w:ascii="Arial" w:eastAsia="Arial" w:hAnsi="Arial" w:cs="Arial"/>
        </w:rPr>
        <w:t xml:space="preserve"> </w:t>
      </w:r>
      <w:r w:rsidRPr="00D66756">
        <w:rPr>
          <w:rFonts w:ascii="Arial" w:eastAsia="Arial" w:hAnsi="Arial" w:cs="Arial"/>
        </w:rPr>
        <w:t>y permisos</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acceso</w:t>
      </w:r>
      <w:r>
        <w:rPr>
          <w:rFonts w:ascii="Arial" w:eastAsia="Arial" w:hAnsi="Arial" w:cs="Arial"/>
        </w:rPr>
        <w:t xml:space="preserve"> </w:t>
      </w:r>
      <w:r w:rsidRPr="00D66756">
        <w:rPr>
          <w:rFonts w:ascii="Arial" w:eastAsia="Arial" w:hAnsi="Arial" w:cs="Arial"/>
        </w:rPr>
        <w:t>a los</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tendrá derecho.</w:t>
      </w:r>
    </w:p>
    <w:p w14:paraId="223DA7B7" w14:textId="77777777" w:rsidR="00FE292E" w:rsidRPr="00D66756" w:rsidRDefault="00FE292E" w:rsidP="00FE292E">
      <w:pPr>
        <w:spacing w:after="0" w:line="240" w:lineRule="auto"/>
        <w:jc w:val="both"/>
        <w:rPr>
          <w:rFonts w:ascii="Arial" w:eastAsia="Arial" w:hAnsi="Arial" w:cs="Arial"/>
        </w:rPr>
      </w:pPr>
    </w:p>
    <w:p w14:paraId="3257CDE1"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Cuando</w:t>
      </w:r>
      <w:r>
        <w:rPr>
          <w:rFonts w:ascii="Arial" w:eastAsia="Arial" w:hAnsi="Arial" w:cs="Arial"/>
        </w:rPr>
        <w:t xml:space="preserve"> </w:t>
      </w:r>
      <w:r w:rsidRPr="00D66756">
        <w:rPr>
          <w:rFonts w:ascii="Arial" w:eastAsia="Arial" w:hAnsi="Arial" w:cs="Arial"/>
        </w:rPr>
        <w:t>a un (unos)</w:t>
      </w:r>
      <w:r>
        <w:rPr>
          <w:rFonts w:ascii="Arial" w:eastAsia="Arial" w:hAnsi="Arial" w:cs="Arial"/>
        </w:rPr>
        <w:t xml:space="preserve"> </w:t>
      </w:r>
      <w:r w:rsidRPr="00D66756">
        <w:rPr>
          <w:rFonts w:ascii="Arial" w:eastAsia="Arial" w:hAnsi="Arial" w:cs="Arial"/>
        </w:rPr>
        <w:t>usuario(s)</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la red</w:t>
      </w:r>
      <w:r>
        <w:rPr>
          <w:rFonts w:ascii="Arial" w:eastAsia="Arial" w:hAnsi="Arial" w:cs="Arial"/>
        </w:rPr>
        <w:t xml:space="preserve"> </w:t>
      </w:r>
      <w:r w:rsidRPr="00D66756">
        <w:rPr>
          <w:rFonts w:ascii="Arial" w:eastAsia="Arial" w:hAnsi="Arial" w:cs="Arial"/>
        </w:rPr>
        <w:t>no acceda</w:t>
      </w:r>
      <w:r>
        <w:rPr>
          <w:rFonts w:ascii="Arial" w:eastAsia="Arial" w:hAnsi="Arial" w:cs="Arial"/>
        </w:rPr>
        <w:t xml:space="preserve"> </w:t>
      </w:r>
      <w:r w:rsidRPr="00D66756">
        <w:rPr>
          <w:rFonts w:ascii="Arial" w:eastAsia="Arial" w:hAnsi="Arial" w:cs="Arial"/>
        </w:rPr>
        <w:t>a los</w:t>
      </w:r>
      <w:r>
        <w:rPr>
          <w:rFonts w:ascii="Arial" w:eastAsia="Arial" w:hAnsi="Arial" w:cs="Arial"/>
        </w:rPr>
        <w:t xml:space="preserve"> </w:t>
      </w:r>
      <w:r w:rsidRPr="00D66756">
        <w:rPr>
          <w:rFonts w:ascii="Arial" w:eastAsia="Arial" w:hAnsi="Arial" w:cs="Arial"/>
        </w:rPr>
        <w:t>recursos</w:t>
      </w:r>
      <w:r>
        <w:rPr>
          <w:rFonts w:ascii="Arial" w:eastAsia="Arial" w:hAnsi="Arial" w:cs="Arial"/>
        </w:rPr>
        <w:t xml:space="preserve"> </w:t>
      </w:r>
      <w:r w:rsidRPr="00D66756">
        <w:rPr>
          <w:rFonts w:ascii="Arial" w:eastAsia="Arial" w:hAnsi="Arial" w:cs="Arial"/>
        </w:rPr>
        <w:t>ya sea</w:t>
      </w:r>
      <w:r>
        <w:rPr>
          <w:rFonts w:ascii="Arial" w:eastAsia="Arial" w:hAnsi="Arial" w:cs="Arial"/>
        </w:rPr>
        <w:t xml:space="preserve"> </w:t>
      </w:r>
      <w:r w:rsidRPr="00D66756">
        <w:rPr>
          <w:rFonts w:ascii="Arial" w:eastAsia="Arial" w:hAnsi="Arial" w:cs="Arial"/>
        </w:rPr>
        <w:t>parcial</w:t>
      </w:r>
      <w:r>
        <w:rPr>
          <w:rFonts w:ascii="Arial" w:eastAsia="Arial" w:hAnsi="Arial" w:cs="Arial"/>
        </w:rPr>
        <w:t xml:space="preserve"> </w:t>
      </w:r>
      <w:r w:rsidRPr="00D66756">
        <w:rPr>
          <w:rFonts w:ascii="Arial" w:eastAsia="Arial" w:hAnsi="Arial" w:cs="Arial"/>
        </w:rPr>
        <w:t>(vacaciones, licencias,</w:t>
      </w:r>
      <w:r>
        <w:rPr>
          <w:rFonts w:ascii="Arial" w:eastAsia="Arial" w:hAnsi="Arial" w:cs="Arial"/>
        </w:rPr>
        <w:t xml:space="preserve"> </w:t>
      </w:r>
      <w:r w:rsidRPr="00D66756">
        <w:rPr>
          <w:rFonts w:ascii="Arial" w:eastAsia="Arial" w:hAnsi="Arial" w:cs="Arial"/>
        </w:rPr>
        <w:t>incapacidades, entre</w:t>
      </w:r>
      <w:r>
        <w:rPr>
          <w:rFonts w:ascii="Arial" w:eastAsia="Arial" w:hAnsi="Arial" w:cs="Arial"/>
        </w:rPr>
        <w:t xml:space="preserve"> </w:t>
      </w:r>
      <w:r w:rsidRPr="00D66756">
        <w:rPr>
          <w:rFonts w:ascii="Arial" w:eastAsia="Arial" w:hAnsi="Arial" w:cs="Arial"/>
        </w:rPr>
        <w:t>otros)</w:t>
      </w:r>
      <w:r>
        <w:rPr>
          <w:rFonts w:ascii="Arial" w:eastAsia="Arial" w:hAnsi="Arial" w:cs="Arial"/>
        </w:rPr>
        <w:t xml:space="preserve"> </w:t>
      </w:r>
      <w:r w:rsidRPr="00D66756">
        <w:rPr>
          <w:rFonts w:ascii="Arial" w:eastAsia="Arial" w:hAnsi="Arial" w:cs="Arial"/>
        </w:rPr>
        <w:t>o totalmente</w:t>
      </w:r>
      <w:r>
        <w:rPr>
          <w:rFonts w:ascii="Arial" w:eastAsia="Arial" w:hAnsi="Arial" w:cs="Arial"/>
        </w:rPr>
        <w:t xml:space="preserve"> </w:t>
      </w:r>
      <w:r w:rsidRPr="00D66756">
        <w:rPr>
          <w:rFonts w:ascii="Arial" w:eastAsia="Arial" w:hAnsi="Arial" w:cs="Arial"/>
        </w:rPr>
        <w:t>(despido o</w:t>
      </w:r>
      <w:r>
        <w:rPr>
          <w:rFonts w:ascii="Arial" w:eastAsia="Arial" w:hAnsi="Arial" w:cs="Arial"/>
        </w:rPr>
        <w:t xml:space="preserve"> </w:t>
      </w:r>
      <w:r w:rsidRPr="00D66756">
        <w:rPr>
          <w:rFonts w:ascii="Arial" w:eastAsia="Arial" w:hAnsi="Arial" w:cs="Arial"/>
        </w:rPr>
        <w:t>retiro)</w:t>
      </w:r>
      <w:r>
        <w:rPr>
          <w:rFonts w:ascii="Arial" w:eastAsia="Arial" w:hAnsi="Arial" w:cs="Arial"/>
        </w:rPr>
        <w:t xml:space="preserve"> </w:t>
      </w:r>
      <w:r w:rsidRPr="00D66756">
        <w:rPr>
          <w:rFonts w:ascii="Arial" w:eastAsia="Arial" w:hAnsi="Arial" w:cs="Arial"/>
        </w:rPr>
        <w:t>debe</w:t>
      </w:r>
      <w:r>
        <w:rPr>
          <w:rFonts w:ascii="Arial" w:eastAsia="Arial" w:hAnsi="Arial" w:cs="Arial"/>
        </w:rPr>
        <w:t xml:space="preserve"> </w:t>
      </w:r>
      <w:r w:rsidRPr="00D66756">
        <w:rPr>
          <w:rFonts w:ascii="Arial" w:eastAsia="Arial" w:hAnsi="Arial" w:cs="Arial"/>
        </w:rPr>
        <w:t>ser</w:t>
      </w:r>
      <w:r>
        <w:rPr>
          <w:rFonts w:ascii="Arial" w:eastAsia="Arial" w:hAnsi="Arial" w:cs="Arial"/>
        </w:rPr>
        <w:t xml:space="preserve"> </w:t>
      </w:r>
      <w:r w:rsidRPr="00D66756">
        <w:rPr>
          <w:rFonts w:ascii="Arial" w:eastAsia="Arial" w:hAnsi="Arial" w:cs="Arial"/>
        </w:rPr>
        <w:t>notificado al administrador de</w:t>
      </w:r>
      <w:r>
        <w:rPr>
          <w:rFonts w:ascii="Arial" w:eastAsia="Arial" w:hAnsi="Arial" w:cs="Arial"/>
        </w:rPr>
        <w:t xml:space="preserve"> </w:t>
      </w:r>
      <w:r w:rsidRPr="00D66756">
        <w:rPr>
          <w:rFonts w:ascii="Arial" w:eastAsia="Arial" w:hAnsi="Arial" w:cs="Arial"/>
        </w:rPr>
        <w:t>la</w:t>
      </w:r>
      <w:r>
        <w:rPr>
          <w:rFonts w:ascii="Arial" w:eastAsia="Arial" w:hAnsi="Arial" w:cs="Arial"/>
        </w:rPr>
        <w:t xml:space="preserve"> </w:t>
      </w:r>
      <w:r w:rsidRPr="00D66756">
        <w:rPr>
          <w:rFonts w:ascii="Arial" w:eastAsia="Arial" w:hAnsi="Arial" w:cs="Arial"/>
        </w:rPr>
        <w:t>red y al</w:t>
      </w:r>
      <w:r>
        <w:rPr>
          <w:rFonts w:ascii="Arial" w:eastAsia="Arial" w:hAnsi="Arial" w:cs="Arial"/>
        </w:rPr>
        <w:t xml:space="preserve"> </w:t>
      </w:r>
      <w:r w:rsidRPr="00D66756">
        <w:rPr>
          <w:rFonts w:ascii="Arial" w:eastAsia="Arial" w:hAnsi="Arial" w:cs="Arial"/>
        </w:rPr>
        <w:t>Grupo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Tecnología, Conectividad</w:t>
      </w:r>
      <w:r>
        <w:rPr>
          <w:rFonts w:ascii="Arial" w:eastAsia="Arial" w:hAnsi="Arial" w:cs="Arial"/>
        </w:rPr>
        <w:t xml:space="preserve"> </w:t>
      </w:r>
      <w:r w:rsidRPr="00D66756">
        <w:rPr>
          <w:rFonts w:ascii="Arial" w:eastAsia="Arial" w:hAnsi="Arial" w:cs="Arial"/>
        </w:rPr>
        <w:t>y Telecomunicaciones para</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este</w:t>
      </w:r>
      <w:r>
        <w:rPr>
          <w:rFonts w:ascii="Arial" w:eastAsia="Arial" w:hAnsi="Arial" w:cs="Arial"/>
        </w:rPr>
        <w:t xml:space="preserve"> </w:t>
      </w:r>
      <w:r w:rsidRPr="00D66756">
        <w:rPr>
          <w:rFonts w:ascii="Arial" w:eastAsia="Arial" w:hAnsi="Arial" w:cs="Arial"/>
        </w:rPr>
        <w:t>proceda</w:t>
      </w:r>
      <w:r>
        <w:rPr>
          <w:rFonts w:ascii="Arial" w:eastAsia="Arial" w:hAnsi="Arial" w:cs="Arial"/>
        </w:rPr>
        <w:t xml:space="preserve"> </w:t>
      </w:r>
      <w:r w:rsidRPr="00D66756">
        <w:rPr>
          <w:rFonts w:ascii="Arial" w:eastAsia="Arial" w:hAnsi="Arial" w:cs="Arial"/>
        </w:rPr>
        <w:t>a</w:t>
      </w:r>
      <w:r>
        <w:rPr>
          <w:rFonts w:ascii="Arial" w:eastAsia="Arial" w:hAnsi="Arial" w:cs="Arial"/>
        </w:rPr>
        <w:t xml:space="preserve"> </w:t>
      </w:r>
      <w:r w:rsidRPr="00D66756">
        <w:rPr>
          <w:rFonts w:ascii="Arial" w:eastAsia="Arial" w:hAnsi="Arial" w:cs="Arial"/>
        </w:rPr>
        <w:t>bloquear</w:t>
      </w:r>
      <w:r>
        <w:rPr>
          <w:rFonts w:ascii="Arial" w:eastAsia="Arial" w:hAnsi="Arial" w:cs="Arial"/>
        </w:rPr>
        <w:t xml:space="preserve"> </w:t>
      </w:r>
      <w:r w:rsidRPr="00D66756">
        <w:rPr>
          <w:rFonts w:ascii="Arial" w:eastAsia="Arial" w:hAnsi="Arial" w:cs="Arial"/>
        </w:rPr>
        <w:t>o</w:t>
      </w:r>
      <w:r>
        <w:rPr>
          <w:rFonts w:ascii="Arial" w:eastAsia="Arial" w:hAnsi="Arial" w:cs="Arial"/>
        </w:rPr>
        <w:t xml:space="preserve"> </w:t>
      </w:r>
      <w:r w:rsidRPr="00D66756">
        <w:rPr>
          <w:rFonts w:ascii="Arial" w:eastAsia="Arial" w:hAnsi="Arial" w:cs="Arial"/>
        </w:rPr>
        <w:t>eliminar</w:t>
      </w:r>
      <w:r>
        <w:rPr>
          <w:rFonts w:ascii="Arial" w:eastAsia="Arial" w:hAnsi="Arial" w:cs="Arial"/>
        </w:rPr>
        <w:t xml:space="preserve"> </w:t>
      </w:r>
      <w:r w:rsidRPr="00D66756">
        <w:rPr>
          <w:rFonts w:ascii="Arial" w:eastAsia="Arial" w:hAnsi="Arial" w:cs="Arial"/>
        </w:rPr>
        <w:t>si</w:t>
      </w:r>
      <w:r>
        <w:rPr>
          <w:rFonts w:ascii="Arial" w:eastAsia="Arial" w:hAnsi="Arial" w:cs="Arial"/>
        </w:rPr>
        <w:t xml:space="preserve"> </w:t>
      </w:r>
      <w:r w:rsidRPr="00D66756">
        <w:rPr>
          <w:rFonts w:ascii="Arial" w:eastAsia="Arial" w:hAnsi="Arial" w:cs="Arial"/>
        </w:rPr>
        <w:t>es</w:t>
      </w:r>
      <w:r>
        <w:rPr>
          <w:rFonts w:ascii="Arial" w:eastAsia="Arial" w:hAnsi="Arial" w:cs="Arial"/>
        </w:rPr>
        <w:t xml:space="preserve"> </w:t>
      </w:r>
      <w:r w:rsidRPr="00D66756">
        <w:rPr>
          <w:rFonts w:ascii="Arial" w:eastAsia="Arial" w:hAnsi="Arial" w:cs="Arial"/>
        </w:rPr>
        <w:t>el caso</w:t>
      </w:r>
      <w:r>
        <w:rPr>
          <w:rFonts w:ascii="Arial" w:eastAsia="Arial" w:hAnsi="Arial" w:cs="Arial"/>
        </w:rPr>
        <w:t xml:space="preserve"> </w:t>
      </w:r>
      <w:r w:rsidRPr="00D66756">
        <w:rPr>
          <w:rFonts w:ascii="Arial" w:eastAsia="Arial" w:hAnsi="Arial" w:cs="Arial"/>
        </w:rPr>
        <w:t>su cuenta</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usuario.</w:t>
      </w:r>
    </w:p>
    <w:p w14:paraId="6D8205A1" w14:textId="77777777" w:rsidR="00FE292E" w:rsidRPr="00D66756" w:rsidRDefault="00FE292E" w:rsidP="00FE292E">
      <w:pPr>
        <w:spacing w:after="0" w:line="240" w:lineRule="auto"/>
        <w:jc w:val="both"/>
        <w:rPr>
          <w:rFonts w:ascii="Arial" w:eastAsia="Arial" w:hAnsi="Arial" w:cs="Arial"/>
        </w:rPr>
      </w:pPr>
    </w:p>
    <w:p w14:paraId="301EE9F9"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Es conveniente</w:t>
      </w:r>
      <w:r>
        <w:rPr>
          <w:rFonts w:ascii="Arial" w:eastAsia="Arial" w:hAnsi="Arial" w:cs="Arial"/>
        </w:rPr>
        <w:t xml:space="preserve"> </w:t>
      </w:r>
      <w:r w:rsidRPr="00D66756">
        <w:rPr>
          <w:rFonts w:ascii="Arial" w:eastAsia="Arial" w:hAnsi="Arial" w:cs="Arial"/>
        </w:rPr>
        <w:t>limitar el horario</w:t>
      </w:r>
      <w:r>
        <w:rPr>
          <w:rFonts w:ascii="Arial" w:eastAsia="Arial" w:hAnsi="Arial" w:cs="Arial"/>
        </w:rPr>
        <w:t xml:space="preserve"> </w:t>
      </w:r>
      <w:r w:rsidRPr="00D66756">
        <w:rPr>
          <w:rFonts w:ascii="Arial" w:eastAsia="Arial" w:hAnsi="Arial" w:cs="Arial"/>
        </w:rPr>
        <w:t>del uso de la cuenta</w:t>
      </w:r>
      <w:r>
        <w:rPr>
          <w:rFonts w:ascii="Arial" w:eastAsia="Arial" w:hAnsi="Arial" w:cs="Arial"/>
        </w:rPr>
        <w:t xml:space="preserve"> </w:t>
      </w:r>
      <w:r w:rsidRPr="00D66756">
        <w:rPr>
          <w:rFonts w:ascii="Arial" w:eastAsia="Arial" w:hAnsi="Arial" w:cs="Arial"/>
        </w:rPr>
        <w:t>de los usuarios</w:t>
      </w:r>
      <w:r>
        <w:rPr>
          <w:rFonts w:ascii="Arial" w:eastAsia="Arial" w:hAnsi="Arial" w:cs="Arial"/>
        </w:rPr>
        <w:t xml:space="preserve"> </w:t>
      </w:r>
      <w:r w:rsidRPr="00D66756">
        <w:rPr>
          <w:rFonts w:ascii="Arial" w:eastAsia="Arial" w:hAnsi="Arial" w:cs="Arial"/>
        </w:rPr>
        <w:t>a horarios</w:t>
      </w:r>
      <w:r>
        <w:rPr>
          <w:rFonts w:ascii="Arial" w:eastAsia="Arial" w:hAnsi="Arial" w:cs="Arial"/>
        </w:rPr>
        <w:t xml:space="preserve"> </w:t>
      </w:r>
      <w:r w:rsidRPr="00D66756">
        <w:rPr>
          <w:rFonts w:ascii="Arial" w:eastAsia="Arial" w:hAnsi="Arial" w:cs="Arial"/>
        </w:rPr>
        <w:t>estrictamente laborales</w:t>
      </w:r>
      <w:r>
        <w:rPr>
          <w:rFonts w:ascii="Arial" w:eastAsia="Arial" w:hAnsi="Arial" w:cs="Arial"/>
        </w:rPr>
        <w:t xml:space="preserve"> </w:t>
      </w:r>
      <w:r w:rsidRPr="00D66756">
        <w:rPr>
          <w:rFonts w:ascii="Arial" w:eastAsia="Arial" w:hAnsi="Arial" w:cs="Arial"/>
        </w:rPr>
        <w:t>(lunes</w:t>
      </w:r>
      <w:r>
        <w:rPr>
          <w:rFonts w:ascii="Arial" w:eastAsia="Arial" w:hAnsi="Arial" w:cs="Arial"/>
        </w:rPr>
        <w:t xml:space="preserve"> </w:t>
      </w:r>
      <w:r w:rsidRPr="00D66756">
        <w:rPr>
          <w:rFonts w:ascii="Arial" w:eastAsia="Arial" w:hAnsi="Arial" w:cs="Arial"/>
        </w:rPr>
        <w:t>a viernes</w:t>
      </w:r>
      <w:r>
        <w:rPr>
          <w:rFonts w:ascii="Arial" w:eastAsia="Arial" w:hAnsi="Arial" w:cs="Arial"/>
        </w:rPr>
        <w:t xml:space="preserve"> </w:t>
      </w:r>
      <w:r w:rsidRPr="00D66756">
        <w:rPr>
          <w:rFonts w:ascii="Arial" w:eastAsia="Arial" w:hAnsi="Arial" w:cs="Arial"/>
        </w:rPr>
        <w:t xml:space="preserve">de 7 </w:t>
      </w:r>
      <w:proofErr w:type="spellStart"/>
      <w:r w:rsidRPr="00D66756">
        <w:rPr>
          <w:rFonts w:ascii="Arial" w:eastAsia="Arial" w:hAnsi="Arial" w:cs="Arial"/>
        </w:rPr>
        <w:t>a.m</w:t>
      </w:r>
      <w:proofErr w:type="spellEnd"/>
      <w:r w:rsidRPr="00D66756">
        <w:rPr>
          <w:rFonts w:ascii="Arial" w:eastAsia="Arial" w:hAnsi="Arial" w:cs="Arial"/>
        </w:rPr>
        <w:t xml:space="preserve"> hasta las 6 </w:t>
      </w:r>
      <w:proofErr w:type="spellStart"/>
      <w:r w:rsidRPr="00D66756">
        <w:rPr>
          <w:rFonts w:ascii="Arial" w:eastAsia="Arial" w:hAnsi="Arial" w:cs="Arial"/>
        </w:rPr>
        <w:t>p.m</w:t>
      </w:r>
      <w:proofErr w:type="spellEnd"/>
      <w:r w:rsidRPr="00D66756">
        <w:rPr>
          <w:rFonts w:ascii="Arial" w:eastAsia="Arial" w:hAnsi="Arial" w:cs="Arial"/>
        </w:rPr>
        <w:t>).</w:t>
      </w:r>
    </w:p>
    <w:p w14:paraId="2D02D24B" w14:textId="77777777" w:rsidR="00FE292E" w:rsidRPr="00D66756" w:rsidRDefault="00FE292E" w:rsidP="00FE292E">
      <w:pPr>
        <w:spacing w:after="0" w:line="240" w:lineRule="auto"/>
        <w:jc w:val="both"/>
        <w:rPr>
          <w:rFonts w:ascii="Arial" w:eastAsia="Arial" w:hAnsi="Arial" w:cs="Arial"/>
        </w:rPr>
      </w:pPr>
    </w:p>
    <w:p w14:paraId="604A631B"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Los</w:t>
      </w:r>
      <w:r>
        <w:rPr>
          <w:rFonts w:ascii="Arial" w:eastAsia="Arial" w:hAnsi="Arial" w:cs="Arial"/>
        </w:rPr>
        <w:t xml:space="preserve"> </w:t>
      </w:r>
      <w:r w:rsidRPr="00D66756">
        <w:rPr>
          <w:rFonts w:ascii="Arial" w:eastAsia="Arial" w:hAnsi="Arial" w:cs="Arial"/>
        </w:rPr>
        <w:t>usuarios</w:t>
      </w:r>
      <w:r>
        <w:rPr>
          <w:rFonts w:ascii="Arial" w:eastAsia="Arial" w:hAnsi="Arial" w:cs="Arial"/>
        </w:rPr>
        <w:t xml:space="preserve"> </w:t>
      </w:r>
      <w:r w:rsidRPr="00D66756">
        <w:rPr>
          <w:rFonts w:ascii="Arial" w:eastAsia="Arial" w:hAnsi="Arial" w:cs="Arial"/>
        </w:rPr>
        <w:t>no</w:t>
      </w:r>
      <w:r>
        <w:rPr>
          <w:rFonts w:ascii="Arial" w:eastAsia="Arial" w:hAnsi="Arial" w:cs="Arial"/>
        </w:rPr>
        <w:t xml:space="preserve"> </w:t>
      </w:r>
      <w:r w:rsidRPr="00D66756">
        <w:rPr>
          <w:rFonts w:ascii="Arial" w:eastAsia="Arial" w:hAnsi="Arial" w:cs="Arial"/>
        </w:rPr>
        <w:t>pueden</w:t>
      </w:r>
      <w:r>
        <w:rPr>
          <w:rFonts w:ascii="Arial" w:eastAsia="Arial" w:hAnsi="Arial" w:cs="Arial"/>
        </w:rPr>
        <w:t xml:space="preserve"> </w:t>
      </w:r>
      <w:r w:rsidRPr="00D66756">
        <w:rPr>
          <w:rFonts w:ascii="Arial" w:eastAsia="Arial" w:hAnsi="Arial" w:cs="Arial"/>
        </w:rPr>
        <w:t>ser</w:t>
      </w:r>
      <w:r>
        <w:rPr>
          <w:rFonts w:ascii="Arial" w:eastAsia="Arial" w:hAnsi="Arial" w:cs="Arial"/>
        </w:rPr>
        <w:t xml:space="preserve"> </w:t>
      </w:r>
      <w:r w:rsidRPr="00D66756">
        <w:rPr>
          <w:rFonts w:ascii="Arial" w:eastAsia="Arial" w:hAnsi="Arial" w:cs="Arial"/>
        </w:rPr>
        <w:t>los</w:t>
      </w:r>
      <w:r>
        <w:rPr>
          <w:rFonts w:ascii="Arial" w:eastAsia="Arial" w:hAnsi="Arial" w:cs="Arial"/>
        </w:rPr>
        <w:t xml:space="preserve"> </w:t>
      </w:r>
      <w:r w:rsidRPr="00D66756">
        <w:rPr>
          <w:rFonts w:ascii="Arial" w:eastAsia="Arial" w:hAnsi="Arial" w:cs="Arial"/>
        </w:rPr>
        <w:t>encargados</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crear</w:t>
      </w:r>
      <w:r>
        <w:rPr>
          <w:rFonts w:ascii="Arial" w:eastAsia="Arial" w:hAnsi="Arial" w:cs="Arial"/>
        </w:rPr>
        <w:t xml:space="preserve"> </w:t>
      </w:r>
      <w:r w:rsidRPr="00D66756">
        <w:rPr>
          <w:rFonts w:ascii="Arial" w:eastAsia="Arial" w:hAnsi="Arial" w:cs="Arial"/>
        </w:rPr>
        <w:t>perfiles</w:t>
      </w:r>
      <w:r>
        <w:rPr>
          <w:rFonts w:ascii="Arial" w:eastAsia="Arial" w:hAnsi="Arial" w:cs="Arial"/>
        </w:rPr>
        <w:t xml:space="preserve"> </w:t>
      </w:r>
      <w:r w:rsidRPr="00D66756">
        <w:rPr>
          <w:rFonts w:ascii="Arial" w:eastAsia="Arial" w:hAnsi="Arial" w:cs="Arial"/>
        </w:rPr>
        <w:t>y especificar</w:t>
      </w:r>
      <w:r>
        <w:rPr>
          <w:rFonts w:ascii="Arial" w:eastAsia="Arial" w:hAnsi="Arial" w:cs="Arial"/>
        </w:rPr>
        <w:t xml:space="preserve"> </w:t>
      </w:r>
      <w:r w:rsidRPr="00D66756">
        <w:rPr>
          <w:rFonts w:ascii="Arial" w:eastAsia="Arial" w:hAnsi="Arial" w:cs="Arial"/>
        </w:rPr>
        <w:t>quien</w:t>
      </w:r>
      <w:r>
        <w:rPr>
          <w:rFonts w:ascii="Arial" w:eastAsia="Arial" w:hAnsi="Arial" w:cs="Arial"/>
        </w:rPr>
        <w:t xml:space="preserve"> </w:t>
      </w:r>
      <w:r w:rsidRPr="00D66756">
        <w:rPr>
          <w:rFonts w:ascii="Arial" w:eastAsia="Arial" w:hAnsi="Arial" w:cs="Arial"/>
        </w:rPr>
        <w:t>tiene</w:t>
      </w:r>
      <w:r>
        <w:rPr>
          <w:rFonts w:ascii="Arial" w:eastAsia="Arial" w:hAnsi="Arial" w:cs="Arial"/>
        </w:rPr>
        <w:t xml:space="preserve"> </w:t>
      </w:r>
      <w:r w:rsidRPr="00D66756">
        <w:rPr>
          <w:rFonts w:ascii="Arial" w:eastAsia="Arial" w:hAnsi="Arial" w:cs="Arial"/>
        </w:rPr>
        <w:t>o</w:t>
      </w:r>
      <w:r>
        <w:rPr>
          <w:rFonts w:ascii="Arial" w:eastAsia="Arial" w:hAnsi="Arial" w:cs="Arial"/>
        </w:rPr>
        <w:t xml:space="preserve"> </w:t>
      </w:r>
      <w:r w:rsidRPr="00D66756">
        <w:rPr>
          <w:rFonts w:ascii="Arial" w:eastAsia="Arial" w:hAnsi="Arial" w:cs="Arial"/>
        </w:rPr>
        <w:t>no acceso,</w:t>
      </w:r>
      <w:r>
        <w:rPr>
          <w:rFonts w:ascii="Arial" w:eastAsia="Arial" w:hAnsi="Arial" w:cs="Arial"/>
        </w:rPr>
        <w:t xml:space="preserve"> </w:t>
      </w:r>
      <w:r w:rsidRPr="00D66756">
        <w:rPr>
          <w:rFonts w:ascii="Arial" w:eastAsia="Arial" w:hAnsi="Arial" w:cs="Arial"/>
        </w:rPr>
        <w:t>esta</w:t>
      </w:r>
      <w:r>
        <w:rPr>
          <w:rFonts w:ascii="Arial" w:eastAsia="Arial" w:hAnsi="Arial" w:cs="Arial"/>
        </w:rPr>
        <w:t xml:space="preserve"> </w:t>
      </w:r>
      <w:r w:rsidRPr="00D66756">
        <w:rPr>
          <w:rFonts w:ascii="Arial" w:eastAsia="Arial" w:hAnsi="Arial" w:cs="Arial"/>
        </w:rPr>
        <w:t>función</w:t>
      </w:r>
      <w:r>
        <w:rPr>
          <w:rFonts w:ascii="Arial" w:eastAsia="Arial" w:hAnsi="Arial" w:cs="Arial"/>
        </w:rPr>
        <w:t xml:space="preserve"> </w:t>
      </w:r>
      <w:r w:rsidRPr="00D66756">
        <w:rPr>
          <w:rFonts w:ascii="Arial" w:eastAsia="Arial" w:hAnsi="Arial" w:cs="Arial"/>
        </w:rPr>
        <w:t>es</w:t>
      </w:r>
      <w:r>
        <w:rPr>
          <w:rFonts w:ascii="Arial" w:eastAsia="Arial" w:hAnsi="Arial" w:cs="Arial"/>
        </w:rPr>
        <w:t xml:space="preserve"> </w:t>
      </w:r>
      <w:r w:rsidRPr="00D66756">
        <w:rPr>
          <w:rFonts w:ascii="Arial" w:eastAsia="Arial" w:hAnsi="Arial" w:cs="Arial"/>
        </w:rPr>
        <w:t>restringida</w:t>
      </w:r>
      <w:r>
        <w:rPr>
          <w:rFonts w:ascii="Arial" w:eastAsia="Arial" w:hAnsi="Arial" w:cs="Arial"/>
        </w:rPr>
        <w:t xml:space="preserve"> </w:t>
      </w:r>
      <w:r w:rsidRPr="00D66756">
        <w:rPr>
          <w:rFonts w:ascii="Arial" w:eastAsia="Arial" w:hAnsi="Arial" w:cs="Arial"/>
        </w:rPr>
        <w:t>solo</w:t>
      </w:r>
      <w:r>
        <w:rPr>
          <w:rFonts w:ascii="Arial" w:eastAsia="Arial" w:hAnsi="Arial" w:cs="Arial"/>
        </w:rPr>
        <w:t xml:space="preserve"> </w:t>
      </w:r>
      <w:r w:rsidRPr="00D66756">
        <w:rPr>
          <w:rFonts w:ascii="Arial" w:eastAsia="Arial" w:hAnsi="Arial" w:cs="Arial"/>
        </w:rPr>
        <w:t>a los</w:t>
      </w:r>
      <w:r>
        <w:rPr>
          <w:rFonts w:ascii="Arial" w:eastAsia="Arial" w:hAnsi="Arial" w:cs="Arial"/>
        </w:rPr>
        <w:t xml:space="preserve"> </w:t>
      </w:r>
      <w:r w:rsidRPr="00D66756">
        <w:rPr>
          <w:rFonts w:ascii="Arial" w:eastAsia="Arial" w:hAnsi="Arial" w:cs="Arial"/>
        </w:rPr>
        <w:t>administradores</w:t>
      </w:r>
      <w:r>
        <w:rPr>
          <w:rFonts w:ascii="Arial" w:eastAsia="Arial" w:hAnsi="Arial" w:cs="Arial"/>
        </w:rPr>
        <w:t xml:space="preserve"> </w:t>
      </w:r>
      <w:r w:rsidRPr="00D66756">
        <w:rPr>
          <w:rFonts w:ascii="Arial" w:eastAsia="Arial" w:hAnsi="Arial" w:cs="Arial"/>
        </w:rPr>
        <w:t>red encargados.</w:t>
      </w:r>
    </w:p>
    <w:p w14:paraId="20C8F72D" w14:textId="77777777" w:rsidR="00FE292E" w:rsidRPr="00D66756" w:rsidRDefault="00FE292E" w:rsidP="00FE292E">
      <w:pPr>
        <w:spacing w:after="0" w:line="240" w:lineRule="auto"/>
        <w:jc w:val="both"/>
        <w:rPr>
          <w:rFonts w:ascii="Arial" w:eastAsia="Arial" w:hAnsi="Arial" w:cs="Arial"/>
        </w:rPr>
      </w:pPr>
    </w:p>
    <w:p w14:paraId="58BF3032"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Si el sistema</w:t>
      </w:r>
      <w:r>
        <w:rPr>
          <w:rFonts w:ascii="Arial" w:eastAsia="Arial" w:hAnsi="Arial" w:cs="Arial"/>
        </w:rPr>
        <w:t xml:space="preserve"> </w:t>
      </w:r>
      <w:r w:rsidRPr="00D66756">
        <w:rPr>
          <w:rFonts w:ascii="Arial" w:eastAsia="Arial" w:hAnsi="Arial" w:cs="Arial"/>
        </w:rPr>
        <w:t>de control</w:t>
      </w:r>
      <w:r>
        <w:rPr>
          <w:rFonts w:ascii="Arial" w:eastAsia="Arial" w:hAnsi="Arial" w:cs="Arial"/>
        </w:rPr>
        <w:t xml:space="preserve"> </w:t>
      </w:r>
      <w:r w:rsidRPr="00D66756">
        <w:rPr>
          <w:rFonts w:ascii="Arial" w:eastAsia="Arial" w:hAnsi="Arial" w:cs="Arial"/>
        </w:rPr>
        <w:t>de acceso</w:t>
      </w:r>
      <w:r>
        <w:rPr>
          <w:rFonts w:ascii="Arial" w:eastAsia="Arial" w:hAnsi="Arial" w:cs="Arial"/>
        </w:rPr>
        <w:t xml:space="preserve"> </w:t>
      </w:r>
      <w:r w:rsidRPr="00D66756">
        <w:rPr>
          <w:rFonts w:ascii="Arial" w:eastAsia="Arial" w:hAnsi="Arial" w:cs="Arial"/>
        </w:rPr>
        <w:t>no está funcionando</w:t>
      </w:r>
      <w:r>
        <w:rPr>
          <w:rFonts w:ascii="Arial" w:eastAsia="Arial" w:hAnsi="Arial" w:cs="Arial"/>
        </w:rPr>
        <w:t xml:space="preserve"> </w:t>
      </w:r>
      <w:r w:rsidRPr="00D66756">
        <w:rPr>
          <w:rFonts w:ascii="Arial" w:eastAsia="Arial" w:hAnsi="Arial" w:cs="Arial"/>
        </w:rPr>
        <w:t>apropiadamente,</w:t>
      </w:r>
      <w:r>
        <w:rPr>
          <w:rFonts w:ascii="Arial" w:eastAsia="Arial" w:hAnsi="Arial" w:cs="Arial"/>
        </w:rPr>
        <w:t xml:space="preserve"> </w:t>
      </w:r>
      <w:r w:rsidRPr="00D66756">
        <w:rPr>
          <w:rFonts w:ascii="Arial" w:eastAsia="Arial" w:hAnsi="Arial" w:cs="Arial"/>
        </w:rPr>
        <w:t>debe</w:t>
      </w:r>
      <w:r>
        <w:rPr>
          <w:rFonts w:ascii="Arial" w:eastAsia="Arial" w:hAnsi="Arial" w:cs="Arial"/>
        </w:rPr>
        <w:t xml:space="preserve"> </w:t>
      </w:r>
      <w:r w:rsidRPr="00D66756">
        <w:rPr>
          <w:rFonts w:ascii="Arial" w:eastAsia="Arial" w:hAnsi="Arial" w:cs="Arial"/>
        </w:rPr>
        <w:t>rechazar el acceso de los usuarios, hasta que el problema</w:t>
      </w:r>
      <w:r>
        <w:rPr>
          <w:rFonts w:ascii="Arial" w:eastAsia="Arial" w:hAnsi="Arial" w:cs="Arial"/>
        </w:rPr>
        <w:t xml:space="preserve"> </w:t>
      </w:r>
      <w:r w:rsidRPr="00D66756">
        <w:rPr>
          <w:rFonts w:ascii="Arial" w:eastAsia="Arial" w:hAnsi="Arial" w:cs="Arial"/>
        </w:rPr>
        <w:t>se haya solucionado.</w:t>
      </w:r>
    </w:p>
    <w:p w14:paraId="1AD422A0" w14:textId="77777777" w:rsidR="00FE292E" w:rsidRPr="00D66756" w:rsidRDefault="00FE292E" w:rsidP="00FE292E">
      <w:pPr>
        <w:spacing w:after="0" w:line="240" w:lineRule="auto"/>
        <w:jc w:val="both"/>
        <w:rPr>
          <w:rFonts w:ascii="Arial" w:eastAsia="Arial" w:hAnsi="Arial" w:cs="Arial"/>
        </w:rPr>
      </w:pPr>
    </w:p>
    <w:p w14:paraId="57410CD8"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Configurar</w:t>
      </w:r>
      <w:r>
        <w:rPr>
          <w:rFonts w:ascii="Arial" w:eastAsia="Arial" w:hAnsi="Arial" w:cs="Arial"/>
        </w:rPr>
        <w:t xml:space="preserve"> </w:t>
      </w:r>
      <w:r w:rsidRPr="00D66756">
        <w:rPr>
          <w:rFonts w:ascii="Arial" w:eastAsia="Arial" w:hAnsi="Arial" w:cs="Arial"/>
        </w:rPr>
        <w:t>adecuadamente</w:t>
      </w:r>
      <w:r>
        <w:rPr>
          <w:rFonts w:ascii="Arial" w:eastAsia="Arial" w:hAnsi="Arial" w:cs="Arial"/>
        </w:rPr>
        <w:t xml:space="preserve"> </w:t>
      </w:r>
      <w:r w:rsidRPr="00D66756">
        <w:rPr>
          <w:rFonts w:ascii="Arial" w:eastAsia="Arial" w:hAnsi="Arial" w:cs="Arial"/>
        </w:rPr>
        <w:t>los permisos</w:t>
      </w:r>
      <w:r>
        <w:rPr>
          <w:rFonts w:ascii="Arial" w:eastAsia="Arial" w:hAnsi="Arial" w:cs="Arial"/>
        </w:rPr>
        <w:t xml:space="preserve"> </w:t>
      </w:r>
      <w:r w:rsidRPr="00D66756">
        <w:rPr>
          <w:rFonts w:ascii="Arial" w:eastAsia="Arial" w:hAnsi="Arial" w:cs="Arial"/>
        </w:rPr>
        <w:t>estándares e individuales</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los usuarios</w:t>
      </w:r>
      <w:r>
        <w:rPr>
          <w:rFonts w:ascii="Arial" w:eastAsia="Arial" w:hAnsi="Arial" w:cs="Arial"/>
        </w:rPr>
        <w:t xml:space="preserve"> </w:t>
      </w:r>
      <w:r w:rsidRPr="00D66756">
        <w:rPr>
          <w:rFonts w:ascii="Arial" w:eastAsia="Arial" w:hAnsi="Arial" w:cs="Arial"/>
        </w:rPr>
        <w:t>tienen sobre</w:t>
      </w:r>
      <w:r>
        <w:rPr>
          <w:rFonts w:ascii="Arial" w:eastAsia="Arial" w:hAnsi="Arial" w:cs="Arial"/>
        </w:rPr>
        <w:t xml:space="preserve"> </w:t>
      </w:r>
      <w:r w:rsidRPr="00D66756">
        <w:rPr>
          <w:rFonts w:ascii="Arial" w:eastAsia="Arial" w:hAnsi="Arial" w:cs="Arial"/>
        </w:rPr>
        <w:t>los archivos</w:t>
      </w:r>
      <w:r>
        <w:rPr>
          <w:rFonts w:ascii="Arial" w:eastAsia="Arial" w:hAnsi="Arial" w:cs="Arial"/>
        </w:rPr>
        <w:t xml:space="preserve"> </w:t>
      </w:r>
      <w:r w:rsidRPr="00D66756">
        <w:rPr>
          <w:rFonts w:ascii="Arial" w:eastAsia="Arial" w:hAnsi="Arial" w:cs="Arial"/>
        </w:rPr>
        <w:t>y carpetas</w:t>
      </w:r>
      <w:r>
        <w:rPr>
          <w:rFonts w:ascii="Arial" w:eastAsia="Arial" w:hAnsi="Arial" w:cs="Arial"/>
        </w:rPr>
        <w:t xml:space="preserve"> </w:t>
      </w:r>
      <w:r w:rsidRPr="00D66756">
        <w:rPr>
          <w:rFonts w:ascii="Arial" w:eastAsia="Arial" w:hAnsi="Arial" w:cs="Arial"/>
        </w:rPr>
        <w:t>del sistema.</w:t>
      </w:r>
      <w:r>
        <w:rPr>
          <w:rFonts w:ascii="Arial" w:eastAsia="Arial" w:hAnsi="Arial" w:cs="Arial"/>
        </w:rPr>
        <w:t xml:space="preserve"> </w:t>
      </w:r>
      <w:r w:rsidRPr="00D66756">
        <w:rPr>
          <w:rFonts w:ascii="Arial" w:eastAsia="Arial" w:hAnsi="Arial" w:cs="Arial"/>
        </w:rPr>
        <w:t>Implementar</w:t>
      </w:r>
      <w:r>
        <w:rPr>
          <w:rFonts w:ascii="Arial" w:eastAsia="Arial" w:hAnsi="Arial" w:cs="Arial"/>
        </w:rPr>
        <w:t xml:space="preserve"> </w:t>
      </w:r>
      <w:r w:rsidRPr="00D66756">
        <w:rPr>
          <w:rFonts w:ascii="Arial" w:eastAsia="Arial" w:hAnsi="Arial" w:cs="Arial"/>
        </w:rPr>
        <w:t>el método</w:t>
      </w:r>
      <w:r>
        <w:rPr>
          <w:rFonts w:ascii="Arial" w:eastAsia="Arial" w:hAnsi="Arial" w:cs="Arial"/>
        </w:rPr>
        <w:t xml:space="preserve"> </w:t>
      </w:r>
      <w:r w:rsidRPr="00D66756">
        <w:rPr>
          <w:rFonts w:ascii="Arial" w:eastAsia="Arial" w:hAnsi="Arial" w:cs="Arial"/>
        </w:rPr>
        <w:t>de listas</w:t>
      </w:r>
      <w:r>
        <w:rPr>
          <w:rFonts w:ascii="Arial" w:eastAsia="Arial" w:hAnsi="Arial" w:cs="Arial"/>
        </w:rPr>
        <w:t xml:space="preserve"> </w:t>
      </w:r>
      <w:r w:rsidRPr="00D66756">
        <w:rPr>
          <w:rFonts w:ascii="Arial" w:eastAsia="Arial" w:hAnsi="Arial" w:cs="Arial"/>
        </w:rPr>
        <w:t>de control</w:t>
      </w:r>
      <w:r>
        <w:rPr>
          <w:rFonts w:ascii="Arial" w:eastAsia="Arial" w:hAnsi="Arial" w:cs="Arial"/>
        </w:rPr>
        <w:t xml:space="preserve"> </w:t>
      </w:r>
      <w:r w:rsidRPr="00D66756">
        <w:rPr>
          <w:rFonts w:ascii="Arial" w:eastAsia="Arial" w:hAnsi="Arial" w:cs="Arial"/>
        </w:rPr>
        <w:t>de acceso</w:t>
      </w:r>
      <w:r>
        <w:rPr>
          <w:rFonts w:ascii="Arial" w:eastAsia="Arial" w:hAnsi="Arial" w:cs="Arial"/>
        </w:rPr>
        <w:t xml:space="preserve"> </w:t>
      </w:r>
      <w:r w:rsidRPr="00D66756">
        <w:rPr>
          <w:rFonts w:ascii="Arial" w:eastAsia="Arial" w:hAnsi="Arial" w:cs="Arial"/>
        </w:rPr>
        <w:t>(ACL) para asignar</w:t>
      </w:r>
      <w:r>
        <w:rPr>
          <w:rFonts w:ascii="Arial" w:eastAsia="Arial" w:hAnsi="Arial" w:cs="Arial"/>
        </w:rPr>
        <w:t xml:space="preserve"> </w:t>
      </w:r>
      <w:r w:rsidRPr="00D66756">
        <w:rPr>
          <w:rFonts w:ascii="Arial" w:eastAsia="Arial" w:hAnsi="Arial" w:cs="Arial"/>
        </w:rPr>
        <w:t>permisos</w:t>
      </w:r>
      <w:r>
        <w:rPr>
          <w:rFonts w:ascii="Arial" w:eastAsia="Arial" w:hAnsi="Arial" w:cs="Arial"/>
        </w:rPr>
        <w:t xml:space="preserve"> </w:t>
      </w:r>
      <w:r w:rsidRPr="00D66756">
        <w:rPr>
          <w:rFonts w:ascii="Arial" w:eastAsia="Arial" w:hAnsi="Arial" w:cs="Arial"/>
        </w:rPr>
        <w:t>a usuarios</w:t>
      </w:r>
      <w:r>
        <w:rPr>
          <w:rFonts w:ascii="Arial" w:eastAsia="Arial" w:hAnsi="Arial" w:cs="Arial"/>
        </w:rPr>
        <w:t xml:space="preserve"> </w:t>
      </w:r>
      <w:r w:rsidRPr="00D66756">
        <w:rPr>
          <w:rFonts w:ascii="Arial" w:eastAsia="Arial" w:hAnsi="Arial" w:cs="Arial"/>
        </w:rPr>
        <w:t>y grupos</w:t>
      </w:r>
      <w:r>
        <w:rPr>
          <w:rFonts w:ascii="Arial" w:eastAsia="Arial" w:hAnsi="Arial" w:cs="Arial"/>
        </w:rPr>
        <w:t xml:space="preserve"> </w:t>
      </w:r>
      <w:r w:rsidRPr="00D66756">
        <w:rPr>
          <w:rFonts w:ascii="Arial" w:eastAsia="Arial" w:hAnsi="Arial" w:cs="Arial"/>
        </w:rPr>
        <w:t>concretos.</w:t>
      </w:r>
    </w:p>
    <w:p w14:paraId="7596A790" w14:textId="77777777" w:rsidR="00FE292E" w:rsidRPr="00D66756" w:rsidRDefault="00FE292E" w:rsidP="00FE292E">
      <w:pPr>
        <w:spacing w:after="0" w:line="240" w:lineRule="auto"/>
        <w:jc w:val="both"/>
        <w:rPr>
          <w:rFonts w:ascii="Arial" w:eastAsia="Arial" w:hAnsi="Arial" w:cs="Arial"/>
        </w:rPr>
      </w:pPr>
    </w:p>
    <w:p w14:paraId="2FA72B23"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La aplicación</w:t>
      </w:r>
      <w:r>
        <w:rPr>
          <w:rFonts w:ascii="Arial" w:eastAsia="Arial" w:hAnsi="Arial" w:cs="Arial"/>
        </w:rPr>
        <w:t xml:space="preserve"> </w:t>
      </w:r>
      <w:r w:rsidRPr="00D66756">
        <w:rPr>
          <w:rFonts w:ascii="Arial" w:eastAsia="Arial" w:hAnsi="Arial" w:cs="Arial"/>
        </w:rPr>
        <w:t>para</w:t>
      </w:r>
      <w:r>
        <w:rPr>
          <w:rFonts w:ascii="Arial" w:eastAsia="Arial" w:hAnsi="Arial" w:cs="Arial"/>
        </w:rPr>
        <w:t xml:space="preserve"> </w:t>
      </w:r>
      <w:r w:rsidRPr="00D66756">
        <w:rPr>
          <w:rFonts w:ascii="Arial" w:eastAsia="Arial" w:hAnsi="Arial" w:cs="Arial"/>
        </w:rPr>
        <w:t>administrar</w:t>
      </w:r>
      <w:r>
        <w:rPr>
          <w:rFonts w:ascii="Arial" w:eastAsia="Arial" w:hAnsi="Arial" w:cs="Arial"/>
        </w:rPr>
        <w:t xml:space="preserve"> </w:t>
      </w:r>
      <w:r w:rsidRPr="00D66756">
        <w:rPr>
          <w:rFonts w:ascii="Arial" w:eastAsia="Arial" w:hAnsi="Arial" w:cs="Arial"/>
        </w:rPr>
        <w:t>los datos</w:t>
      </w:r>
      <w:r>
        <w:rPr>
          <w:rFonts w:ascii="Arial" w:eastAsia="Arial" w:hAnsi="Arial" w:cs="Arial"/>
        </w:rPr>
        <w:t xml:space="preserve"> </w:t>
      </w:r>
      <w:r w:rsidRPr="00D66756">
        <w:rPr>
          <w:rFonts w:ascii="Arial" w:eastAsia="Arial" w:hAnsi="Arial" w:cs="Arial"/>
        </w:rPr>
        <w:t>de usuarios</w:t>
      </w:r>
      <w:r>
        <w:rPr>
          <w:rFonts w:ascii="Arial" w:eastAsia="Arial" w:hAnsi="Arial" w:cs="Arial"/>
        </w:rPr>
        <w:t xml:space="preserve"> </w:t>
      </w:r>
      <w:r w:rsidRPr="00D66756">
        <w:rPr>
          <w:rFonts w:ascii="Arial" w:eastAsia="Arial" w:hAnsi="Arial" w:cs="Arial"/>
        </w:rPr>
        <w:t>solo</w:t>
      </w:r>
      <w:r>
        <w:rPr>
          <w:rFonts w:ascii="Arial" w:eastAsia="Arial" w:hAnsi="Arial" w:cs="Arial"/>
        </w:rPr>
        <w:t xml:space="preserve"> </w:t>
      </w:r>
      <w:r w:rsidRPr="00D66756">
        <w:rPr>
          <w:rFonts w:ascii="Arial" w:eastAsia="Arial" w:hAnsi="Arial" w:cs="Arial"/>
        </w:rPr>
        <w:t>deberá</w:t>
      </w:r>
      <w:r>
        <w:rPr>
          <w:rFonts w:ascii="Arial" w:eastAsia="Arial" w:hAnsi="Arial" w:cs="Arial"/>
        </w:rPr>
        <w:t xml:space="preserve"> </w:t>
      </w:r>
      <w:r w:rsidRPr="00D66756">
        <w:rPr>
          <w:rFonts w:ascii="Arial" w:eastAsia="Arial" w:hAnsi="Arial" w:cs="Arial"/>
        </w:rPr>
        <w:t>ejecutarse</w:t>
      </w:r>
      <w:r>
        <w:rPr>
          <w:rFonts w:ascii="Arial" w:eastAsia="Arial" w:hAnsi="Arial" w:cs="Arial"/>
        </w:rPr>
        <w:t xml:space="preserve"> </w:t>
      </w:r>
      <w:r w:rsidRPr="00D66756">
        <w:rPr>
          <w:rFonts w:ascii="Arial" w:eastAsia="Arial" w:hAnsi="Arial" w:cs="Arial"/>
        </w:rPr>
        <w:t>en máquinas designadas</w:t>
      </w:r>
      <w:r>
        <w:rPr>
          <w:rFonts w:ascii="Arial" w:eastAsia="Arial" w:hAnsi="Arial" w:cs="Arial"/>
        </w:rPr>
        <w:t xml:space="preserve"> </w:t>
      </w:r>
      <w:r w:rsidRPr="00D66756">
        <w:rPr>
          <w:rFonts w:ascii="Arial" w:eastAsia="Arial" w:hAnsi="Arial" w:cs="Arial"/>
        </w:rPr>
        <w:t>en</w:t>
      </w:r>
      <w:r>
        <w:rPr>
          <w:rFonts w:ascii="Arial" w:eastAsia="Arial" w:hAnsi="Arial" w:cs="Arial"/>
        </w:rPr>
        <w:t xml:space="preserve"> </w:t>
      </w:r>
      <w:r w:rsidRPr="00D66756">
        <w:rPr>
          <w:rFonts w:ascii="Arial" w:eastAsia="Arial" w:hAnsi="Arial" w:cs="Arial"/>
        </w:rPr>
        <w:t>el</w:t>
      </w:r>
      <w:r>
        <w:rPr>
          <w:rFonts w:ascii="Arial" w:eastAsia="Arial" w:hAnsi="Arial" w:cs="Arial"/>
        </w:rPr>
        <w:t xml:space="preserve"> </w:t>
      </w:r>
      <w:r w:rsidRPr="00D66756">
        <w:rPr>
          <w:rFonts w:ascii="Arial" w:eastAsia="Arial" w:hAnsi="Arial" w:cs="Arial"/>
        </w:rPr>
        <w:t>centro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cómputo</w:t>
      </w:r>
      <w:r>
        <w:rPr>
          <w:rFonts w:ascii="Arial" w:eastAsia="Arial" w:hAnsi="Arial" w:cs="Arial"/>
        </w:rPr>
        <w:t xml:space="preserve"> </w:t>
      </w:r>
      <w:r w:rsidRPr="00D66756">
        <w:rPr>
          <w:rFonts w:ascii="Arial" w:eastAsia="Arial" w:hAnsi="Arial" w:cs="Arial"/>
        </w:rPr>
        <w:t>o consolas</w:t>
      </w:r>
      <w:r>
        <w:rPr>
          <w:rFonts w:ascii="Arial" w:eastAsia="Arial" w:hAnsi="Arial" w:cs="Arial"/>
        </w:rPr>
        <w:t xml:space="preserve"> </w:t>
      </w:r>
      <w:r w:rsidRPr="00D66756">
        <w:rPr>
          <w:rFonts w:ascii="Arial" w:eastAsia="Arial" w:hAnsi="Arial" w:cs="Arial"/>
        </w:rPr>
        <w:t>remotas</w:t>
      </w:r>
      <w:r>
        <w:rPr>
          <w:rFonts w:ascii="Arial" w:eastAsia="Arial" w:hAnsi="Arial" w:cs="Arial"/>
        </w:rPr>
        <w:t xml:space="preserve"> </w:t>
      </w:r>
      <w:r w:rsidRPr="00D66756">
        <w:rPr>
          <w:rFonts w:ascii="Arial" w:eastAsia="Arial" w:hAnsi="Arial" w:cs="Arial"/>
        </w:rPr>
        <w:t>operadas</w:t>
      </w:r>
      <w:r>
        <w:rPr>
          <w:rFonts w:ascii="Arial" w:eastAsia="Arial" w:hAnsi="Arial" w:cs="Arial"/>
        </w:rPr>
        <w:t xml:space="preserve"> </w:t>
      </w:r>
      <w:r w:rsidRPr="00D66756">
        <w:rPr>
          <w:rFonts w:ascii="Arial" w:eastAsia="Arial" w:hAnsi="Arial" w:cs="Arial"/>
        </w:rPr>
        <w:t>únicamente</w:t>
      </w:r>
      <w:r>
        <w:rPr>
          <w:rFonts w:ascii="Arial" w:eastAsia="Arial" w:hAnsi="Arial" w:cs="Arial"/>
        </w:rPr>
        <w:t xml:space="preserve"> </w:t>
      </w:r>
      <w:r w:rsidRPr="00D66756">
        <w:rPr>
          <w:rFonts w:ascii="Arial" w:eastAsia="Arial" w:hAnsi="Arial" w:cs="Arial"/>
        </w:rPr>
        <w:t>por</w:t>
      </w:r>
      <w:r>
        <w:rPr>
          <w:rFonts w:ascii="Arial" w:eastAsia="Arial" w:hAnsi="Arial" w:cs="Arial"/>
        </w:rPr>
        <w:t xml:space="preserve"> </w:t>
      </w:r>
      <w:r w:rsidRPr="00D66756">
        <w:rPr>
          <w:rFonts w:ascii="Arial" w:eastAsia="Arial" w:hAnsi="Arial" w:cs="Arial"/>
        </w:rPr>
        <w:t>el administrador.</w:t>
      </w:r>
    </w:p>
    <w:p w14:paraId="3B2E9FE1" w14:textId="77777777" w:rsidR="00FE292E" w:rsidRPr="00D66756" w:rsidRDefault="00FE292E" w:rsidP="00FE292E">
      <w:pPr>
        <w:spacing w:after="0" w:line="240" w:lineRule="auto"/>
        <w:jc w:val="both"/>
        <w:rPr>
          <w:rFonts w:ascii="Arial" w:eastAsia="Arial" w:hAnsi="Arial" w:cs="Arial"/>
        </w:rPr>
      </w:pPr>
    </w:p>
    <w:p w14:paraId="06B83D21"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No permitir</w:t>
      </w:r>
      <w:r>
        <w:rPr>
          <w:rFonts w:ascii="Arial" w:eastAsia="Arial" w:hAnsi="Arial" w:cs="Arial"/>
        </w:rPr>
        <w:t xml:space="preserve"> </w:t>
      </w:r>
      <w:r w:rsidRPr="00D66756">
        <w:rPr>
          <w:rFonts w:ascii="Arial" w:eastAsia="Arial" w:hAnsi="Arial" w:cs="Arial"/>
        </w:rPr>
        <w:t>el ingreso</w:t>
      </w:r>
      <w:r>
        <w:rPr>
          <w:rFonts w:ascii="Arial" w:eastAsia="Arial" w:hAnsi="Arial" w:cs="Arial"/>
        </w:rPr>
        <w:t xml:space="preserve"> </w:t>
      </w:r>
      <w:r w:rsidRPr="00D66756">
        <w:rPr>
          <w:rFonts w:ascii="Arial" w:eastAsia="Arial" w:hAnsi="Arial" w:cs="Arial"/>
        </w:rPr>
        <w:t>a otros correos</w:t>
      </w:r>
      <w:r>
        <w:rPr>
          <w:rFonts w:ascii="Arial" w:eastAsia="Arial" w:hAnsi="Arial" w:cs="Arial"/>
        </w:rPr>
        <w:t xml:space="preserve"> </w:t>
      </w:r>
      <w:r w:rsidRPr="00D66756">
        <w:rPr>
          <w:rFonts w:ascii="Arial" w:eastAsia="Arial" w:hAnsi="Arial" w:cs="Arial"/>
        </w:rPr>
        <w:t>distintos</w:t>
      </w:r>
      <w:r>
        <w:rPr>
          <w:rFonts w:ascii="Arial" w:eastAsia="Arial" w:hAnsi="Arial" w:cs="Arial"/>
        </w:rPr>
        <w:t xml:space="preserve"> </w:t>
      </w:r>
      <w:r w:rsidRPr="00D66756">
        <w:rPr>
          <w:rFonts w:ascii="Arial" w:eastAsia="Arial" w:hAnsi="Arial" w:cs="Arial"/>
        </w:rPr>
        <w:t>al correo</w:t>
      </w:r>
      <w:r>
        <w:rPr>
          <w:rFonts w:ascii="Arial" w:eastAsia="Arial" w:hAnsi="Arial" w:cs="Arial"/>
        </w:rPr>
        <w:t xml:space="preserve"> </w:t>
      </w:r>
      <w:r w:rsidRPr="00D66756">
        <w:rPr>
          <w:rFonts w:ascii="Arial" w:eastAsia="Arial" w:hAnsi="Arial" w:cs="Arial"/>
        </w:rPr>
        <w:t>corporativo</w:t>
      </w:r>
      <w:r>
        <w:rPr>
          <w:rFonts w:ascii="Arial" w:eastAsia="Arial" w:hAnsi="Arial" w:cs="Arial"/>
        </w:rPr>
        <w:t xml:space="preserve"> </w:t>
      </w:r>
      <w:r w:rsidRPr="00D66756">
        <w:rPr>
          <w:rFonts w:ascii="Arial" w:eastAsia="Arial" w:hAnsi="Arial" w:cs="Arial"/>
        </w:rPr>
        <w:t>dentro</w:t>
      </w:r>
      <w:r>
        <w:rPr>
          <w:rFonts w:ascii="Arial" w:eastAsia="Arial" w:hAnsi="Arial" w:cs="Arial"/>
        </w:rPr>
        <w:t xml:space="preserve"> </w:t>
      </w:r>
      <w:r w:rsidRPr="00D66756">
        <w:rPr>
          <w:rFonts w:ascii="Arial" w:eastAsia="Arial" w:hAnsi="Arial" w:cs="Arial"/>
        </w:rPr>
        <w:t>de la red de datos de la Gobernación del Huila.</w:t>
      </w:r>
    </w:p>
    <w:p w14:paraId="650DCBEA" w14:textId="77777777" w:rsidR="00FE292E" w:rsidRPr="00D66756" w:rsidRDefault="00FE292E" w:rsidP="00FE292E">
      <w:pPr>
        <w:spacing w:after="0" w:line="240" w:lineRule="auto"/>
        <w:jc w:val="both"/>
        <w:rPr>
          <w:rFonts w:ascii="Arial" w:eastAsia="Arial" w:hAnsi="Arial" w:cs="Arial"/>
        </w:rPr>
      </w:pPr>
    </w:p>
    <w:p w14:paraId="5D54C14C"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Implementar</w:t>
      </w:r>
      <w:r>
        <w:rPr>
          <w:rFonts w:ascii="Arial" w:eastAsia="Arial" w:hAnsi="Arial" w:cs="Arial"/>
        </w:rPr>
        <w:t xml:space="preserve"> </w:t>
      </w:r>
      <w:r w:rsidRPr="00D66756">
        <w:rPr>
          <w:rFonts w:ascii="Arial" w:eastAsia="Arial" w:hAnsi="Arial" w:cs="Arial"/>
        </w:rPr>
        <w:t>un sistema</w:t>
      </w:r>
      <w:r>
        <w:rPr>
          <w:rFonts w:ascii="Arial" w:eastAsia="Arial" w:hAnsi="Arial" w:cs="Arial"/>
        </w:rPr>
        <w:t xml:space="preserve"> </w:t>
      </w:r>
      <w:r w:rsidRPr="00D66756">
        <w:rPr>
          <w:rFonts w:ascii="Arial" w:eastAsia="Arial" w:hAnsi="Arial" w:cs="Arial"/>
        </w:rPr>
        <w:t>de detección</w:t>
      </w:r>
      <w:r>
        <w:rPr>
          <w:rFonts w:ascii="Arial" w:eastAsia="Arial" w:hAnsi="Arial" w:cs="Arial"/>
        </w:rPr>
        <w:t xml:space="preserve"> </w:t>
      </w:r>
      <w:r w:rsidRPr="00D66756">
        <w:rPr>
          <w:rFonts w:ascii="Arial" w:eastAsia="Arial" w:hAnsi="Arial" w:cs="Arial"/>
        </w:rPr>
        <w:t>de intrusos</w:t>
      </w:r>
      <w:r>
        <w:rPr>
          <w:rFonts w:ascii="Arial" w:eastAsia="Arial" w:hAnsi="Arial" w:cs="Arial"/>
        </w:rPr>
        <w:t xml:space="preserve"> </w:t>
      </w:r>
      <w:r w:rsidRPr="00D66756">
        <w:rPr>
          <w:rFonts w:ascii="Arial" w:eastAsia="Arial" w:hAnsi="Arial" w:cs="Arial"/>
        </w:rPr>
        <w:t>para</w:t>
      </w:r>
      <w:r>
        <w:rPr>
          <w:rFonts w:ascii="Arial" w:eastAsia="Arial" w:hAnsi="Arial" w:cs="Arial"/>
        </w:rPr>
        <w:t xml:space="preserve"> </w:t>
      </w:r>
      <w:r w:rsidRPr="00D66756">
        <w:rPr>
          <w:rFonts w:ascii="Arial" w:eastAsia="Arial" w:hAnsi="Arial" w:cs="Arial"/>
        </w:rPr>
        <w:t>identificar</w:t>
      </w:r>
      <w:r>
        <w:rPr>
          <w:rFonts w:ascii="Arial" w:eastAsia="Arial" w:hAnsi="Arial" w:cs="Arial"/>
        </w:rPr>
        <w:t xml:space="preserve"> </w:t>
      </w:r>
      <w:r w:rsidRPr="00D66756">
        <w:rPr>
          <w:rFonts w:ascii="Arial" w:eastAsia="Arial" w:hAnsi="Arial" w:cs="Arial"/>
        </w:rPr>
        <w:t>accesos</w:t>
      </w:r>
      <w:r>
        <w:rPr>
          <w:rFonts w:ascii="Arial" w:eastAsia="Arial" w:hAnsi="Arial" w:cs="Arial"/>
        </w:rPr>
        <w:t xml:space="preserve"> </w:t>
      </w:r>
      <w:r w:rsidRPr="00D66756">
        <w:rPr>
          <w:rFonts w:ascii="Arial" w:eastAsia="Arial" w:hAnsi="Arial" w:cs="Arial"/>
        </w:rPr>
        <w:t>indebidos</w:t>
      </w:r>
      <w:r>
        <w:rPr>
          <w:rFonts w:ascii="Arial" w:eastAsia="Arial" w:hAnsi="Arial" w:cs="Arial"/>
        </w:rPr>
        <w:t xml:space="preserve"> </w:t>
      </w:r>
      <w:r w:rsidRPr="00D66756">
        <w:rPr>
          <w:rFonts w:ascii="Arial" w:eastAsia="Arial" w:hAnsi="Arial" w:cs="Arial"/>
        </w:rPr>
        <w:t>a los recursos</w:t>
      </w:r>
      <w:r>
        <w:rPr>
          <w:rFonts w:ascii="Arial" w:eastAsia="Arial" w:hAnsi="Arial" w:cs="Arial"/>
        </w:rPr>
        <w:t xml:space="preserve"> </w:t>
      </w:r>
      <w:r w:rsidRPr="00D66756">
        <w:rPr>
          <w:rFonts w:ascii="Arial" w:eastAsia="Arial" w:hAnsi="Arial" w:cs="Arial"/>
        </w:rPr>
        <w:t>de la red corporativa</w:t>
      </w:r>
      <w:r>
        <w:rPr>
          <w:rFonts w:ascii="Arial" w:eastAsia="Arial" w:hAnsi="Arial" w:cs="Arial"/>
        </w:rPr>
        <w:t xml:space="preserve"> </w:t>
      </w:r>
      <w:r w:rsidRPr="00D66756">
        <w:rPr>
          <w:rFonts w:ascii="Arial" w:eastAsia="Arial" w:hAnsi="Arial" w:cs="Arial"/>
        </w:rPr>
        <w:t>de datos de la Gobernación</w:t>
      </w:r>
      <w:r>
        <w:rPr>
          <w:rFonts w:ascii="Arial" w:eastAsia="Arial" w:hAnsi="Arial" w:cs="Arial"/>
        </w:rPr>
        <w:t xml:space="preserve"> </w:t>
      </w:r>
      <w:r w:rsidRPr="00D66756">
        <w:rPr>
          <w:rFonts w:ascii="Arial" w:eastAsia="Arial" w:hAnsi="Arial" w:cs="Arial"/>
        </w:rPr>
        <w:t>del Huila.</w:t>
      </w:r>
      <w:r>
        <w:rPr>
          <w:rFonts w:ascii="Arial" w:eastAsia="Arial" w:hAnsi="Arial" w:cs="Arial"/>
        </w:rPr>
        <w:t xml:space="preserve"> </w:t>
      </w:r>
      <w:r w:rsidRPr="00D66756">
        <w:rPr>
          <w:rFonts w:ascii="Arial" w:eastAsia="Arial" w:hAnsi="Arial" w:cs="Arial"/>
        </w:rPr>
        <w:t>Herramientas</w:t>
      </w:r>
      <w:r>
        <w:rPr>
          <w:rFonts w:ascii="Arial" w:eastAsia="Arial" w:hAnsi="Arial" w:cs="Arial"/>
        </w:rPr>
        <w:t xml:space="preserve"> </w:t>
      </w:r>
      <w:r w:rsidRPr="00D66756">
        <w:rPr>
          <w:rFonts w:ascii="Arial" w:eastAsia="Arial" w:hAnsi="Arial" w:cs="Arial"/>
        </w:rPr>
        <w:t>como</w:t>
      </w:r>
      <w:r>
        <w:rPr>
          <w:rFonts w:ascii="Arial" w:eastAsia="Arial" w:hAnsi="Arial" w:cs="Arial"/>
        </w:rPr>
        <w:t xml:space="preserve"> </w:t>
      </w:r>
      <w:proofErr w:type="spellStart"/>
      <w:r w:rsidRPr="00D66756">
        <w:rPr>
          <w:rFonts w:ascii="Arial" w:eastAsia="Arial" w:hAnsi="Arial" w:cs="Arial"/>
        </w:rPr>
        <w:t>tcp­</w:t>
      </w:r>
      <w:proofErr w:type="spellEnd"/>
      <w:r w:rsidRPr="00D66756">
        <w:rPr>
          <w:rFonts w:ascii="Arial" w:eastAsia="Arial" w:hAnsi="Arial" w:cs="Arial"/>
        </w:rPr>
        <w:t xml:space="preserve"> </w:t>
      </w:r>
      <w:proofErr w:type="spellStart"/>
      <w:r w:rsidRPr="00D66756">
        <w:rPr>
          <w:rFonts w:ascii="Arial" w:eastAsia="Arial" w:hAnsi="Arial" w:cs="Arial"/>
        </w:rPr>
        <w:t>wrapper</w:t>
      </w:r>
      <w:proofErr w:type="spellEnd"/>
      <w:r w:rsidRPr="00D66756">
        <w:rPr>
          <w:rFonts w:ascii="Arial" w:eastAsia="Arial" w:hAnsi="Arial" w:cs="Arial"/>
        </w:rPr>
        <w:t>,</w:t>
      </w:r>
      <w:r>
        <w:rPr>
          <w:rFonts w:ascii="Arial" w:eastAsia="Arial" w:hAnsi="Arial" w:cs="Arial"/>
        </w:rPr>
        <w:t xml:space="preserve"> </w:t>
      </w:r>
      <w:proofErr w:type="spellStart"/>
      <w:r w:rsidRPr="00D66756">
        <w:rPr>
          <w:rFonts w:ascii="Arial" w:eastAsia="Arial" w:hAnsi="Arial" w:cs="Arial"/>
        </w:rPr>
        <w:t>netlog</w:t>
      </w:r>
      <w:proofErr w:type="spellEnd"/>
      <w:r w:rsidRPr="00D66756">
        <w:rPr>
          <w:rFonts w:ascii="Arial" w:eastAsia="Arial" w:hAnsi="Arial" w:cs="Arial"/>
        </w:rPr>
        <w:t>,</w:t>
      </w:r>
      <w:r>
        <w:rPr>
          <w:rFonts w:ascii="Arial" w:eastAsia="Arial" w:hAnsi="Arial" w:cs="Arial"/>
        </w:rPr>
        <w:t xml:space="preserve"> </w:t>
      </w:r>
      <w:proofErr w:type="spellStart"/>
      <w:r w:rsidRPr="00D66756">
        <w:rPr>
          <w:rFonts w:ascii="Arial" w:eastAsia="Arial" w:hAnsi="Arial" w:cs="Arial"/>
        </w:rPr>
        <w:t>argus</w:t>
      </w:r>
      <w:proofErr w:type="spellEnd"/>
      <w:r w:rsidRPr="00D66756">
        <w:rPr>
          <w:rFonts w:ascii="Arial" w:eastAsia="Arial" w:hAnsi="Arial" w:cs="Arial"/>
        </w:rPr>
        <w:t>,</w:t>
      </w:r>
      <w:r>
        <w:rPr>
          <w:rFonts w:ascii="Arial" w:eastAsia="Arial" w:hAnsi="Arial" w:cs="Arial"/>
        </w:rPr>
        <w:t xml:space="preserve"> </w:t>
      </w:r>
      <w:proofErr w:type="spellStart"/>
      <w:r w:rsidRPr="00D66756">
        <w:rPr>
          <w:rFonts w:ascii="Arial" w:eastAsia="Arial" w:hAnsi="Arial" w:cs="Arial"/>
        </w:rPr>
        <w:t>tcpdump</w:t>
      </w:r>
      <w:proofErr w:type="spellEnd"/>
      <w:r w:rsidRPr="00D66756">
        <w:rPr>
          <w:rFonts w:ascii="Arial" w:eastAsia="Arial" w:hAnsi="Arial" w:cs="Arial"/>
        </w:rPr>
        <w:t>,</w:t>
      </w:r>
      <w:r>
        <w:rPr>
          <w:rFonts w:ascii="Arial" w:eastAsia="Arial" w:hAnsi="Arial" w:cs="Arial"/>
        </w:rPr>
        <w:t xml:space="preserve"> </w:t>
      </w:r>
      <w:r w:rsidRPr="00D66756">
        <w:rPr>
          <w:rFonts w:ascii="Arial" w:eastAsia="Arial" w:hAnsi="Arial" w:cs="Arial"/>
        </w:rPr>
        <w:t>SATAN,</w:t>
      </w:r>
      <w:r>
        <w:rPr>
          <w:rFonts w:ascii="Arial" w:eastAsia="Arial" w:hAnsi="Arial" w:cs="Arial"/>
        </w:rPr>
        <w:t xml:space="preserve"> </w:t>
      </w:r>
      <w:r w:rsidRPr="00D66756">
        <w:rPr>
          <w:rFonts w:ascii="Arial" w:eastAsia="Arial" w:hAnsi="Arial" w:cs="Arial"/>
        </w:rPr>
        <w:t>ISS,</w:t>
      </w:r>
      <w:r>
        <w:rPr>
          <w:rFonts w:ascii="Arial" w:eastAsia="Arial" w:hAnsi="Arial" w:cs="Arial"/>
        </w:rPr>
        <w:t xml:space="preserve"> </w:t>
      </w:r>
      <w:proofErr w:type="spellStart"/>
      <w:r w:rsidRPr="00D66756">
        <w:rPr>
          <w:rFonts w:ascii="Arial" w:eastAsia="Arial" w:hAnsi="Arial" w:cs="Arial"/>
        </w:rPr>
        <w:t>courtney</w:t>
      </w:r>
      <w:proofErr w:type="spellEnd"/>
      <w:r w:rsidRPr="00D66756">
        <w:rPr>
          <w:rFonts w:ascii="Arial" w:eastAsia="Arial" w:hAnsi="Arial" w:cs="Arial"/>
        </w:rPr>
        <w:t>,</w:t>
      </w:r>
      <w:r>
        <w:rPr>
          <w:rFonts w:ascii="Arial" w:eastAsia="Arial" w:hAnsi="Arial" w:cs="Arial"/>
        </w:rPr>
        <w:t xml:space="preserve"> </w:t>
      </w:r>
      <w:proofErr w:type="spellStart"/>
      <w:r w:rsidRPr="00D66756">
        <w:rPr>
          <w:rFonts w:ascii="Arial" w:eastAsia="Arial" w:hAnsi="Arial" w:cs="Arial"/>
        </w:rPr>
        <w:t>gabriel</w:t>
      </w:r>
      <w:proofErr w:type="spellEnd"/>
      <w:r w:rsidRPr="00D66756">
        <w:rPr>
          <w:rFonts w:ascii="Arial" w:eastAsia="Arial" w:hAnsi="Arial" w:cs="Arial"/>
        </w:rPr>
        <w:t>,</w:t>
      </w:r>
      <w:r>
        <w:rPr>
          <w:rFonts w:ascii="Arial" w:eastAsia="Arial" w:hAnsi="Arial" w:cs="Arial"/>
        </w:rPr>
        <w:t xml:space="preserve"> </w:t>
      </w:r>
      <w:proofErr w:type="spellStart"/>
      <w:r w:rsidRPr="00D66756">
        <w:rPr>
          <w:rFonts w:ascii="Arial" w:eastAsia="Arial" w:hAnsi="Arial" w:cs="Arial"/>
        </w:rPr>
        <w:t>nocol</w:t>
      </w:r>
      <w:proofErr w:type="spellEnd"/>
      <w:r w:rsidRPr="00D66756">
        <w:rPr>
          <w:rFonts w:ascii="Arial" w:eastAsia="Arial" w:hAnsi="Arial" w:cs="Arial"/>
        </w:rPr>
        <w:t>,</w:t>
      </w:r>
      <w:r>
        <w:rPr>
          <w:rFonts w:ascii="Arial" w:eastAsia="Arial" w:hAnsi="Arial" w:cs="Arial"/>
        </w:rPr>
        <w:t xml:space="preserve"> </w:t>
      </w:r>
      <w:proofErr w:type="spellStart"/>
      <w:r w:rsidRPr="00D66756">
        <w:rPr>
          <w:rFonts w:ascii="Arial" w:eastAsia="Arial" w:hAnsi="Arial" w:cs="Arial"/>
        </w:rPr>
        <w:t>tcplist</w:t>
      </w:r>
      <w:proofErr w:type="spellEnd"/>
      <w:r w:rsidRPr="00D66756">
        <w:rPr>
          <w:rFonts w:ascii="Arial" w:eastAsia="Arial" w:hAnsi="Arial" w:cs="Arial"/>
        </w:rPr>
        <w:t>,</w:t>
      </w:r>
      <w:r>
        <w:rPr>
          <w:rFonts w:ascii="Arial" w:eastAsia="Arial" w:hAnsi="Arial" w:cs="Arial"/>
        </w:rPr>
        <w:t xml:space="preserve"> </w:t>
      </w:r>
      <w:r w:rsidRPr="00D66756">
        <w:rPr>
          <w:rFonts w:ascii="Arial" w:eastAsia="Arial" w:hAnsi="Arial" w:cs="Arial"/>
        </w:rPr>
        <w:t>permiten</w:t>
      </w:r>
      <w:r>
        <w:rPr>
          <w:rFonts w:ascii="Arial" w:eastAsia="Arial" w:hAnsi="Arial" w:cs="Arial"/>
        </w:rPr>
        <w:t xml:space="preserve"> </w:t>
      </w:r>
      <w:r w:rsidRPr="00D66756">
        <w:rPr>
          <w:rFonts w:ascii="Arial" w:eastAsia="Arial" w:hAnsi="Arial" w:cs="Arial"/>
        </w:rPr>
        <w:t>tener información</w:t>
      </w:r>
      <w:r>
        <w:rPr>
          <w:rFonts w:ascii="Arial" w:eastAsia="Arial" w:hAnsi="Arial" w:cs="Arial"/>
        </w:rPr>
        <w:t xml:space="preserve"> </w:t>
      </w:r>
      <w:r w:rsidRPr="00D66756">
        <w:rPr>
          <w:rFonts w:ascii="Arial" w:eastAsia="Arial" w:hAnsi="Arial" w:cs="Arial"/>
        </w:rPr>
        <w:t>sobre</w:t>
      </w:r>
      <w:r>
        <w:rPr>
          <w:rFonts w:ascii="Arial" w:eastAsia="Arial" w:hAnsi="Arial" w:cs="Arial"/>
        </w:rPr>
        <w:t xml:space="preserve"> </w:t>
      </w:r>
      <w:r w:rsidRPr="00D66756">
        <w:rPr>
          <w:rFonts w:ascii="Arial" w:eastAsia="Arial" w:hAnsi="Arial" w:cs="Arial"/>
        </w:rPr>
        <w:t>los</w:t>
      </w:r>
      <w:r>
        <w:rPr>
          <w:rFonts w:ascii="Arial" w:eastAsia="Arial" w:hAnsi="Arial" w:cs="Arial"/>
        </w:rPr>
        <w:t xml:space="preserve"> </w:t>
      </w:r>
      <w:r w:rsidRPr="00D66756">
        <w:rPr>
          <w:rFonts w:ascii="Arial" w:eastAsia="Arial" w:hAnsi="Arial" w:cs="Arial"/>
        </w:rPr>
        <w:t>intentos</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conexión</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se</w:t>
      </w:r>
      <w:r>
        <w:rPr>
          <w:rFonts w:ascii="Arial" w:eastAsia="Arial" w:hAnsi="Arial" w:cs="Arial"/>
        </w:rPr>
        <w:t xml:space="preserve"> </w:t>
      </w:r>
      <w:r w:rsidRPr="00D66756">
        <w:rPr>
          <w:rFonts w:ascii="Arial" w:eastAsia="Arial" w:hAnsi="Arial" w:cs="Arial"/>
        </w:rPr>
        <w:t>han</w:t>
      </w:r>
      <w:r>
        <w:rPr>
          <w:rFonts w:ascii="Arial" w:eastAsia="Arial" w:hAnsi="Arial" w:cs="Arial"/>
        </w:rPr>
        <w:t xml:space="preserve"> </w:t>
      </w:r>
      <w:r w:rsidRPr="00D66756">
        <w:rPr>
          <w:rFonts w:ascii="Arial" w:eastAsia="Arial" w:hAnsi="Arial" w:cs="Arial"/>
        </w:rPr>
        <w:t>producido</w:t>
      </w:r>
      <w:r>
        <w:rPr>
          <w:rFonts w:ascii="Arial" w:eastAsia="Arial" w:hAnsi="Arial" w:cs="Arial"/>
        </w:rPr>
        <w:t xml:space="preserve"> </w:t>
      </w:r>
      <w:r w:rsidRPr="00D66756">
        <w:rPr>
          <w:rFonts w:ascii="Arial" w:eastAsia="Arial" w:hAnsi="Arial" w:cs="Arial"/>
        </w:rPr>
        <w:t>sobre</w:t>
      </w:r>
      <w:r>
        <w:rPr>
          <w:rFonts w:ascii="Arial" w:eastAsia="Arial" w:hAnsi="Arial" w:cs="Arial"/>
        </w:rPr>
        <w:t xml:space="preserve"> </w:t>
      </w:r>
      <w:r w:rsidRPr="00D66756">
        <w:rPr>
          <w:rFonts w:ascii="Arial" w:eastAsia="Arial" w:hAnsi="Arial" w:cs="Arial"/>
        </w:rPr>
        <w:t>un</w:t>
      </w:r>
      <w:r>
        <w:rPr>
          <w:rFonts w:ascii="Arial" w:eastAsia="Arial" w:hAnsi="Arial" w:cs="Arial"/>
        </w:rPr>
        <w:t xml:space="preserve"> </w:t>
      </w:r>
      <w:r w:rsidRPr="00D66756">
        <w:rPr>
          <w:rFonts w:ascii="Arial" w:eastAsia="Arial" w:hAnsi="Arial" w:cs="Arial"/>
        </w:rPr>
        <w:t>determinado sistema</w:t>
      </w:r>
      <w:r>
        <w:rPr>
          <w:rFonts w:ascii="Arial" w:eastAsia="Arial" w:hAnsi="Arial" w:cs="Arial"/>
        </w:rPr>
        <w:t xml:space="preserve"> </w:t>
      </w:r>
      <w:r w:rsidRPr="00D66756">
        <w:rPr>
          <w:rFonts w:ascii="Arial" w:eastAsia="Arial" w:hAnsi="Arial" w:cs="Arial"/>
        </w:rPr>
        <w:t>así</w:t>
      </w:r>
      <w:r>
        <w:rPr>
          <w:rFonts w:ascii="Arial" w:eastAsia="Arial" w:hAnsi="Arial" w:cs="Arial"/>
        </w:rPr>
        <w:t xml:space="preserve"> </w:t>
      </w:r>
      <w:r w:rsidRPr="00D66756">
        <w:rPr>
          <w:rFonts w:ascii="Arial" w:eastAsia="Arial" w:hAnsi="Arial" w:cs="Arial"/>
        </w:rPr>
        <w:t>como</w:t>
      </w:r>
      <w:r>
        <w:rPr>
          <w:rFonts w:ascii="Arial" w:eastAsia="Arial" w:hAnsi="Arial" w:cs="Arial"/>
        </w:rPr>
        <w:t xml:space="preserve"> </w:t>
      </w:r>
      <w:r w:rsidRPr="00D66756">
        <w:rPr>
          <w:rFonts w:ascii="Arial" w:eastAsia="Arial" w:hAnsi="Arial" w:cs="Arial"/>
        </w:rPr>
        <w:t>intentos</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ataque</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forma</w:t>
      </w:r>
      <w:r>
        <w:rPr>
          <w:rFonts w:ascii="Arial" w:eastAsia="Arial" w:hAnsi="Arial" w:cs="Arial"/>
        </w:rPr>
        <w:t xml:space="preserve"> </w:t>
      </w:r>
      <w:r w:rsidRPr="00D66756">
        <w:rPr>
          <w:rFonts w:ascii="Arial" w:eastAsia="Arial" w:hAnsi="Arial" w:cs="Arial"/>
        </w:rPr>
        <w:t>sistemática</w:t>
      </w:r>
      <w:r>
        <w:rPr>
          <w:rFonts w:ascii="Arial" w:eastAsia="Arial" w:hAnsi="Arial" w:cs="Arial"/>
        </w:rPr>
        <w:t xml:space="preserve"> </w:t>
      </w:r>
      <w:r w:rsidRPr="00D66756">
        <w:rPr>
          <w:rFonts w:ascii="Arial" w:eastAsia="Arial" w:hAnsi="Arial" w:cs="Arial"/>
        </w:rPr>
        <w:t>a puertos</w:t>
      </w:r>
      <w:r>
        <w:rPr>
          <w:rFonts w:ascii="Arial" w:eastAsia="Arial" w:hAnsi="Arial" w:cs="Arial"/>
        </w:rPr>
        <w:t xml:space="preserve"> </w:t>
      </w:r>
      <w:r w:rsidRPr="00D66756">
        <w:rPr>
          <w:rFonts w:ascii="Arial" w:eastAsia="Arial" w:hAnsi="Arial" w:cs="Arial"/>
        </w:rPr>
        <w:t>tanto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TCP</w:t>
      </w:r>
      <w:r>
        <w:rPr>
          <w:rFonts w:ascii="Arial" w:eastAsia="Arial" w:hAnsi="Arial" w:cs="Arial"/>
        </w:rPr>
        <w:t xml:space="preserve"> </w:t>
      </w:r>
      <w:r w:rsidRPr="00D66756">
        <w:rPr>
          <w:rFonts w:ascii="Arial" w:eastAsia="Arial" w:hAnsi="Arial" w:cs="Arial"/>
        </w:rPr>
        <w:t>como</w:t>
      </w:r>
      <w:r>
        <w:rPr>
          <w:rFonts w:ascii="Arial" w:eastAsia="Arial" w:hAnsi="Arial" w:cs="Arial"/>
        </w:rPr>
        <w:t xml:space="preserve"> </w:t>
      </w:r>
      <w:r w:rsidRPr="00D66756">
        <w:rPr>
          <w:rFonts w:ascii="Arial" w:eastAsia="Arial" w:hAnsi="Arial" w:cs="Arial"/>
        </w:rPr>
        <w:t>de UOP,</w:t>
      </w:r>
      <w:r>
        <w:rPr>
          <w:rFonts w:ascii="Arial" w:eastAsia="Arial" w:hAnsi="Arial" w:cs="Arial"/>
        </w:rPr>
        <w:t xml:space="preserve"> </w:t>
      </w:r>
      <w:r w:rsidRPr="00D66756">
        <w:rPr>
          <w:rFonts w:ascii="Arial" w:eastAsia="Arial" w:hAnsi="Arial" w:cs="Arial"/>
        </w:rPr>
        <w:t>nos</w:t>
      </w:r>
      <w:r>
        <w:rPr>
          <w:rFonts w:ascii="Arial" w:eastAsia="Arial" w:hAnsi="Arial" w:cs="Arial"/>
        </w:rPr>
        <w:t xml:space="preserve"> </w:t>
      </w:r>
      <w:r w:rsidRPr="00D66756">
        <w:rPr>
          <w:rFonts w:ascii="Arial" w:eastAsia="Arial" w:hAnsi="Arial" w:cs="Arial"/>
        </w:rPr>
        <w:t>permiten</w:t>
      </w:r>
      <w:r>
        <w:rPr>
          <w:rFonts w:ascii="Arial" w:eastAsia="Arial" w:hAnsi="Arial" w:cs="Arial"/>
        </w:rPr>
        <w:t xml:space="preserve"> </w:t>
      </w:r>
      <w:r w:rsidRPr="00D66756">
        <w:rPr>
          <w:rFonts w:ascii="Arial" w:eastAsia="Arial" w:hAnsi="Arial" w:cs="Arial"/>
        </w:rPr>
        <w:t>tener</w:t>
      </w:r>
      <w:r>
        <w:rPr>
          <w:rFonts w:ascii="Arial" w:eastAsia="Arial" w:hAnsi="Arial" w:cs="Arial"/>
        </w:rPr>
        <w:t xml:space="preserve"> </w:t>
      </w:r>
      <w:r w:rsidRPr="00D66756">
        <w:rPr>
          <w:rFonts w:ascii="Arial" w:eastAsia="Arial" w:hAnsi="Arial" w:cs="Arial"/>
        </w:rPr>
        <w:t>un</w:t>
      </w:r>
      <w:r>
        <w:rPr>
          <w:rFonts w:ascii="Arial" w:eastAsia="Arial" w:hAnsi="Arial" w:cs="Arial"/>
        </w:rPr>
        <w:t xml:space="preserve"> </w:t>
      </w:r>
      <w:r w:rsidRPr="00D66756">
        <w:rPr>
          <w:rFonts w:ascii="Arial" w:eastAsia="Arial" w:hAnsi="Arial" w:cs="Arial"/>
        </w:rPr>
        <w:t>control</w:t>
      </w:r>
      <w:r>
        <w:rPr>
          <w:rFonts w:ascii="Arial" w:eastAsia="Arial" w:hAnsi="Arial" w:cs="Arial"/>
        </w:rPr>
        <w:t xml:space="preserve"> </w:t>
      </w:r>
      <w:r w:rsidRPr="00D66756">
        <w:rPr>
          <w:rFonts w:ascii="Arial" w:eastAsia="Arial" w:hAnsi="Arial" w:cs="Arial"/>
        </w:rPr>
        <w:t>sobre</w:t>
      </w:r>
      <w:r>
        <w:rPr>
          <w:rFonts w:ascii="Arial" w:eastAsia="Arial" w:hAnsi="Arial" w:cs="Arial"/>
        </w:rPr>
        <w:t xml:space="preserve"> </w:t>
      </w:r>
      <w:r w:rsidRPr="00D66756">
        <w:rPr>
          <w:rFonts w:ascii="Arial" w:eastAsia="Arial" w:hAnsi="Arial" w:cs="Arial"/>
        </w:rPr>
        <w:t>todos</w:t>
      </w:r>
      <w:r>
        <w:rPr>
          <w:rFonts w:ascii="Arial" w:eastAsia="Arial" w:hAnsi="Arial" w:cs="Arial"/>
        </w:rPr>
        <w:t xml:space="preserve"> </w:t>
      </w:r>
      <w:r w:rsidRPr="00D66756">
        <w:rPr>
          <w:rFonts w:ascii="Arial" w:eastAsia="Arial" w:hAnsi="Arial" w:cs="Arial"/>
        </w:rPr>
        <w:t>los</w:t>
      </w:r>
      <w:r>
        <w:rPr>
          <w:rFonts w:ascii="Arial" w:eastAsia="Arial" w:hAnsi="Arial" w:cs="Arial"/>
        </w:rPr>
        <w:t xml:space="preserve"> </w:t>
      </w:r>
      <w:r w:rsidRPr="00D66756">
        <w:rPr>
          <w:rFonts w:ascii="Arial" w:eastAsia="Arial" w:hAnsi="Arial" w:cs="Arial"/>
        </w:rPr>
        <w:t>paquetes</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entran</w:t>
      </w:r>
      <w:r>
        <w:rPr>
          <w:rFonts w:ascii="Arial" w:eastAsia="Arial" w:hAnsi="Arial" w:cs="Arial"/>
        </w:rPr>
        <w:t xml:space="preserve"> </w:t>
      </w:r>
      <w:r w:rsidRPr="00D66756">
        <w:rPr>
          <w:rFonts w:ascii="Arial" w:eastAsia="Arial" w:hAnsi="Arial" w:cs="Arial"/>
        </w:rPr>
        <w:t>por</w:t>
      </w:r>
      <w:r>
        <w:rPr>
          <w:rFonts w:ascii="Arial" w:eastAsia="Arial" w:hAnsi="Arial" w:cs="Arial"/>
        </w:rPr>
        <w:t xml:space="preserve"> </w:t>
      </w:r>
      <w:r w:rsidRPr="00D66756">
        <w:rPr>
          <w:rFonts w:ascii="Arial" w:eastAsia="Arial" w:hAnsi="Arial" w:cs="Arial"/>
        </w:rPr>
        <w:t>el</w:t>
      </w:r>
      <w:r>
        <w:rPr>
          <w:rFonts w:ascii="Arial" w:eastAsia="Arial" w:hAnsi="Arial" w:cs="Arial"/>
        </w:rPr>
        <w:t xml:space="preserve"> </w:t>
      </w:r>
      <w:r w:rsidRPr="00D66756">
        <w:rPr>
          <w:rFonts w:ascii="Arial" w:eastAsia="Arial" w:hAnsi="Arial" w:cs="Arial"/>
        </w:rPr>
        <w:t>interfaz</w:t>
      </w:r>
      <w:r>
        <w:rPr>
          <w:rFonts w:ascii="Arial" w:eastAsia="Arial" w:hAnsi="Arial" w:cs="Arial"/>
        </w:rPr>
        <w:t xml:space="preserve"> </w:t>
      </w:r>
      <w:r w:rsidRPr="00D66756">
        <w:rPr>
          <w:rFonts w:ascii="Arial" w:eastAsia="Arial" w:hAnsi="Arial" w:cs="Arial"/>
        </w:rPr>
        <w:t>de red</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la</w:t>
      </w:r>
      <w:r>
        <w:rPr>
          <w:rFonts w:ascii="Arial" w:eastAsia="Arial" w:hAnsi="Arial" w:cs="Arial"/>
        </w:rPr>
        <w:t xml:space="preserve"> </w:t>
      </w:r>
      <w:r w:rsidRPr="00D66756">
        <w:rPr>
          <w:rFonts w:ascii="Arial" w:eastAsia="Arial" w:hAnsi="Arial" w:cs="Arial"/>
        </w:rPr>
        <w:t>maquina:</w:t>
      </w:r>
      <w:r>
        <w:rPr>
          <w:rFonts w:ascii="Arial" w:eastAsia="Arial" w:hAnsi="Arial" w:cs="Arial"/>
        </w:rPr>
        <w:t xml:space="preserve"> </w:t>
      </w:r>
      <w:r w:rsidRPr="00D66756">
        <w:rPr>
          <w:rFonts w:ascii="Arial" w:eastAsia="Arial" w:hAnsi="Arial" w:cs="Arial"/>
        </w:rPr>
        <w:t>IP</w:t>
      </w:r>
      <w:r>
        <w:rPr>
          <w:rFonts w:ascii="Arial" w:eastAsia="Arial" w:hAnsi="Arial" w:cs="Arial"/>
        </w:rPr>
        <w:t xml:space="preserve"> </w:t>
      </w:r>
      <w:r w:rsidRPr="00D66756">
        <w:rPr>
          <w:rFonts w:ascii="Arial" w:eastAsia="Arial" w:hAnsi="Arial" w:cs="Arial"/>
        </w:rPr>
        <w:t>(TCP,</w:t>
      </w:r>
      <w:r>
        <w:rPr>
          <w:rFonts w:ascii="Arial" w:eastAsia="Arial" w:hAnsi="Arial" w:cs="Arial"/>
        </w:rPr>
        <w:t xml:space="preserve"> </w:t>
      </w:r>
      <w:r w:rsidRPr="00D66756">
        <w:rPr>
          <w:rFonts w:ascii="Arial" w:eastAsia="Arial" w:hAnsi="Arial" w:cs="Arial"/>
        </w:rPr>
        <w:t>UOP)</w:t>
      </w:r>
      <w:r>
        <w:rPr>
          <w:rFonts w:ascii="Arial" w:eastAsia="Arial" w:hAnsi="Arial" w:cs="Arial"/>
        </w:rPr>
        <w:t xml:space="preserve"> </w:t>
      </w:r>
      <w:r w:rsidRPr="00D66756">
        <w:rPr>
          <w:rFonts w:ascii="Arial" w:eastAsia="Arial" w:hAnsi="Arial" w:cs="Arial"/>
        </w:rPr>
        <w:t>e</w:t>
      </w:r>
      <w:r>
        <w:rPr>
          <w:rFonts w:ascii="Arial" w:eastAsia="Arial" w:hAnsi="Arial" w:cs="Arial"/>
        </w:rPr>
        <w:t xml:space="preserve"> </w:t>
      </w:r>
      <w:r w:rsidRPr="00D66756">
        <w:rPr>
          <w:rFonts w:ascii="Arial" w:eastAsia="Arial" w:hAnsi="Arial" w:cs="Arial"/>
        </w:rPr>
        <w:t>ICMP,</w:t>
      </w:r>
      <w:r>
        <w:rPr>
          <w:rFonts w:ascii="Arial" w:eastAsia="Arial" w:hAnsi="Arial" w:cs="Arial"/>
        </w:rPr>
        <w:t xml:space="preserve"> </w:t>
      </w:r>
      <w:r w:rsidRPr="00D66756">
        <w:rPr>
          <w:rFonts w:ascii="Arial" w:eastAsia="Arial" w:hAnsi="Arial" w:cs="Arial"/>
        </w:rPr>
        <w:t>o</w:t>
      </w:r>
      <w:r>
        <w:rPr>
          <w:rFonts w:ascii="Arial" w:eastAsia="Arial" w:hAnsi="Arial" w:cs="Arial"/>
        </w:rPr>
        <w:t xml:space="preserve"> </w:t>
      </w:r>
      <w:r w:rsidRPr="00D66756">
        <w:rPr>
          <w:rFonts w:ascii="Arial" w:eastAsia="Arial" w:hAnsi="Arial" w:cs="Arial"/>
        </w:rPr>
        <w:t>analizar</w:t>
      </w:r>
      <w:r>
        <w:rPr>
          <w:rFonts w:ascii="Arial" w:eastAsia="Arial" w:hAnsi="Arial" w:cs="Arial"/>
        </w:rPr>
        <w:t xml:space="preserve"> </w:t>
      </w:r>
      <w:r w:rsidRPr="00D66756">
        <w:rPr>
          <w:rFonts w:ascii="Arial" w:eastAsia="Arial" w:hAnsi="Arial" w:cs="Arial"/>
        </w:rPr>
        <w:t>paquetes</w:t>
      </w:r>
      <w:r>
        <w:rPr>
          <w:rFonts w:ascii="Arial" w:eastAsia="Arial" w:hAnsi="Arial" w:cs="Arial"/>
        </w:rPr>
        <w:t xml:space="preserve"> </w:t>
      </w:r>
      <w:r w:rsidRPr="00D66756">
        <w:rPr>
          <w:rFonts w:ascii="Arial" w:eastAsia="Arial" w:hAnsi="Arial" w:cs="Arial"/>
        </w:rPr>
        <w:t>a</w:t>
      </w:r>
      <w:r>
        <w:rPr>
          <w:rFonts w:ascii="Arial" w:eastAsia="Arial" w:hAnsi="Arial" w:cs="Arial"/>
        </w:rPr>
        <w:t xml:space="preserve"> </w:t>
      </w:r>
      <w:r w:rsidRPr="00D66756">
        <w:rPr>
          <w:rFonts w:ascii="Arial" w:eastAsia="Arial" w:hAnsi="Arial" w:cs="Arial"/>
        </w:rPr>
        <w:t>nivel</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aplicaciones (TELNET,</w:t>
      </w:r>
      <w:r>
        <w:rPr>
          <w:rFonts w:ascii="Arial" w:eastAsia="Arial" w:hAnsi="Arial" w:cs="Arial"/>
        </w:rPr>
        <w:t xml:space="preserve"> </w:t>
      </w:r>
      <w:r w:rsidRPr="00D66756">
        <w:rPr>
          <w:rFonts w:ascii="Arial" w:eastAsia="Arial" w:hAnsi="Arial" w:cs="Arial"/>
        </w:rPr>
        <w:t>FTP,</w:t>
      </w:r>
      <w:r>
        <w:rPr>
          <w:rFonts w:ascii="Arial" w:eastAsia="Arial" w:hAnsi="Arial" w:cs="Arial"/>
        </w:rPr>
        <w:t xml:space="preserve"> </w:t>
      </w:r>
      <w:r w:rsidRPr="00D66756">
        <w:rPr>
          <w:rFonts w:ascii="Arial" w:eastAsia="Arial" w:hAnsi="Arial" w:cs="Arial"/>
        </w:rPr>
        <w:t>SMTP,</w:t>
      </w:r>
      <w:r>
        <w:rPr>
          <w:rFonts w:ascii="Arial" w:eastAsia="Arial" w:hAnsi="Arial" w:cs="Arial"/>
        </w:rPr>
        <w:t xml:space="preserve"> </w:t>
      </w:r>
      <w:r w:rsidRPr="00D66756">
        <w:rPr>
          <w:rFonts w:ascii="Arial" w:eastAsia="Arial" w:hAnsi="Arial" w:cs="Arial"/>
        </w:rPr>
        <w:t>LOGIN,</w:t>
      </w:r>
      <w:r>
        <w:rPr>
          <w:rFonts w:ascii="Arial" w:eastAsia="Arial" w:hAnsi="Arial" w:cs="Arial"/>
        </w:rPr>
        <w:t xml:space="preserve"> </w:t>
      </w:r>
      <w:r w:rsidRPr="00D66756">
        <w:rPr>
          <w:rFonts w:ascii="Arial" w:eastAsia="Arial" w:hAnsi="Arial" w:cs="Arial"/>
        </w:rPr>
        <w:t>SHELL</w:t>
      </w:r>
      <w:r>
        <w:rPr>
          <w:rFonts w:ascii="Arial" w:eastAsia="Arial" w:hAnsi="Arial" w:cs="Arial"/>
        </w:rPr>
        <w:t xml:space="preserve"> </w:t>
      </w:r>
      <w:r w:rsidRPr="00D66756">
        <w:rPr>
          <w:rFonts w:ascii="Arial" w:eastAsia="Arial" w:hAnsi="Arial" w:cs="Arial"/>
        </w:rPr>
        <w:t>...</w:t>
      </w:r>
      <w:r>
        <w:rPr>
          <w:rFonts w:ascii="Arial" w:eastAsia="Arial" w:hAnsi="Arial" w:cs="Arial"/>
        </w:rPr>
        <w:t xml:space="preserve"> </w:t>
      </w:r>
      <w:r w:rsidRPr="00D66756">
        <w:rPr>
          <w:rFonts w:ascii="Arial" w:eastAsia="Arial" w:hAnsi="Arial" w:cs="Arial"/>
        </w:rPr>
        <w:t>)</w:t>
      </w:r>
      <w:r>
        <w:rPr>
          <w:rFonts w:ascii="Arial" w:eastAsia="Arial" w:hAnsi="Arial" w:cs="Arial"/>
        </w:rPr>
        <w:t xml:space="preserve"> </w:t>
      </w:r>
      <w:r w:rsidRPr="00D66756">
        <w:rPr>
          <w:rFonts w:ascii="Arial" w:eastAsia="Arial" w:hAnsi="Arial" w:cs="Arial"/>
        </w:rPr>
        <w:t>pueden</w:t>
      </w:r>
      <w:r>
        <w:rPr>
          <w:rFonts w:ascii="Arial" w:eastAsia="Arial" w:hAnsi="Arial" w:cs="Arial"/>
        </w:rPr>
        <w:t xml:space="preserve"> </w:t>
      </w:r>
      <w:r w:rsidRPr="00D66756">
        <w:rPr>
          <w:rFonts w:ascii="Arial" w:eastAsia="Arial" w:hAnsi="Arial" w:cs="Arial"/>
        </w:rPr>
        <w:t>ser</w:t>
      </w:r>
      <w:r>
        <w:rPr>
          <w:rFonts w:ascii="Arial" w:eastAsia="Arial" w:hAnsi="Arial" w:cs="Arial"/>
        </w:rPr>
        <w:t xml:space="preserve"> </w:t>
      </w:r>
      <w:r w:rsidRPr="00D66756">
        <w:rPr>
          <w:rFonts w:ascii="Arial" w:eastAsia="Arial" w:hAnsi="Arial" w:cs="Arial"/>
        </w:rPr>
        <w:t>utilizadas</w:t>
      </w:r>
      <w:r>
        <w:rPr>
          <w:rFonts w:ascii="Arial" w:eastAsia="Arial" w:hAnsi="Arial" w:cs="Arial"/>
        </w:rPr>
        <w:t xml:space="preserve"> </w:t>
      </w:r>
      <w:r w:rsidRPr="00D66756">
        <w:rPr>
          <w:rFonts w:ascii="Arial" w:eastAsia="Arial" w:hAnsi="Arial" w:cs="Arial"/>
        </w:rPr>
        <w:t>junto</w:t>
      </w:r>
      <w:r>
        <w:rPr>
          <w:rFonts w:ascii="Arial" w:eastAsia="Arial" w:hAnsi="Arial" w:cs="Arial"/>
        </w:rPr>
        <w:t xml:space="preserve"> </w:t>
      </w:r>
      <w:r w:rsidRPr="00D66756">
        <w:rPr>
          <w:rFonts w:ascii="Arial" w:eastAsia="Arial" w:hAnsi="Arial" w:cs="Arial"/>
        </w:rPr>
        <w:t>con</w:t>
      </w:r>
      <w:r>
        <w:rPr>
          <w:rFonts w:ascii="Arial" w:eastAsia="Arial" w:hAnsi="Arial" w:cs="Arial"/>
        </w:rPr>
        <w:t xml:space="preserve"> </w:t>
      </w:r>
      <w:r w:rsidRPr="00D66756">
        <w:rPr>
          <w:rFonts w:ascii="Arial" w:eastAsia="Arial" w:hAnsi="Arial" w:cs="Arial"/>
        </w:rPr>
        <w:t>otras</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nos permitan</w:t>
      </w:r>
      <w:r>
        <w:rPr>
          <w:rFonts w:ascii="Arial" w:eastAsia="Arial" w:hAnsi="Arial" w:cs="Arial"/>
        </w:rPr>
        <w:t xml:space="preserve"> </w:t>
      </w:r>
      <w:r w:rsidRPr="00D66756">
        <w:rPr>
          <w:rFonts w:ascii="Arial" w:eastAsia="Arial" w:hAnsi="Arial" w:cs="Arial"/>
        </w:rPr>
        <w:t>definir</w:t>
      </w:r>
      <w:r>
        <w:rPr>
          <w:rFonts w:ascii="Arial" w:eastAsia="Arial" w:hAnsi="Arial" w:cs="Arial"/>
        </w:rPr>
        <w:t xml:space="preserve"> </w:t>
      </w:r>
      <w:r w:rsidRPr="00D66756">
        <w:rPr>
          <w:rFonts w:ascii="Arial" w:eastAsia="Arial" w:hAnsi="Arial" w:cs="Arial"/>
        </w:rPr>
        <w:t>desde</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maquinas</w:t>
      </w:r>
      <w:r>
        <w:rPr>
          <w:rFonts w:ascii="Arial" w:eastAsia="Arial" w:hAnsi="Arial" w:cs="Arial"/>
        </w:rPr>
        <w:t xml:space="preserve"> </w:t>
      </w:r>
      <w:r w:rsidRPr="00D66756">
        <w:rPr>
          <w:rFonts w:ascii="Arial" w:eastAsia="Arial" w:hAnsi="Arial" w:cs="Arial"/>
        </w:rPr>
        <w:t>permitimos</w:t>
      </w:r>
      <w:r>
        <w:rPr>
          <w:rFonts w:ascii="Arial" w:eastAsia="Arial" w:hAnsi="Arial" w:cs="Arial"/>
        </w:rPr>
        <w:t xml:space="preserve"> </w:t>
      </w:r>
      <w:r w:rsidRPr="00D66756">
        <w:rPr>
          <w:rFonts w:ascii="Arial" w:eastAsia="Arial" w:hAnsi="Arial" w:cs="Arial"/>
        </w:rPr>
        <w:t>ciertas</w:t>
      </w:r>
      <w:r>
        <w:rPr>
          <w:rFonts w:ascii="Arial" w:eastAsia="Arial" w:hAnsi="Arial" w:cs="Arial"/>
        </w:rPr>
        <w:t xml:space="preserve"> </w:t>
      </w:r>
      <w:r w:rsidRPr="00D66756">
        <w:rPr>
          <w:rFonts w:ascii="Arial" w:eastAsia="Arial" w:hAnsi="Arial" w:cs="Arial"/>
        </w:rPr>
        <w:t>conexiones</w:t>
      </w:r>
      <w:r>
        <w:rPr>
          <w:rFonts w:ascii="Arial" w:eastAsia="Arial" w:hAnsi="Arial" w:cs="Arial"/>
        </w:rPr>
        <w:t xml:space="preserve"> </w:t>
      </w:r>
      <w:r w:rsidRPr="00D66756">
        <w:rPr>
          <w:rFonts w:ascii="Arial" w:eastAsia="Arial" w:hAnsi="Arial" w:cs="Arial"/>
        </w:rPr>
        <w:t>y de</w:t>
      </w:r>
      <w:r>
        <w:rPr>
          <w:rFonts w:ascii="Arial" w:eastAsia="Arial" w:hAnsi="Arial" w:cs="Arial"/>
        </w:rPr>
        <w:t xml:space="preserve"> </w:t>
      </w:r>
      <w:r w:rsidRPr="00D66756">
        <w:rPr>
          <w:rFonts w:ascii="Arial" w:eastAsia="Arial" w:hAnsi="Arial" w:cs="Arial"/>
        </w:rPr>
        <w:t>cuales</w:t>
      </w:r>
      <w:r>
        <w:rPr>
          <w:rFonts w:ascii="Arial" w:eastAsia="Arial" w:hAnsi="Arial" w:cs="Arial"/>
        </w:rPr>
        <w:t xml:space="preserve"> </w:t>
      </w:r>
      <w:r w:rsidRPr="00D66756">
        <w:rPr>
          <w:rFonts w:ascii="Arial" w:eastAsia="Arial" w:hAnsi="Arial" w:cs="Arial"/>
        </w:rPr>
        <w:t xml:space="preserve">se prohíben. </w:t>
      </w:r>
    </w:p>
    <w:p w14:paraId="17887307" w14:textId="77777777" w:rsidR="00FE292E" w:rsidRPr="00D66756" w:rsidRDefault="00FE292E" w:rsidP="00FE292E">
      <w:pPr>
        <w:spacing w:after="0" w:line="240" w:lineRule="auto"/>
        <w:jc w:val="both"/>
        <w:rPr>
          <w:rFonts w:ascii="Arial" w:eastAsia="Arial" w:hAnsi="Arial" w:cs="Arial"/>
        </w:rPr>
      </w:pPr>
    </w:p>
    <w:p w14:paraId="68B19507"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Algunas</w:t>
      </w:r>
      <w:r>
        <w:rPr>
          <w:rFonts w:ascii="Arial" w:eastAsia="Arial" w:hAnsi="Arial" w:cs="Arial"/>
        </w:rPr>
        <w:t xml:space="preserve"> </w:t>
      </w:r>
      <w:r w:rsidRPr="00D66756">
        <w:rPr>
          <w:rFonts w:ascii="Arial" w:eastAsia="Arial" w:hAnsi="Arial" w:cs="Arial"/>
        </w:rPr>
        <w:t>de estas</w:t>
      </w:r>
      <w:r>
        <w:rPr>
          <w:rFonts w:ascii="Arial" w:eastAsia="Arial" w:hAnsi="Arial" w:cs="Arial"/>
        </w:rPr>
        <w:t xml:space="preserve"> </w:t>
      </w:r>
      <w:r w:rsidRPr="00D66756">
        <w:rPr>
          <w:rFonts w:ascii="Arial" w:eastAsia="Arial" w:hAnsi="Arial" w:cs="Arial"/>
        </w:rPr>
        <w:t>herramientas</w:t>
      </w:r>
      <w:r>
        <w:rPr>
          <w:rFonts w:ascii="Arial" w:eastAsia="Arial" w:hAnsi="Arial" w:cs="Arial"/>
        </w:rPr>
        <w:t xml:space="preserve"> </w:t>
      </w:r>
      <w:r w:rsidRPr="00D66756">
        <w:rPr>
          <w:rFonts w:ascii="Arial" w:eastAsia="Arial" w:hAnsi="Arial" w:cs="Arial"/>
        </w:rPr>
        <w:t>pueden</w:t>
      </w:r>
      <w:r>
        <w:rPr>
          <w:rFonts w:ascii="Arial" w:eastAsia="Arial" w:hAnsi="Arial" w:cs="Arial"/>
        </w:rPr>
        <w:t xml:space="preserve"> </w:t>
      </w:r>
      <w:r w:rsidRPr="00D66756">
        <w:rPr>
          <w:rFonts w:ascii="Arial" w:eastAsia="Arial" w:hAnsi="Arial" w:cs="Arial"/>
        </w:rPr>
        <w:t>tener</w:t>
      </w:r>
      <w:r>
        <w:rPr>
          <w:rFonts w:ascii="Arial" w:eastAsia="Arial" w:hAnsi="Arial" w:cs="Arial"/>
        </w:rPr>
        <w:t xml:space="preserve"> </w:t>
      </w:r>
      <w:r w:rsidRPr="00D66756">
        <w:rPr>
          <w:rFonts w:ascii="Arial" w:eastAsia="Arial" w:hAnsi="Arial" w:cs="Arial"/>
        </w:rPr>
        <w:t>doble</w:t>
      </w:r>
      <w:r>
        <w:rPr>
          <w:rFonts w:ascii="Arial" w:eastAsia="Arial" w:hAnsi="Arial" w:cs="Arial"/>
        </w:rPr>
        <w:t xml:space="preserve"> </w:t>
      </w:r>
      <w:r w:rsidRPr="00D66756">
        <w:rPr>
          <w:rFonts w:ascii="Arial" w:eastAsia="Arial" w:hAnsi="Arial" w:cs="Arial"/>
        </w:rPr>
        <w:t>uso, es decir</w:t>
      </w:r>
      <w:r>
        <w:rPr>
          <w:rFonts w:ascii="Arial" w:eastAsia="Arial" w:hAnsi="Arial" w:cs="Arial"/>
        </w:rPr>
        <w:t xml:space="preserve"> </w:t>
      </w:r>
      <w:r w:rsidRPr="00D66756">
        <w:rPr>
          <w:rFonts w:ascii="Arial" w:eastAsia="Arial" w:hAnsi="Arial" w:cs="Arial"/>
        </w:rPr>
        <w:t>nos permiten protegernos ante posibles ataques,</w:t>
      </w:r>
      <w:r>
        <w:rPr>
          <w:rFonts w:ascii="Arial" w:eastAsia="Arial" w:hAnsi="Arial" w:cs="Arial"/>
        </w:rPr>
        <w:t xml:space="preserve"> </w:t>
      </w:r>
      <w:r w:rsidRPr="00D66756">
        <w:rPr>
          <w:rFonts w:ascii="Arial" w:eastAsia="Arial" w:hAnsi="Arial" w:cs="Arial"/>
        </w:rPr>
        <w:t>pero</w:t>
      </w:r>
      <w:r>
        <w:rPr>
          <w:rFonts w:ascii="Arial" w:eastAsia="Arial" w:hAnsi="Arial" w:cs="Arial"/>
        </w:rPr>
        <w:t xml:space="preserve"> </w:t>
      </w:r>
      <w:r w:rsidRPr="00D66756">
        <w:rPr>
          <w:rFonts w:ascii="Arial" w:eastAsia="Arial" w:hAnsi="Arial" w:cs="Arial"/>
        </w:rPr>
        <w:t>también</w:t>
      </w:r>
      <w:r>
        <w:rPr>
          <w:rFonts w:ascii="Arial" w:eastAsia="Arial" w:hAnsi="Arial" w:cs="Arial"/>
        </w:rPr>
        <w:t xml:space="preserve"> </w:t>
      </w:r>
      <w:r w:rsidRPr="00D66756">
        <w:rPr>
          <w:rFonts w:ascii="Arial" w:eastAsia="Arial" w:hAnsi="Arial" w:cs="Arial"/>
        </w:rPr>
        <w:t>podrían</w:t>
      </w:r>
      <w:r>
        <w:rPr>
          <w:rFonts w:ascii="Arial" w:eastAsia="Arial" w:hAnsi="Arial" w:cs="Arial"/>
        </w:rPr>
        <w:t xml:space="preserve"> </w:t>
      </w:r>
      <w:r w:rsidRPr="00D66756">
        <w:rPr>
          <w:rFonts w:ascii="Arial" w:eastAsia="Arial" w:hAnsi="Arial" w:cs="Arial"/>
        </w:rPr>
        <w:t>ser</w:t>
      </w:r>
      <w:r>
        <w:rPr>
          <w:rFonts w:ascii="Arial" w:eastAsia="Arial" w:hAnsi="Arial" w:cs="Arial"/>
        </w:rPr>
        <w:t xml:space="preserve"> </w:t>
      </w:r>
      <w:r w:rsidRPr="00D66756">
        <w:rPr>
          <w:rFonts w:ascii="Arial" w:eastAsia="Arial" w:hAnsi="Arial" w:cs="Arial"/>
        </w:rPr>
        <w:t>utilizadas</w:t>
      </w:r>
      <w:r>
        <w:rPr>
          <w:rFonts w:ascii="Arial" w:eastAsia="Arial" w:hAnsi="Arial" w:cs="Arial"/>
        </w:rPr>
        <w:t xml:space="preserve"> </w:t>
      </w:r>
      <w:r w:rsidRPr="00D66756">
        <w:rPr>
          <w:rFonts w:ascii="Arial" w:eastAsia="Arial" w:hAnsi="Arial" w:cs="Arial"/>
        </w:rPr>
        <w:t>para</w:t>
      </w:r>
      <w:r>
        <w:rPr>
          <w:rFonts w:ascii="Arial" w:eastAsia="Arial" w:hAnsi="Arial" w:cs="Arial"/>
        </w:rPr>
        <w:t xml:space="preserve"> </w:t>
      </w:r>
      <w:r w:rsidRPr="00D66756">
        <w:rPr>
          <w:rFonts w:ascii="Arial" w:eastAsia="Arial" w:hAnsi="Arial" w:cs="Arial"/>
        </w:rPr>
        <w:t>intentar</w:t>
      </w:r>
      <w:r>
        <w:rPr>
          <w:rFonts w:ascii="Arial" w:eastAsia="Arial" w:hAnsi="Arial" w:cs="Arial"/>
        </w:rPr>
        <w:t xml:space="preserve"> </w:t>
      </w:r>
      <w:r w:rsidRPr="00D66756">
        <w:rPr>
          <w:rFonts w:ascii="Arial" w:eastAsia="Arial" w:hAnsi="Arial" w:cs="Arial"/>
        </w:rPr>
        <w:t>comprometer</w:t>
      </w:r>
      <w:r>
        <w:rPr>
          <w:rFonts w:ascii="Arial" w:eastAsia="Arial" w:hAnsi="Arial" w:cs="Arial"/>
        </w:rPr>
        <w:t xml:space="preserve"> </w:t>
      </w:r>
      <w:r w:rsidRPr="00D66756">
        <w:rPr>
          <w:rFonts w:ascii="Arial" w:eastAsia="Arial" w:hAnsi="Arial" w:cs="Arial"/>
        </w:rPr>
        <w:t>los sistemas.</w:t>
      </w:r>
      <w:r>
        <w:rPr>
          <w:rFonts w:ascii="Arial" w:eastAsia="Arial" w:hAnsi="Arial" w:cs="Arial"/>
        </w:rPr>
        <w:t xml:space="preserve"> </w:t>
      </w:r>
      <w:r w:rsidRPr="00D66756">
        <w:rPr>
          <w:rFonts w:ascii="Arial" w:eastAsia="Arial" w:hAnsi="Arial" w:cs="Arial"/>
        </w:rPr>
        <w:t>Por</w:t>
      </w:r>
      <w:r>
        <w:rPr>
          <w:rFonts w:ascii="Arial" w:eastAsia="Arial" w:hAnsi="Arial" w:cs="Arial"/>
        </w:rPr>
        <w:t xml:space="preserve"> </w:t>
      </w:r>
      <w:r w:rsidRPr="00D66756">
        <w:rPr>
          <w:rFonts w:ascii="Arial" w:eastAsia="Arial" w:hAnsi="Arial" w:cs="Arial"/>
        </w:rPr>
        <w:t>eso</w:t>
      </w:r>
      <w:r>
        <w:rPr>
          <w:rFonts w:ascii="Arial" w:eastAsia="Arial" w:hAnsi="Arial" w:cs="Arial"/>
        </w:rPr>
        <w:t xml:space="preserve"> </w:t>
      </w:r>
      <w:r w:rsidRPr="00D66756">
        <w:rPr>
          <w:rFonts w:ascii="Arial" w:eastAsia="Arial" w:hAnsi="Arial" w:cs="Arial"/>
        </w:rPr>
        <w:t>es</w:t>
      </w:r>
      <w:r>
        <w:rPr>
          <w:rFonts w:ascii="Arial" w:eastAsia="Arial" w:hAnsi="Arial" w:cs="Arial"/>
        </w:rPr>
        <w:t xml:space="preserve"> </w:t>
      </w:r>
      <w:r w:rsidRPr="00D66756">
        <w:rPr>
          <w:rFonts w:ascii="Arial" w:eastAsia="Arial" w:hAnsi="Arial" w:cs="Arial"/>
        </w:rPr>
        <w:t>importante</w:t>
      </w:r>
      <w:r>
        <w:rPr>
          <w:rFonts w:ascii="Arial" w:eastAsia="Arial" w:hAnsi="Arial" w:cs="Arial"/>
        </w:rPr>
        <w:t xml:space="preserve"> </w:t>
      </w:r>
      <w:r w:rsidRPr="00D66756">
        <w:rPr>
          <w:rFonts w:ascii="Arial" w:eastAsia="Arial" w:hAnsi="Arial" w:cs="Arial"/>
        </w:rPr>
        <w:t>que</w:t>
      </w:r>
      <w:r>
        <w:rPr>
          <w:rFonts w:ascii="Arial" w:eastAsia="Arial" w:hAnsi="Arial" w:cs="Arial"/>
        </w:rPr>
        <w:t xml:space="preserve"> </w:t>
      </w:r>
      <w:r w:rsidRPr="00D66756">
        <w:rPr>
          <w:rFonts w:ascii="Arial" w:eastAsia="Arial" w:hAnsi="Arial" w:cs="Arial"/>
        </w:rPr>
        <w:t>el</w:t>
      </w:r>
      <w:r>
        <w:rPr>
          <w:rFonts w:ascii="Arial" w:eastAsia="Arial" w:hAnsi="Arial" w:cs="Arial"/>
        </w:rPr>
        <w:t xml:space="preserve"> </w:t>
      </w:r>
      <w:r w:rsidRPr="00D66756">
        <w:rPr>
          <w:rFonts w:ascii="Arial" w:eastAsia="Arial" w:hAnsi="Arial" w:cs="Arial"/>
        </w:rPr>
        <w:t>uso</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estas</w:t>
      </w:r>
      <w:r>
        <w:rPr>
          <w:rFonts w:ascii="Arial" w:eastAsia="Arial" w:hAnsi="Arial" w:cs="Arial"/>
        </w:rPr>
        <w:t xml:space="preserve"> </w:t>
      </w:r>
      <w:r w:rsidRPr="00D66756">
        <w:rPr>
          <w:rFonts w:ascii="Arial" w:eastAsia="Arial" w:hAnsi="Arial" w:cs="Arial"/>
        </w:rPr>
        <w:t>herramientas</w:t>
      </w:r>
      <w:r>
        <w:rPr>
          <w:rFonts w:ascii="Arial" w:eastAsia="Arial" w:hAnsi="Arial" w:cs="Arial"/>
        </w:rPr>
        <w:t xml:space="preserve"> </w:t>
      </w:r>
      <w:r w:rsidRPr="00D66756">
        <w:rPr>
          <w:rFonts w:ascii="Arial" w:eastAsia="Arial" w:hAnsi="Arial" w:cs="Arial"/>
        </w:rPr>
        <w:t>este</w:t>
      </w:r>
      <w:r>
        <w:rPr>
          <w:rFonts w:ascii="Arial" w:eastAsia="Arial" w:hAnsi="Arial" w:cs="Arial"/>
        </w:rPr>
        <w:t xml:space="preserve"> </w:t>
      </w:r>
      <w:r w:rsidRPr="00D66756">
        <w:rPr>
          <w:rFonts w:ascii="Arial" w:eastAsia="Arial" w:hAnsi="Arial" w:cs="Arial"/>
        </w:rPr>
        <w:t>restringido</w:t>
      </w:r>
      <w:r>
        <w:rPr>
          <w:rFonts w:ascii="Arial" w:eastAsia="Arial" w:hAnsi="Arial" w:cs="Arial"/>
        </w:rPr>
        <w:t xml:space="preserve"> </w:t>
      </w:r>
      <w:r w:rsidRPr="00D66756">
        <w:rPr>
          <w:rFonts w:ascii="Arial" w:eastAsia="Arial" w:hAnsi="Arial" w:cs="Arial"/>
        </w:rPr>
        <w:t>para</w:t>
      </w:r>
      <w:r>
        <w:rPr>
          <w:rFonts w:ascii="Arial" w:eastAsia="Arial" w:hAnsi="Arial" w:cs="Arial"/>
        </w:rPr>
        <w:t xml:space="preserve"> </w:t>
      </w:r>
      <w:r w:rsidRPr="00D66756">
        <w:rPr>
          <w:rFonts w:ascii="Arial" w:eastAsia="Arial" w:hAnsi="Arial" w:cs="Arial"/>
        </w:rPr>
        <w:t>que no</w:t>
      </w:r>
      <w:r>
        <w:rPr>
          <w:rFonts w:ascii="Arial" w:eastAsia="Arial" w:hAnsi="Arial" w:cs="Arial"/>
        </w:rPr>
        <w:t xml:space="preserve"> </w:t>
      </w:r>
      <w:r w:rsidRPr="00D66756">
        <w:rPr>
          <w:rFonts w:ascii="Arial" w:eastAsia="Arial" w:hAnsi="Arial" w:cs="Arial"/>
        </w:rPr>
        <w:t>todo</w:t>
      </w:r>
      <w:r>
        <w:rPr>
          <w:rFonts w:ascii="Arial" w:eastAsia="Arial" w:hAnsi="Arial" w:cs="Arial"/>
        </w:rPr>
        <w:t xml:space="preserve"> </w:t>
      </w:r>
      <w:r w:rsidRPr="00D66756">
        <w:rPr>
          <w:rFonts w:ascii="Arial" w:eastAsia="Arial" w:hAnsi="Arial" w:cs="Arial"/>
        </w:rPr>
        <w:t>el</w:t>
      </w:r>
      <w:r>
        <w:rPr>
          <w:rFonts w:ascii="Arial" w:eastAsia="Arial" w:hAnsi="Arial" w:cs="Arial"/>
        </w:rPr>
        <w:t xml:space="preserve"> </w:t>
      </w:r>
      <w:r w:rsidRPr="00D66756">
        <w:rPr>
          <w:rFonts w:ascii="Arial" w:eastAsia="Arial" w:hAnsi="Arial" w:cs="Arial"/>
        </w:rPr>
        <w:t>mundo</w:t>
      </w:r>
      <w:r>
        <w:rPr>
          <w:rFonts w:ascii="Arial" w:eastAsia="Arial" w:hAnsi="Arial" w:cs="Arial"/>
        </w:rPr>
        <w:t xml:space="preserve"> </w:t>
      </w:r>
      <w:r w:rsidRPr="00D66756">
        <w:rPr>
          <w:rFonts w:ascii="Arial" w:eastAsia="Arial" w:hAnsi="Arial" w:cs="Arial"/>
        </w:rPr>
        <w:t>esté</w:t>
      </w:r>
      <w:r>
        <w:rPr>
          <w:rFonts w:ascii="Arial" w:eastAsia="Arial" w:hAnsi="Arial" w:cs="Arial"/>
        </w:rPr>
        <w:t xml:space="preserve"> </w:t>
      </w:r>
      <w:r w:rsidRPr="00D66756">
        <w:rPr>
          <w:rFonts w:ascii="Arial" w:eastAsia="Arial" w:hAnsi="Arial" w:cs="Arial"/>
        </w:rPr>
        <w:t>utilizándolas</w:t>
      </w:r>
      <w:r>
        <w:rPr>
          <w:rFonts w:ascii="Arial" w:eastAsia="Arial" w:hAnsi="Arial" w:cs="Arial"/>
        </w:rPr>
        <w:t xml:space="preserve"> </w:t>
      </w:r>
      <w:r w:rsidRPr="00D66756">
        <w:rPr>
          <w:rFonts w:ascii="Arial" w:eastAsia="Arial" w:hAnsi="Arial" w:cs="Arial"/>
        </w:rPr>
        <w:t>de</w:t>
      </w:r>
      <w:r>
        <w:rPr>
          <w:rFonts w:ascii="Arial" w:eastAsia="Arial" w:hAnsi="Arial" w:cs="Arial"/>
        </w:rPr>
        <w:t xml:space="preserve"> </w:t>
      </w:r>
      <w:r w:rsidRPr="00D66756">
        <w:rPr>
          <w:rFonts w:ascii="Arial" w:eastAsia="Arial" w:hAnsi="Arial" w:cs="Arial"/>
        </w:rPr>
        <w:t>forma</w:t>
      </w:r>
      <w:r>
        <w:rPr>
          <w:rFonts w:ascii="Arial" w:eastAsia="Arial" w:hAnsi="Arial" w:cs="Arial"/>
        </w:rPr>
        <w:t xml:space="preserve"> </w:t>
      </w:r>
      <w:r w:rsidRPr="00D66756">
        <w:rPr>
          <w:rFonts w:ascii="Arial" w:eastAsia="Arial" w:hAnsi="Arial" w:cs="Arial"/>
        </w:rPr>
        <w:t>aleatoria</w:t>
      </w:r>
      <w:r>
        <w:rPr>
          <w:rFonts w:ascii="Arial" w:eastAsia="Arial" w:hAnsi="Arial" w:cs="Arial"/>
        </w:rPr>
        <w:t xml:space="preserve"> </w:t>
      </w:r>
      <w:r w:rsidRPr="00D66756">
        <w:rPr>
          <w:rFonts w:ascii="Arial" w:eastAsia="Arial" w:hAnsi="Arial" w:cs="Arial"/>
        </w:rPr>
        <w:t>y</w:t>
      </w:r>
      <w:r>
        <w:rPr>
          <w:rFonts w:ascii="Arial" w:eastAsia="Arial" w:hAnsi="Arial" w:cs="Arial"/>
        </w:rPr>
        <w:t xml:space="preserve"> </w:t>
      </w:r>
      <w:r w:rsidRPr="00D66756">
        <w:rPr>
          <w:rFonts w:ascii="Arial" w:eastAsia="Arial" w:hAnsi="Arial" w:cs="Arial"/>
        </w:rPr>
        <w:t>nos</w:t>
      </w:r>
      <w:r>
        <w:rPr>
          <w:rFonts w:ascii="Arial" w:eastAsia="Arial" w:hAnsi="Arial" w:cs="Arial"/>
        </w:rPr>
        <w:t xml:space="preserve"> </w:t>
      </w:r>
      <w:r w:rsidRPr="00D66756">
        <w:rPr>
          <w:rFonts w:ascii="Arial" w:eastAsia="Arial" w:hAnsi="Arial" w:cs="Arial"/>
        </w:rPr>
        <w:t>oculten</w:t>
      </w:r>
      <w:r>
        <w:rPr>
          <w:rFonts w:ascii="Arial" w:eastAsia="Arial" w:hAnsi="Arial" w:cs="Arial"/>
        </w:rPr>
        <w:t xml:space="preserve"> </w:t>
      </w:r>
      <w:r w:rsidRPr="00D66756">
        <w:rPr>
          <w:rFonts w:ascii="Arial" w:eastAsia="Arial" w:hAnsi="Arial" w:cs="Arial"/>
        </w:rPr>
        <w:t>realmente</w:t>
      </w:r>
      <w:r>
        <w:rPr>
          <w:rFonts w:ascii="Arial" w:eastAsia="Arial" w:hAnsi="Arial" w:cs="Arial"/>
        </w:rPr>
        <w:t xml:space="preserve"> </w:t>
      </w:r>
      <w:r w:rsidRPr="00D66756">
        <w:rPr>
          <w:rFonts w:ascii="Arial" w:eastAsia="Arial" w:hAnsi="Arial" w:cs="Arial"/>
        </w:rPr>
        <w:t>un</w:t>
      </w:r>
      <w:r>
        <w:rPr>
          <w:rFonts w:ascii="Arial" w:eastAsia="Arial" w:hAnsi="Arial" w:cs="Arial"/>
        </w:rPr>
        <w:t xml:space="preserve"> </w:t>
      </w:r>
      <w:r w:rsidRPr="00D66756">
        <w:rPr>
          <w:rFonts w:ascii="Arial" w:eastAsia="Arial" w:hAnsi="Arial" w:cs="Arial"/>
        </w:rPr>
        <w:t>ataque.</w:t>
      </w:r>
    </w:p>
    <w:p w14:paraId="7FAF244D" w14:textId="77777777" w:rsidR="00FE292E" w:rsidRPr="00D66756" w:rsidRDefault="00FE292E" w:rsidP="00FE292E">
      <w:pPr>
        <w:spacing w:after="0" w:line="240" w:lineRule="auto"/>
        <w:jc w:val="both"/>
        <w:rPr>
          <w:rFonts w:ascii="Arial" w:eastAsia="Arial" w:hAnsi="Arial" w:cs="Arial"/>
        </w:rPr>
      </w:pPr>
    </w:p>
    <w:p w14:paraId="7D109A5A"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También</w:t>
      </w:r>
      <w:r>
        <w:rPr>
          <w:rFonts w:ascii="Arial" w:eastAsia="Arial" w:hAnsi="Arial" w:cs="Arial"/>
        </w:rPr>
        <w:t xml:space="preserve"> </w:t>
      </w:r>
      <w:r w:rsidRPr="00D66756">
        <w:rPr>
          <w:rFonts w:ascii="Arial" w:eastAsia="Arial" w:hAnsi="Arial" w:cs="Arial"/>
        </w:rPr>
        <w:t>podrán</w:t>
      </w:r>
      <w:r>
        <w:rPr>
          <w:rFonts w:ascii="Arial" w:eastAsia="Arial" w:hAnsi="Arial" w:cs="Arial"/>
        </w:rPr>
        <w:t xml:space="preserve"> </w:t>
      </w:r>
      <w:r w:rsidRPr="00D66756">
        <w:rPr>
          <w:rFonts w:ascii="Arial" w:eastAsia="Arial" w:hAnsi="Arial" w:cs="Arial"/>
        </w:rPr>
        <w:t>ser</w:t>
      </w:r>
      <w:r>
        <w:rPr>
          <w:rFonts w:ascii="Arial" w:eastAsia="Arial" w:hAnsi="Arial" w:cs="Arial"/>
        </w:rPr>
        <w:t xml:space="preserve"> </w:t>
      </w:r>
      <w:r w:rsidRPr="00D66756">
        <w:rPr>
          <w:rFonts w:ascii="Arial" w:eastAsia="Arial" w:hAnsi="Arial" w:cs="Arial"/>
        </w:rPr>
        <w:t>utilizadas</w:t>
      </w:r>
      <w:r>
        <w:rPr>
          <w:rFonts w:ascii="Arial" w:eastAsia="Arial" w:hAnsi="Arial" w:cs="Arial"/>
        </w:rPr>
        <w:t xml:space="preserve"> </w:t>
      </w:r>
      <w:r w:rsidRPr="00D66756">
        <w:rPr>
          <w:rFonts w:ascii="Arial" w:eastAsia="Arial" w:hAnsi="Arial" w:cs="Arial"/>
        </w:rPr>
        <w:t>para</w:t>
      </w:r>
      <w:r>
        <w:rPr>
          <w:rFonts w:ascii="Arial" w:eastAsia="Arial" w:hAnsi="Arial" w:cs="Arial"/>
        </w:rPr>
        <w:t xml:space="preserve"> </w:t>
      </w:r>
      <w:r w:rsidRPr="00D66756">
        <w:rPr>
          <w:rFonts w:ascii="Arial" w:eastAsia="Arial" w:hAnsi="Arial" w:cs="Arial"/>
        </w:rPr>
        <w:t>hacer</w:t>
      </w:r>
      <w:r>
        <w:rPr>
          <w:rFonts w:ascii="Arial" w:eastAsia="Arial" w:hAnsi="Arial" w:cs="Arial"/>
        </w:rPr>
        <w:t xml:space="preserve"> </w:t>
      </w:r>
      <w:r w:rsidRPr="00D66756">
        <w:rPr>
          <w:rFonts w:ascii="Arial" w:eastAsia="Arial" w:hAnsi="Arial" w:cs="Arial"/>
        </w:rPr>
        <w:t>seguimientos</w:t>
      </w:r>
      <w:r>
        <w:rPr>
          <w:rFonts w:ascii="Arial" w:eastAsia="Arial" w:hAnsi="Arial" w:cs="Arial"/>
        </w:rPr>
        <w:t xml:space="preserve"> </w:t>
      </w:r>
      <w:r w:rsidRPr="00D66756">
        <w:rPr>
          <w:rFonts w:ascii="Arial" w:eastAsia="Arial" w:hAnsi="Arial" w:cs="Arial"/>
        </w:rPr>
        <w:t>en</w:t>
      </w:r>
      <w:r>
        <w:rPr>
          <w:rFonts w:ascii="Arial" w:eastAsia="Arial" w:hAnsi="Arial" w:cs="Arial"/>
        </w:rPr>
        <w:t xml:space="preserve"> </w:t>
      </w:r>
      <w:r w:rsidRPr="00D66756">
        <w:rPr>
          <w:rFonts w:ascii="Arial" w:eastAsia="Arial" w:hAnsi="Arial" w:cs="Arial"/>
        </w:rPr>
        <w:t>la red</w:t>
      </w:r>
      <w:r>
        <w:rPr>
          <w:rFonts w:ascii="Arial" w:eastAsia="Arial" w:hAnsi="Arial" w:cs="Arial"/>
        </w:rPr>
        <w:t xml:space="preserve"> </w:t>
      </w:r>
      <w:r w:rsidRPr="00D66756">
        <w:rPr>
          <w:rFonts w:ascii="Arial" w:eastAsia="Arial" w:hAnsi="Arial" w:cs="Arial"/>
        </w:rPr>
        <w:t>cuando</w:t>
      </w:r>
      <w:r>
        <w:rPr>
          <w:rFonts w:ascii="Arial" w:eastAsia="Arial" w:hAnsi="Arial" w:cs="Arial"/>
        </w:rPr>
        <w:t xml:space="preserve"> </w:t>
      </w:r>
      <w:r w:rsidRPr="00D66756">
        <w:rPr>
          <w:rFonts w:ascii="Arial" w:eastAsia="Arial" w:hAnsi="Arial" w:cs="Arial"/>
        </w:rPr>
        <w:t>creamos</w:t>
      </w:r>
      <w:r>
        <w:rPr>
          <w:rFonts w:ascii="Arial" w:eastAsia="Arial" w:hAnsi="Arial" w:cs="Arial"/>
        </w:rPr>
        <w:t xml:space="preserve"> </w:t>
      </w:r>
      <w:r w:rsidRPr="00D66756">
        <w:rPr>
          <w:rFonts w:ascii="Arial" w:eastAsia="Arial" w:hAnsi="Arial" w:cs="Arial"/>
        </w:rPr>
        <w:t>que alguna de nuestras maquinas ha sido comprometida. Existen también herramientas que chequean la integridad del sistema, estas ayudan a proteger el sistema. Se tienen dos tipos de estas herramientas. Las primeras se basan en chequeos a los ficheros y las segundas alertan de posibles modificaciones de ficheros, y, de programas "sospechosos" que puedan estar ejecutándose en la máquina de forma camuflada. Algunas de estas herramientas son: COPS (</w:t>
      </w:r>
      <w:proofErr w:type="spellStart"/>
      <w:r w:rsidRPr="00D66756">
        <w:rPr>
          <w:rFonts w:ascii="Arial" w:eastAsia="Arial" w:hAnsi="Arial" w:cs="Arial"/>
        </w:rPr>
        <w:t>Computer</w:t>
      </w:r>
      <w:proofErr w:type="spellEnd"/>
      <w:r w:rsidRPr="00D66756">
        <w:rPr>
          <w:rFonts w:ascii="Arial" w:eastAsia="Arial" w:hAnsi="Arial" w:cs="Arial"/>
        </w:rPr>
        <w:t xml:space="preserve"> Oracle and </w:t>
      </w:r>
      <w:proofErr w:type="spellStart"/>
      <w:r w:rsidRPr="00D66756">
        <w:rPr>
          <w:rFonts w:ascii="Arial" w:eastAsia="Arial" w:hAnsi="Arial" w:cs="Arial"/>
        </w:rPr>
        <w:t>Password</w:t>
      </w:r>
      <w:proofErr w:type="spellEnd"/>
      <w:r w:rsidRPr="00D66756">
        <w:rPr>
          <w:rFonts w:ascii="Arial" w:eastAsia="Arial" w:hAnsi="Arial" w:cs="Arial"/>
        </w:rPr>
        <w:t xml:space="preserve"> </w:t>
      </w:r>
      <w:proofErr w:type="spellStart"/>
      <w:r w:rsidRPr="00D66756">
        <w:rPr>
          <w:rFonts w:ascii="Arial" w:eastAsia="Arial" w:hAnsi="Arial" w:cs="Arial"/>
        </w:rPr>
        <w:t>System</w:t>
      </w:r>
      <w:proofErr w:type="spellEnd"/>
      <w:r w:rsidRPr="00D66756">
        <w:rPr>
          <w:rFonts w:ascii="Arial" w:eastAsia="Arial" w:hAnsi="Arial" w:cs="Arial"/>
        </w:rPr>
        <w:t xml:space="preserve">), tigre, crack, </w:t>
      </w:r>
      <w:proofErr w:type="spellStart"/>
      <w:r w:rsidRPr="00D66756">
        <w:rPr>
          <w:rFonts w:ascii="Arial" w:eastAsia="Arial" w:hAnsi="Arial" w:cs="Arial"/>
        </w:rPr>
        <w:t>Tripwire</w:t>
      </w:r>
      <w:proofErr w:type="spellEnd"/>
      <w:r w:rsidRPr="00D66756">
        <w:rPr>
          <w:rFonts w:ascii="Arial" w:eastAsia="Arial" w:hAnsi="Arial" w:cs="Arial"/>
        </w:rPr>
        <w:t xml:space="preserve">, </w:t>
      </w:r>
      <w:proofErr w:type="spellStart"/>
      <w:r w:rsidRPr="00D66756">
        <w:rPr>
          <w:rFonts w:ascii="Arial" w:eastAsia="Arial" w:hAnsi="Arial" w:cs="Arial"/>
        </w:rPr>
        <w:t>chkwtmp</w:t>
      </w:r>
      <w:proofErr w:type="spellEnd"/>
      <w:r w:rsidRPr="00D66756">
        <w:rPr>
          <w:rFonts w:ascii="Arial" w:eastAsia="Arial" w:hAnsi="Arial" w:cs="Arial"/>
        </w:rPr>
        <w:t xml:space="preserve">, </w:t>
      </w:r>
      <w:proofErr w:type="spellStart"/>
      <w:r w:rsidRPr="00D66756">
        <w:rPr>
          <w:rFonts w:ascii="Arial" w:eastAsia="Arial" w:hAnsi="Arial" w:cs="Arial"/>
        </w:rPr>
        <w:t>chklastlog</w:t>
      </w:r>
      <w:proofErr w:type="spellEnd"/>
      <w:r w:rsidRPr="00D66756">
        <w:rPr>
          <w:rFonts w:ascii="Arial" w:eastAsia="Arial" w:hAnsi="Arial" w:cs="Arial"/>
        </w:rPr>
        <w:t xml:space="preserve">, </w:t>
      </w:r>
      <w:proofErr w:type="spellStart"/>
      <w:r w:rsidRPr="00D66756">
        <w:rPr>
          <w:rFonts w:ascii="Arial" w:eastAsia="Arial" w:hAnsi="Arial" w:cs="Arial"/>
        </w:rPr>
        <w:t>spar</w:t>
      </w:r>
      <w:proofErr w:type="spellEnd"/>
      <w:r w:rsidRPr="00D66756">
        <w:rPr>
          <w:rFonts w:ascii="Arial" w:eastAsia="Arial" w:hAnsi="Arial" w:cs="Arial"/>
        </w:rPr>
        <w:t xml:space="preserve">, </w:t>
      </w:r>
      <w:proofErr w:type="spellStart"/>
      <w:r w:rsidRPr="00D66756">
        <w:rPr>
          <w:rFonts w:ascii="Arial" w:eastAsia="Arial" w:hAnsi="Arial" w:cs="Arial"/>
        </w:rPr>
        <w:t>Isof</w:t>
      </w:r>
      <w:proofErr w:type="spellEnd"/>
      <w:r w:rsidRPr="00D66756">
        <w:rPr>
          <w:rFonts w:ascii="Arial" w:eastAsia="Arial" w:hAnsi="Arial" w:cs="Arial"/>
        </w:rPr>
        <w:t xml:space="preserve"> (</w:t>
      </w:r>
      <w:proofErr w:type="spellStart"/>
      <w:r w:rsidRPr="00D66756">
        <w:rPr>
          <w:rFonts w:ascii="Arial" w:eastAsia="Arial" w:hAnsi="Arial" w:cs="Arial"/>
        </w:rPr>
        <w:t>List</w:t>
      </w:r>
      <w:proofErr w:type="spellEnd"/>
      <w:r w:rsidRPr="00D66756">
        <w:rPr>
          <w:rFonts w:ascii="Arial" w:eastAsia="Arial" w:hAnsi="Arial" w:cs="Arial"/>
        </w:rPr>
        <w:t xml:space="preserve"> Open Files), </w:t>
      </w:r>
      <w:proofErr w:type="spellStart"/>
      <w:r w:rsidRPr="00D66756">
        <w:rPr>
          <w:rFonts w:ascii="Arial" w:eastAsia="Arial" w:hAnsi="Arial" w:cs="Arial"/>
        </w:rPr>
        <w:t>cpm</w:t>
      </w:r>
      <w:proofErr w:type="spellEnd"/>
      <w:r w:rsidRPr="00D66756">
        <w:rPr>
          <w:rFonts w:ascii="Arial" w:eastAsia="Arial" w:hAnsi="Arial" w:cs="Arial"/>
        </w:rPr>
        <w:t xml:space="preserve"> (</w:t>
      </w:r>
      <w:proofErr w:type="spellStart"/>
      <w:r w:rsidRPr="00D66756">
        <w:rPr>
          <w:rFonts w:ascii="Arial" w:eastAsia="Arial" w:hAnsi="Arial" w:cs="Arial"/>
        </w:rPr>
        <w:t>Check</w:t>
      </w:r>
      <w:proofErr w:type="spellEnd"/>
      <w:r w:rsidRPr="00D66756">
        <w:rPr>
          <w:rFonts w:ascii="Arial" w:eastAsia="Arial" w:hAnsi="Arial" w:cs="Arial"/>
        </w:rPr>
        <w:t xml:space="preserve"> </w:t>
      </w:r>
      <w:proofErr w:type="spellStart"/>
      <w:r w:rsidRPr="00D66756">
        <w:rPr>
          <w:rFonts w:ascii="Arial" w:eastAsia="Arial" w:hAnsi="Arial" w:cs="Arial"/>
        </w:rPr>
        <w:t>Promiscuous</w:t>
      </w:r>
      <w:proofErr w:type="spellEnd"/>
      <w:r w:rsidRPr="00D66756">
        <w:rPr>
          <w:rFonts w:ascii="Arial" w:eastAsia="Arial" w:hAnsi="Arial" w:cs="Arial"/>
        </w:rPr>
        <w:t xml:space="preserve"> </w:t>
      </w:r>
      <w:proofErr w:type="spellStart"/>
      <w:r w:rsidRPr="00D66756">
        <w:rPr>
          <w:rFonts w:ascii="Arial" w:eastAsia="Arial" w:hAnsi="Arial" w:cs="Arial"/>
        </w:rPr>
        <w:t>Modé</w:t>
      </w:r>
      <w:proofErr w:type="spellEnd"/>
      <w:r w:rsidRPr="00D66756">
        <w:rPr>
          <w:rFonts w:ascii="Arial" w:eastAsia="Arial" w:hAnsi="Arial" w:cs="Arial"/>
        </w:rPr>
        <w:t xml:space="preserve">), </w:t>
      </w:r>
      <w:proofErr w:type="spellStart"/>
      <w:r w:rsidRPr="00D66756">
        <w:rPr>
          <w:rFonts w:ascii="Arial" w:eastAsia="Arial" w:hAnsi="Arial" w:cs="Arial"/>
        </w:rPr>
        <w:t>ifstatus</w:t>
      </w:r>
      <w:proofErr w:type="spellEnd"/>
      <w:r w:rsidRPr="00D66756">
        <w:rPr>
          <w:rFonts w:ascii="Arial" w:eastAsia="Arial" w:hAnsi="Arial" w:cs="Arial"/>
        </w:rPr>
        <w:t xml:space="preserve">, </w:t>
      </w:r>
      <w:proofErr w:type="spellStart"/>
      <w:r w:rsidRPr="00D66756">
        <w:rPr>
          <w:rFonts w:ascii="Arial" w:eastAsia="Arial" w:hAnsi="Arial" w:cs="Arial"/>
        </w:rPr>
        <w:t>osh</w:t>
      </w:r>
      <w:proofErr w:type="spellEnd"/>
      <w:r w:rsidRPr="00D66756">
        <w:rPr>
          <w:rFonts w:ascii="Arial" w:eastAsia="Arial" w:hAnsi="Arial" w:cs="Arial"/>
        </w:rPr>
        <w:t xml:space="preserve"> (</w:t>
      </w:r>
      <w:proofErr w:type="spellStart"/>
      <w:r w:rsidRPr="00D66756">
        <w:rPr>
          <w:rFonts w:ascii="Arial" w:eastAsia="Arial" w:hAnsi="Arial" w:cs="Arial"/>
        </w:rPr>
        <w:t>Operator</w:t>
      </w:r>
      <w:proofErr w:type="spellEnd"/>
      <w:r w:rsidRPr="00D66756">
        <w:rPr>
          <w:rFonts w:ascii="Arial" w:eastAsia="Arial" w:hAnsi="Arial" w:cs="Arial"/>
        </w:rPr>
        <w:t xml:space="preserve"> Shell), </w:t>
      </w:r>
      <w:proofErr w:type="spellStart"/>
      <w:r w:rsidRPr="00D66756">
        <w:rPr>
          <w:rFonts w:ascii="Arial" w:eastAsia="Arial" w:hAnsi="Arial" w:cs="Arial"/>
        </w:rPr>
        <w:t>noshell</w:t>
      </w:r>
      <w:proofErr w:type="spellEnd"/>
      <w:r w:rsidRPr="00D66756">
        <w:rPr>
          <w:rFonts w:ascii="Arial" w:eastAsia="Arial" w:hAnsi="Arial" w:cs="Arial"/>
        </w:rPr>
        <w:t>.</w:t>
      </w:r>
    </w:p>
    <w:p w14:paraId="00FE5C9F" w14:textId="77777777" w:rsidR="00FE292E" w:rsidRPr="00D66756" w:rsidRDefault="00FE292E" w:rsidP="00FE292E">
      <w:pPr>
        <w:spacing w:after="0" w:line="240" w:lineRule="auto"/>
        <w:jc w:val="both"/>
        <w:rPr>
          <w:rFonts w:ascii="Arial" w:eastAsia="Arial" w:hAnsi="Arial" w:cs="Arial"/>
        </w:rPr>
      </w:pPr>
    </w:p>
    <w:p w14:paraId="3933DEDC"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 xml:space="preserve">La instalación de tarjetas de acceso remoto, módems, RDSI, </w:t>
      </w:r>
      <w:proofErr w:type="spellStart"/>
      <w:r w:rsidRPr="00D66756">
        <w:rPr>
          <w:rFonts w:ascii="Arial" w:eastAsia="Arial" w:hAnsi="Arial" w:cs="Arial"/>
        </w:rPr>
        <w:t>routers</w:t>
      </w:r>
      <w:proofErr w:type="spellEnd"/>
      <w:r w:rsidRPr="00D66756">
        <w:rPr>
          <w:rFonts w:ascii="Arial" w:eastAsia="Arial" w:hAnsi="Arial" w:cs="Arial"/>
        </w:rPr>
        <w:t xml:space="preserve"> o cualquier otro dispositivo de comunicaciones debe ser hecha por el personal del Grupo de Tecnología, Conectividad y Comunicaciones o los contratistas debidamente autorizados e identificados.</w:t>
      </w:r>
    </w:p>
    <w:p w14:paraId="15F96003" w14:textId="77777777" w:rsidR="00FE292E" w:rsidRPr="00D66756" w:rsidRDefault="00FE292E" w:rsidP="00FE292E">
      <w:pPr>
        <w:spacing w:after="0" w:line="240" w:lineRule="auto"/>
        <w:jc w:val="both"/>
        <w:rPr>
          <w:rFonts w:ascii="Arial" w:eastAsia="Arial" w:hAnsi="Arial" w:cs="Arial"/>
        </w:rPr>
      </w:pPr>
    </w:p>
    <w:p w14:paraId="1AE519F9"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Ninguna dependencia podrá instalar dispositivos de red sin el consentimiento y supervisión previa del administrador de la red, esto a fin de no alterar o inferir con dispositivos ya instalados y de no propiciar brechas de seguridad.</w:t>
      </w:r>
    </w:p>
    <w:p w14:paraId="622238DA" w14:textId="77777777" w:rsidR="00FE292E" w:rsidRPr="00D66756" w:rsidRDefault="00FE292E" w:rsidP="00FE292E">
      <w:pPr>
        <w:spacing w:after="0" w:line="240" w:lineRule="auto"/>
        <w:jc w:val="both"/>
        <w:rPr>
          <w:rFonts w:ascii="Arial" w:eastAsia="Arial" w:hAnsi="Arial" w:cs="Arial"/>
        </w:rPr>
      </w:pPr>
    </w:p>
    <w:p w14:paraId="55EBE367"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Todos los usuarios que tengan acceso a los equipos de comunicaciones deben estar autorizados y tener perfiles estrictamente definidos.</w:t>
      </w:r>
    </w:p>
    <w:p w14:paraId="557FC8F3" w14:textId="77777777" w:rsidR="00FE292E" w:rsidRPr="00D66756" w:rsidRDefault="00FE292E" w:rsidP="00FE292E">
      <w:pPr>
        <w:spacing w:after="0" w:line="240" w:lineRule="auto"/>
        <w:jc w:val="both"/>
        <w:rPr>
          <w:rFonts w:ascii="Arial" w:eastAsia="Arial" w:hAnsi="Arial" w:cs="Arial"/>
        </w:rPr>
      </w:pPr>
    </w:p>
    <w:p w14:paraId="224CE6A6" w14:textId="0F7BD648"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 xml:space="preserve">Asegurar que la totalidad del </w:t>
      </w:r>
      <w:r w:rsidR="00D24B10" w:rsidRPr="00D66756">
        <w:rPr>
          <w:rFonts w:ascii="Arial" w:eastAsia="Arial" w:hAnsi="Arial" w:cs="Arial"/>
        </w:rPr>
        <w:t>tráfico</w:t>
      </w:r>
      <w:r w:rsidRPr="00D66756">
        <w:rPr>
          <w:rFonts w:ascii="Arial" w:eastAsia="Arial" w:hAnsi="Arial" w:cs="Arial"/>
        </w:rPr>
        <w:t xml:space="preserve"> entrante y saliente de la red interna, sea filtrado y controlado por un elemento de seguridad (físico y lógico) prohibiendo de esta forma el paso de todo el tráfico que no se encuentre autorizado.</w:t>
      </w:r>
    </w:p>
    <w:p w14:paraId="7B393602" w14:textId="77777777" w:rsidR="00FE292E" w:rsidRPr="00D66756" w:rsidRDefault="00FE292E" w:rsidP="00FE292E">
      <w:pPr>
        <w:spacing w:after="0" w:line="240" w:lineRule="auto"/>
        <w:jc w:val="both"/>
        <w:rPr>
          <w:rFonts w:ascii="Arial" w:eastAsia="Arial" w:hAnsi="Arial" w:cs="Arial"/>
        </w:rPr>
      </w:pPr>
    </w:p>
    <w:p w14:paraId="5CD9E469"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Utilizar cortafuegos para controlar el acceso de agentes externos que deseen ingresar a la red privada, utilizando software de seguridad o programas desarrollados para este fin.</w:t>
      </w:r>
    </w:p>
    <w:p w14:paraId="2E1C6963" w14:textId="77777777" w:rsidR="00FE292E" w:rsidRPr="00D66756" w:rsidRDefault="00FE292E" w:rsidP="00FE292E">
      <w:pPr>
        <w:spacing w:after="0" w:line="240" w:lineRule="auto"/>
        <w:jc w:val="both"/>
        <w:rPr>
          <w:rFonts w:ascii="Arial" w:eastAsia="Arial" w:hAnsi="Arial" w:cs="Arial"/>
        </w:rPr>
      </w:pPr>
    </w:p>
    <w:p w14:paraId="1303BB42"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No utilizar el cortafuego para el almacenamiento de archivos de propósito general o para ejecutar programas, excepto los que necesite el cortafuego.</w:t>
      </w:r>
    </w:p>
    <w:p w14:paraId="1133809C" w14:textId="77777777" w:rsidR="00FE292E" w:rsidRPr="00D66756" w:rsidRDefault="00FE292E" w:rsidP="00FE292E">
      <w:pPr>
        <w:spacing w:after="0" w:line="240" w:lineRule="auto"/>
        <w:jc w:val="both"/>
        <w:rPr>
          <w:rFonts w:ascii="Arial" w:eastAsia="Arial" w:hAnsi="Arial" w:cs="Arial"/>
        </w:rPr>
      </w:pPr>
    </w:p>
    <w:p w14:paraId="7FD9ABE5"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Combinar diferentes técnicas de seguridad ya que el cortafuego por sí solo no puede garantizar o satisfacer todas las necesidades de seguridad.</w:t>
      </w:r>
    </w:p>
    <w:p w14:paraId="5CA47E7B" w14:textId="77777777" w:rsidR="00FE292E" w:rsidRPr="00D66756" w:rsidRDefault="00FE292E" w:rsidP="00FE292E">
      <w:pPr>
        <w:spacing w:after="0" w:line="240" w:lineRule="auto"/>
        <w:jc w:val="both"/>
        <w:rPr>
          <w:rFonts w:ascii="Arial" w:eastAsia="Arial" w:hAnsi="Arial" w:cs="Arial"/>
        </w:rPr>
      </w:pPr>
    </w:p>
    <w:p w14:paraId="2D950C20"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 xml:space="preserve">El administrador de la red está obligado a revisar el registró de todas las incidencias producidas en los cortafuegos (archivos </w:t>
      </w:r>
      <w:proofErr w:type="spellStart"/>
      <w:r w:rsidRPr="00D66756">
        <w:rPr>
          <w:rFonts w:ascii="Arial" w:eastAsia="Arial" w:hAnsi="Arial" w:cs="Arial"/>
        </w:rPr>
        <w:t>log's</w:t>
      </w:r>
      <w:proofErr w:type="spellEnd"/>
      <w:r w:rsidRPr="00D66756">
        <w:rPr>
          <w:rFonts w:ascii="Arial" w:eastAsia="Arial" w:hAnsi="Arial" w:cs="Arial"/>
        </w:rPr>
        <w:t>)) para asegurar el control y gestión adecuados, adicionalmente debe llevar una bitácora de las eventualidades se presenten y las acciones que se realicen para controlarlas.</w:t>
      </w:r>
    </w:p>
    <w:p w14:paraId="49FF007D" w14:textId="77777777" w:rsidR="00FE292E" w:rsidRPr="00D66756" w:rsidRDefault="00FE292E" w:rsidP="00FE292E">
      <w:pPr>
        <w:spacing w:after="0" w:line="240" w:lineRule="auto"/>
        <w:jc w:val="both"/>
        <w:rPr>
          <w:rFonts w:ascii="Arial" w:eastAsia="Arial" w:hAnsi="Arial" w:cs="Arial"/>
        </w:rPr>
      </w:pPr>
    </w:p>
    <w:p w14:paraId="56C2A595"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Configurar los cortafuegos con base en decisiones corporativas acerca del tipo de accesos que mantendrán tanto los usuarios de la red local en internet como los accesos que se tendrán desde afuera a los datos de la red interna.</w:t>
      </w:r>
    </w:p>
    <w:p w14:paraId="04572DBC" w14:textId="77777777" w:rsidR="00FE292E" w:rsidRPr="00D66756" w:rsidRDefault="00FE292E" w:rsidP="00FE292E">
      <w:pPr>
        <w:spacing w:after="0" w:line="240" w:lineRule="auto"/>
        <w:jc w:val="both"/>
        <w:rPr>
          <w:rFonts w:ascii="Arial" w:eastAsia="Arial" w:hAnsi="Arial" w:cs="Arial"/>
        </w:rPr>
      </w:pPr>
    </w:p>
    <w:p w14:paraId="1F82284A"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De haber una falla en el cortafuego, debe ser una "falla segura'', lo que significa que todos los accesos al servidor de Internet deben bloquearse.</w:t>
      </w:r>
    </w:p>
    <w:p w14:paraId="5F50720D" w14:textId="77777777" w:rsidR="00FE292E" w:rsidRPr="00D66756" w:rsidRDefault="00FE292E" w:rsidP="00FE292E">
      <w:pPr>
        <w:spacing w:after="0" w:line="240" w:lineRule="auto"/>
        <w:jc w:val="both"/>
        <w:rPr>
          <w:rFonts w:ascii="Arial" w:eastAsia="Arial" w:hAnsi="Arial" w:cs="Arial"/>
        </w:rPr>
      </w:pPr>
    </w:p>
    <w:p w14:paraId="2C344E64"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 xml:space="preserve">Con el fin de disminuir la posibilidad de </w:t>
      </w:r>
      <w:proofErr w:type="spellStart"/>
      <w:r w:rsidRPr="00D66756">
        <w:rPr>
          <w:rFonts w:ascii="Arial" w:eastAsia="Arial" w:hAnsi="Arial" w:cs="Arial"/>
        </w:rPr>
        <w:t>spoofing</w:t>
      </w:r>
      <w:proofErr w:type="spellEnd"/>
      <w:r w:rsidRPr="00D66756">
        <w:rPr>
          <w:rFonts w:ascii="Arial" w:eastAsia="Arial" w:hAnsi="Arial" w:cs="Arial"/>
        </w:rPr>
        <w:t xml:space="preserve"> (falsificación de la dirección IP de una máquina de la red interna por un atacante externo) el cortafuego deberá denegar el acceso a cualquier tráfico de red externo que posea una dirección fuentes que debería estar en el interior de la red corporativa.</w:t>
      </w:r>
    </w:p>
    <w:p w14:paraId="6DB01ADB" w14:textId="77777777" w:rsidR="00FE292E" w:rsidRPr="00D66756" w:rsidRDefault="00FE292E" w:rsidP="00FE292E">
      <w:pPr>
        <w:spacing w:after="0" w:line="240" w:lineRule="auto"/>
        <w:jc w:val="both"/>
        <w:rPr>
          <w:rFonts w:ascii="Arial" w:eastAsia="Arial" w:hAnsi="Arial" w:cs="Arial"/>
        </w:rPr>
      </w:pPr>
    </w:p>
    <w:p w14:paraId="18033D2C"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Mantener cerrados los puertos de comunicación que no se estén utilizando para impedir el acceso a intrusos.</w:t>
      </w:r>
    </w:p>
    <w:p w14:paraId="4F4E6CF7" w14:textId="77777777" w:rsidR="00FE292E" w:rsidRPr="00D66756" w:rsidRDefault="00FE292E" w:rsidP="00FE292E">
      <w:pPr>
        <w:spacing w:after="0" w:line="240" w:lineRule="auto"/>
        <w:jc w:val="both"/>
        <w:rPr>
          <w:rFonts w:ascii="Arial" w:eastAsia="Arial" w:hAnsi="Arial" w:cs="Arial"/>
        </w:rPr>
      </w:pPr>
    </w:p>
    <w:p w14:paraId="0EB7317A" w14:textId="77777777" w:rsidR="00FE292E" w:rsidRPr="00D66756" w:rsidRDefault="00FE292E" w:rsidP="00FE292E">
      <w:pPr>
        <w:spacing w:after="0" w:line="240" w:lineRule="auto"/>
        <w:jc w:val="both"/>
        <w:rPr>
          <w:rFonts w:ascii="Arial" w:eastAsia="Arial" w:hAnsi="Arial" w:cs="Arial"/>
        </w:rPr>
      </w:pPr>
      <w:r>
        <w:rPr>
          <w:rFonts w:ascii="Arial" w:eastAsia="Arial" w:hAnsi="Arial" w:cs="Arial"/>
        </w:rPr>
        <w:t xml:space="preserve">Implementar herramientas de escaneo de puertos y vulnerabilidades, que permitan </w:t>
      </w:r>
      <w:r w:rsidRPr="00D66756">
        <w:rPr>
          <w:rFonts w:ascii="Arial" w:eastAsia="Arial" w:hAnsi="Arial" w:cs="Arial"/>
        </w:rPr>
        <w:t xml:space="preserve">conocer el estado de la red en cuanto a su </w:t>
      </w:r>
      <w:proofErr w:type="spellStart"/>
      <w:r w:rsidRPr="00D66756">
        <w:rPr>
          <w:rFonts w:ascii="Arial" w:eastAsia="Arial" w:hAnsi="Arial" w:cs="Arial"/>
        </w:rPr>
        <w:t>atacabi</w:t>
      </w:r>
      <w:r>
        <w:rPr>
          <w:rFonts w:ascii="Arial" w:eastAsia="Arial" w:hAnsi="Arial" w:cs="Arial"/>
        </w:rPr>
        <w:t>lidad</w:t>
      </w:r>
      <w:proofErr w:type="spellEnd"/>
      <w:r>
        <w:rPr>
          <w:rFonts w:ascii="Arial" w:eastAsia="Arial" w:hAnsi="Arial" w:cs="Arial"/>
        </w:rPr>
        <w:t>, es decir, que encuentren</w:t>
      </w:r>
      <w:r w:rsidRPr="00D66756">
        <w:rPr>
          <w:rFonts w:ascii="Arial" w:eastAsia="Arial" w:hAnsi="Arial" w:cs="Arial"/>
        </w:rPr>
        <w:t xml:space="preserve"> las vulnerabilidade</w:t>
      </w:r>
      <w:r>
        <w:rPr>
          <w:rFonts w:ascii="Arial" w:eastAsia="Arial" w:hAnsi="Arial" w:cs="Arial"/>
        </w:rPr>
        <w:t xml:space="preserve">s e informen sobre las puertas </w:t>
      </w:r>
      <w:r w:rsidRPr="00D66756">
        <w:rPr>
          <w:rFonts w:ascii="Arial" w:eastAsia="Arial" w:hAnsi="Arial" w:cs="Arial"/>
        </w:rPr>
        <w:t>que este n abiertas.</w:t>
      </w:r>
    </w:p>
    <w:p w14:paraId="24F1BE75" w14:textId="77777777" w:rsidR="00FE292E" w:rsidRPr="00D66756" w:rsidRDefault="00FE292E" w:rsidP="00FE292E">
      <w:pPr>
        <w:spacing w:after="0" w:line="240" w:lineRule="auto"/>
        <w:jc w:val="both"/>
        <w:rPr>
          <w:rFonts w:ascii="Arial" w:eastAsia="Arial" w:hAnsi="Arial" w:cs="Arial"/>
        </w:rPr>
      </w:pPr>
    </w:p>
    <w:p w14:paraId="69245DA0" w14:textId="77777777" w:rsidR="00FE292E" w:rsidRPr="00D66756" w:rsidRDefault="00FE292E" w:rsidP="00FE292E">
      <w:pPr>
        <w:spacing w:after="0" w:line="240" w:lineRule="auto"/>
        <w:jc w:val="both"/>
        <w:rPr>
          <w:rFonts w:ascii="Arial" w:eastAsia="Arial" w:hAnsi="Arial" w:cs="Arial"/>
        </w:rPr>
      </w:pPr>
      <w:r w:rsidRPr="00D66756">
        <w:rPr>
          <w:rFonts w:ascii="Arial" w:eastAsia="Arial" w:hAnsi="Arial" w:cs="Arial"/>
        </w:rPr>
        <w:t>Implementar</w:t>
      </w:r>
      <w:r>
        <w:rPr>
          <w:rFonts w:ascii="Arial" w:eastAsia="Arial" w:hAnsi="Arial" w:cs="Arial"/>
        </w:rPr>
        <w:t xml:space="preserve"> software tal como plataformas como </w:t>
      </w:r>
      <w:proofErr w:type="spellStart"/>
      <w:r>
        <w:rPr>
          <w:rFonts w:ascii="Arial" w:eastAsia="Arial" w:hAnsi="Arial" w:cs="Arial"/>
        </w:rPr>
        <w:t>Strobe</w:t>
      </w:r>
      <w:proofErr w:type="spellEnd"/>
      <w:r>
        <w:rPr>
          <w:rFonts w:ascii="Arial" w:eastAsia="Arial" w:hAnsi="Arial" w:cs="Arial"/>
        </w:rPr>
        <w:t xml:space="preserve">, </w:t>
      </w:r>
      <w:proofErr w:type="spellStart"/>
      <w:r>
        <w:rPr>
          <w:rFonts w:ascii="Arial" w:eastAsia="Arial" w:hAnsi="Arial" w:cs="Arial"/>
        </w:rPr>
        <w:t>Nrnap</w:t>
      </w:r>
      <w:proofErr w:type="spellEnd"/>
      <w:r>
        <w:rPr>
          <w:rFonts w:ascii="Arial" w:eastAsia="Arial" w:hAnsi="Arial" w:cs="Arial"/>
        </w:rPr>
        <w:t xml:space="preserve">, </w:t>
      </w:r>
      <w:proofErr w:type="spellStart"/>
      <w:r>
        <w:rPr>
          <w:rFonts w:ascii="Arial" w:eastAsia="Arial" w:hAnsi="Arial" w:cs="Arial"/>
        </w:rPr>
        <w:t>Portscanner</w:t>
      </w:r>
      <w:proofErr w:type="spellEnd"/>
      <w:r>
        <w:rPr>
          <w:rFonts w:ascii="Arial" w:eastAsia="Arial" w:hAnsi="Arial" w:cs="Arial"/>
        </w:rPr>
        <w:t xml:space="preserve">, </w:t>
      </w:r>
      <w:r w:rsidRPr="00D66756">
        <w:rPr>
          <w:rFonts w:ascii="Arial" w:eastAsia="Arial" w:hAnsi="Arial" w:cs="Arial"/>
        </w:rPr>
        <w:t>Sain</w:t>
      </w:r>
      <w:r>
        <w:rPr>
          <w:rFonts w:ascii="Arial" w:eastAsia="Arial" w:hAnsi="Arial" w:cs="Arial"/>
        </w:rPr>
        <w:t xml:space="preserve">t, Nessus, entre otras permiten a los administradores verificar que puertos están siendo utilizados en la red y bajo que protocolos, para proceder </w:t>
      </w:r>
      <w:r w:rsidRPr="00D66756">
        <w:rPr>
          <w:rFonts w:ascii="Arial" w:eastAsia="Arial" w:hAnsi="Arial" w:cs="Arial"/>
        </w:rPr>
        <w:t>a la a</w:t>
      </w:r>
      <w:r>
        <w:rPr>
          <w:rFonts w:ascii="Arial" w:eastAsia="Arial" w:hAnsi="Arial" w:cs="Arial"/>
        </w:rPr>
        <w:t>plicación de permisos para la utilización y justificación</w:t>
      </w:r>
      <w:r w:rsidRPr="00D66756">
        <w:rPr>
          <w:rFonts w:ascii="Arial" w:eastAsia="Arial" w:hAnsi="Arial" w:cs="Arial"/>
        </w:rPr>
        <w:t xml:space="preserve"> de estos puertos.</w:t>
      </w:r>
    </w:p>
    <w:p w14:paraId="3328BC23" w14:textId="77777777" w:rsidR="00FE292E" w:rsidRPr="00D66756" w:rsidRDefault="00FE292E" w:rsidP="00FE292E">
      <w:pPr>
        <w:spacing w:after="0" w:line="240" w:lineRule="auto"/>
        <w:jc w:val="both"/>
        <w:rPr>
          <w:rFonts w:ascii="Arial" w:eastAsia="Arial" w:hAnsi="Arial" w:cs="Arial"/>
        </w:rPr>
      </w:pPr>
    </w:p>
    <w:p w14:paraId="3CC64B9A" w14:textId="77777777" w:rsidR="00FE292E" w:rsidRDefault="00FE292E" w:rsidP="00FE292E">
      <w:pPr>
        <w:spacing w:after="0" w:line="240" w:lineRule="auto"/>
        <w:jc w:val="both"/>
        <w:rPr>
          <w:rFonts w:ascii="Arial" w:eastAsia="Arial" w:hAnsi="Arial" w:cs="Arial"/>
        </w:rPr>
      </w:pPr>
      <w:r>
        <w:rPr>
          <w:rFonts w:ascii="Arial" w:eastAsia="Arial" w:hAnsi="Arial" w:cs="Arial"/>
        </w:rPr>
        <w:t xml:space="preserve">Monitorear el tráfico de la red corporativa de la Gobernación del Huila por medio </w:t>
      </w:r>
      <w:r w:rsidRPr="00D66756">
        <w:rPr>
          <w:rFonts w:ascii="Arial" w:eastAsia="Arial" w:hAnsi="Arial" w:cs="Arial"/>
        </w:rPr>
        <w:t xml:space="preserve">de </w:t>
      </w:r>
      <w:r>
        <w:rPr>
          <w:rFonts w:ascii="Arial" w:eastAsia="Arial" w:hAnsi="Arial" w:cs="Arial"/>
        </w:rPr>
        <w:t xml:space="preserve">herramientas informáticas que faciliten dicha </w:t>
      </w:r>
      <w:r w:rsidRPr="00D66756">
        <w:rPr>
          <w:rFonts w:ascii="Arial" w:eastAsia="Arial" w:hAnsi="Arial" w:cs="Arial"/>
        </w:rPr>
        <w:t>labor.</w:t>
      </w:r>
      <w:r>
        <w:rPr>
          <w:rFonts w:ascii="Arial" w:eastAsia="Arial" w:hAnsi="Arial" w:cs="Arial"/>
        </w:rPr>
        <w:t xml:space="preserve"> </w:t>
      </w:r>
      <w:r w:rsidRPr="00D66756">
        <w:rPr>
          <w:rFonts w:ascii="Arial" w:eastAsia="Arial" w:hAnsi="Arial" w:cs="Arial"/>
        </w:rPr>
        <w:t>Utilizar herramientas</w:t>
      </w:r>
      <w:r>
        <w:rPr>
          <w:rFonts w:ascii="Arial" w:eastAsia="Arial" w:hAnsi="Arial" w:cs="Arial"/>
        </w:rPr>
        <w:t xml:space="preserve"> </w:t>
      </w:r>
      <w:r w:rsidRPr="00D66756">
        <w:rPr>
          <w:rFonts w:ascii="Arial" w:eastAsia="Arial" w:hAnsi="Arial" w:cs="Arial"/>
        </w:rPr>
        <w:t>de monitoreo de tráfico con el fin de:</w:t>
      </w:r>
    </w:p>
    <w:p w14:paraId="1E4F3853" w14:textId="77777777" w:rsidR="00FE292E" w:rsidRPr="00DC31FE" w:rsidRDefault="00FE292E" w:rsidP="00FE292E">
      <w:pPr>
        <w:spacing w:after="0" w:line="240" w:lineRule="auto"/>
        <w:jc w:val="both"/>
        <w:rPr>
          <w:rFonts w:ascii="Arial" w:hAnsi="Arial" w:cs="Arial"/>
        </w:rPr>
      </w:pPr>
    </w:p>
    <w:p w14:paraId="603098C6" w14:textId="77777777" w:rsidR="00FE292E" w:rsidRPr="00216272" w:rsidRDefault="00FE292E" w:rsidP="003F67F8">
      <w:pPr>
        <w:numPr>
          <w:ilvl w:val="0"/>
          <w:numId w:val="24"/>
        </w:numPr>
        <w:spacing w:after="0" w:line="240" w:lineRule="auto"/>
        <w:jc w:val="both"/>
        <w:rPr>
          <w:rFonts w:ascii="Arial" w:eastAsia="Arial" w:hAnsi="Arial" w:cs="Arial"/>
        </w:rPr>
      </w:pPr>
      <w:r w:rsidRPr="00216272">
        <w:rPr>
          <w:rFonts w:ascii="Arial" w:eastAsia="Arial" w:hAnsi="Arial" w:cs="Arial"/>
        </w:rPr>
        <w:t>Determinar qué servicios están siendo usados en cada uno de los puertos.</w:t>
      </w:r>
    </w:p>
    <w:p w14:paraId="4361CEDA" w14:textId="77777777" w:rsidR="00FE292E" w:rsidRPr="00216272" w:rsidRDefault="00FE292E" w:rsidP="003F67F8">
      <w:pPr>
        <w:numPr>
          <w:ilvl w:val="0"/>
          <w:numId w:val="24"/>
        </w:numPr>
        <w:spacing w:after="0" w:line="240" w:lineRule="auto"/>
        <w:jc w:val="both"/>
        <w:rPr>
          <w:rFonts w:ascii="Arial" w:eastAsia="Arial" w:hAnsi="Arial" w:cs="Arial"/>
        </w:rPr>
      </w:pPr>
      <w:r w:rsidRPr="00216272">
        <w:rPr>
          <w:rFonts w:ascii="Arial" w:eastAsia="Arial" w:hAnsi="Arial" w:cs="Arial"/>
        </w:rPr>
        <w:t>Rastrear cambios en los registros del sistema que puedan ser realizados por actividades maliciosas.</w:t>
      </w:r>
    </w:p>
    <w:p w14:paraId="1A4962C1" w14:textId="77777777" w:rsidR="00FE292E" w:rsidRPr="00216272" w:rsidRDefault="00FE292E" w:rsidP="003F67F8">
      <w:pPr>
        <w:numPr>
          <w:ilvl w:val="0"/>
          <w:numId w:val="24"/>
        </w:numPr>
        <w:spacing w:after="0" w:line="240" w:lineRule="auto"/>
        <w:jc w:val="both"/>
        <w:rPr>
          <w:rFonts w:ascii="Arial" w:eastAsia="Arial" w:hAnsi="Arial" w:cs="Arial"/>
        </w:rPr>
      </w:pPr>
      <w:r w:rsidRPr="00216272">
        <w:rPr>
          <w:rFonts w:ascii="Arial" w:eastAsia="Arial" w:hAnsi="Arial" w:cs="Arial"/>
        </w:rPr>
        <w:t>Detectar intrusos.</w:t>
      </w:r>
    </w:p>
    <w:p w14:paraId="0C5E4CA0" w14:textId="77777777" w:rsidR="00FE292E" w:rsidRPr="00216272" w:rsidRDefault="00FE292E" w:rsidP="003F67F8">
      <w:pPr>
        <w:numPr>
          <w:ilvl w:val="0"/>
          <w:numId w:val="24"/>
        </w:numPr>
        <w:spacing w:after="0" w:line="240" w:lineRule="auto"/>
        <w:jc w:val="both"/>
        <w:rPr>
          <w:rFonts w:ascii="Arial" w:eastAsia="Arial" w:hAnsi="Arial" w:cs="Arial"/>
        </w:rPr>
      </w:pPr>
      <w:r w:rsidRPr="00216272">
        <w:rPr>
          <w:rFonts w:ascii="Arial" w:eastAsia="Arial" w:hAnsi="Arial" w:cs="Arial"/>
        </w:rPr>
        <w:t>Garantizar la integridad de los archivos que viajan por la red en busca de modificaciones no autorizadas.</w:t>
      </w:r>
    </w:p>
    <w:p w14:paraId="18AE46AE" w14:textId="77777777" w:rsidR="00FE292E" w:rsidRPr="00216272" w:rsidRDefault="00FE292E" w:rsidP="003F67F8">
      <w:pPr>
        <w:numPr>
          <w:ilvl w:val="0"/>
          <w:numId w:val="24"/>
        </w:numPr>
        <w:spacing w:after="0" w:line="240" w:lineRule="auto"/>
        <w:jc w:val="both"/>
        <w:rPr>
          <w:rFonts w:ascii="Arial" w:eastAsia="Arial" w:hAnsi="Arial" w:cs="Arial"/>
        </w:rPr>
      </w:pPr>
      <w:r w:rsidRPr="00216272">
        <w:rPr>
          <w:rFonts w:ascii="Arial" w:eastAsia="Arial" w:hAnsi="Arial" w:cs="Arial"/>
        </w:rPr>
        <w:t>Detectar los usos indebidos del sistema.</w:t>
      </w:r>
    </w:p>
    <w:p w14:paraId="70DA4FA9" w14:textId="77777777" w:rsidR="00FE292E" w:rsidRPr="00DC31FE" w:rsidRDefault="00FE292E" w:rsidP="003F67F8">
      <w:pPr>
        <w:numPr>
          <w:ilvl w:val="0"/>
          <w:numId w:val="24"/>
        </w:numPr>
        <w:spacing w:after="0" w:line="240" w:lineRule="auto"/>
        <w:jc w:val="both"/>
        <w:rPr>
          <w:rFonts w:ascii="Arial" w:eastAsia="Arial" w:hAnsi="Arial" w:cs="Arial"/>
        </w:rPr>
      </w:pPr>
      <w:r>
        <w:rPr>
          <w:rFonts w:ascii="Arial" w:eastAsia="Arial" w:hAnsi="Arial" w:cs="Arial"/>
        </w:rPr>
        <w:t>Las herramientas de monitoreo brindan al personal encargado una serie de estadísticas, por interface de red en la máquina, con las cuales los administradores pueden verificar el número de paquetes</w:t>
      </w:r>
      <w:r w:rsidRPr="00216272">
        <w:rPr>
          <w:rFonts w:ascii="Arial" w:eastAsia="Arial" w:hAnsi="Arial" w:cs="Arial"/>
        </w:rPr>
        <w:t xml:space="preserve"> que se envían y reciben, y de qué tipo son.</w:t>
      </w:r>
    </w:p>
    <w:p w14:paraId="022EE70E" w14:textId="77777777" w:rsidR="00FE292E" w:rsidRPr="00DC31FE" w:rsidRDefault="00FE292E" w:rsidP="00FE292E">
      <w:pPr>
        <w:spacing w:after="0" w:line="240" w:lineRule="auto"/>
        <w:ind w:left="720"/>
        <w:jc w:val="both"/>
        <w:rPr>
          <w:rFonts w:ascii="Arial" w:eastAsia="Arial" w:hAnsi="Arial" w:cs="Arial"/>
        </w:rPr>
      </w:pPr>
    </w:p>
    <w:p w14:paraId="5C62C3D9" w14:textId="77777777" w:rsidR="00FE292E" w:rsidRPr="00216272" w:rsidRDefault="00FE292E" w:rsidP="00FE292E">
      <w:pPr>
        <w:spacing w:after="0" w:line="240" w:lineRule="auto"/>
        <w:jc w:val="both"/>
        <w:rPr>
          <w:rFonts w:ascii="Arial" w:eastAsia="Arial" w:hAnsi="Arial" w:cs="Arial"/>
        </w:rPr>
      </w:pPr>
      <w:r w:rsidRPr="00216272">
        <w:rPr>
          <w:rFonts w:ascii="Arial" w:eastAsia="Arial" w:hAnsi="Arial" w:cs="Arial"/>
        </w:rPr>
        <w:t>Cuando un usuario se conecta a un servidor, se produce un intercambio de información entre ambos; es</w:t>
      </w:r>
      <w:r>
        <w:rPr>
          <w:rFonts w:ascii="Arial" w:eastAsia="Arial" w:hAnsi="Arial" w:cs="Arial"/>
        </w:rPr>
        <w:t xml:space="preserve"> vital garantizar que los datos que recibe el cliente del servidor sean los mismos que se están enviando, esto es </w:t>
      </w:r>
      <w:r w:rsidRPr="00216272">
        <w:rPr>
          <w:rFonts w:ascii="Arial" w:eastAsia="Arial" w:hAnsi="Arial" w:cs="Arial"/>
        </w:rPr>
        <w:t>que</w:t>
      </w:r>
      <w:r>
        <w:rPr>
          <w:rFonts w:ascii="Arial" w:eastAsia="Arial" w:hAnsi="Arial" w:cs="Arial"/>
        </w:rPr>
        <w:t xml:space="preserve"> no </w:t>
      </w:r>
      <w:r w:rsidRPr="00216272">
        <w:rPr>
          <w:rFonts w:ascii="Arial" w:eastAsia="Arial" w:hAnsi="Arial" w:cs="Arial"/>
        </w:rPr>
        <w:t>sufran modificaciones de terceros</w:t>
      </w:r>
      <w:r>
        <w:rPr>
          <w:rFonts w:ascii="Arial" w:eastAsia="Arial" w:hAnsi="Arial" w:cs="Arial"/>
        </w:rPr>
        <w:t xml:space="preserve"> </w:t>
      </w:r>
      <w:r w:rsidRPr="00216272">
        <w:rPr>
          <w:rFonts w:ascii="Arial" w:eastAsia="Arial" w:hAnsi="Arial" w:cs="Arial"/>
        </w:rPr>
        <w:t>y también garantizar que la información que el usuario envía hacia el servidor no sea capturada, destruida o modificada por un atacante.</w:t>
      </w:r>
    </w:p>
    <w:p w14:paraId="54004BC7" w14:textId="77777777" w:rsidR="00FE292E" w:rsidRPr="00216272" w:rsidRDefault="00FE292E" w:rsidP="00FE292E">
      <w:pPr>
        <w:spacing w:after="0" w:line="240" w:lineRule="auto"/>
        <w:jc w:val="both"/>
        <w:rPr>
          <w:rFonts w:ascii="Arial" w:eastAsia="Arial" w:hAnsi="Arial" w:cs="Arial"/>
        </w:rPr>
      </w:pPr>
    </w:p>
    <w:p w14:paraId="2A67EA02" w14:textId="77777777" w:rsidR="00FE292E" w:rsidRPr="00216272" w:rsidRDefault="00FE292E" w:rsidP="00FE292E">
      <w:pPr>
        <w:spacing w:after="0" w:line="240" w:lineRule="auto"/>
        <w:jc w:val="both"/>
        <w:rPr>
          <w:rFonts w:ascii="Arial" w:eastAsia="Arial" w:hAnsi="Arial" w:cs="Arial"/>
        </w:rPr>
      </w:pPr>
      <w:r>
        <w:rPr>
          <w:rFonts w:ascii="Arial" w:eastAsia="Arial" w:hAnsi="Arial" w:cs="Arial"/>
        </w:rPr>
        <w:t xml:space="preserve">Para </w:t>
      </w:r>
      <w:r w:rsidRPr="00216272">
        <w:rPr>
          <w:rFonts w:ascii="Arial" w:eastAsia="Arial" w:hAnsi="Arial" w:cs="Arial"/>
        </w:rPr>
        <w:t xml:space="preserve">tener </w:t>
      </w:r>
      <w:r>
        <w:rPr>
          <w:rFonts w:ascii="Arial" w:eastAsia="Arial" w:hAnsi="Arial" w:cs="Arial"/>
        </w:rPr>
        <w:t xml:space="preserve">evidencias en casos de </w:t>
      </w:r>
      <w:r w:rsidRPr="00216272">
        <w:rPr>
          <w:rFonts w:ascii="Arial" w:eastAsia="Arial" w:hAnsi="Arial" w:cs="Arial"/>
        </w:rPr>
        <w:t>acciones disciplinarias y judiciales</w:t>
      </w:r>
      <w:r>
        <w:rPr>
          <w:rFonts w:ascii="Arial" w:eastAsia="Arial" w:hAnsi="Arial" w:cs="Arial"/>
        </w:rPr>
        <w:t>, cierta</w:t>
      </w:r>
      <w:r w:rsidRPr="00216272">
        <w:rPr>
          <w:rFonts w:ascii="Arial" w:eastAsia="Arial" w:hAnsi="Arial" w:cs="Arial"/>
        </w:rPr>
        <w:t xml:space="preserve"> clase de información debe capturarse, grabarse y guardarse cuando se sospeche que </w:t>
      </w:r>
      <w:r>
        <w:rPr>
          <w:rFonts w:ascii="Arial" w:eastAsia="Arial" w:hAnsi="Arial" w:cs="Arial"/>
        </w:rPr>
        <w:t xml:space="preserve">se </w:t>
      </w:r>
      <w:r w:rsidRPr="00216272">
        <w:rPr>
          <w:rFonts w:ascii="Arial" w:eastAsia="Arial" w:hAnsi="Arial" w:cs="Arial"/>
        </w:rPr>
        <w:t>esté llevando</w:t>
      </w:r>
      <w:r>
        <w:rPr>
          <w:rFonts w:ascii="Arial" w:eastAsia="Arial" w:hAnsi="Arial" w:cs="Arial"/>
        </w:rPr>
        <w:t xml:space="preserve"> </w:t>
      </w:r>
      <w:r w:rsidRPr="00216272">
        <w:rPr>
          <w:rFonts w:ascii="Arial" w:eastAsia="Arial" w:hAnsi="Arial" w:cs="Arial"/>
        </w:rPr>
        <w:t>a cabo un abuso, fraude u otro crimen que involucre los sistemas informáticos.</w:t>
      </w:r>
    </w:p>
    <w:p w14:paraId="6F892AF6" w14:textId="77777777" w:rsidR="00FE292E" w:rsidRPr="00216272" w:rsidRDefault="00FE292E" w:rsidP="00FE292E">
      <w:pPr>
        <w:spacing w:after="0" w:line="240" w:lineRule="auto"/>
        <w:jc w:val="both"/>
        <w:rPr>
          <w:rFonts w:ascii="Arial" w:eastAsia="Arial" w:hAnsi="Arial" w:cs="Arial"/>
        </w:rPr>
      </w:pPr>
    </w:p>
    <w:p w14:paraId="7C421035" w14:textId="4598C2FD" w:rsidR="00FE292E" w:rsidRDefault="00FE292E" w:rsidP="00FE292E">
      <w:pPr>
        <w:spacing w:after="0" w:line="240" w:lineRule="auto"/>
        <w:jc w:val="both"/>
        <w:rPr>
          <w:rFonts w:ascii="Arial" w:eastAsia="Arial" w:hAnsi="Arial" w:cs="Arial"/>
        </w:rPr>
      </w:pPr>
      <w:r>
        <w:rPr>
          <w:rFonts w:ascii="Arial" w:eastAsia="Arial" w:hAnsi="Arial" w:cs="Arial"/>
        </w:rPr>
        <w:t>Los archivos de bitácora</w:t>
      </w:r>
      <w:r w:rsidRPr="00216272">
        <w:rPr>
          <w:rFonts w:ascii="Arial" w:eastAsia="Arial" w:hAnsi="Arial" w:cs="Arial"/>
        </w:rPr>
        <w:t xml:space="preserve"> (</w:t>
      </w:r>
      <w:proofErr w:type="spellStart"/>
      <w:r w:rsidRPr="00216272">
        <w:rPr>
          <w:rFonts w:ascii="Arial" w:eastAsia="Arial" w:hAnsi="Arial" w:cs="Arial"/>
        </w:rPr>
        <w:t>loqs</w:t>
      </w:r>
      <w:proofErr w:type="spellEnd"/>
      <w:r w:rsidRPr="00216272">
        <w:rPr>
          <w:rFonts w:ascii="Arial" w:eastAsia="Arial" w:hAnsi="Arial" w:cs="Arial"/>
        </w:rPr>
        <w:t xml:space="preserve">) y los registros de </w:t>
      </w:r>
      <w:r w:rsidR="00D24B10" w:rsidRPr="00216272">
        <w:rPr>
          <w:rFonts w:ascii="Arial" w:eastAsia="Arial" w:hAnsi="Arial" w:cs="Arial"/>
        </w:rPr>
        <w:t>auditoría</w:t>
      </w:r>
      <w:r w:rsidRPr="00216272">
        <w:rPr>
          <w:rFonts w:ascii="Arial" w:eastAsia="Arial" w:hAnsi="Arial" w:cs="Arial"/>
        </w:rPr>
        <w:t xml:space="preserve"> que graban los eventos relevantes sobre la seguridad de los </w:t>
      </w:r>
      <w:r>
        <w:rPr>
          <w:rFonts w:ascii="Arial" w:eastAsia="Arial" w:hAnsi="Arial" w:cs="Arial"/>
        </w:rPr>
        <w:t>sistemas informático</w:t>
      </w:r>
      <w:r>
        <w:rPr>
          <w:rFonts w:ascii="Arial" w:eastAsia="Arial" w:hAnsi="Arial" w:cs="Arial"/>
          <w:u w:val="single"/>
        </w:rPr>
        <w:t>s</w:t>
      </w:r>
      <w:r>
        <w:rPr>
          <w:rFonts w:ascii="Arial" w:eastAsia="Arial" w:hAnsi="Arial" w:cs="Arial"/>
        </w:rPr>
        <w:t xml:space="preserve"> y </w:t>
      </w:r>
      <w:r w:rsidRPr="00216272">
        <w:rPr>
          <w:rFonts w:ascii="Arial" w:eastAsia="Arial" w:hAnsi="Arial" w:cs="Arial"/>
        </w:rPr>
        <w:t>las</w:t>
      </w:r>
      <w:r>
        <w:rPr>
          <w:rFonts w:ascii="Arial" w:eastAsia="Arial" w:hAnsi="Arial" w:cs="Arial"/>
        </w:rPr>
        <w:t xml:space="preserve"> </w:t>
      </w:r>
      <w:r w:rsidRPr="00216272">
        <w:rPr>
          <w:rFonts w:ascii="Arial" w:eastAsia="Arial" w:hAnsi="Arial" w:cs="Arial"/>
        </w:rPr>
        <w:t>comunicaciones, deben revisarse periódicamente y guardarse durante un tiempo prudencial de por lo menos tres meses. Dichos archivos son</w:t>
      </w:r>
      <w:r>
        <w:rPr>
          <w:rFonts w:ascii="Arial" w:eastAsia="Arial" w:hAnsi="Arial" w:cs="Arial"/>
        </w:rPr>
        <w:t xml:space="preserve"> importantes</w:t>
      </w:r>
      <w:r w:rsidRPr="00216272">
        <w:rPr>
          <w:rFonts w:ascii="Arial" w:eastAsia="Arial" w:hAnsi="Arial" w:cs="Arial"/>
        </w:rPr>
        <w:t xml:space="preserve"> para la detección de intrusos brechas en la seguridad, investigaciones y otras </w:t>
      </w:r>
      <w:r>
        <w:rPr>
          <w:rFonts w:ascii="Arial" w:eastAsia="Arial" w:hAnsi="Arial" w:cs="Arial"/>
        </w:rPr>
        <w:t>actividades de</w:t>
      </w:r>
      <w:r w:rsidRPr="00216272">
        <w:rPr>
          <w:rFonts w:ascii="Arial" w:eastAsia="Arial" w:hAnsi="Arial" w:cs="Arial"/>
        </w:rPr>
        <w:t xml:space="preserve"> </w:t>
      </w:r>
      <w:r w:rsidR="00D24B10" w:rsidRPr="00216272">
        <w:rPr>
          <w:rFonts w:ascii="Arial" w:eastAsia="Arial" w:hAnsi="Arial" w:cs="Arial"/>
        </w:rPr>
        <w:t>auditoría</w:t>
      </w:r>
      <w:r w:rsidRPr="00216272">
        <w:rPr>
          <w:rFonts w:ascii="Arial" w:eastAsia="Arial" w:hAnsi="Arial" w:cs="Arial"/>
        </w:rPr>
        <w:t>. Por tal razón deben protegerse para que nadie los pueda alterar y solo los puedan leer las personas autorizadas</w:t>
      </w:r>
      <w:r>
        <w:rPr>
          <w:rFonts w:ascii="Arial" w:eastAsia="Arial" w:hAnsi="Arial" w:cs="Arial"/>
        </w:rPr>
        <w:t>.</w:t>
      </w:r>
    </w:p>
    <w:p w14:paraId="107D31D7" w14:textId="7D3C4A35" w:rsidR="00230803" w:rsidRDefault="00230803" w:rsidP="00FE292E">
      <w:pPr>
        <w:spacing w:after="0" w:line="240" w:lineRule="auto"/>
        <w:jc w:val="both"/>
        <w:rPr>
          <w:rFonts w:ascii="Arial" w:eastAsia="Arial" w:hAnsi="Arial" w:cs="Arial"/>
        </w:rPr>
      </w:pPr>
    </w:p>
    <w:p w14:paraId="0CF7CC0B" w14:textId="06A4803A" w:rsidR="00230803" w:rsidRDefault="00230803" w:rsidP="00FE292E">
      <w:pPr>
        <w:spacing w:after="0" w:line="240" w:lineRule="auto"/>
        <w:jc w:val="both"/>
        <w:rPr>
          <w:rFonts w:ascii="Arial" w:eastAsia="Arial" w:hAnsi="Arial" w:cs="Arial"/>
        </w:rPr>
      </w:pPr>
    </w:p>
    <w:p w14:paraId="6FD7F554" w14:textId="77777777" w:rsidR="006256DA" w:rsidRDefault="006256DA" w:rsidP="00FE292E">
      <w:pPr>
        <w:spacing w:after="0" w:line="240" w:lineRule="auto"/>
        <w:jc w:val="both"/>
        <w:rPr>
          <w:rFonts w:ascii="Arial" w:eastAsia="Arial" w:hAnsi="Arial" w:cs="Arial"/>
        </w:rPr>
      </w:pPr>
    </w:p>
    <w:p w14:paraId="0CC8AA27" w14:textId="5B8AF740" w:rsidR="00230803" w:rsidRPr="00230803" w:rsidRDefault="00230803" w:rsidP="00230803">
      <w:pPr>
        <w:pStyle w:val="Ttulo1"/>
        <w:rPr>
          <w:rFonts w:eastAsiaTheme="majorEastAsia"/>
          <w:w w:val="101"/>
        </w:rPr>
      </w:pPr>
      <w:r>
        <w:rPr>
          <w:rFonts w:eastAsiaTheme="majorEastAsia"/>
          <w:w w:val="101"/>
        </w:rPr>
        <w:t xml:space="preserve"> </w:t>
      </w:r>
      <w:bookmarkStart w:id="110" w:name="_Toc115965624"/>
      <w:r w:rsidRPr="00230803">
        <w:rPr>
          <w:rFonts w:eastAsiaTheme="majorEastAsia"/>
          <w:w w:val="101"/>
        </w:rPr>
        <w:t>POLITICA DE TRANSFERENCIA DE INFORMACIÓN</w:t>
      </w:r>
      <w:bookmarkEnd w:id="110"/>
    </w:p>
    <w:p w14:paraId="093464E0" w14:textId="77777777" w:rsidR="00230803" w:rsidRDefault="00230803" w:rsidP="00230803">
      <w:pPr>
        <w:tabs>
          <w:tab w:val="left" w:pos="2430"/>
        </w:tabs>
        <w:spacing w:after="0" w:line="240" w:lineRule="auto"/>
        <w:jc w:val="both"/>
        <w:rPr>
          <w:rFonts w:ascii="Arial" w:hAnsi="Arial" w:cs="Arial"/>
        </w:rPr>
      </w:pPr>
    </w:p>
    <w:p w14:paraId="3A0E9C86" w14:textId="77777777" w:rsidR="00230803" w:rsidRDefault="00230803" w:rsidP="00230803">
      <w:pPr>
        <w:spacing w:after="0" w:line="240" w:lineRule="auto"/>
        <w:jc w:val="both"/>
        <w:rPr>
          <w:rFonts w:ascii="Arial" w:hAnsi="Arial" w:cs="Arial"/>
          <w:bCs/>
        </w:rPr>
      </w:pPr>
      <w:r>
        <w:rPr>
          <w:rFonts w:ascii="Arial" w:hAnsi="Arial" w:cs="Arial"/>
          <w:b/>
          <w:bCs/>
        </w:rPr>
        <w:t xml:space="preserve">Objetivo: </w:t>
      </w:r>
      <w:r>
        <w:rPr>
          <w:rFonts w:ascii="Arial" w:hAnsi="Arial" w:cs="Arial"/>
        </w:rPr>
        <w:t xml:space="preserve">Establecer lineamientos para mantener la seguridad de la información gestionada por la Gobernación del Huila, incluyendo información asociada a personas naturales determinadas o determinables o aquella que no tenga relación con personas determinadas, y que es transferida dentro de la Gobernación del Huila, y entre la Gobernación del Huila y cualquier otra entidad externa, </w:t>
      </w:r>
      <w:r>
        <w:rPr>
          <w:rFonts w:ascii="Arial" w:hAnsi="Arial" w:cs="Arial"/>
          <w:bCs/>
        </w:rPr>
        <w:t>a través de los canales autorizados para tal fin, y que son administrados y facilitados por la entidad (correo electrónico institucional, sistema de comunicaciones oficiales, FTP).</w:t>
      </w:r>
    </w:p>
    <w:p w14:paraId="5D978E87" w14:textId="77777777" w:rsidR="00230803" w:rsidRDefault="00230803" w:rsidP="00230803">
      <w:pPr>
        <w:spacing w:after="0" w:line="240" w:lineRule="auto"/>
        <w:jc w:val="both"/>
        <w:rPr>
          <w:rFonts w:ascii="Arial" w:hAnsi="Arial" w:cs="Arial"/>
          <w:bCs/>
        </w:rPr>
      </w:pPr>
    </w:p>
    <w:p w14:paraId="1A43C6AF" w14:textId="77777777" w:rsidR="00230803" w:rsidRDefault="00230803" w:rsidP="00230803">
      <w:pPr>
        <w:spacing w:after="0" w:line="240" w:lineRule="auto"/>
        <w:jc w:val="both"/>
        <w:rPr>
          <w:rFonts w:ascii="Arial" w:hAnsi="Arial" w:cs="Arial"/>
        </w:rPr>
      </w:pPr>
      <w:r>
        <w:rPr>
          <w:rFonts w:ascii="Arial" w:hAnsi="Arial" w:cs="Arial"/>
          <w:b/>
          <w:bCs/>
        </w:rPr>
        <w:t xml:space="preserve">Alcance: </w:t>
      </w:r>
      <w:r>
        <w:rPr>
          <w:rFonts w:ascii="Arial" w:hAnsi="Arial" w:cs="Arial"/>
          <w:bCs/>
        </w:rPr>
        <w:t>Esta política a</w:t>
      </w:r>
      <w:r>
        <w:rPr>
          <w:rFonts w:ascii="Arial" w:hAnsi="Arial" w:cs="Arial"/>
        </w:rPr>
        <w:t xml:space="preserve">plica para toda </w:t>
      </w:r>
      <w:r>
        <w:rPr>
          <w:rFonts w:ascii="Arial" w:hAnsi="Arial" w:cs="Arial"/>
          <w:bCs/>
        </w:rPr>
        <w:t>la Administración Central Departamental de la Gobernación del Huila, todos sus funcionarios (personal de planta administrativa, personal de libre nombramiento y remoción, y contratistas de prestación de servicios), terceros, aprendices, practicantes, proveedores y ciudadanía en general, que realizan intercambio de información, a través de los canales autorizados para tal fin, y que son administrados y facilitados por la entidad (correo electrónico institucional, sistema de comunicaciones oficiales, FTP).</w:t>
      </w:r>
    </w:p>
    <w:p w14:paraId="3529E1CB" w14:textId="77777777" w:rsidR="00230803" w:rsidRDefault="00230803" w:rsidP="00230803">
      <w:pPr>
        <w:spacing w:after="0" w:line="240" w:lineRule="auto"/>
        <w:rPr>
          <w:rFonts w:ascii="Arial" w:hAnsi="Arial" w:cs="Arial"/>
          <w:b/>
          <w:bCs/>
        </w:rPr>
      </w:pPr>
    </w:p>
    <w:p w14:paraId="22C807C2" w14:textId="77777777" w:rsidR="00230803" w:rsidRDefault="00230803" w:rsidP="00230803">
      <w:pPr>
        <w:spacing w:after="0" w:line="240" w:lineRule="auto"/>
        <w:rPr>
          <w:rFonts w:ascii="Arial" w:hAnsi="Arial" w:cs="Arial"/>
        </w:rPr>
      </w:pPr>
      <w:r>
        <w:rPr>
          <w:rFonts w:ascii="Arial" w:hAnsi="Arial" w:cs="Arial"/>
          <w:b/>
          <w:bCs/>
        </w:rPr>
        <w:t>Responsabilidades:</w:t>
      </w:r>
    </w:p>
    <w:p w14:paraId="6EDE5D3D" w14:textId="77777777" w:rsidR="00230803" w:rsidRDefault="00230803" w:rsidP="00230803">
      <w:pPr>
        <w:spacing w:after="0" w:line="240" w:lineRule="auto"/>
        <w:rPr>
          <w:rFonts w:ascii="Arial" w:hAnsi="Arial" w:cs="Arial"/>
        </w:rPr>
      </w:pPr>
    </w:p>
    <w:p w14:paraId="63ABDD1A" w14:textId="77777777" w:rsidR="00230803" w:rsidRPr="00D060EA" w:rsidRDefault="00230803" w:rsidP="003F67F8">
      <w:pPr>
        <w:pStyle w:val="Prrafodelista"/>
        <w:numPr>
          <w:ilvl w:val="0"/>
          <w:numId w:val="68"/>
        </w:numPr>
        <w:jc w:val="both"/>
        <w:rPr>
          <w:rFonts w:ascii="Arial" w:eastAsia="Arial" w:hAnsi="Arial" w:cs="Arial"/>
          <w:sz w:val="24"/>
          <w:szCs w:val="24"/>
          <w:lang w:val="es-CO"/>
        </w:rPr>
      </w:pPr>
      <w:r w:rsidRPr="00D060EA">
        <w:rPr>
          <w:rFonts w:ascii="Arial" w:hAnsi="Arial" w:cs="Arial"/>
          <w:sz w:val="24"/>
          <w:szCs w:val="24"/>
          <w:lang w:val="es-CO"/>
        </w:rPr>
        <w:t xml:space="preserve">El Grupo de Tecnología es el responsable de poner a disposición los servicios a través de los cuales se disponen los canales autorizados para la transferencia de información dentro y fuera de la Gobernación del Huila, de acuerdo con los lineamientos de la presente política, mediante la </w:t>
      </w:r>
      <w:r w:rsidRPr="00D060EA">
        <w:rPr>
          <w:rFonts w:ascii="Arial" w:eastAsia="Arial" w:hAnsi="Arial" w:cs="Arial"/>
          <w:sz w:val="24"/>
          <w:szCs w:val="24"/>
          <w:lang w:val="es-CO"/>
        </w:rPr>
        <w:t>administración de la plataforma que soporta el acceso a servicios tecnológicos asociados (</w:t>
      </w:r>
      <w:r w:rsidRPr="00D060EA">
        <w:rPr>
          <w:rFonts w:ascii="Arial" w:hAnsi="Arial" w:cs="Arial"/>
          <w:bCs/>
          <w:sz w:val="24"/>
          <w:szCs w:val="24"/>
          <w:lang w:val="es-CO"/>
        </w:rPr>
        <w:t>correo electrónico, sistema de comunicaciones oficiales, FTP)</w:t>
      </w:r>
      <w:r w:rsidRPr="00D060EA">
        <w:rPr>
          <w:rFonts w:ascii="Arial" w:eastAsia="Arial" w:hAnsi="Arial" w:cs="Arial"/>
          <w:sz w:val="24"/>
          <w:szCs w:val="24"/>
          <w:lang w:val="es-CO"/>
        </w:rPr>
        <w:t xml:space="preserve"> para los funcionarios que desempeñen sus labores y/o actividades en la entidad.</w:t>
      </w:r>
    </w:p>
    <w:p w14:paraId="534E16AB" w14:textId="77777777" w:rsidR="00230803" w:rsidRPr="00D060EA" w:rsidRDefault="00230803" w:rsidP="00230803">
      <w:pPr>
        <w:pStyle w:val="Prrafodelista"/>
        <w:rPr>
          <w:rFonts w:ascii="Arial" w:eastAsiaTheme="minorHAnsi" w:hAnsi="Arial" w:cs="Arial"/>
          <w:sz w:val="24"/>
          <w:szCs w:val="24"/>
          <w:lang w:val="es-CO"/>
        </w:rPr>
      </w:pPr>
    </w:p>
    <w:p w14:paraId="75C8915C" w14:textId="77777777" w:rsidR="00230803" w:rsidRPr="00D060EA" w:rsidRDefault="00230803" w:rsidP="003F67F8">
      <w:pPr>
        <w:pStyle w:val="Prrafodelista"/>
        <w:numPr>
          <w:ilvl w:val="0"/>
          <w:numId w:val="68"/>
        </w:numPr>
        <w:jc w:val="both"/>
        <w:rPr>
          <w:rFonts w:ascii="Arial" w:hAnsi="Arial" w:cs="Arial"/>
          <w:sz w:val="24"/>
          <w:szCs w:val="24"/>
          <w:lang w:val="es-CO"/>
        </w:rPr>
      </w:pPr>
      <w:r w:rsidRPr="00D060EA">
        <w:rPr>
          <w:rFonts w:ascii="Arial" w:eastAsia="Arial" w:hAnsi="Arial" w:cs="Arial"/>
          <w:sz w:val="24"/>
          <w:szCs w:val="24"/>
          <w:lang w:val="es-CO"/>
        </w:rPr>
        <w:t xml:space="preserve">El jefe de dependencia y/o el supervisor del contrato, es el responsable de velar que el cumplimiento de la presente política se lleve a cabo por parte del personal a su cargo, de acuerdo con los lineamientos de seguridad establecidos. Así mismo, es el responsable de solicitar al Grupo de Tecnología la creación, modificación o cancelación de las cuentas de acceso a servicios tecnológicos, entre ellos el servicio de correo electrónico institucional, </w:t>
      </w:r>
      <w:r w:rsidRPr="00D060EA">
        <w:rPr>
          <w:rFonts w:ascii="Arial" w:hAnsi="Arial" w:cs="Arial"/>
          <w:bCs/>
          <w:sz w:val="24"/>
          <w:szCs w:val="24"/>
          <w:lang w:val="es-CO"/>
        </w:rPr>
        <w:t>sistema de comunicaciones oficiales</w:t>
      </w:r>
      <w:r w:rsidRPr="00D060EA">
        <w:rPr>
          <w:rFonts w:ascii="Arial" w:eastAsia="Arial" w:hAnsi="Arial" w:cs="Arial"/>
          <w:sz w:val="24"/>
          <w:szCs w:val="24"/>
          <w:lang w:val="es-CO"/>
        </w:rPr>
        <w:t>, y FTP, para los contratistas que por su objeto contractual necesiten acceso a éstos.</w:t>
      </w:r>
    </w:p>
    <w:p w14:paraId="2A7D5E33" w14:textId="77777777" w:rsidR="00230803" w:rsidRPr="00D060EA" w:rsidRDefault="00230803" w:rsidP="00230803">
      <w:pPr>
        <w:spacing w:after="0" w:line="240" w:lineRule="auto"/>
        <w:rPr>
          <w:rFonts w:ascii="Arial" w:hAnsi="Arial" w:cs="Arial"/>
        </w:rPr>
      </w:pPr>
    </w:p>
    <w:p w14:paraId="26939409" w14:textId="77777777" w:rsidR="00230803" w:rsidRDefault="00230803" w:rsidP="003F67F8">
      <w:pPr>
        <w:pStyle w:val="Prrafodelista"/>
        <w:numPr>
          <w:ilvl w:val="0"/>
          <w:numId w:val="68"/>
        </w:numPr>
        <w:jc w:val="both"/>
        <w:rPr>
          <w:rFonts w:ascii="Arial" w:eastAsia="Arial" w:hAnsi="Arial" w:cs="Arial"/>
          <w:sz w:val="24"/>
          <w:szCs w:val="24"/>
          <w:lang w:val="es-CO"/>
        </w:rPr>
      </w:pPr>
      <w:r w:rsidRPr="00D060EA">
        <w:rPr>
          <w:rFonts w:ascii="Arial" w:eastAsia="Arial" w:hAnsi="Arial" w:cs="Arial"/>
          <w:sz w:val="24"/>
          <w:szCs w:val="24"/>
          <w:lang w:val="es-CO"/>
        </w:rPr>
        <w:t>El área de Talento Humano es la responsable de solicitar al Grupo TIC la creación, modificación o cancelación de las cuentas de acceso a servicios tecnológicos, entre ellos el servicio de correo electrónico institucional, para los funcionarios de planta, provisionalidad, y de libre nombramiento y remoción. Si se detecta que se solicita una cuenta institucional y que no se hace uso de ella, el Grupo TIC podrá eliminar dicha cuenta.</w:t>
      </w:r>
    </w:p>
    <w:p w14:paraId="06A2D804" w14:textId="77777777" w:rsidR="00230803" w:rsidRPr="00D060EA" w:rsidRDefault="00230803" w:rsidP="00230803">
      <w:pPr>
        <w:pStyle w:val="Prrafodelista"/>
        <w:rPr>
          <w:rFonts w:ascii="Arial" w:eastAsia="Arial" w:hAnsi="Arial" w:cs="Arial"/>
          <w:sz w:val="24"/>
          <w:szCs w:val="24"/>
          <w:lang w:val="es-CO"/>
        </w:rPr>
      </w:pPr>
    </w:p>
    <w:p w14:paraId="3045D484" w14:textId="77777777" w:rsidR="00230803" w:rsidRPr="00D060EA" w:rsidRDefault="00230803" w:rsidP="003F67F8">
      <w:pPr>
        <w:pStyle w:val="Prrafodelista"/>
        <w:numPr>
          <w:ilvl w:val="0"/>
          <w:numId w:val="68"/>
        </w:numPr>
        <w:jc w:val="both"/>
        <w:rPr>
          <w:rFonts w:ascii="Arial" w:eastAsia="Arial" w:hAnsi="Arial" w:cs="Arial"/>
          <w:sz w:val="24"/>
          <w:szCs w:val="24"/>
          <w:lang w:val="es-CO"/>
        </w:rPr>
      </w:pPr>
      <w:r w:rsidRPr="00D060EA">
        <w:rPr>
          <w:rFonts w:ascii="Arial" w:eastAsia="Arial" w:hAnsi="Arial" w:cs="Arial"/>
          <w:sz w:val="24"/>
          <w:szCs w:val="24"/>
          <w:lang w:val="es-CO"/>
        </w:rPr>
        <w:t>Los funcionarios de la Gobernación del Huila son responsables de dar cumplimiento a la presente política y a las demás políticas plasmadas en el “</w:t>
      </w:r>
      <w:r w:rsidRPr="00D060EA">
        <w:rPr>
          <w:rFonts w:ascii="Arial" w:eastAsia="Arial" w:hAnsi="Arial" w:cs="Arial"/>
          <w:i/>
          <w:iCs/>
          <w:sz w:val="24"/>
          <w:szCs w:val="24"/>
          <w:lang w:val="es-CO"/>
        </w:rPr>
        <w:t xml:space="preserve">MANUAL DE </w:t>
      </w:r>
      <w:r>
        <w:rPr>
          <w:rFonts w:ascii="Arial" w:eastAsia="Arial" w:hAnsi="Arial" w:cs="Arial"/>
          <w:i/>
          <w:iCs/>
          <w:sz w:val="24"/>
          <w:szCs w:val="24"/>
          <w:lang w:val="es-CO"/>
        </w:rPr>
        <w:t>POLÍTICAS DE USO, SEGURIDAD Y ADMINISTRACIÓN DE ACTIVOS TECNOLÓGICOS Y DE INFORMACIÓN</w:t>
      </w:r>
      <w:r w:rsidRPr="00D060EA">
        <w:rPr>
          <w:rFonts w:ascii="Arial" w:eastAsia="Arial" w:hAnsi="Arial" w:cs="Arial"/>
          <w:i/>
          <w:iCs/>
          <w:sz w:val="24"/>
          <w:szCs w:val="24"/>
          <w:lang w:val="es-CO"/>
        </w:rPr>
        <w:t xml:space="preserve"> DE LA GOBERNACIÓN DEL HUILA / Código: SGN-C043-M806 / Versión: 5</w:t>
      </w:r>
      <w:r w:rsidRPr="00D060EA">
        <w:rPr>
          <w:rFonts w:ascii="Arial" w:eastAsia="Arial" w:hAnsi="Arial" w:cs="Arial"/>
          <w:sz w:val="24"/>
          <w:szCs w:val="24"/>
          <w:lang w:val="es-CO"/>
        </w:rPr>
        <w:t>”, así como por las acciones u omisiones, y las respectivas consecuencias, sobre la transferencia de información dentro y fuera de la entidad, de acuerdo a las labores, funciones,</w:t>
      </w:r>
      <w:r>
        <w:rPr>
          <w:rFonts w:ascii="Arial" w:eastAsia="Arial" w:hAnsi="Arial" w:cs="Arial"/>
          <w:sz w:val="24"/>
          <w:szCs w:val="24"/>
          <w:lang w:val="es-CO"/>
        </w:rPr>
        <w:t xml:space="preserve"> </w:t>
      </w:r>
      <w:r w:rsidRPr="00D060EA">
        <w:rPr>
          <w:rFonts w:ascii="Arial" w:eastAsia="Arial" w:hAnsi="Arial" w:cs="Arial"/>
          <w:sz w:val="24"/>
          <w:szCs w:val="24"/>
          <w:lang w:val="es-CO"/>
        </w:rPr>
        <w:t>responsabilidades del cargo que desempeña, y las autorizaciones y/o permisos pertinentes.</w:t>
      </w:r>
    </w:p>
    <w:p w14:paraId="01F6953D" w14:textId="77777777" w:rsidR="00230803" w:rsidRPr="00D060EA" w:rsidRDefault="00230803" w:rsidP="00230803">
      <w:pPr>
        <w:pStyle w:val="Prrafodelista"/>
        <w:jc w:val="both"/>
        <w:rPr>
          <w:rFonts w:ascii="Arial" w:eastAsia="Arial" w:hAnsi="Arial" w:cs="Arial"/>
          <w:sz w:val="24"/>
          <w:szCs w:val="24"/>
          <w:lang w:val="es-CO"/>
        </w:rPr>
      </w:pPr>
    </w:p>
    <w:p w14:paraId="6BC7EAFF" w14:textId="77777777" w:rsidR="00230803" w:rsidRPr="00D060EA" w:rsidRDefault="00230803" w:rsidP="00230803">
      <w:pPr>
        <w:spacing w:after="0" w:line="240" w:lineRule="auto"/>
        <w:rPr>
          <w:rFonts w:ascii="Arial" w:hAnsi="Arial" w:cs="Arial"/>
          <w:b/>
          <w:bCs/>
        </w:rPr>
      </w:pPr>
      <w:r w:rsidRPr="00D060EA">
        <w:rPr>
          <w:rFonts w:ascii="Arial" w:hAnsi="Arial" w:cs="Arial"/>
          <w:b/>
          <w:bCs/>
        </w:rPr>
        <w:t>Directrices Generales</w:t>
      </w:r>
    </w:p>
    <w:p w14:paraId="6F8F2E6C" w14:textId="77777777" w:rsidR="00230803" w:rsidRPr="00D060EA" w:rsidRDefault="00230803" w:rsidP="00230803">
      <w:pPr>
        <w:spacing w:after="0" w:line="240" w:lineRule="auto"/>
        <w:rPr>
          <w:rFonts w:ascii="Arial" w:hAnsi="Arial" w:cs="Arial"/>
        </w:rPr>
      </w:pPr>
    </w:p>
    <w:p w14:paraId="62F4EAD4" w14:textId="77777777" w:rsidR="00230803" w:rsidRPr="00D060EA" w:rsidRDefault="00230803" w:rsidP="003F67F8">
      <w:pPr>
        <w:pStyle w:val="Prrafodelista"/>
        <w:numPr>
          <w:ilvl w:val="0"/>
          <w:numId w:val="66"/>
        </w:numPr>
        <w:jc w:val="both"/>
        <w:rPr>
          <w:rFonts w:ascii="Arial" w:hAnsi="Arial" w:cs="Arial"/>
          <w:sz w:val="24"/>
          <w:szCs w:val="24"/>
          <w:lang w:val="es-CO"/>
        </w:rPr>
      </w:pPr>
      <w:r w:rsidRPr="00D060EA">
        <w:rPr>
          <w:rFonts w:ascii="Arial" w:hAnsi="Arial" w:cs="Arial"/>
          <w:sz w:val="24"/>
          <w:szCs w:val="24"/>
          <w:lang w:val="es-CO"/>
        </w:rPr>
        <w:t>La Gobernación del Huila realizará transferencia e intercambio de información con organizaciones gubernamentales, públicas y privadas, basados en la necesidad de la entidad que permita automatizar servicios y desarrollar proyectos y estrategias institucionales, fortaleciendo la gestión de la Administración Central Departamental.</w:t>
      </w:r>
    </w:p>
    <w:p w14:paraId="68E1C21F" w14:textId="77777777" w:rsidR="00230803" w:rsidRPr="00D060EA" w:rsidRDefault="00230803" w:rsidP="00230803">
      <w:pPr>
        <w:pStyle w:val="Prrafodelista"/>
        <w:jc w:val="both"/>
        <w:rPr>
          <w:rFonts w:ascii="Arial" w:hAnsi="Arial" w:cs="Arial"/>
          <w:sz w:val="24"/>
          <w:szCs w:val="24"/>
          <w:lang w:val="es-CO"/>
        </w:rPr>
      </w:pPr>
    </w:p>
    <w:p w14:paraId="37E109D0" w14:textId="77777777" w:rsidR="00230803" w:rsidRPr="00D060EA" w:rsidRDefault="00230803" w:rsidP="003F67F8">
      <w:pPr>
        <w:pStyle w:val="Prrafodelista"/>
        <w:numPr>
          <w:ilvl w:val="0"/>
          <w:numId w:val="66"/>
        </w:numPr>
        <w:jc w:val="both"/>
        <w:rPr>
          <w:rFonts w:ascii="Arial" w:hAnsi="Arial" w:cs="Arial"/>
          <w:sz w:val="24"/>
          <w:szCs w:val="24"/>
          <w:lang w:val="es-CO"/>
        </w:rPr>
      </w:pPr>
      <w:r w:rsidRPr="00D060EA">
        <w:rPr>
          <w:rFonts w:ascii="Arial" w:hAnsi="Arial" w:cs="Arial"/>
          <w:sz w:val="24"/>
          <w:szCs w:val="24"/>
          <w:lang w:val="es-CO"/>
        </w:rPr>
        <w:t>El Grupo de Tecnología de la Secretaría General implementará las herramientas y servicios tecnológicos de manera segura para la transferencia de información al interior y al exterior de la Gobernación del Huila, respetando la libertad y demás garantías constitucionales como consecuencia de la interoperabilidad que permita el pleno desarrollo de la función administrativa de la entidad, propendiendo a evitar la interceptación, copiado, modificación, enrutado y destrucción de ésta.</w:t>
      </w:r>
    </w:p>
    <w:p w14:paraId="4F422F47" w14:textId="77777777" w:rsidR="00230803" w:rsidRPr="00D060EA" w:rsidRDefault="00230803" w:rsidP="00230803">
      <w:pPr>
        <w:pStyle w:val="Prrafodelista"/>
        <w:rPr>
          <w:rFonts w:ascii="Arial" w:hAnsi="Arial" w:cs="Arial"/>
          <w:sz w:val="24"/>
          <w:szCs w:val="24"/>
          <w:lang w:val="es-CO"/>
        </w:rPr>
      </w:pPr>
    </w:p>
    <w:p w14:paraId="391C91E8" w14:textId="77777777" w:rsidR="00230803" w:rsidRPr="00D060EA" w:rsidRDefault="00230803" w:rsidP="003F67F8">
      <w:pPr>
        <w:pStyle w:val="Prrafodelista"/>
        <w:numPr>
          <w:ilvl w:val="0"/>
          <w:numId w:val="66"/>
        </w:numPr>
        <w:jc w:val="both"/>
        <w:rPr>
          <w:rFonts w:ascii="Arial" w:hAnsi="Arial" w:cs="Arial"/>
          <w:sz w:val="24"/>
          <w:szCs w:val="24"/>
          <w:lang w:val="es-CO"/>
        </w:rPr>
      </w:pPr>
      <w:r w:rsidRPr="00D060EA">
        <w:rPr>
          <w:rFonts w:ascii="Arial" w:hAnsi="Arial" w:cs="Arial"/>
          <w:sz w:val="24"/>
          <w:szCs w:val="24"/>
          <w:lang w:val="es-CO"/>
        </w:rPr>
        <w:t>De conformidad con la Ley 1581 de 2012 y la Política Institucional de Tratamiento de Datos Personales, la Gobernación del Huila podrá intercambiar y facilitar información sin autorización del titular en los casos indicados en el artículo 10 de la Ley 1581 de 2012 (</w:t>
      </w:r>
      <w:r w:rsidRPr="00D060EA">
        <w:rPr>
          <w:rFonts w:ascii="Arial" w:hAnsi="Arial" w:cs="Arial"/>
          <w:i/>
          <w:iCs/>
          <w:sz w:val="24"/>
          <w:szCs w:val="24"/>
          <w:lang w:val="es-CO"/>
        </w:rPr>
        <w:t>Información requerida por una entidad pública o administrativa en ejercicio de sus funciones legales o por orden judicial; Datos de naturaleza pública; Casos de urgencia médica o sanitaria; Tratamiento de información autorizado por la ley para fines históricos, estadísticos o científicos; Datos relacionados con el Registro Civil de las Personas.</w:t>
      </w:r>
      <w:r w:rsidRPr="00D060EA">
        <w:rPr>
          <w:rFonts w:ascii="Arial" w:hAnsi="Arial" w:cs="Arial"/>
          <w:sz w:val="24"/>
          <w:szCs w:val="24"/>
          <w:lang w:val="es-CO"/>
        </w:rPr>
        <w:t>) y a las personas a quienes se les puede suministrar la información (</w:t>
      </w:r>
      <w:r w:rsidRPr="00D060EA">
        <w:rPr>
          <w:rFonts w:ascii="Arial" w:hAnsi="Arial" w:cs="Arial"/>
          <w:i/>
          <w:iCs/>
          <w:sz w:val="24"/>
          <w:szCs w:val="24"/>
          <w:lang w:val="es-CO"/>
        </w:rPr>
        <w:t>A los Titulares, sus causahabientes(cuando aquellos falten) o sus representantes legales; A las entidades públicas o administrativas en ejercicio de sus funciones legales o por orden judicial; A los encargado del tratamiento con un contrato de Transmisión de Datos personales de conformidad al artículo 25 del Decreto 1377 de 2013; A los terceros autorizados por el Titular o por la ley</w:t>
      </w:r>
      <w:r w:rsidRPr="00D060EA">
        <w:rPr>
          <w:rFonts w:ascii="Arial" w:hAnsi="Arial" w:cs="Arial"/>
          <w:sz w:val="24"/>
          <w:szCs w:val="24"/>
          <w:lang w:val="es-CO"/>
        </w:rPr>
        <w:t>).</w:t>
      </w:r>
    </w:p>
    <w:p w14:paraId="18164654" w14:textId="77777777" w:rsidR="00230803" w:rsidRPr="00D060EA" w:rsidRDefault="00230803" w:rsidP="00230803">
      <w:pPr>
        <w:pStyle w:val="Prrafodelista"/>
        <w:rPr>
          <w:rFonts w:ascii="Arial" w:hAnsi="Arial" w:cs="Arial"/>
          <w:sz w:val="24"/>
          <w:szCs w:val="24"/>
          <w:lang w:val="es-CO"/>
        </w:rPr>
      </w:pPr>
    </w:p>
    <w:p w14:paraId="2994BE36" w14:textId="77777777" w:rsidR="00230803" w:rsidRPr="00D060EA" w:rsidRDefault="00230803" w:rsidP="003F67F8">
      <w:pPr>
        <w:pStyle w:val="Prrafodelista"/>
        <w:numPr>
          <w:ilvl w:val="0"/>
          <w:numId w:val="66"/>
        </w:numPr>
        <w:jc w:val="both"/>
        <w:rPr>
          <w:rFonts w:ascii="Arial" w:hAnsi="Arial" w:cs="Arial"/>
          <w:sz w:val="24"/>
          <w:szCs w:val="24"/>
          <w:lang w:val="es-CO"/>
        </w:rPr>
      </w:pPr>
      <w:r w:rsidRPr="00D060EA">
        <w:rPr>
          <w:rFonts w:ascii="Arial" w:hAnsi="Arial" w:cs="Arial"/>
          <w:sz w:val="24"/>
          <w:szCs w:val="24"/>
          <w:lang w:val="es-CO"/>
        </w:rPr>
        <w:t>Los funcionarios de la Gobernación del Huila que traten temas o información clasificada como información reservada o información clasificada, deberán hacerlo en lugares seguros y/o por medios de comunicación seguros establecidos por la entidad, como el correo electrónico y el sistema de comunicaciones oficiales de la Extranet Corporativa.</w:t>
      </w:r>
    </w:p>
    <w:p w14:paraId="4A51F236" w14:textId="77777777" w:rsidR="00230803" w:rsidRPr="00D060EA" w:rsidRDefault="00230803" w:rsidP="00230803">
      <w:pPr>
        <w:spacing w:after="0" w:line="240" w:lineRule="auto"/>
        <w:rPr>
          <w:rFonts w:ascii="Arial" w:hAnsi="Arial" w:cs="Arial"/>
        </w:rPr>
      </w:pPr>
    </w:p>
    <w:p w14:paraId="44C5DE3B" w14:textId="77777777" w:rsidR="00230803" w:rsidRPr="00D060EA" w:rsidRDefault="00230803" w:rsidP="003F67F8">
      <w:pPr>
        <w:pStyle w:val="Prrafodelista"/>
        <w:numPr>
          <w:ilvl w:val="0"/>
          <w:numId w:val="66"/>
        </w:numPr>
        <w:jc w:val="both"/>
        <w:rPr>
          <w:rFonts w:ascii="Arial" w:hAnsi="Arial" w:cs="Arial"/>
          <w:sz w:val="24"/>
          <w:szCs w:val="24"/>
          <w:lang w:val="es-CO"/>
        </w:rPr>
      </w:pPr>
      <w:r w:rsidRPr="00D060EA">
        <w:rPr>
          <w:rFonts w:ascii="Arial" w:hAnsi="Arial" w:cs="Arial"/>
          <w:b/>
          <w:bCs/>
          <w:sz w:val="24"/>
          <w:szCs w:val="24"/>
          <w:lang w:val="es-CO"/>
        </w:rPr>
        <w:t>Transferencia de información al exterior de la Gobernación del Huila</w:t>
      </w:r>
      <w:r w:rsidRPr="00D060EA">
        <w:rPr>
          <w:rFonts w:ascii="Arial" w:hAnsi="Arial" w:cs="Arial"/>
          <w:sz w:val="24"/>
          <w:szCs w:val="24"/>
          <w:lang w:val="es-CO"/>
        </w:rPr>
        <w:t xml:space="preserve"> </w:t>
      </w:r>
    </w:p>
    <w:p w14:paraId="75EB4463" w14:textId="77777777" w:rsidR="00230803" w:rsidRPr="00D060EA" w:rsidRDefault="00230803" w:rsidP="00230803">
      <w:pPr>
        <w:pStyle w:val="Prrafodelista"/>
        <w:rPr>
          <w:rFonts w:ascii="Arial" w:hAnsi="Arial" w:cs="Arial"/>
          <w:sz w:val="24"/>
          <w:szCs w:val="24"/>
          <w:lang w:val="es-CO"/>
        </w:rPr>
      </w:pPr>
    </w:p>
    <w:p w14:paraId="5DAB8AB1" w14:textId="77777777" w:rsidR="00230803" w:rsidRPr="00D060EA" w:rsidRDefault="00230803" w:rsidP="003F67F8">
      <w:pPr>
        <w:pStyle w:val="Prrafodelista"/>
        <w:numPr>
          <w:ilvl w:val="1"/>
          <w:numId w:val="66"/>
        </w:numPr>
        <w:jc w:val="both"/>
        <w:rPr>
          <w:rFonts w:ascii="Arial" w:hAnsi="Arial" w:cs="Arial"/>
          <w:sz w:val="24"/>
          <w:szCs w:val="24"/>
          <w:lang w:val="es-CO"/>
        </w:rPr>
      </w:pPr>
      <w:r w:rsidRPr="00D060EA">
        <w:rPr>
          <w:rFonts w:ascii="Arial" w:hAnsi="Arial" w:cs="Arial"/>
          <w:sz w:val="24"/>
          <w:szCs w:val="24"/>
          <w:lang w:val="es-CO"/>
        </w:rPr>
        <w:t xml:space="preserve">La transferencia de información al exterior de la Gobernación del Huila deberá determinarse, ya sea a través de un convenio interadministrativo o contrato, siguiendo los lineamientos establecidos en el </w:t>
      </w:r>
      <w:r w:rsidRPr="00D060EA">
        <w:rPr>
          <w:rFonts w:ascii="Arial" w:hAnsi="Arial" w:cs="Arial"/>
          <w:bCs/>
          <w:i/>
          <w:iCs/>
          <w:sz w:val="24"/>
          <w:szCs w:val="24"/>
          <w:lang w:val="es-CO"/>
        </w:rPr>
        <w:t>Manual Módulo Contratación / SGN-C043-M816 / v.1</w:t>
      </w:r>
      <w:r w:rsidRPr="00D060EA">
        <w:rPr>
          <w:rFonts w:ascii="Arial" w:hAnsi="Arial" w:cs="Arial"/>
          <w:sz w:val="24"/>
          <w:szCs w:val="24"/>
          <w:lang w:val="es-CO"/>
        </w:rPr>
        <w:t>, definiendo claramente el tipo de información que se va a intercambiar entre la Gobernación y la entidad externa, incluyendo obligaciones o cláusulas de transferencia, confidencialidad y no divulgación de la información proporcionada, que establezcan las herramientas a utilizar para asegurar esta transferencia y cumplir la normatividad vigente nacional e internacional para el tratamiento de la información.</w:t>
      </w:r>
    </w:p>
    <w:p w14:paraId="18F4848A" w14:textId="77777777" w:rsidR="00230803" w:rsidRPr="00D060EA" w:rsidRDefault="00230803" w:rsidP="00230803">
      <w:pPr>
        <w:pStyle w:val="Prrafodelista"/>
        <w:rPr>
          <w:rFonts w:ascii="Arial" w:hAnsi="Arial" w:cs="Arial"/>
          <w:sz w:val="24"/>
          <w:szCs w:val="24"/>
          <w:lang w:val="es-CO"/>
        </w:rPr>
      </w:pPr>
    </w:p>
    <w:p w14:paraId="778D6C9C" w14:textId="77777777" w:rsidR="00230803" w:rsidRPr="00D060EA" w:rsidRDefault="00230803" w:rsidP="003F67F8">
      <w:pPr>
        <w:pStyle w:val="Prrafodelista"/>
        <w:numPr>
          <w:ilvl w:val="1"/>
          <w:numId w:val="66"/>
        </w:numPr>
        <w:jc w:val="both"/>
        <w:rPr>
          <w:rFonts w:ascii="Arial" w:hAnsi="Arial" w:cs="Arial"/>
          <w:sz w:val="24"/>
          <w:szCs w:val="24"/>
          <w:lang w:val="es-CO"/>
        </w:rPr>
      </w:pPr>
      <w:r w:rsidRPr="00D060EA">
        <w:rPr>
          <w:rFonts w:ascii="Arial" w:hAnsi="Arial" w:cs="Arial"/>
          <w:sz w:val="24"/>
          <w:szCs w:val="24"/>
          <w:lang w:val="es-CO"/>
        </w:rPr>
        <w:t>La transferencia de información al exterior de la Gobernación del Huila puede ser realizada por necesidad de alguna de sus dependencias, requerimiento y/o solicitud de un organismo externo, o incluso de un tercero que, ante disposiciones legales o directrices nacionales, hacen necesaria dicha interoperabilidad.</w:t>
      </w:r>
    </w:p>
    <w:p w14:paraId="078C8BA5" w14:textId="77777777" w:rsidR="00230803" w:rsidRPr="00D060EA" w:rsidRDefault="00230803" w:rsidP="00230803">
      <w:pPr>
        <w:pStyle w:val="Prrafodelista"/>
        <w:rPr>
          <w:rFonts w:ascii="Arial" w:hAnsi="Arial" w:cs="Arial"/>
          <w:sz w:val="24"/>
          <w:szCs w:val="24"/>
          <w:lang w:val="es-CO"/>
        </w:rPr>
      </w:pPr>
    </w:p>
    <w:p w14:paraId="35D5ECDE" w14:textId="77777777" w:rsidR="00230803" w:rsidRPr="00D060EA" w:rsidRDefault="00230803" w:rsidP="003F67F8">
      <w:pPr>
        <w:pStyle w:val="Prrafodelista"/>
        <w:numPr>
          <w:ilvl w:val="1"/>
          <w:numId w:val="66"/>
        </w:numPr>
        <w:jc w:val="both"/>
        <w:rPr>
          <w:rFonts w:ascii="Arial" w:hAnsi="Arial" w:cs="Arial"/>
          <w:sz w:val="24"/>
          <w:szCs w:val="24"/>
          <w:lang w:val="es-CO"/>
        </w:rPr>
      </w:pPr>
      <w:r w:rsidRPr="00D060EA">
        <w:rPr>
          <w:rFonts w:ascii="Arial" w:hAnsi="Arial" w:cs="Arial"/>
          <w:sz w:val="24"/>
          <w:szCs w:val="24"/>
          <w:lang w:val="es-CO"/>
        </w:rPr>
        <w:t>Las entidades receptoras de la información transferida por la Gobernación del Huila, deben salvaguardar a un nivel igual o mayor que el aplicado por la Gobernación al originar el documento, y cumplir con obligaciones de protección y garantía constitucionales, así como los principios de finalidad, utilidad y circulación restringida, en virtud de la política de interoperabilidad, las cuales deben quedar suscritas en los contratos y/o convenios que se suscriban, de acuerdo con lo establecido en la Ley 1581 de 2012.</w:t>
      </w:r>
    </w:p>
    <w:p w14:paraId="6AECD5C4" w14:textId="77777777" w:rsidR="00230803" w:rsidRPr="00D060EA" w:rsidRDefault="00230803" w:rsidP="00230803">
      <w:pPr>
        <w:spacing w:after="0" w:line="240" w:lineRule="auto"/>
        <w:rPr>
          <w:rFonts w:ascii="Arial" w:hAnsi="Arial" w:cs="Arial"/>
        </w:rPr>
      </w:pPr>
    </w:p>
    <w:p w14:paraId="1AD1A73B" w14:textId="77777777" w:rsidR="00230803" w:rsidRPr="00D060EA" w:rsidRDefault="00230803" w:rsidP="003F67F8">
      <w:pPr>
        <w:pStyle w:val="Prrafodelista"/>
        <w:numPr>
          <w:ilvl w:val="1"/>
          <w:numId w:val="66"/>
        </w:numPr>
        <w:jc w:val="both"/>
        <w:rPr>
          <w:rFonts w:ascii="Arial" w:hAnsi="Arial" w:cs="Arial"/>
          <w:bCs/>
          <w:sz w:val="24"/>
          <w:szCs w:val="24"/>
          <w:lang w:val="es-CO"/>
        </w:rPr>
      </w:pPr>
      <w:r w:rsidRPr="00D060EA">
        <w:rPr>
          <w:rFonts w:ascii="Arial" w:hAnsi="Arial" w:cs="Arial"/>
          <w:bCs/>
          <w:sz w:val="24"/>
          <w:szCs w:val="24"/>
          <w:lang w:val="es-CO"/>
        </w:rPr>
        <w:t>Para el envío de información al exterior de la Gobernación del Huila, se utilizarán los servicios tecnológicos de correo electrónico institucional y sistema de comunicaciones oficiales, además de los servicios de mensajería física que sean contratados por la entidad y/o que sean necesarios para el envío de la información en medio físico.</w:t>
      </w:r>
    </w:p>
    <w:p w14:paraId="780952FA" w14:textId="77777777" w:rsidR="00230803" w:rsidRDefault="00230803" w:rsidP="00230803">
      <w:pPr>
        <w:pStyle w:val="Prrafodelista"/>
        <w:rPr>
          <w:rFonts w:ascii="Arial" w:hAnsi="Arial" w:cs="Arial"/>
          <w:sz w:val="24"/>
          <w:szCs w:val="24"/>
          <w:lang w:val="es-CO"/>
        </w:rPr>
      </w:pPr>
    </w:p>
    <w:p w14:paraId="18C14B24" w14:textId="77777777" w:rsidR="00230803" w:rsidRPr="00D060EA" w:rsidRDefault="00230803" w:rsidP="003F67F8">
      <w:pPr>
        <w:pStyle w:val="Prrafodelista"/>
        <w:numPr>
          <w:ilvl w:val="0"/>
          <w:numId w:val="66"/>
        </w:numPr>
        <w:jc w:val="both"/>
        <w:rPr>
          <w:rFonts w:ascii="Arial" w:hAnsi="Arial" w:cs="Arial"/>
          <w:bCs/>
          <w:sz w:val="24"/>
          <w:szCs w:val="24"/>
          <w:lang w:val="es-CO"/>
        </w:rPr>
      </w:pPr>
      <w:r w:rsidRPr="00D060EA">
        <w:rPr>
          <w:rFonts w:ascii="Arial" w:hAnsi="Arial" w:cs="Arial"/>
          <w:b/>
          <w:bCs/>
          <w:sz w:val="24"/>
          <w:szCs w:val="24"/>
          <w:lang w:val="es-CO"/>
        </w:rPr>
        <w:t>Transferencia de información al interior de la Gobernación del Huila</w:t>
      </w:r>
    </w:p>
    <w:p w14:paraId="4A6C638B" w14:textId="77777777" w:rsidR="00230803" w:rsidRPr="00D060EA" w:rsidRDefault="00230803" w:rsidP="00230803">
      <w:pPr>
        <w:pStyle w:val="Prrafodelista"/>
        <w:jc w:val="both"/>
        <w:rPr>
          <w:rFonts w:ascii="Arial" w:hAnsi="Arial" w:cs="Arial"/>
          <w:bCs/>
          <w:sz w:val="24"/>
          <w:szCs w:val="24"/>
          <w:lang w:val="es-CO"/>
        </w:rPr>
      </w:pPr>
    </w:p>
    <w:p w14:paraId="3B339F91" w14:textId="77777777" w:rsidR="00230803" w:rsidRPr="00D060EA" w:rsidRDefault="00230803" w:rsidP="003F67F8">
      <w:pPr>
        <w:pStyle w:val="Prrafodelista"/>
        <w:numPr>
          <w:ilvl w:val="1"/>
          <w:numId w:val="66"/>
        </w:numPr>
        <w:jc w:val="both"/>
        <w:rPr>
          <w:rFonts w:ascii="Arial" w:hAnsi="Arial" w:cs="Arial"/>
          <w:bCs/>
          <w:sz w:val="24"/>
          <w:szCs w:val="24"/>
          <w:lang w:val="es-CO"/>
        </w:rPr>
      </w:pPr>
      <w:r w:rsidRPr="00D060EA">
        <w:rPr>
          <w:rFonts w:ascii="Arial" w:hAnsi="Arial" w:cs="Arial"/>
          <w:sz w:val="24"/>
          <w:szCs w:val="24"/>
          <w:lang w:val="es-CO"/>
        </w:rPr>
        <w:t xml:space="preserve">La transferencia y/o circulación de la información al interior de la Gobernación del Huila se realizará a través de los servicios tecnológicos dispuestos para tal fin: </w:t>
      </w:r>
      <w:r w:rsidRPr="00D060EA">
        <w:rPr>
          <w:rFonts w:ascii="Arial" w:hAnsi="Arial" w:cs="Arial"/>
          <w:bCs/>
          <w:sz w:val="24"/>
          <w:szCs w:val="24"/>
          <w:lang w:val="es-CO"/>
        </w:rPr>
        <w:t xml:space="preserve">correo electrónico institucional, sistema de comunicaciones oficiales, y FTP, y ésta debe corresponder a información relacionada con </w:t>
      </w:r>
      <w:r w:rsidRPr="00D060EA">
        <w:rPr>
          <w:rFonts w:ascii="Arial" w:hAnsi="Arial" w:cs="Arial"/>
          <w:sz w:val="24"/>
          <w:szCs w:val="24"/>
          <w:lang w:val="es-CO"/>
        </w:rPr>
        <w:t>las actividades a ejecutar en el ejercicio de sus labores</w:t>
      </w:r>
      <w:r w:rsidRPr="00D060EA">
        <w:rPr>
          <w:rFonts w:ascii="Arial" w:hAnsi="Arial" w:cs="Arial"/>
          <w:bCs/>
          <w:sz w:val="24"/>
          <w:szCs w:val="24"/>
          <w:lang w:val="es-CO"/>
        </w:rPr>
        <w:t>.</w:t>
      </w:r>
    </w:p>
    <w:p w14:paraId="467D4FDF" w14:textId="77777777" w:rsidR="00230803" w:rsidRPr="00D060EA" w:rsidRDefault="00230803" w:rsidP="00230803">
      <w:pPr>
        <w:pStyle w:val="Prrafodelista"/>
        <w:rPr>
          <w:rFonts w:ascii="Arial" w:hAnsi="Arial" w:cs="Arial"/>
          <w:bCs/>
          <w:sz w:val="24"/>
          <w:szCs w:val="24"/>
          <w:lang w:val="es-CO"/>
        </w:rPr>
      </w:pPr>
    </w:p>
    <w:p w14:paraId="506E01D1" w14:textId="77777777" w:rsidR="00230803" w:rsidRPr="00D060EA" w:rsidRDefault="00230803" w:rsidP="003F67F8">
      <w:pPr>
        <w:pStyle w:val="Prrafodelista"/>
        <w:numPr>
          <w:ilvl w:val="1"/>
          <w:numId w:val="66"/>
        </w:numPr>
        <w:jc w:val="both"/>
        <w:rPr>
          <w:rFonts w:ascii="Arial" w:hAnsi="Arial" w:cs="Arial"/>
          <w:bCs/>
          <w:sz w:val="24"/>
          <w:szCs w:val="24"/>
          <w:lang w:val="es-CO"/>
        </w:rPr>
      </w:pPr>
      <w:r w:rsidRPr="00D060EA">
        <w:rPr>
          <w:rFonts w:ascii="Arial" w:hAnsi="Arial" w:cs="Arial"/>
          <w:bCs/>
          <w:sz w:val="24"/>
          <w:szCs w:val="24"/>
          <w:lang w:val="es-CO"/>
        </w:rPr>
        <w:t>Para el caso de funcionarios, contratistas de prestación de servicios, aprendices, practicantes, proveedores, y terceros en general vinculados a la Gobernación del Huila, s</w:t>
      </w:r>
      <w:r w:rsidRPr="00D060EA">
        <w:rPr>
          <w:rFonts w:ascii="Arial" w:hAnsi="Arial" w:cs="Arial"/>
          <w:sz w:val="24"/>
          <w:szCs w:val="24"/>
          <w:lang w:val="es-CO"/>
        </w:rPr>
        <w:t>iempre que se realice transferencia de información catalogada como clasificada o reservada, éste debe ser aprobado por el jefe directo o el supervisor de contrato.</w:t>
      </w:r>
    </w:p>
    <w:p w14:paraId="274886AB" w14:textId="77777777" w:rsidR="00230803" w:rsidRPr="00D060EA" w:rsidRDefault="00230803" w:rsidP="00230803">
      <w:pPr>
        <w:spacing w:after="0" w:line="240" w:lineRule="auto"/>
        <w:jc w:val="both"/>
        <w:rPr>
          <w:rFonts w:ascii="Arial" w:hAnsi="Arial" w:cs="Arial"/>
        </w:rPr>
      </w:pPr>
    </w:p>
    <w:p w14:paraId="24631C80" w14:textId="77777777" w:rsidR="00230803" w:rsidRPr="00D060EA" w:rsidRDefault="00230803" w:rsidP="003F67F8">
      <w:pPr>
        <w:pStyle w:val="Prrafodelista"/>
        <w:numPr>
          <w:ilvl w:val="0"/>
          <w:numId w:val="66"/>
        </w:numPr>
        <w:jc w:val="both"/>
        <w:rPr>
          <w:rFonts w:ascii="Arial" w:hAnsi="Arial" w:cs="Arial"/>
          <w:b/>
          <w:bCs/>
          <w:sz w:val="24"/>
          <w:szCs w:val="24"/>
          <w:lang w:val="es-CO"/>
        </w:rPr>
      </w:pPr>
      <w:r w:rsidRPr="00D060EA">
        <w:rPr>
          <w:rFonts w:ascii="Arial" w:hAnsi="Arial" w:cs="Arial"/>
          <w:b/>
          <w:bCs/>
          <w:sz w:val="24"/>
          <w:szCs w:val="24"/>
          <w:lang w:val="es-CO"/>
        </w:rPr>
        <w:t xml:space="preserve">Transferencia de información digital </w:t>
      </w:r>
    </w:p>
    <w:p w14:paraId="09490DD4" w14:textId="77777777" w:rsidR="00230803" w:rsidRPr="00D060EA" w:rsidRDefault="00230803" w:rsidP="00230803">
      <w:pPr>
        <w:spacing w:after="0" w:line="240" w:lineRule="auto"/>
        <w:jc w:val="both"/>
        <w:rPr>
          <w:rFonts w:ascii="Arial" w:hAnsi="Arial" w:cs="Arial"/>
        </w:rPr>
      </w:pPr>
    </w:p>
    <w:p w14:paraId="52A441C0" w14:textId="77777777" w:rsidR="00230803" w:rsidRPr="00D060EA" w:rsidRDefault="00230803" w:rsidP="003F67F8">
      <w:pPr>
        <w:pStyle w:val="Prrafodelista"/>
        <w:numPr>
          <w:ilvl w:val="1"/>
          <w:numId w:val="65"/>
        </w:numPr>
        <w:jc w:val="both"/>
        <w:rPr>
          <w:rFonts w:ascii="Arial" w:hAnsi="Arial" w:cs="Arial"/>
          <w:sz w:val="24"/>
          <w:szCs w:val="24"/>
          <w:lang w:val="es-CO"/>
        </w:rPr>
      </w:pPr>
      <w:r w:rsidRPr="00D060EA">
        <w:rPr>
          <w:rFonts w:ascii="Arial" w:hAnsi="Arial" w:cs="Arial"/>
          <w:sz w:val="24"/>
          <w:szCs w:val="24"/>
          <w:lang w:val="es-CO"/>
        </w:rPr>
        <w:t xml:space="preserve">La elaboración de las condiciones y estudios previos para el convenio interadministrativo o contrato que incluyan la transferencia de información digital con entidades u organizaciones externas, deberá realizarse de acuerdo al </w:t>
      </w:r>
      <w:r w:rsidRPr="00D060EA">
        <w:rPr>
          <w:rFonts w:ascii="Arial" w:hAnsi="Arial" w:cs="Arial"/>
          <w:bCs/>
          <w:i/>
          <w:iCs/>
          <w:sz w:val="24"/>
          <w:szCs w:val="24"/>
          <w:lang w:val="es-CO"/>
        </w:rPr>
        <w:t>Manual Módulo Contratación / SGN-C043-M816 / v.1</w:t>
      </w:r>
      <w:r w:rsidRPr="00D060EA">
        <w:rPr>
          <w:rFonts w:ascii="Arial" w:hAnsi="Arial" w:cs="Arial"/>
          <w:sz w:val="24"/>
          <w:szCs w:val="24"/>
          <w:lang w:val="es-CO"/>
        </w:rPr>
        <w:t>.</w:t>
      </w:r>
    </w:p>
    <w:p w14:paraId="027B4463" w14:textId="77777777" w:rsidR="00230803" w:rsidRPr="00D060EA" w:rsidRDefault="00230803" w:rsidP="00230803">
      <w:pPr>
        <w:pStyle w:val="Prrafodelista"/>
        <w:ind w:left="1440"/>
        <w:jc w:val="both"/>
        <w:rPr>
          <w:rFonts w:ascii="Arial" w:hAnsi="Arial" w:cs="Arial"/>
          <w:sz w:val="24"/>
          <w:szCs w:val="24"/>
          <w:lang w:val="es-CO"/>
        </w:rPr>
      </w:pPr>
    </w:p>
    <w:p w14:paraId="4DFB3114" w14:textId="77777777" w:rsidR="00230803" w:rsidRPr="00D060EA" w:rsidRDefault="00230803" w:rsidP="003F67F8">
      <w:pPr>
        <w:pStyle w:val="Prrafodelista"/>
        <w:numPr>
          <w:ilvl w:val="1"/>
          <w:numId w:val="65"/>
        </w:numPr>
        <w:jc w:val="both"/>
        <w:rPr>
          <w:rFonts w:ascii="Arial" w:hAnsi="Arial" w:cs="Arial"/>
          <w:sz w:val="24"/>
          <w:szCs w:val="24"/>
          <w:lang w:val="es-CO"/>
        </w:rPr>
      </w:pPr>
      <w:r w:rsidRPr="00D060EA">
        <w:rPr>
          <w:rFonts w:ascii="Arial" w:hAnsi="Arial" w:cs="Arial"/>
          <w:sz w:val="24"/>
          <w:szCs w:val="24"/>
          <w:lang w:val="es-CO"/>
        </w:rPr>
        <w:t>Las diferentes dependencias de la Gobernación del Huila serán las encargadas de transferir la información digital que requieran en el ejercicio de sus labores y desarrollo de proyectos y estrategias institucionales, siguiendo los lineamientos generales descritos en la presente política.</w:t>
      </w:r>
    </w:p>
    <w:p w14:paraId="38969F11" w14:textId="77777777" w:rsidR="00230803" w:rsidRPr="00580A03" w:rsidRDefault="00230803" w:rsidP="00230803">
      <w:pPr>
        <w:spacing w:after="0" w:line="240" w:lineRule="auto"/>
        <w:rPr>
          <w:rFonts w:ascii="Arial" w:hAnsi="Arial" w:cs="Arial"/>
        </w:rPr>
      </w:pPr>
    </w:p>
    <w:p w14:paraId="05610EA5" w14:textId="77777777" w:rsidR="00230803" w:rsidRPr="00D060EA" w:rsidRDefault="00230803" w:rsidP="003F67F8">
      <w:pPr>
        <w:pStyle w:val="Prrafodelista"/>
        <w:numPr>
          <w:ilvl w:val="0"/>
          <w:numId w:val="66"/>
        </w:numPr>
        <w:rPr>
          <w:rFonts w:ascii="Arial" w:hAnsi="Arial" w:cs="Arial"/>
          <w:b/>
          <w:bCs/>
          <w:sz w:val="24"/>
          <w:szCs w:val="24"/>
          <w:lang w:val="es-CO"/>
        </w:rPr>
      </w:pPr>
      <w:r w:rsidRPr="00D060EA">
        <w:rPr>
          <w:rFonts w:ascii="Arial" w:hAnsi="Arial" w:cs="Arial"/>
          <w:b/>
          <w:bCs/>
          <w:sz w:val="24"/>
          <w:szCs w:val="24"/>
          <w:lang w:val="es-CO"/>
        </w:rPr>
        <w:t>Transferencia de información Física</w:t>
      </w:r>
    </w:p>
    <w:p w14:paraId="777B7DA5" w14:textId="77777777" w:rsidR="00230803" w:rsidRPr="00D060EA" w:rsidRDefault="00230803" w:rsidP="00230803">
      <w:pPr>
        <w:spacing w:after="0" w:line="240" w:lineRule="auto"/>
        <w:rPr>
          <w:rFonts w:ascii="Arial" w:hAnsi="Arial" w:cs="Arial"/>
        </w:rPr>
      </w:pPr>
    </w:p>
    <w:p w14:paraId="57901B80" w14:textId="77777777" w:rsidR="00230803" w:rsidRPr="00D060EA" w:rsidRDefault="00230803" w:rsidP="003F67F8">
      <w:pPr>
        <w:pStyle w:val="Prrafodelista"/>
        <w:numPr>
          <w:ilvl w:val="1"/>
          <w:numId w:val="65"/>
        </w:numPr>
        <w:jc w:val="both"/>
        <w:rPr>
          <w:rFonts w:ascii="Arial" w:hAnsi="Arial" w:cs="Arial"/>
          <w:sz w:val="24"/>
          <w:szCs w:val="24"/>
          <w:lang w:val="es-CO"/>
        </w:rPr>
      </w:pPr>
      <w:r w:rsidRPr="00D060EA">
        <w:rPr>
          <w:rFonts w:ascii="Arial" w:hAnsi="Arial" w:cs="Arial"/>
          <w:sz w:val="24"/>
          <w:szCs w:val="24"/>
          <w:lang w:val="es-CO"/>
        </w:rPr>
        <w:t>El intercambio y/o transferencia de información en medios físicos durante cada uno de los procesos de gestión documental (producción, gestión y trámite, organización, transferencia, disposición de los documentos, preservación a largo plazo y valoración) se realizará de acuerdo a lo establecido por la Gobernación del Huila en el documento “</w:t>
      </w:r>
      <w:r w:rsidRPr="00D060EA">
        <w:rPr>
          <w:rFonts w:ascii="Arial" w:hAnsi="Arial" w:cs="Arial"/>
          <w:i/>
          <w:iCs/>
          <w:sz w:val="24"/>
          <w:szCs w:val="24"/>
          <w:lang w:val="es-CO"/>
        </w:rPr>
        <w:t>Política y Objetivos de Gestión Documental / DGO-C006-P816-F08 / v.2</w:t>
      </w:r>
      <w:r w:rsidRPr="00D060EA">
        <w:rPr>
          <w:rFonts w:ascii="Arial" w:hAnsi="Arial" w:cs="Arial"/>
          <w:sz w:val="24"/>
          <w:szCs w:val="24"/>
          <w:lang w:val="es-CO"/>
        </w:rPr>
        <w:t>”, y sus documentos relacionados.</w:t>
      </w:r>
    </w:p>
    <w:p w14:paraId="4E7BE161" w14:textId="77777777" w:rsidR="00230803" w:rsidRPr="00D060EA" w:rsidRDefault="00230803" w:rsidP="00230803">
      <w:pPr>
        <w:pStyle w:val="Prrafodelista"/>
        <w:ind w:left="1440"/>
        <w:jc w:val="both"/>
        <w:rPr>
          <w:rFonts w:ascii="Arial" w:hAnsi="Arial" w:cs="Arial"/>
          <w:sz w:val="24"/>
          <w:szCs w:val="24"/>
          <w:lang w:val="es-CO"/>
        </w:rPr>
      </w:pPr>
    </w:p>
    <w:p w14:paraId="018224F4" w14:textId="77777777" w:rsidR="00230803" w:rsidRPr="00D060EA" w:rsidRDefault="00230803" w:rsidP="003F67F8">
      <w:pPr>
        <w:pStyle w:val="Prrafodelista"/>
        <w:numPr>
          <w:ilvl w:val="1"/>
          <w:numId w:val="65"/>
        </w:numPr>
        <w:jc w:val="both"/>
        <w:rPr>
          <w:rFonts w:ascii="Arial" w:hAnsi="Arial" w:cs="Arial"/>
          <w:sz w:val="24"/>
          <w:szCs w:val="24"/>
          <w:lang w:val="es-CO"/>
        </w:rPr>
      </w:pPr>
      <w:r w:rsidRPr="00D060EA">
        <w:rPr>
          <w:rFonts w:ascii="Arial" w:hAnsi="Arial" w:cs="Arial"/>
          <w:sz w:val="24"/>
          <w:szCs w:val="24"/>
          <w:lang w:val="es-CO"/>
        </w:rPr>
        <w:t>La transferencia de información que se encuentre en formatos físicos debe estar debidamente etiquetada. En caso de que sea catalogada como información clasificada o información reservada, la transferencia debe realizarse en sobres o recipientes sellados para ser enviada a sus respectivos destinatarios, y propender que, a través de las empresas de mensajería que sean contratadas, se garantice que en su desplazamiento no sea intervenida o alterada por terceros ni afectada por amenazas de origen natural.</w:t>
      </w:r>
    </w:p>
    <w:p w14:paraId="78D04887" w14:textId="77777777" w:rsidR="00230803" w:rsidRPr="00580A03" w:rsidRDefault="00230803" w:rsidP="00230803">
      <w:pPr>
        <w:pStyle w:val="Prrafodelista"/>
        <w:rPr>
          <w:rFonts w:ascii="Arial" w:hAnsi="Arial" w:cs="Arial"/>
          <w:sz w:val="24"/>
          <w:szCs w:val="24"/>
          <w:lang w:val="es-CO"/>
        </w:rPr>
      </w:pPr>
    </w:p>
    <w:p w14:paraId="697B6378" w14:textId="77777777" w:rsidR="00230803" w:rsidRPr="00D060EA" w:rsidRDefault="00230803" w:rsidP="003F67F8">
      <w:pPr>
        <w:pStyle w:val="Prrafodelista"/>
        <w:numPr>
          <w:ilvl w:val="0"/>
          <w:numId w:val="66"/>
        </w:numPr>
        <w:rPr>
          <w:rFonts w:ascii="Arial" w:hAnsi="Arial" w:cs="Arial"/>
          <w:b/>
          <w:bCs/>
          <w:sz w:val="24"/>
          <w:szCs w:val="24"/>
          <w:shd w:val="clear" w:color="auto" w:fill="FDFDFD"/>
          <w:lang w:val="es-CO"/>
        </w:rPr>
      </w:pPr>
      <w:r w:rsidRPr="00D060EA">
        <w:rPr>
          <w:rFonts w:ascii="Arial" w:hAnsi="Arial" w:cs="Arial"/>
          <w:b/>
          <w:bCs/>
          <w:sz w:val="24"/>
          <w:szCs w:val="24"/>
          <w:shd w:val="clear" w:color="auto" w:fill="FDFDFD"/>
          <w:lang w:val="es-CO"/>
        </w:rPr>
        <w:t>Transferencia de información vía correo electrónico institucional</w:t>
      </w:r>
    </w:p>
    <w:p w14:paraId="3DA3E4B6" w14:textId="77777777" w:rsidR="00230803" w:rsidRPr="00D060EA" w:rsidRDefault="00230803" w:rsidP="00230803">
      <w:pPr>
        <w:spacing w:after="0" w:line="240" w:lineRule="auto"/>
        <w:rPr>
          <w:rFonts w:ascii="Arial" w:hAnsi="Arial" w:cs="Arial"/>
          <w:shd w:val="clear" w:color="auto" w:fill="FDFDFD"/>
        </w:rPr>
      </w:pPr>
    </w:p>
    <w:p w14:paraId="5389E618" w14:textId="77777777" w:rsidR="00230803" w:rsidRPr="00D060EA" w:rsidRDefault="00230803" w:rsidP="003F67F8">
      <w:pPr>
        <w:pStyle w:val="Prrafodelista"/>
        <w:numPr>
          <w:ilvl w:val="1"/>
          <w:numId w:val="65"/>
        </w:numPr>
        <w:jc w:val="both"/>
        <w:rPr>
          <w:rFonts w:ascii="Arial" w:hAnsi="Arial" w:cs="Arial"/>
          <w:sz w:val="24"/>
          <w:szCs w:val="24"/>
          <w:shd w:val="clear" w:color="auto" w:fill="FDFDFD"/>
          <w:lang w:val="es-CO"/>
        </w:rPr>
      </w:pPr>
      <w:r w:rsidRPr="00D060EA">
        <w:rPr>
          <w:rFonts w:ascii="Arial" w:hAnsi="Arial" w:cs="Arial"/>
          <w:sz w:val="24"/>
          <w:szCs w:val="24"/>
          <w:shd w:val="clear" w:color="auto" w:fill="FDFDFD"/>
          <w:lang w:val="es-CO"/>
        </w:rPr>
        <w:t>Toda información enviada desde la Gobernación del Huila, a través de correos electrónicos institucionales, al interior o al exterior de la entidad, deberá incluir en su pie de página la siguiente advertencia:</w:t>
      </w:r>
    </w:p>
    <w:p w14:paraId="6C4D0799" w14:textId="77777777" w:rsidR="00230803" w:rsidRPr="00D060EA" w:rsidRDefault="00230803" w:rsidP="00230803">
      <w:pPr>
        <w:pStyle w:val="Prrafodelista"/>
        <w:ind w:left="1440"/>
        <w:jc w:val="both"/>
        <w:rPr>
          <w:rFonts w:ascii="Arial" w:hAnsi="Arial" w:cs="Arial"/>
          <w:sz w:val="24"/>
          <w:szCs w:val="24"/>
          <w:shd w:val="clear" w:color="auto" w:fill="FDFDFD"/>
          <w:lang w:val="es-CO"/>
        </w:rPr>
      </w:pPr>
    </w:p>
    <w:p w14:paraId="62297376" w14:textId="77777777" w:rsidR="00230803" w:rsidRPr="00D060EA" w:rsidRDefault="00230803" w:rsidP="00230803">
      <w:pPr>
        <w:spacing w:after="0" w:line="240" w:lineRule="auto"/>
        <w:jc w:val="both"/>
        <w:rPr>
          <w:rFonts w:ascii="Arial" w:hAnsi="Arial" w:cs="Arial"/>
          <w:i/>
          <w:iCs/>
          <w:shd w:val="clear" w:color="auto" w:fill="FDFDFD"/>
        </w:rPr>
      </w:pPr>
      <w:r w:rsidRPr="00D060EA">
        <w:rPr>
          <w:rFonts w:ascii="Arial" w:hAnsi="Arial" w:cs="Arial"/>
          <w:i/>
          <w:iCs/>
          <w:shd w:val="clear" w:color="auto" w:fill="FDFDFD"/>
        </w:rPr>
        <w:t>*************</w:t>
      </w:r>
    </w:p>
    <w:p w14:paraId="6B3F71DF" w14:textId="77777777" w:rsidR="00230803" w:rsidRPr="00D060EA" w:rsidRDefault="00230803" w:rsidP="00230803">
      <w:pPr>
        <w:spacing w:after="0" w:line="240" w:lineRule="auto"/>
        <w:jc w:val="both"/>
        <w:rPr>
          <w:rFonts w:ascii="Arial" w:hAnsi="Arial" w:cs="Arial"/>
          <w:i/>
          <w:iCs/>
          <w:shd w:val="clear" w:color="auto" w:fill="FDFDFD"/>
        </w:rPr>
      </w:pPr>
      <w:r w:rsidRPr="00D060EA">
        <w:rPr>
          <w:rFonts w:ascii="Arial" w:hAnsi="Arial" w:cs="Arial"/>
          <w:i/>
          <w:iCs/>
          <w:shd w:val="clear" w:color="auto" w:fill="FDFDFD"/>
        </w:rPr>
        <w:t>AVISO LEGAL: La información enviada en este correo electrónico es confidencial y sólo puede ser utilizada por el destinatario del mismo. Está prohibida su divulgación o hacer público su contenido sin la debida autorización para ello. Si usted no es el destinatario del correo, tendrá prohibido darlo a conocer a persona alguna, así como reproducirlo o copiarlo. Si recibe este mensaje por error, deberá notificarlo inmediatamente al remitente, borrarlo de su sistema y/o buzón de correo electrónico de inmediato.</w:t>
      </w:r>
    </w:p>
    <w:p w14:paraId="7C006973" w14:textId="77777777" w:rsidR="00230803" w:rsidRPr="00D060EA" w:rsidRDefault="00230803" w:rsidP="00230803">
      <w:pPr>
        <w:spacing w:after="0" w:line="240" w:lineRule="auto"/>
        <w:jc w:val="both"/>
        <w:rPr>
          <w:rFonts w:ascii="Arial" w:hAnsi="Arial" w:cs="Arial"/>
          <w:i/>
          <w:iCs/>
          <w:shd w:val="clear" w:color="auto" w:fill="FDFDFD"/>
        </w:rPr>
      </w:pPr>
    </w:p>
    <w:p w14:paraId="36DA6148" w14:textId="77777777" w:rsidR="00230803" w:rsidRPr="00D060EA" w:rsidRDefault="00230803" w:rsidP="00230803">
      <w:pPr>
        <w:spacing w:after="0" w:line="240" w:lineRule="auto"/>
        <w:jc w:val="both"/>
        <w:rPr>
          <w:rFonts w:ascii="Arial" w:hAnsi="Arial" w:cs="Arial"/>
          <w:i/>
          <w:iCs/>
          <w:shd w:val="clear" w:color="auto" w:fill="FDFDFD"/>
        </w:rPr>
      </w:pPr>
      <w:r w:rsidRPr="00D060EA">
        <w:rPr>
          <w:rFonts w:ascii="Arial" w:hAnsi="Arial" w:cs="Arial"/>
          <w:i/>
          <w:iCs/>
          <w:shd w:val="clear" w:color="auto" w:fill="FDFDFD"/>
        </w:rPr>
        <w:t>En consecuencia, le recordamos su deber de mantener la reserva sobre el contenido, los datos o información de contacto del remitente y en general sobre la información de este documento y/o archivos adjuntos. De esta manera, se deberá atender lo dispuesto en las normas pertinentes, entre ellas, la Ley 1581 de 2012 y la Ley 1712 de 2014.</w:t>
      </w:r>
    </w:p>
    <w:p w14:paraId="72D2CE69" w14:textId="77777777" w:rsidR="00230803" w:rsidRPr="00D060EA" w:rsidRDefault="00230803" w:rsidP="00230803">
      <w:pPr>
        <w:spacing w:after="0" w:line="240" w:lineRule="auto"/>
        <w:jc w:val="both"/>
        <w:rPr>
          <w:rFonts w:ascii="Arial" w:hAnsi="Arial" w:cs="Arial"/>
          <w:shd w:val="clear" w:color="auto" w:fill="FDFDFD"/>
        </w:rPr>
      </w:pPr>
      <w:r w:rsidRPr="00D060EA">
        <w:rPr>
          <w:rFonts w:ascii="Arial" w:hAnsi="Arial" w:cs="Arial"/>
          <w:i/>
          <w:iCs/>
          <w:shd w:val="clear" w:color="auto" w:fill="FDFDFD"/>
        </w:rPr>
        <w:t>*************</w:t>
      </w:r>
    </w:p>
    <w:p w14:paraId="1C458862" w14:textId="77777777" w:rsidR="00230803" w:rsidRDefault="00230803" w:rsidP="00230803">
      <w:pPr>
        <w:spacing w:after="0" w:line="240" w:lineRule="auto"/>
        <w:rPr>
          <w:rFonts w:ascii="Arial" w:hAnsi="Arial" w:cs="Arial"/>
        </w:rPr>
      </w:pPr>
    </w:p>
    <w:p w14:paraId="328DE35B" w14:textId="77777777" w:rsidR="00230803" w:rsidRDefault="00230803" w:rsidP="00230803">
      <w:pPr>
        <w:spacing w:after="0" w:line="240" w:lineRule="auto"/>
        <w:rPr>
          <w:rFonts w:ascii="Arial" w:hAnsi="Arial" w:cs="Arial"/>
          <w:b/>
          <w:bCs/>
        </w:rPr>
      </w:pPr>
      <w:r w:rsidRPr="00D060EA">
        <w:rPr>
          <w:rFonts w:ascii="Arial" w:hAnsi="Arial" w:cs="Arial"/>
          <w:b/>
          <w:bCs/>
        </w:rPr>
        <w:t>Requerimientos Mínimos</w:t>
      </w:r>
    </w:p>
    <w:p w14:paraId="0857E60A" w14:textId="77777777" w:rsidR="00230803" w:rsidRPr="00D060EA" w:rsidRDefault="00230803" w:rsidP="00230803">
      <w:pPr>
        <w:spacing w:after="0" w:line="240" w:lineRule="auto"/>
        <w:rPr>
          <w:rFonts w:ascii="Arial" w:hAnsi="Arial" w:cs="Arial"/>
          <w:b/>
          <w:bCs/>
        </w:rPr>
      </w:pPr>
    </w:p>
    <w:p w14:paraId="2F20C827" w14:textId="77777777" w:rsidR="00230803" w:rsidRPr="00D060EA" w:rsidRDefault="00230803" w:rsidP="003F67F8">
      <w:pPr>
        <w:pStyle w:val="Prrafodelista"/>
        <w:numPr>
          <w:ilvl w:val="0"/>
          <w:numId w:val="67"/>
        </w:numPr>
        <w:rPr>
          <w:rFonts w:ascii="Arial" w:hAnsi="Arial" w:cs="Arial"/>
          <w:sz w:val="24"/>
          <w:szCs w:val="24"/>
          <w:lang w:val="es-CO"/>
        </w:rPr>
      </w:pPr>
      <w:r w:rsidRPr="00D060EA">
        <w:rPr>
          <w:rFonts w:ascii="Arial" w:hAnsi="Arial" w:cs="Arial"/>
          <w:sz w:val="24"/>
          <w:szCs w:val="24"/>
          <w:lang w:val="es-CO"/>
        </w:rPr>
        <w:t>Equipo de cómputo personal o corporativo.</w:t>
      </w:r>
    </w:p>
    <w:p w14:paraId="17AB54B1" w14:textId="77777777" w:rsidR="00230803" w:rsidRPr="00D060EA" w:rsidRDefault="00230803" w:rsidP="003F67F8">
      <w:pPr>
        <w:pStyle w:val="Prrafodelista"/>
        <w:numPr>
          <w:ilvl w:val="0"/>
          <w:numId w:val="67"/>
        </w:numPr>
        <w:rPr>
          <w:rFonts w:ascii="Arial" w:hAnsi="Arial" w:cs="Arial"/>
          <w:sz w:val="24"/>
          <w:szCs w:val="24"/>
          <w:lang w:val="es-CO"/>
        </w:rPr>
      </w:pPr>
      <w:r w:rsidRPr="00D060EA">
        <w:rPr>
          <w:rFonts w:ascii="Arial" w:hAnsi="Arial" w:cs="Arial"/>
          <w:sz w:val="24"/>
          <w:szCs w:val="24"/>
          <w:lang w:val="es-CO"/>
        </w:rPr>
        <w:t>Correo electrónico institucional.</w:t>
      </w:r>
    </w:p>
    <w:p w14:paraId="22DCB995" w14:textId="77777777" w:rsidR="00230803" w:rsidRPr="00D060EA" w:rsidRDefault="00230803" w:rsidP="003F67F8">
      <w:pPr>
        <w:pStyle w:val="Prrafodelista"/>
        <w:numPr>
          <w:ilvl w:val="0"/>
          <w:numId w:val="67"/>
        </w:numPr>
        <w:rPr>
          <w:rFonts w:ascii="Arial" w:hAnsi="Arial" w:cs="Arial"/>
          <w:sz w:val="24"/>
          <w:szCs w:val="24"/>
          <w:lang w:val="es-CO"/>
        </w:rPr>
      </w:pPr>
      <w:r w:rsidRPr="00D060EA">
        <w:rPr>
          <w:rFonts w:ascii="Arial" w:hAnsi="Arial" w:cs="Arial"/>
          <w:sz w:val="24"/>
          <w:szCs w:val="24"/>
          <w:lang w:val="es-CO"/>
        </w:rPr>
        <w:t>Acceso al servicio de FTP en equipo de cómputo personal o corporativo.</w:t>
      </w:r>
    </w:p>
    <w:p w14:paraId="08C85436" w14:textId="77777777" w:rsidR="00230803" w:rsidRPr="00D060EA" w:rsidRDefault="00230803" w:rsidP="003F67F8">
      <w:pPr>
        <w:pStyle w:val="Prrafodelista"/>
        <w:numPr>
          <w:ilvl w:val="0"/>
          <w:numId w:val="67"/>
        </w:numPr>
        <w:rPr>
          <w:rFonts w:ascii="Arial" w:hAnsi="Arial" w:cs="Arial"/>
          <w:sz w:val="24"/>
          <w:szCs w:val="24"/>
          <w:lang w:val="es-CO"/>
        </w:rPr>
      </w:pPr>
      <w:r w:rsidRPr="00D060EA">
        <w:rPr>
          <w:rFonts w:ascii="Arial" w:hAnsi="Arial" w:cs="Arial"/>
          <w:sz w:val="24"/>
          <w:szCs w:val="24"/>
          <w:lang w:val="es-CO"/>
        </w:rPr>
        <w:t>Credenciales de usuario y acceso a Extranet corporativa</w:t>
      </w:r>
      <w:r>
        <w:rPr>
          <w:rFonts w:ascii="Arial" w:hAnsi="Arial" w:cs="Arial"/>
          <w:sz w:val="24"/>
          <w:szCs w:val="24"/>
          <w:lang w:val="es-CO"/>
        </w:rPr>
        <w:t xml:space="preserve"> – Sistema de Comunicaciones Oficiales</w:t>
      </w:r>
      <w:r w:rsidRPr="00D060EA">
        <w:rPr>
          <w:rFonts w:ascii="Arial" w:hAnsi="Arial" w:cs="Arial"/>
          <w:sz w:val="24"/>
          <w:szCs w:val="24"/>
          <w:lang w:val="es-CO"/>
        </w:rPr>
        <w:t>.</w:t>
      </w:r>
    </w:p>
    <w:p w14:paraId="08534F3F" w14:textId="77777777" w:rsidR="00230803" w:rsidRPr="00D060EA" w:rsidRDefault="00230803" w:rsidP="003F67F8">
      <w:pPr>
        <w:pStyle w:val="Prrafodelista"/>
        <w:numPr>
          <w:ilvl w:val="0"/>
          <w:numId w:val="67"/>
        </w:numPr>
        <w:rPr>
          <w:rFonts w:ascii="Arial" w:hAnsi="Arial" w:cs="Arial"/>
          <w:sz w:val="24"/>
          <w:szCs w:val="24"/>
          <w:lang w:val="es-CO"/>
        </w:rPr>
      </w:pPr>
      <w:r w:rsidRPr="00D060EA">
        <w:rPr>
          <w:rFonts w:ascii="Arial" w:hAnsi="Arial" w:cs="Arial"/>
          <w:sz w:val="24"/>
          <w:szCs w:val="24"/>
          <w:lang w:val="es-CO"/>
        </w:rPr>
        <w:t>Servicio de conectividad en red y conexión a internet en las instalaciones de la Gobernación del Huila.</w:t>
      </w:r>
    </w:p>
    <w:p w14:paraId="7F13DD21" w14:textId="77777777" w:rsidR="00230803" w:rsidRPr="00D060EA" w:rsidRDefault="00230803" w:rsidP="00230803">
      <w:pPr>
        <w:spacing w:after="0" w:line="240" w:lineRule="auto"/>
        <w:rPr>
          <w:rFonts w:ascii="Arial" w:hAnsi="Arial" w:cs="Arial"/>
        </w:rPr>
      </w:pPr>
    </w:p>
    <w:p w14:paraId="38173280" w14:textId="77777777" w:rsidR="00230803" w:rsidRPr="00D060EA" w:rsidRDefault="00230803" w:rsidP="00230803">
      <w:pPr>
        <w:spacing w:after="0" w:line="240" w:lineRule="auto"/>
        <w:jc w:val="both"/>
        <w:rPr>
          <w:rFonts w:ascii="Arial" w:hAnsi="Arial" w:cs="Arial"/>
        </w:rPr>
      </w:pPr>
      <w:r w:rsidRPr="00D060EA">
        <w:rPr>
          <w:rFonts w:ascii="Arial" w:hAnsi="Arial" w:cs="Arial"/>
          <w:b/>
          <w:bCs/>
        </w:rPr>
        <w:t>Violaciones y Consecuencias de Incumplimiento</w:t>
      </w:r>
      <w:r>
        <w:rPr>
          <w:rFonts w:ascii="Arial" w:hAnsi="Arial" w:cs="Arial"/>
          <w:b/>
          <w:bCs/>
        </w:rPr>
        <w:t xml:space="preserve">: </w:t>
      </w:r>
      <w:r w:rsidRPr="00D060EA">
        <w:rPr>
          <w:rFonts w:ascii="Arial" w:hAnsi="Arial" w:cs="Arial"/>
        </w:rPr>
        <w:t xml:space="preserve">El incumplimiento a la política de transferencia de información de la Gobernación del Huila, podrá traer consigo la pérdida de confidencialidad, integridad y disponibilidad de información gestionada por la entidad, y necesaria para el cumplimiento de las diferentes actividades enmarcadas en los distintos procesos de gestión de la entidad, y la prestación de los diferentes trámites y servicios a </w:t>
      </w:r>
      <w:r>
        <w:rPr>
          <w:rFonts w:ascii="Arial" w:hAnsi="Arial" w:cs="Arial"/>
        </w:rPr>
        <w:t>usuarios</w:t>
      </w:r>
      <w:r w:rsidRPr="00D060EA">
        <w:rPr>
          <w:rFonts w:ascii="Arial" w:hAnsi="Arial" w:cs="Arial"/>
        </w:rPr>
        <w:t>. Igualmente, podrá traer consecuencias legales que apliquen a la normativa de la entidad, incluyendo lo establecido en las normas que competen al Gobierno nacional y territorial en cuanto a Seguridad y Privacidad de la Información se refiere (Ley 1273 de 2009 de Delitos Informáticos, Ley 1581 de 2012 de Habeas Data, Ley 734 de 2002 “Código Disciplinario Único”, entre otras).</w:t>
      </w:r>
    </w:p>
    <w:p w14:paraId="6CF9278C" w14:textId="77777777" w:rsidR="00230803" w:rsidRPr="00D060EA" w:rsidRDefault="00230803" w:rsidP="00230803">
      <w:pPr>
        <w:tabs>
          <w:tab w:val="left" w:pos="2430"/>
        </w:tabs>
        <w:spacing w:after="0" w:line="240" w:lineRule="auto"/>
        <w:jc w:val="both"/>
        <w:rPr>
          <w:rFonts w:ascii="Arial" w:hAnsi="Arial" w:cs="Arial"/>
        </w:rPr>
      </w:pPr>
    </w:p>
    <w:p w14:paraId="509F14BC" w14:textId="522FEA7B" w:rsidR="00FE292E" w:rsidRPr="00AD128B" w:rsidRDefault="00B9519D" w:rsidP="00B9519D">
      <w:pPr>
        <w:pStyle w:val="Ttulo1"/>
        <w:rPr>
          <w:rFonts w:eastAsiaTheme="majorEastAsia"/>
          <w:w w:val="101"/>
        </w:rPr>
      </w:pPr>
      <w:r>
        <w:rPr>
          <w:rFonts w:eastAsiaTheme="majorEastAsia"/>
          <w:w w:val="101"/>
        </w:rPr>
        <w:t xml:space="preserve"> </w:t>
      </w:r>
      <w:bookmarkStart w:id="111" w:name="_Toc115965625"/>
      <w:r w:rsidR="00FE292E" w:rsidRPr="00AD128B">
        <w:rPr>
          <w:rFonts w:eastAsiaTheme="majorEastAsia"/>
          <w:w w:val="101"/>
        </w:rPr>
        <w:t>POLÍTICAS DE CORREO ELECTRONICO</w:t>
      </w:r>
      <w:bookmarkEnd w:id="111"/>
    </w:p>
    <w:p w14:paraId="3E56668C" w14:textId="77777777" w:rsidR="00FE292E" w:rsidRPr="00DC31FE" w:rsidRDefault="00FE292E" w:rsidP="00FE292E">
      <w:pPr>
        <w:spacing w:after="0" w:line="240" w:lineRule="auto"/>
        <w:jc w:val="both"/>
        <w:rPr>
          <w:rFonts w:ascii="Arial" w:eastAsia="Arial" w:hAnsi="Arial" w:cs="Arial"/>
          <w:b/>
          <w:u w:val="single"/>
        </w:rPr>
      </w:pPr>
      <w:r w:rsidRPr="00DC31FE">
        <w:rPr>
          <w:rFonts w:ascii="Arial" w:eastAsia="Arial" w:hAnsi="Arial" w:cs="Arial"/>
          <w:b/>
          <w:u w:val="single"/>
        </w:rPr>
        <w:t xml:space="preserve">Objetivo: </w:t>
      </w:r>
    </w:p>
    <w:p w14:paraId="13A8D24B" w14:textId="77777777" w:rsidR="00FE292E" w:rsidRPr="00DC31FE" w:rsidRDefault="00FE292E" w:rsidP="003F67F8">
      <w:pPr>
        <w:numPr>
          <w:ilvl w:val="0"/>
          <w:numId w:val="30"/>
        </w:numPr>
        <w:spacing w:after="0" w:line="240" w:lineRule="auto"/>
        <w:contextualSpacing/>
        <w:jc w:val="both"/>
        <w:rPr>
          <w:rFonts w:ascii="Arial" w:eastAsia="Arial" w:hAnsi="Arial" w:cs="Arial"/>
        </w:rPr>
      </w:pPr>
      <w:r w:rsidRPr="00DC31FE">
        <w:rPr>
          <w:rFonts w:ascii="Arial" w:eastAsia="Arial" w:hAnsi="Arial" w:cs="Arial"/>
        </w:rPr>
        <w:t>Definir los lineamientos y/o directrices generales para la adecuada protección, en el uso del servicio eficiente del correo institucional</w:t>
      </w:r>
    </w:p>
    <w:p w14:paraId="2342527E" w14:textId="77777777" w:rsidR="00FE292E" w:rsidRPr="00DC31FE" w:rsidRDefault="00FE292E" w:rsidP="00FE292E">
      <w:pPr>
        <w:spacing w:after="0" w:line="240" w:lineRule="auto"/>
        <w:jc w:val="both"/>
        <w:rPr>
          <w:rFonts w:ascii="Arial" w:eastAsia="Arial" w:hAnsi="Arial" w:cs="Arial"/>
          <w:b/>
        </w:rPr>
      </w:pPr>
    </w:p>
    <w:p w14:paraId="4263762D" w14:textId="77777777" w:rsidR="00FE292E" w:rsidRPr="00DC31FE" w:rsidRDefault="00FE292E" w:rsidP="00FE292E">
      <w:pPr>
        <w:spacing w:after="0" w:line="240" w:lineRule="auto"/>
        <w:jc w:val="both"/>
        <w:rPr>
          <w:rFonts w:ascii="Arial" w:eastAsia="Arial" w:hAnsi="Arial" w:cs="Arial"/>
          <w:b/>
          <w:u w:val="single"/>
        </w:rPr>
      </w:pPr>
      <w:r>
        <w:rPr>
          <w:rFonts w:ascii="Arial" w:eastAsia="Arial" w:hAnsi="Arial" w:cs="Arial"/>
          <w:b/>
          <w:u w:val="single"/>
        </w:rPr>
        <w:t xml:space="preserve">Generalidades y </w:t>
      </w:r>
      <w:r w:rsidRPr="00DC31FE">
        <w:rPr>
          <w:rFonts w:ascii="Arial" w:eastAsia="Arial" w:hAnsi="Arial" w:cs="Arial"/>
          <w:b/>
          <w:u w:val="single"/>
        </w:rPr>
        <w:t xml:space="preserve">Directrices: </w:t>
      </w:r>
    </w:p>
    <w:p w14:paraId="7CB98458" w14:textId="77777777" w:rsidR="00FE292E" w:rsidRPr="00DC31FE" w:rsidRDefault="00FE292E" w:rsidP="00FE292E">
      <w:pPr>
        <w:spacing w:after="0" w:line="240" w:lineRule="auto"/>
        <w:jc w:val="both"/>
        <w:rPr>
          <w:rFonts w:ascii="Arial" w:eastAsia="Arial" w:hAnsi="Arial" w:cs="Arial"/>
          <w:b/>
        </w:rPr>
      </w:pPr>
    </w:p>
    <w:p w14:paraId="741728AA" w14:textId="77777777" w:rsidR="00FE292E" w:rsidRPr="000A7859" w:rsidRDefault="00FE292E" w:rsidP="003F67F8">
      <w:pPr>
        <w:numPr>
          <w:ilvl w:val="0"/>
          <w:numId w:val="40"/>
        </w:numPr>
        <w:spacing w:after="0" w:line="240" w:lineRule="auto"/>
        <w:jc w:val="both"/>
        <w:rPr>
          <w:rFonts w:ascii="Arial" w:eastAsia="Arial" w:hAnsi="Arial" w:cs="Arial"/>
        </w:rPr>
      </w:pPr>
      <w:r w:rsidRPr="000A7859">
        <w:rPr>
          <w:rFonts w:ascii="Arial" w:eastAsia="Arial" w:hAnsi="Arial" w:cs="Arial"/>
        </w:rPr>
        <w:t>El uso del correo electrónico será primordial para el apoyo en el desempeño de las labores inherentes a cada cargo y facilitará la comunicación y conectividad institucional.</w:t>
      </w:r>
    </w:p>
    <w:p w14:paraId="377FF5F9" w14:textId="77777777" w:rsidR="00FE292E" w:rsidRPr="000A7859" w:rsidRDefault="00FE292E" w:rsidP="00FE292E">
      <w:pPr>
        <w:spacing w:after="0" w:line="240" w:lineRule="auto"/>
        <w:ind w:left="720"/>
        <w:jc w:val="both"/>
        <w:rPr>
          <w:rFonts w:ascii="Arial" w:eastAsia="Arial" w:hAnsi="Arial" w:cs="Arial"/>
        </w:rPr>
      </w:pPr>
    </w:p>
    <w:p w14:paraId="430C20CE" w14:textId="77777777" w:rsidR="00FE292E" w:rsidRPr="000A7859" w:rsidRDefault="00FE292E" w:rsidP="003F67F8">
      <w:pPr>
        <w:numPr>
          <w:ilvl w:val="0"/>
          <w:numId w:val="40"/>
        </w:numPr>
        <w:spacing w:after="0" w:line="240" w:lineRule="auto"/>
        <w:jc w:val="both"/>
        <w:rPr>
          <w:rFonts w:ascii="Arial" w:eastAsia="Arial" w:hAnsi="Arial" w:cs="Arial"/>
        </w:rPr>
      </w:pPr>
      <w:r w:rsidRPr="000A7859">
        <w:rPr>
          <w:rFonts w:ascii="Arial" w:eastAsia="Arial" w:hAnsi="Arial" w:cs="Arial"/>
        </w:rPr>
        <w:t>La asignación de usuarios para el correo electrónico se realiza únicamente para los funcionarios de planta, provisionalidad y libre nombramiento y remoción, y en casos excepcionales a los contratistas que por el desarrollo de sus funciones deban tener una cuenta en el correo corporativo.</w:t>
      </w:r>
    </w:p>
    <w:p w14:paraId="43536663" w14:textId="77777777" w:rsidR="00FE292E" w:rsidRPr="000A7859" w:rsidRDefault="00FE292E" w:rsidP="00FE292E">
      <w:pPr>
        <w:spacing w:after="0" w:line="240" w:lineRule="auto"/>
        <w:ind w:left="720"/>
        <w:jc w:val="both"/>
        <w:rPr>
          <w:rFonts w:ascii="Arial" w:eastAsia="Arial" w:hAnsi="Arial" w:cs="Arial"/>
        </w:rPr>
      </w:pPr>
    </w:p>
    <w:p w14:paraId="718BBEDA" w14:textId="77777777" w:rsidR="00FE292E" w:rsidRPr="000A7859" w:rsidRDefault="00FE292E" w:rsidP="003F67F8">
      <w:pPr>
        <w:numPr>
          <w:ilvl w:val="0"/>
          <w:numId w:val="40"/>
        </w:numPr>
        <w:spacing w:after="0" w:line="240" w:lineRule="auto"/>
        <w:jc w:val="both"/>
        <w:rPr>
          <w:rFonts w:ascii="Arial" w:eastAsia="Arial" w:hAnsi="Arial" w:cs="Arial"/>
        </w:rPr>
      </w:pPr>
      <w:r w:rsidRPr="000A7859">
        <w:rPr>
          <w:rFonts w:ascii="Arial" w:eastAsia="Arial" w:hAnsi="Arial" w:cs="Arial"/>
        </w:rPr>
        <w:t>Los funcionarios a los cuales se les ha autorizado el uso de correo electrónico son responsables de todas las actividades realizadas con sus usuarios de acceso al correo, así como de mantener un comportamiento ético y evitar prácticas o usos que puedan comprometer la seguridad de la información de la Gobernación del Huila.</w:t>
      </w:r>
    </w:p>
    <w:p w14:paraId="192597B3" w14:textId="77777777" w:rsidR="00FE292E" w:rsidRPr="000A7859" w:rsidRDefault="00FE292E" w:rsidP="00FE292E">
      <w:pPr>
        <w:spacing w:after="0" w:line="240" w:lineRule="auto"/>
        <w:ind w:left="720"/>
        <w:jc w:val="both"/>
        <w:rPr>
          <w:rFonts w:ascii="Arial" w:eastAsia="Arial" w:hAnsi="Arial" w:cs="Arial"/>
        </w:rPr>
      </w:pPr>
    </w:p>
    <w:p w14:paraId="52397416" w14:textId="77777777" w:rsidR="00FE292E" w:rsidRPr="000A7859" w:rsidRDefault="00FE292E" w:rsidP="003F67F8">
      <w:pPr>
        <w:numPr>
          <w:ilvl w:val="0"/>
          <w:numId w:val="40"/>
        </w:numPr>
        <w:spacing w:after="0" w:line="240" w:lineRule="auto"/>
        <w:jc w:val="both"/>
        <w:rPr>
          <w:rFonts w:ascii="Arial" w:eastAsia="Arial" w:hAnsi="Arial" w:cs="Arial"/>
        </w:rPr>
      </w:pPr>
      <w:r w:rsidRPr="000A7859">
        <w:rPr>
          <w:rFonts w:ascii="Arial" w:eastAsia="Arial" w:hAnsi="Arial" w:cs="Arial"/>
        </w:rPr>
        <w:t>Todo usuario del correo electrónico deberá leer y responder oportunamente los mensajes y citaciones que se les envíen por este medio; con el fin de aprovechar el mayor beneficio que ofrece la rapidez y la efectividad de las comunicaciones.</w:t>
      </w:r>
    </w:p>
    <w:p w14:paraId="01274377" w14:textId="77777777" w:rsidR="00FE292E" w:rsidRPr="000A7859" w:rsidRDefault="00FE292E" w:rsidP="00FE292E">
      <w:pPr>
        <w:spacing w:after="0" w:line="240" w:lineRule="auto"/>
        <w:ind w:left="720"/>
        <w:jc w:val="both"/>
        <w:rPr>
          <w:rFonts w:ascii="Arial" w:eastAsia="Arial" w:hAnsi="Arial" w:cs="Arial"/>
        </w:rPr>
      </w:pPr>
    </w:p>
    <w:p w14:paraId="5A53ED0B" w14:textId="77777777" w:rsidR="00FE292E" w:rsidRPr="000A7859" w:rsidRDefault="00FE292E" w:rsidP="003F67F8">
      <w:pPr>
        <w:numPr>
          <w:ilvl w:val="0"/>
          <w:numId w:val="40"/>
        </w:numPr>
        <w:spacing w:after="0" w:line="240" w:lineRule="auto"/>
        <w:jc w:val="both"/>
        <w:rPr>
          <w:rFonts w:ascii="Arial" w:eastAsia="Arial" w:hAnsi="Arial" w:cs="Arial"/>
        </w:rPr>
      </w:pPr>
      <w:r w:rsidRPr="000A7859">
        <w:rPr>
          <w:rFonts w:ascii="Arial" w:eastAsia="Arial" w:hAnsi="Arial" w:cs="Arial"/>
        </w:rPr>
        <w:t>La contraseña o clave de acceso al correo electrónico es la mejor defensa contra el uso no autorizado del mismo y/o de la red de datos de la Gobernación del Huila, por lo tanto, se requiere que se mantenga con la mayor reserva, no debe suministrarse a otras personas o exhibirse en público.</w:t>
      </w:r>
    </w:p>
    <w:p w14:paraId="60B99D68" w14:textId="77777777" w:rsidR="00FE292E" w:rsidRPr="000A7859" w:rsidRDefault="00FE292E" w:rsidP="00FE292E">
      <w:pPr>
        <w:spacing w:after="0" w:line="240" w:lineRule="auto"/>
        <w:ind w:left="720"/>
        <w:jc w:val="both"/>
        <w:rPr>
          <w:rFonts w:ascii="Arial" w:eastAsia="Arial" w:hAnsi="Arial" w:cs="Arial"/>
        </w:rPr>
      </w:pPr>
    </w:p>
    <w:p w14:paraId="4BD87EFD" w14:textId="77777777" w:rsidR="00FE292E" w:rsidRPr="000A7859" w:rsidRDefault="00FE292E" w:rsidP="003F67F8">
      <w:pPr>
        <w:numPr>
          <w:ilvl w:val="0"/>
          <w:numId w:val="40"/>
        </w:numPr>
        <w:spacing w:after="0" w:line="240" w:lineRule="auto"/>
        <w:jc w:val="both"/>
        <w:rPr>
          <w:rFonts w:ascii="Arial" w:eastAsia="Arial" w:hAnsi="Arial" w:cs="Arial"/>
        </w:rPr>
      </w:pPr>
      <w:r w:rsidRPr="000A7859">
        <w:rPr>
          <w:rFonts w:ascii="Arial" w:eastAsia="Arial" w:hAnsi="Arial" w:cs="Arial"/>
        </w:rPr>
        <w:t>Informar al Grupo TIC sobre mensajes sospechosos de SPAM, suplantación de identidad, u otras prácticas que puedan estar relacionadas con delitos informáticos, a fin de bloquear dicho remitente y evitar que esos mensajes lleguen a más funcionarios. Igualmente se deben marcar estos mensajes como no deseados desde la cuenta del usuario del correo.</w:t>
      </w:r>
    </w:p>
    <w:p w14:paraId="4B8C9271" w14:textId="77777777" w:rsidR="00FE292E" w:rsidRPr="000A7859" w:rsidRDefault="00FE292E" w:rsidP="00FE292E">
      <w:pPr>
        <w:spacing w:after="0" w:line="240" w:lineRule="auto"/>
        <w:ind w:left="720"/>
        <w:jc w:val="both"/>
        <w:rPr>
          <w:rFonts w:ascii="Arial" w:eastAsia="Arial" w:hAnsi="Arial" w:cs="Arial"/>
        </w:rPr>
      </w:pPr>
    </w:p>
    <w:p w14:paraId="6ADACD6B" w14:textId="77777777" w:rsidR="00FE292E" w:rsidRPr="00E465AE" w:rsidRDefault="00FE292E" w:rsidP="003F67F8">
      <w:pPr>
        <w:numPr>
          <w:ilvl w:val="0"/>
          <w:numId w:val="40"/>
        </w:numPr>
        <w:spacing w:after="0" w:line="240" w:lineRule="auto"/>
        <w:jc w:val="both"/>
        <w:rPr>
          <w:rFonts w:ascii="Arial" w:eastAsia="Arial" w:hAnsi="Arial" w:cs="Arial"/>
        </w:rPr>
      </w:pPr>
      <w:r w:rsidRPr="000A7859">
        <w:rPr>
          <w:rFonts w:ascii="Arial" w:eastAsia="Arial" w:hAnsi="Arial" w:cs="Arial"/>
        </w:rPr>
        <w:t>La Gobernación del Huila se reserva el derecho de monitorizar el correo electrónico, con fines de control, gestión y seguridad.</w:t>
      </w:r>
    </w:p>
    <w:p w14:paraId="67076FF0" w14:textId="77777777" w:rsidR="00FE292E" w:rsidRPr="00DC31FE" w:rsidRDefault="00FE292E" w:rsidP="00FE292E">
      <w:pPr>
        <w:spacing w:after="0" w:line="240" w:lineRule="auto"/>
        <w:jc w:val="both"/>
        <w:rPr>
          <w:rFonts w:ascii="Arial" w:hAnsi="Arial" w:cs="Arial"/>
        </w:rPr>
      </w:pPr>
    </w:p>
    <w:p w14:paraId="235E43F3" w14:textId="77777777" w:rsidR="00FE292E" w:rsidRPr="00E465AE" w:rsidRDefault="00FE292E" w:rsidP="00FE292E">
      <w:pPr>
        <w:spacing w:after="0" w:line="240" w:lineRule="auto"/>
        <w:jc w:val="both"/>
        <w:rPr>
          <w:rFonts w:ascii="Arial" w:eastAsia="Arial" w:hAnsi="Arial" w:cs="Arial"/>
          <w:b/>
          <w:bCs/>
          <w:u w:val="single"/>
        </w:rPr>
      </w:pPr>
      <w:r w:rsidRPr="00E465AE">
        <w:rPr>
          <w:rFonts w:ascii="Arial" w:eastAsia="Arial" w:hAnsi="Arial" w:cs="Arial"/>
          <w:b/>
          <w:bCs/>
          <w:u w:val="single"/>
        </w:rPr>
        <w:t>Responsabilidades:</w:t>
      </w:r>
    </w:p>
    <w:p w14:paraId="72617B1F" w14:textId="77777777" w:rsidR="00FE292E" w:rsidRDefault="00FE292E" w:rsidP="00FE292E">
      <w:pPr>
        <w:spacing w:after="0" w:line="240" w:lineRule="auto"/>
        <w:jc w:val="both"/>
        <w:rPr>
          <w:rFonts w:ascii="Arial" w:eastAsia="Arial" w:hAnsi="Arial" w:cs="Arial"/>
        </w:rPr>
      </w:pPr>
    </w:p>
    <w:p w14:paraId="20BD36CB" w14:textId="77777777" w:rsidR="00FE292E" w:rsidRPr="00C90048" w:rsidRDefault="00FE292E" w:rsidP="003F67F8">
      <w:pPr>
        <w:pStyle w:val="Prrafodelista"/>
        <w:numPr>
          <w:ilvl w:val="0"/>
          <w:numId w:val="30"/>
        </w:numPr>
        <w:jc w:val="both"/>
        <w:rPr>
          <w:rFonts w:ascii="Arial" w:eastAsia="Arial" w:hAnsi="Arial" w:cs="Arial"/>
          <w:sz w:val="24"/>
          <w:szCs w:val="24"/>
          <w:lang w:val="es-CO"/>
        </w:rPr>
      </w:pPr>
      <w:r w:rsidRPr="00C90048">
        <w:rPr>
          <w:rFonts w:ascii="Arial" w:eastAsia="Arial" w:hAnsi="Arial" w:cs="Arial"/>
          <w:sz w:val="24"/>
          <w:szCs w:val="24"/>
          <w:lang w:val="es-CO"/>
        </w:rPr>
        <w:t>El área de Talento Humano es la responsable de solicitar al Grupo TIC la creación, modificación o cancelación de las cuentas de acceso a servicios tecnológicos, entre ellos el servicio de correo electrónico institucional, para los funcionarios de planta, provisionalidad, y de libre nombramiento y remoción. Si se detecta que se solicita una cuenta institucional y que no se hace uso de ella, el Grupo TIC podrá eliminar dicha cuenta.</w:t>
      </w:r>
    </w:p>
    <w:p w14:paraId="15EBDE31" w14:textId="77777777" w:rsidR="00FE292E" w:rsidRPr="00C90048" w:rsidRDefault="00FE292E" w:rsidP="00FE292E">
      <w:pPr>
        <w:pStyle w:val="Prrafodelista"/>
        <w:jc w:val="both"/>
        <w:rPr>
          <w:rFonts w:ascii="Arial" w:eastAsia="Arial" w:hAnsi="Arial" w:cs="Arial"/>
          <w:sz w:val="24"/>
          <w:szCs w:val="24"/>
          <w:lang w:val="es-CO"/>
        </w:rPr>
      </w:pPr>
    </w:p>
    <w:p w14:paraId="14B7CC7A" w14:textId="77777777" w:rsidR="00FE292E" w:rsidRPr="00C90048" w:rsidRDefault="00FE292E" w:rsidP="003F67F8">
      <w:pPr>
        <w:pStyle w:val="Prrafodelista"/>
        <w:numPr>
          <w:ilvl w:val="0"/>
          <w:numId w:val="30"/>
        </w:numPr>
        <w:jc w:val="both"/>
        <w:rPr>
          <w:rFonts w:ascii="Arial" w:eastAsia="Arial" w:hAnsi="Arial" w:cs="Arial"/>
          <w:sz w:val="24"/>
          <w:szCs w:val="24"/>
          <w:lang w:val="es-CO"/>
        </w:rPr>
      </w:pPr>
      <w:r w:rsidRPr="00C90048">
        <w:rPr>
          <w:rFonts w:ascii="Arial" w:eastAsia="Arial" w:hAnsi="Arial" w:cs="Arial"/>
          <w:sz w:val="24"/>
          <w:szCs w:val="24"/>
          <w:lang w:val="es-CO"/>
        </w:rPr>
        <w:t xml:space="preserve">El jefe de dependencia o el supervisor del contrato, es el responsable de </w:t>
      </w:r>
      <w:proofErr w:type="spellStart"/>
      <w:r w:rsidRPr="00C90048">
        <w:rPr>
          <w:rFonts w:ascii="Arial" w:eastAsia="Arial" w:hAnsi="Arial" w:cs="Arial"/>
          <w:sz w:val="24"/>
          <w:szCs w:val="24"/>
          <w:lang w:val="es-CO"/>
        </w:rPr>
        <w:t>solicitor</w:t>
      </w:r>
      <w:proofErr w:type="spellEnd"/>
      <w:r w:rsidRPr="00C90048">
        <w:rPr>
          <w:rFonts w:ascii="Arial" w:eastAsia="Arial" w:hAnsi="Arial" w:cs="Arial"/>
          <w:sz w:val="24"/>
          <w:szCs w:val="24"/>
          <w:lang w:val="es-CO"/>
        </w:rPr>
        <w:t xml:space="preserve"> al Grupo TIC la creación, modificación o cancelación de las cuentas de acceso a servicios tecnológicos, entre ellos el servicio de correo electrónico institucional, para los contratistas que por su objeto contractual necesiten acceso a éstos.</w:t>
      </w:r>
    </w:p>
    <w:p w14:paraId="6A2C3384" w14:textId="77777777" w:rsidR="00FE292E" w:rsidRPr="00C90048" w:rsidRDefault="00FE292E" w:rsidP="00FE292E">
      <w:pPr>
        <w:pStyle w:val="Prrafodelista"/>
        <w:rPr>
          <w:rFonts w:ascii="Arial" w:eastAsia="Arial" w:hAnsi="Arial" w:cs="Arial"/>
          <w:sz w:val="24"/>
          <w:szCs w:val="24"/>
          <w:lang w:val="es-CO"/>
        </w:rPr>
      </w:pPr>
    </w:p>
    <w:p w14:paraId="3CC14EEE" w14:textId="77777777" w:rsidR="00FE292E" w:rsidRPr="00C90048" w:rsidRDefault="00FE292E" w:rsidP="003F67F8">
      <w:pPr>
        <w:pStyle w:val="Prrafodelista"/>
        <w:numPr>
          <w:ilvl w:val="0"/>
          <w:numId w:val="30"/>
        </w:numPr>
        <w:jc w:val="both"/>
        <w:rPr>
          <w:rFonts w:ascii="Arial" w:eastAsia="Arial" w:hAnsi="Arial" w:cs="Arial"/>
          <w:sz w:val="24"/>
          <w:szCs w:val="24"/>
          <w:lang w:val="es-CO"/>
        </w:rPr>
      </w:pPr>
      <w:r w:rsidRPr="00C90048">
        <w:rPr>
          <w:rFonts w:ascii="Arial" w:eastAsia="Arial" w:hAnsi="Arial" w:cs="Arial"/>
          <w:sz w:val="24"/>
          <w:szCs w:val="24"/>
          <w:lang w:val="es-CO"/>
        </w:rPr>
        <w:t>El usuario es responsable por las acciones u omisiones, y las respectivas consecuencias, sobre los asuntos que a través del correo electrónico institucional deba atender, de acuerdo a las labores, funciones y responsabilidades del cargo que desempeña en la entidad.</w:t>
      </w:r>
    </w:p>
    <w:p w14:paraId="5EFDE397" w14:textId="77777777" w:rsidR="00FE292E" w:rsidRPr="00C90048" w:rsidRDefault="00FE292E" w:rsidP="00FE292E">
      <w:pPr>
        <w:pStyle w:val="Prrafodelista"/>
        <w:jc w:val="both"/>
        <w:rPr>
          <w:rFonts w:ascii="Arial" w:eastAsia="Arial" w:hAnsi="Arial" w:cs="Arial"/>
          <w:sz w:val="24"/>
          <w:szCs w:val="24"/>
          <w:lang w:val="es-CO"/>
        </w:rPr>
      </w:pPr>
    </w:p>
    <w:p w14:paraId="4D10FD9C" w14:textId="77777777" w:rsidR="00FE292E" w:rsidRPr="00C90048" w:rsidRDefault="00FE292E" w:rsidP="003F67F8">
      <w:pPr>
        <w:pStyle w:val="Prrafodelista"/>
        <w:numPr>
          <w:ilvl w:val="0"/>
          <w:numId w:val="30"/>
        </w:numPr>
        <w:jc w:val="both"/>
        <w:rPr>
          <w:rFonts w:ascii="Arial" w:eastAsia="Arial" w:hAnsi="Arial" w:cs="Arial"/>
          <w:sz w:val="24"/>
          <w:szCs w:val="24"/>
          <w:lang w:val="es-CO"/>
        </w:rPr>
      </w:pPr>
      <w:r w:rsidRPr="00C90048">
        <w:rPr>
          <w:rFonts w:ascii="Arial" w:eastAsia="Arial" w:hAnsi="Arial" w:cs="Arial"/>
          <w:sz w:val="24"/>
          <w:szCs w:val="24"/>
          <w:lang w:val="es-CO"/>
        </w:rPr>
        <w:t>El Grupo TIC es el responsable de administrar la plataforma tecnológica que soporta el acceso al servicio de correo electrónico institucional para los funcionarios que desempeñen labores o actividades en la Gobernación del Huila.</w:t>
      </w:r>
    </w:p>
    <w:p w14:paraId="1FDE16C6" w14:textId="77777777" w:rsidR="00FE292E" w:rsidRPr="00C90048" w:rsidRDefault="00FE292E" w:rsidP="00FE292E">
      <w:pPr>
        <w:spacing w:after="0" w:line="240" w:lineRule="auto"/>
        <w:jc w:val="both"/>
        <w:rPr>
          <w:rFonts w:ascii="Arial" w:eastAsia="Arial" w:hAnsi="Arial" w:cs="Arial"/>
        </w:rPr>
      </w:pPr>
    </w:p>
    <w:p w14:paraId="261C8040" w14:textId="77777777" w:rsidR="00FE292E" w:rsidRPr="00C90048" w:rsidRDefault="00FE292E" w:rsidP="00FE292E">
      <w:pPr>
        <w:spacing w:after="0" w:line="240" w:lineRule="auto"/>
        <w:jc w:val="both"/>
        <w:rPr>
          <w:rFonts w:ascii="Arial" w:eastAsia="Arial" w:hAnsi="Arial" w:cs="Arial"/>
          <w:b/>
          <w:bCs/>
          <w:u w:val="single"/>
        </w:rPr>
      </w:pPr>
      <w:r w:rsidRPr="00C90048">
        <w:rPr>
          <w:rFonts w:ascii="Arial" w:eastAsia="Arial" w:hAnsi="Arial" w:cs="Arial"/>
          <w:b/>
          <w:bCs/>
          <w:u w:val="single"/>
        </w:rPr>
        <w:t>Prohibiciones y usos no aceptables:</w:t>
      </w:r>
    </w:p>
    <w:p w14:paraId="2E70D451" w14:textId="77777777" w:rsidR="00FE292E" w:rsidRPr="00C90048" w:rsidRDefault="00FE292E" w:rsidP="00FE292E">
      <w:pPr>
        <w:spacing w:after="0" w:line="240" w:lineRule="auto"/>
        <w:jc w:val="both"/>
        <w:rPr>
          <w:rFonts w:ascii="Arial" w:eastAsia="Arial" w:hAnsi="Arial" w:cs="Arial"/>
        </w:rPr>
      </w:pPr>
      <w:r w:rsidRPr="00C90048">
        <w:rPr>
          <w:rFonts w:ascii="Arial" w:eastAsia="Arial" w:hAnsi="Arial" w:cs="Arial"/>
        </w:rPr>
        <w:t>Se prohíbe rotundamente usar el correo electrónico, para el envío de cualquier mensaje de correo a través del servidor de la entidad y que lleve consigo el nombre de la Gobernación del Huila, en alguna de las siguientes actividades:</w:t>
      </w:r>
    </w:p>
    <w:p w14:paraId="398E02B0" w14:textId="77777777" w:rsidR="00FE292E" w:rsidRPr="00C90048" w:rsidRDefault="00FE292E" w:rsidP="00FE292E">
      <w:pPr>
        <w:pStyle w:val="Prrafodelista"/>
        <w:jc w:val="both"/>
        <w:rPr>
          <w:rFonts w:ascii="Arial" w:eastAsia="Arial" w:hAnsi="Arial" w:cs="Arial"/>
          <w:sz w:val="24"/>
          <w:szCs w:val="24"/>
          <w:lang w:val="es-CO"/>
        </w:rPr>
      </w:pPr>
    </w:p>
    <w:p w14:paraId="1809FCEC" w14:textId="77777777" w:rsidR="00FE292E" w:rsidRPr="00C90048" w:rsidRDefault="00FE292E" w:rsidP="003F67F8">
      <w:pPr>
        <w:pStyle w:val="Prrafodelista"/>
        <w:numPr>
          <w:ilvl w:val="0"/>
          <w:numId w:val="24"/>
        </w:numPr>
        <w:jc w:val="both"/>
        <w:rPr>
          <w:rFonts w:ascii="Arial" w:eastAsia="Arial" w:hAnsi="Arial" w:cs="Arial"/>
          <w:sz w:val="24"/>
          <w:szCs w:val="24"/>
          <w:lang w:val="es-CO"/>
        </w:rPr>
      </w:pPr>
      <w:r w:rsidRPr="00C90048">
        <w:rPr>
          <w:rFonts w:ascii="Arial" w:eastAsia="Arial" w:hAnsi="Arial" w:cs="Arial"/>
          <w:sz w:val="24"/>
          <w:szCs w:val="24"/>
          <w:lang w:val="es-CO"/>
        </w:rPr>
        <w:t>Difundir al interior o al exterior de la entidad material fotográfico que contenga escenas de sexo, nudismo, violencia o cualquier otra</w:t>
      </w:r>
      <w:r>
        <w:rPr>
          <w:rFonts w:ascii="Arial" w:eastAsia="Arial" w:hAnsi="Arial" w:cs="Arial"/>
          <w:sz w:val="24"/>
          <w:szCs w:val="24"/>
          <w:lang w:val="es-CO"/>
        </w:rPr>
        <w:t xml:space="preserve"> que</w:t>
      </w:r>
      <w:r w:rsidRPr="00C90048">
        <w:rPr>
          <w:rFonts w:ascii="Arial" w:eastAsia="Arial" w:hAnsi="Arial" w:cs="Arial"/>
          <w:sz w:val="24"/>
          <w:szCs w:val="24"/>
          <w:lang w:val="es-CO"/>
        </w:rPr>
        <w:t xml:space="preserve"> atente contra la integridad de las personas o instituciones.</w:t>
      </w:r>
    </w:p>
    <w:p w14:paraId="52389B30" w14:textId="77777777" w:rsidR="00FE292E" w:rsidRPr="00C90048" w:rsidRDefault="00FE292E" w:rsidP="00FE292E">
      <w:pPr>
        <w:pStyle w:val="Prrafodelista"/>
        <w:jc w:val="both"/>
        <w:rPr>
          <w:rFonts w:ascii="Arial" w:eastAsia="Arial" w:hAnsi="Arial" w:cs="Arial"/>
          <w:sz w:val="24"/>
          <w:szCs w:val="24"/>
          <w:lang w:val="es-CO"/>
        </w:rPr>
      </w:pPr>
    </w:p>
    <w:p w14:paraId="60A655C7" w14:textId="77777777" w:rsidR="00FE292E" w:rsidRPr="00C90048" w:rsidRDefault="00FE292E" w:rsidP="003F67F8">
      <w:pPr>
        <w:pStyle w:val="Prrafodelista"/>
        <w:numPr>
          <w:ilvl w:val="0"/>
          <w:numId w:val="24"/>
        </w:numPr>
        <w:jc w:val="both"/>
        <w:rPr>
          <w:rFonts w:ascii="Arial" w:eastAsia="Arial" w:hAnsi="Arial" w:cs="Arial"/>
          <w:sz w:val="24"/>
          <w:szCs w:val="24"/>
          <w:lang w:val="es-CO"/>
        </w:rPr>
      </w:pPr>
      <w:r w:rsidRPr="00C90048">
        <w:rPr>
          <w:rFonts w:ascii="Arial" w:eastAsia="Arial" w:hAnsi="Arial" w:cs="Arial"/>
          <w:sz w:val="24"/>
          <w:szCs w:val="24"/>
          <w:lang w:val="es-CO"/>
        </w:rPr>
        <w:t>Enviar información confidencial o reservada de la Gobernación del Huila a personas u organizaciones externas, salvo en los casos expresamente previstos en la Constitución Política y en la Ley, y por parte de los funcionarios autorizados internamente para ello.</w:t>
      </w:r>
    </w:p>
    <w:p w14:paraId="6835AF39" w14:textId="77777777" w:rsidR="00FE292E" w:rsidRPr="00C90048" w:rsidRDefault="00FE292E" w:rsidP="00FE292E">
      <w:pPr>
        <w:pStyle w:val="Prrafodelista"/>
        <w:rPr>
          <w:rFonts w:ascii="Arial" w:eastAsia="Arial" w:hAnsi="Arial" w:cs="Arial"/>
          <w:sz w:val="24"/>
          <w:szCs w:val="24"/>
          <w:lang w:val="es-CO"/>
        </w:rPr>
      </w:pPr>
    </w:p>
    <w:p w14:paraId="6E90082D" w14:textId="77777777" w:rsidR="00FE292E" w:rsidRPr="00C90048" w:rsidRDefault="00FE292E" w:rsidP="003F67F8">
      <w:pPr>
        <w:pStyle w:val="Prrafodelista"/>
        <w:numPr>
          <w:ilvl w:val="0"/>
          <w:numId w:val="24"/>
        </w:numPr>
        <w:jc w:val="both"/>
        <w:rPr>
          <w:rFonts w:ascii="Arial" w:eastAsia="Arial" w:hAnsi="Arial" w:cs="Arial"/>
          <w:sz w:val="24"/>
          <w:szCs w:val="24"/>
          <w:lang w:val="es-CO"/>
        </w:rPr>
      </w:pPr>
      <w:r w:rsidRPr="00C90048">
        <w:rPr>
          <w:rFonts w:ascii="Arial" w:eastAsia="Arial" w:hAnsi="Arial" w:cs="Arial"/>
          <w:sz w:val="24"/>
          <w:szCs w:val="24"/>
          <w:lang w:val="es-CO"/>
        </w:rPr>
        <w:t>Utilizar el correo para hacer promociones y propagandas comerciales, así como responder mensajes donde le solicitan información personal o financiera, para participar en sorteos, ofertas laborales, ofertas comerciales o peticiones de ayuda humanitaria. Este tipo de mensajes fomentan cadenas o correo spam, tanto al interior como al exterior de la entidad, ya que atentan contra la seguridad y el buen rendimiento de la red y del servicio de correo electrónico.</w:t>
      </w:r>
    </w:p>
    <w:p w14:paraId="2696AAD3" w14:textId="77777777" w:rsidR="00FE292E" w:rsidRPr="00C90048" w:rsidRDefault="00FE292E" w:rsidP="00FE292E">
      <w:pPr>
        <w:pStyle w:val="Prrafodelista"/>
        <w:rPr>
          <w:rFonts w:ascii="Arial" w:eastAsia="Arial" w:hAnsi="Arial" w:cs="Arial"/>
          <w:sz w:val="24"/>
          <w:szCs w:val="24"/>
          <w:lang w:val="es-CO"/>
        </w:rPr>
      </w:pPr>
    </w:p>
    <w:p w14:paraId="7D241985" w14:textId="77777777" w:rsidR="00FE292E" w:rsidRPr="00C90048" w:rsidRDefault="00FE292E" w:rsidP="003F67F8">
      <w:pPr>
        <w:pStyle w:val="Prrafodelista"/>
        <w:numPr>
          <w:ilvl w:val="0"/>
          <w:numId w:val="24"/>
        </w:numPr>
        <w:jc w:val="both"/>
        <w:rPr>
          <w:rFonts w:ascii="Arial" w:eastAsia="Arial" w:hAnsi="Arial" w:cs="Arial"/>
          <w:sz w:val="24"/>
          <w:szCs w:val="24"/>
          <w:lang w:val="es-CO"/>
        </w:rPr>
      </w:pPr>
      <w:r w:rsidRPr="00C90048">
        <w:rPr>
          <w:rFonts w:ascii="Arial" w:eastAsia="Arial" w:hAnsi="Arial" w:cs="Arial"/>
          <w:sz w:val="24"/>
          <w:szCs w:val="24"/>
          <w:lang w:val="es-CO"/>
        </w:rPr>
        <w:t>Divulgar información de instituciones políticas, militares o con ánimo de lucro, ya que esta herramienta es de uso exclusivo para fines institucionales.</w:t>
      </w:r>
    </w:p>
    <w:p w14:paraId="6CF3FE59" w14:textId="77777777" w:rsidR="00FE292E" w:rsidRPr="00C90048" w:rsidRDefault="00FE292E" w:rsidP="00FE292E">
      <w:pPr>
        <w:pStyle w:val="Prrafodelista"/>
        <w:ind w:left="1440"/>
        <w:jc w:val="both"/>
        <w:rPr>
          <w:rFonts w:ascii="Arial" w:eastAsia="Arial" w:hAnsi="Arial" w:cs="Arial"/>
          <w:sz w:val="24"/>
          <w:szCs w:val="24"/>
          <w:lang w:val="es-CO"/>
        </w:rPr>
      </w:pPr>
    </w:p>
    <w:p w14:paraId="6771800F" w14:textId="77777777" w:rsidR="00FE292E" w:rsidRPr="00C90048" w:rsidRDefault="00FE292E" w:rsidP="003F67F8">
      <w:pPr>
        <w:pStyle w:val="Prrafodelista"/>
        <w:numPr>
          <w:ilvl w:val="0"/>
          <w:numId w:val="30"/>
        </w:numPr>
        <w:jc w:val="both"/>
        <w:rPr>
          <w:rFonts w:ascii="Arial" w:eastAsia="Arial" w:hAnsi="Arial" w:cs="Arial"/>
          <w:sz w:val="24"/>
          <w:szCs w:val="24"/>
          <w:lang w:val="es-CO"/>
        </w:rPr>
      </w:pPr>
      <w:r w:rsidRPr="00C90048">
        <w:rPr>
          <w:rFonts w:ascii="Arial" w:eastAsia="Arial" w:hAnsi="Arial" w:cs="Arial"/>
          <w:sz w:val="24"/>
          <w:szCs w:val="24"/>
          <w:lang w:val="es-CO"/>
        </w:rPr>
        <w:t>Servir de mecanismo para la difusión de virus informáticos enviando archivos de dudosa procedencia y que no tienen nada que ver con las funciones de la institución.</w:t>
      </w:r>
    </w:p>
    <w:p w14:paraId="084AB6AA" w14:textId="77777777" w:rsidR="00FE292E" w:rsidRPr="00C90048" w:rsidRDefault="00FE292E" w:rsidP="00FE292E">
      <w:pPr>
        <w:spacing w:after="0" w:line="240" w:lineRule="auto"/>
        <w:jc w:val="both"/>
        <w:rPr>
          <w:rFonts w:ascii="Arial" w:eastAsia="Arial" w:hAnsi="Arial" w:cs="Arial"/>
        </w:rPr>
      </w:pPr>
    </w:p>
    <w:p w14:paraId="354E4ADC" w14:textId="77777777" w:rsidR="00FE292E" w:rsidRPr="00C90048" w:rsidRDefault="00FE292E" w:rsidP="003F67F8">
      <w:pPr>
        <w:pStyle w:val="Prrafodelista"/>
        <w:numPr>
          <w:ilvl w:val="0"/>
          <w:numId w:val="23"/>
        </w:numPr>
        <w:jc w:val="both"/>
        <w:rPr>
          <w:rFonts w:ascii="Arial" w:eastAsia="Arial" w:hAnsi="Arial" w:cs="Arial"/>
          <w:sz w:val="24"/>
          <w:szCs w:val="24"/>
          <w:lang w:val="es-CO"/>
        </w:rPr>
      </w:pPr>
      <w:r w:rsidRPr="00C90048">
        <w:rPr>
          <w:rFonts w:ascii="ArialMT" w:hAnsi="ArialMT" w:cs="ArialMT"/>
          <w:sz w:val="24"/>
          <w:szCs w:val="24"/>
          <w:lang w:val="es-CO"/>
        </w:rPr>
        <w:t xml:space="preserve">Enviar correos a más de un destinatario de la red sin que su fin no sea difundir </w:t>
      </w:r>
      <w:r w:rsidRPr="00C90048">
        <w:rPr>
          <w:rFonts w:ascii="Arial" w:eastAsia="Arial" w:hAnsi="Arial" w:cs="Arial"/>
          <w:sz w:val="24"/>
          <w:szCs w:val="24"/>
          <w:lang w:val="es-CO"/>
        </w:rPr>
        <w:t>una directriz de tipo administrativa o cualquier otra que no vaya estrictamente ligada al cumplimiento de la misión institucional.</w:t>
      </w:r>
    </w:p>
    <w:p w14:paraId="179AAF1E" w14:textId="77777777" w:rsidR="00FE292E" w:rsidRPr="00C90048" w:rsidRDefault="00FE292E" w:rsidP="00FE292E">
      <w:pPr>
        <w:pStyle w:val="Prrafodelista"/>
        <w:jc w:val="both"/>
        <w:rPr>
          <w:rFonts w:ascii="Arial" w:eastAsia="Arial" w:hAnsi="Arial" w:cs="Arial"/>
          <w:sz w:val="24"/>
          <w:szCs w:val="24"/>
          <w:lang w:val="es-CO"/>
        </w:rPr>
      </w:pPr>
    </w:p>
    <w:p w14:paraId="243CD988" w14:textId="77777777" w:rsidR="00FE292E" w:rsidRPr="00C90048" w:rsidRDefault="00FE292E" w:rsidP="003F67F8">
      <w:pPr>
        <w:pStyle w:val="Prrafodelista"/>
        <w:numPr>
          <w:ilvl w:val="0"/>
          <w:numId w:val="23"/>
        </w:numPr>
        <w:jc w:val="both"/>
        <w:rPr>
          <w:rFonts w:ascii="Arial" w:eastAsia="Arial" w:hAnsi="Arial" w:cs="Arial"/>
          <w:sz w:val="24"/>
          <w:szCs w:val="24"/>
          <w:lang w:val="es-CO"/>
        </w:rPr>
      </w:pPr>
      <w:r w:rsidRPr="00C90048">
        <w:rPr>
          <w:rFonts w:ascii="Arial" w:eastAsia="Arial" w:hAnsi="Arial" w:cs="Arial"/>
          <w:sz w:val="24"/>
          <w:szCs w:val="24"/>
          <w:lang w:val="es-CO"/>
        </w:rPr>
        <w:t>No se permite el uso del correo electrónico para envío de tarjetas de felicitaciones o motivos especiales, invitaciones particulares, negocios personales y en general comunicaciones de tipo personal.</w:t>
      </w:r>
    </w:p>
    <w:p w14:paraId="4D7202C2" w14:textId="77777777" w:rsidR="00FE292E" w:rsidRPr="00C90048" w:rsidRDefault="00FE292E" w:rsidP="00FE292E">
      <w:pPr>
        <w:pStyle w:val="Prrafodelista"/>
        <w:rPr>
          <w:rFonts w:ascii="Arial" w:eastAsia="Arial" w:hAnsi="Arial" w:cs="Arial"/>
          <w:sz w:val="24"/>
          <w:szCs w:val="24"/>
          <w:lang w:val="es-CO"/>
        </w:rPr>
      </w:pPr>
    </w:p>
    <w:p w14:paraId="29E0A9D7" w14:textId="77777777" w:rsidR="00FE292E" w:rsidRPr="00C90048" w:rsidRDefault="00FE292E" w:rsidP="003F67F8">
      <w:pPr>
        <w:pStyle w:val="Prrafodelista"/>
        <w:numPr>
          <w:ilvl w:val="0"/>
          <w:numId w:val="23"/>
        </w:numPr>
        <w:jc w:val="both"/>
        <w:rPr>
          <w:rFonts w:ascii="Arial" w:eastAsia="Arial" w:hAnsi="Arial" w:cs="Arial"/>
          <w:sz w:val="24"/>
          <w:szCs w:val="24"/>
          <w:lang w:val="es-CO"/>
        </w:rPr>
      </w:pPr>
      <w:r w:rsidRPr="00C90048">
        <w:rPr>
          <w:rFonts w:ascii="Arial" w:eastAsia="Arial" w:hAnsi="Arial" w:cs="Arial"/>
          <w:sz w:val="24"/>
          <w:szCs w:val="24"/>
          <w:lang w:val="es-CO"/>
        </w:rPr>
        <w:t>El uso de la correspondencia en forma electrónica, permite disminuir costos, por lo cual no se deberá imprimir lo recibido por e-mail mientras no sea necesario o autorizado, pues esto generaría un costo adicional para la Entidad.</w:t>
      </w:r>
    </w:p>
    <w:p w14:paraId="2AE05D05" w14:textId="77777777" w:rsidR="00FE292E" w:rsidRPr="00C90048" w:rsidRDefault="00FE292E" w:rsidP="00FE292E">
      <w:pPr>
        <w:spacing w:after="0" w:line="240" w:lineRule="auto"/>
        <w:jc w:val="both"/>
        <w:rPr>
          <w:rFonts w:ascii="Arial" w:eastAsia="Arial" w:hAnsi="Arial" w:cs="Arial"/>
        </w:rPr>
      </w:pPr>
    </w:p>
    <w:p w14:paraId="3CEFB652" w14:textId="195B6DFB" w:rsidR="006465B3" w:rsidRDefault="00FE292E" w:rsidP="00230803">
      <w:pPr>
        <w:spacing w:after="0" w:line="240" w:lineRule="auto"/>
        <w:jc w:val="both"/>
        <w:rPr>
          <w:rFonts w:ascii="Arial" w:eastAsia="Arial" w:hAnsi="Arial" w:cs="Arial"/>
        </w:rPr>
      </w:pPr>
      <w:r w:rsidRPr="00E465AE">
        <w:rPr>
          <w:rFonts w:ascii="Arial" w:eastAsia="Arial" w:hAnsi="Arial" w:cs="Arial"/>
        </w:rPr>
        <w:t>Por último, es de recordar la atención primordial que se debe realizar al correo</w:t>
      </w:r>
      <w:r>
        <w:rPr>
          <w:rFonts w:ascii="Arial" w:eastAsia="Arial" w:hAnsi="Arial" w:cs="Arial"/>
        </w:rPr>
        <w:t xml:space="preserve"> </w:t>
      </w:r>
      <w:r w:rsidRPr="00E465AE">
        <w:rPr>
          <w:rFonts w:ascii="Arial" w:eastAsia="Arial" w:hAnsi="Arial" w:cs="Arial"/>
        </w:rPr>
        <w:t>electrónico institucional, dispuestos en el portal web de la Gobernación del Huila</w:t>
      </w:r>
      <w:r>
        <w:rPr>
          <w:rFonts w:ascii="Arial" w:eastAsia="Arial" w:hAnsi="Arial" w:cs="Arial"/>
        </w:rPr>
        <w:t xml:space="preserve"> </w:t>
      </w:r>
      <w:r w:rsidRPr="00E465AE">
        <w:rPr>
          <w:rFonts w:ascii="Arial" w:eastAsia="Arial" w:hAnsi="Arial" w:cs="Arial"/>
        </w:rPr>
        <w:t>como canales de atención a organismos judiciales y entes de control</w:t>
      </w:r>
      <w:r>
        <w:rPr>
          <w:rFonts w:ascii="Arial" w:eastAsia="Arial" w:hAnsi="Arial" w:cs="Arial"/>
        </w:rPr>
        <w:t xml:space="preserve"> </w:t>
      </w:r>
      <w:r w:rsidRPr="00E465AE">
        <w:rPr>
          <w:rFonts w:ascii="Arial" w:eastAsia="Arial" w:hAnsi="Arial" w:cs="Arial"/>
        </w:rPr>
        <w:t>(</w:t>
      </w:r>
      <w:hyperlink r:id="rId26" w:history="1">
        <w:r w:rsidRPr="007A32B2">
          <w:rPr>
            <w:rStyle w:val="Hipervnculo"/>
            <w:rFonts w:ascii="Arial" w:eastAsia="Arial" w:hAnsi="Arial" w:cs="Arial"/>
          </w:rPr>
          <w:t>notificaciones.judiciales@huila.gov.co</w:t>
        </w:r>
      </w:hyperlink>
      <w:r w:rsidRPr="00E465AE">
        <w:rPr>
          <w:rFonts w:ascii="Arial" w:eastAsia="Arial" w:hAnsi="Arial" w:cs="Arial"/>
        </w:rPr>
        <w:t>).</w:t>
      </w:r>
    </w:p>
    <w:p w14:paraId="5283361C" w14:textId="77777777" w:rsidR="008C1AC2" w:rsidRPr="008C1AC2" w:rsidRDefault="008C1AC2" w:rsidP="008C1AC2">
      <w:pPr>
        <w:pStyle w:val="Ttulo1"/>
        <w:numPr>
          <w:ilvl w:val="0"/>
          <w:numId w:val="0"/>
        </w:numPr>
        <w:ind w:left="720"/>
        <w:jc w:val="left"/>
        <w:rPr>
          <w:rFonts w:eastAsiaTheme="majorEastAsia"/>
          <w:w w:val="101"/>
        </w:rPr>
      </w:pPr>
    </w:p>
    <w:p w14:paraId="0EBFC00B" w14:textId="341CE676" w:rsidR="008C1AC2" w:rsidRPr="008C1AC2" w:rsidRDefault="008C1AC2" w:rsidP="008C1AC2">
      <w:pPr>
        <w:pStyle w:val="Ttulo1"/>
        <w:rPr>
          <w:rFonts w:eastAsiaTheme="majorEastAsia"/>
          <w:w w:val="101"/>
        </w:rPr>
      </w:pPr>
      <w:r>
        <w:rPr>
          <w:rFonts w:eastAsiaTheme="majorEastAsia"/>
          <w:w w:val="101"/>
        </w:rPr>
        <w:t xml:space="preserve"> </w:t>
      </w:r>
      <w:bookmarkStart w:id="112" w:name="_Toc115965626"/>
      <w:r w:rsidRPr="008C1AC2">
        <w:rPr>
          <w:rFonts w:eastAsiaTheme="majorEastAsia"/>
          <w:w w:val="101"/>
        </w:rPr>
        <w:t>POLÍTICAS DEL USUARIO FINAL</w:t>
      </w:r>
      <w:bookmarkEnd w:id="112"/>
    </w:p>
    <w:p w14:paraId="76EFDC15" w14:textId="77777777" w:rsidR="008C1AC2" w:rsidRPr="00DC31FE" w:rsidRDefault="008C1AC2" w:rsidP="008C1AC2">
      <w:pPr>
        <w:spacing w:after="0" w:line="240" w:lineRule="auto"/>
        <w:jc w:val="both"/>
        <w:rPr>
          <w:rFonts w:ascii="Arial" w:hAnsi="Arial" w:cs="Arial"/>
          <w:b/>
          <w:u w:val="single"/>
        </w:rPr>
      </w:pPr>
      <w:r w:rsidRPr="00DC31FE">
        <w:rPr>
          <w:rFonts w:ascii="Arial" w:hAnsi="Arial" w:cs="Arial"/>
          <w:b/>
          <w:u w:val="single"/>
        </w:rPr>
        <w:t xml:space="preserve">Objetivo: </w:t>
      </w:r>
    </w:p>
    <w:p w14:paraId="6ADB0158" w14:textId="77777777" w:rsidR="008C1AC2" w:rsidRPr="00DC31FE" w:rsidRDefault="008C1AC2" w:rsidP="003F67F8">
      <w:pPr>
        <w:numPr>
          <w:ilvl w:val="0"/>
          <w:numId w:val="27"/>
        </w:numPr>
        <w:spacing w:after="0" w:line="240" w:lineRule="auto"/>
        <w:contextualSpacing/>
        <w:jc w:val="both"/>
        <w:rPr>
          <w:rFonts w:ascii="Arial" w:hAnsi="Arial" w:cs="Arial"/>
          <w:u w:val="single"/>
        </w:rPr>
      </w:pPr>
      <w:r w:rsidRPr="00DC31FE">
        <w:rPr>
          <w:rFonts w:ascii="Arial" w:hAnsi="Arial" w:cs="Arial"/>
        </w:rPr>
        <w:t>Garantizar el uso eficiente de los correos electrónicos y de dominio institucionales.</w:t>
      </w:r>
    </w:p>
    <w:p w14:paraId="6ECF8693" w14:textId="77777777" w:rsidR="008C1AC2" w:rsidRPr="00DC31FE" w:rsidRDefault="008C1AC2" w:rsidP="008C1AC2">
      <w:pPr>
        <w:spacing w:after="0" w:line="240" w:lineRule="auto"/>
        <w:jc w:val="both"/>
        <w:rPr>
          <w:rFonts w:ascii="Arial" w:hAnsi="Arial" w:cs="Arial"/>
        </w:rPr>
      </w:pPr>
    </w:p>
    <w:p w14:paraId="2A6AAE1D" w14:textId="77777777" w:rsidR="008C1AC2" w:rsidRPr="00DC31FE" w:rsidRDefault="008C1AC2" w:rsidP="008C1AC2">
      <w:pPr>
        <w:spacing w:after="0" w:line="240" w:lineRule="auto"/>
        <w:jc w:val="both"/>
        <w:rPr>
          <w:rFonts w:ascii="Arial" w:hAnsi="Arial" w:cs="Arial"/>
        </w:rPr>
      </w:pPr>
    </w:p>
    <w:p w14:paraId="59A659FD" w14:textId="77777777" w:rsidR="008C1AC2" w:rsidRDefault="008C1AC2" w:rsidP="008C1AC2">
      <w:pPr>
        <w:spacing w:after="0" w:line="240" w:lineRule="auto"/>
        <w:jc w:val="both"/>
        <w:rPr>
          <w:rFonts w:ascii="Arial" w:hAnsi="Arial" w:cs="Arial"/>
          <w:b/>
          <w:u w:val="single"/>
        </w:rPr>
      </w:pPr>
      <w:r w:rsidRPr="00DC31FE">
        <w:rPr>
          <w:rFonts w:ascii="Arial" w:hAnsi="Arial" w:cs="Arial"/>
          <w:b/>
          <w:u w:val="single"/>
        </w:rPr>
        <w:t xml:space="preserve">Aplicabilidad: </w:t>
      </w:r>
    </w:p>
    <w:p w14:paraId="5DD71560" w14:textId="77777777" w:rsidR="008C1AC2" w:rsidRPr="00DC31FE" w:rsidRDefault="008C1AC2" w:rsidP="008C1AC2">
      <w:pPr>
        <w:spacing w:after="0" w:line="240" w:lineRule="auto"/>
        <w:jc w:val="both"/>
        <w:rPr>
          <w:rFonts w:ascii="Arial" w:hAnsi="Arial" w:cs="Arial"/>
          <w:b/>
          <w:u w:val="single"/>
        </w:rPr>
      </w:pPr>
    </w:p>
    <w:p w14:paraId="1F5BF53E" w14:textId="77777777" w:rsidR="008C1AC2" w:rsidRPr="00DC31FE" w:rsidRDefault="008C1AC2" w:rsidP="008C1AC2">
      <w:pPr>
        <w:spacing w:after="0" w:line="240" w:lineRule="auto"/>
        <w:jc w:val="both"/>
        <w:rPr>
          <w:rFonts w:ascii="Arial" w:hAnsi="Arial" w:cs="Arial"/>
        </w:rPr>
      </w:pPr>
      <w:r w:rsidRPr="00DC31FE">
        <w:rPr>
          <w:rFonts w:ascii="Arial" w:hAnsi="Arial" w:cs="Arial"/>
        </w:rPr>
        <w:t>Estas son políticas que aplican usuarios (</w:t>
      </w:r>
      <w:r w:rsidRPr="00DC31FE">
        <w:rPr>
          <w:rFonts w:ascii="Arial" w:eastAsia="Arial" w:hAnsi="Arial" w:cs="Arial"/>
        </w:rPr>
        <w:t>funcionarios, contratistas y cualquier otra persona o entidad) que por razón de su trabajo se le permita acceso o tenga relación con la Gobernación del Huila.</w:t>
      </w:r>
    </w:p>
    <w:p w14:paraId="25DC1E8C" w14:textId="77777777" w:rsidR="008C1AC2" w:rsidRPr="00DC31FE" w:rsidRDefault="008C1AC2" w:rsidP="008C1AC2">
      <w:pPr>
        <w:spacing w:after="0" w:line="240" w:lineRule="auto"/>
        <w:jc w:val="both"/>
        <w:rPr>
          <w:rFonts w:ascii="Arial" w:hAnsi="Arial" w:cs="Arial"/>
          <w:b/>
          <w:u w:val="single"/>
        </w:rPr>
      </w:pPr>
    </w:p>
    <w:p w14:paraId="088C9E3B" w14:textId="77777777" w:rsidR="008C1AC2" w:rsidRPr="00DC31FE" w:rsidRDefault="008C1AC2" w:rsidP="008C1AC2">
      <w:pPr>
        <w:spacing w:after="0" w:line="240" w:lineRule="auto"/>
        <w:jc w:val="both"/>
        <w:rPr>
          <w:rFonts w:ascii="Arial" w:hAnsi="Arial" w:cs="Arial"/>
          <w:b/>
          <w:u w:val="single"/>
        </w:rPr>
      </w:pPr>
      <w:r w:rsidRPr="00DC31FE">
        <w:rPr>
          <w:rFonts w:ascii="Arial" w:hAnsi="Arial" w:cs="Arial"/>
          <w:b/>
          <w:u w:val="single"/>
        </w:rPr>
        <w:t xml:space="preserve">Directrices: </w:t>
      </w:r>
    </w:p>
    <w:p w14:paraId="159EE7D9" w14:textId="77777777" w:rsidR="008C1AC2" w:rsidRPr="00DC31FE" w:rsidRDefault="008C1AC2" w:rsidP="008C1AC2">
      <w:pPr>
        <w:spacing w:after="0" w:line="240" w:lineRule="auto"/>
        <w:jc w:val="both"/>
        <w:rPr>
          <w:rFonts w:ascii="Arial" w:eastAsia="Arial" w:hAnsi="Arial" w:cs="Arial"/>
        </w:rPr>
      </w:pPr>
    </w:p>
    <w:p w14:paraId="0C311BF8" w14:textId="77777777" w:rsidR="008C1AC2" w:rsidRPr="005E0C1B" w:rsidRDefault="008C1AC2" w:rsidP="003F67F8">
      <w:pPr>
        <w:numPr>
          <w:ilvl w:val="0"/>
          <w:numId w:val="42"/>
        </w:numPr>
        <w:spacing w:after="0" w:line="240" w:lineRule="auto"/>
        <w:jc w:val="both"/>
        <w:rPr>
          <w:rFonts w:ascii="Arial" w:eastAsia="Arial" w:hAnsi="Arial" w:cs="Arial"/>
        </w:rPr>
      </w:pPr>
      <w:r w:rsidRPr="005E0C1B">
        <w:rPr>
          <w:rFonts w:ascii="Arial" w:eastAsia="Arial" w:hAnsi="Arial" w:cs="Arial"/>
        </w:rPr>
        <w:t>El correo electrónico se presenta de una manera explícita como un recurso de la Gobernación para el uso institucional, no para uso personal, por lo cual no se debe utilizar el correo electrónico interno con fines personales, solo con miras a aumentar la efectividad y productividad de la organización. El propósito del correo es proporcionar una herramienta que permita facilitar y agilizar la comunicación entre los usuarios del sistema, en cualquier momento y desde cualquier lugar.</w:t>
      </w:r>
    </w:p>
    <w:p w14:paraId="530AAC0B" w14:textId="77777777" w:rsidR="008C1AC2" w:rsidRPr="005E0C1B" w:rsidRDefault="008C1AC2" w:rsidP="008C1AC2">
      <w:pPr>
        <w:spacing w:after="0" w:line="240" w:lineRule="auto"/>
        <w:ind w:left="720"/>
        <w:jc w:val="both"/>
        <w:rPr>
          <w:rFonts w:ascii="Arial" w:eastAsia="Arial" w:hAnsi="Arial" w:cs="Arial"/>
        </w:rPr>
      </w:pPr>
    </w:p>
    <w:p w14:paraId="5B770F9D" w14:textId="77777777" w:rsidR="008C1AC2" w:rsidRPr="00DC31FE" w:rsidRDefault="008C1AC2" w:rsidP="003F67F8">
      <w:pPr>
        <w:numPr>
          <w:ilvl w:val="0"/>
          <w:numId w:val="42"/>
        </w:numPr>
        <w:spacing w:after="0" w:line="240" w:lineRule="auto"/>
        <w:jc w:val="both"/>
        <w:rPr>
          <w:rFonts w:ascii="Arial" w:eastAsia="Arial" w:hAnsi="Arial" w:cs="Arial"/>
        </w:rPr>
      </w:pPr>
      <w:r w:rsidRPr="005E0C1B">
        <w:rPr>
          <w:rFonts w:ascii="Arial" w:eastAsia="Arial" w:hAnsi="Arial" w:cs="Arial"/>
        </w:rPr>
        <w:t>Esta total mente prohibido transmitir a través del correo electrónico información sensible de la Gobernación del Huila sin previa autorización.</w:t>
      </w:r>
    </w:p>
    <w:p w14:paraId="019EF047" w14:textId="77777777" w:rsidR="008C1AC2" w:rsidRPr="00DC31FE" w:rsidRDefault="008C1AC2" w:rsidP="008C1AC2">
      <w:pPr>
        <w:spacing w:after="0" w:line="240" w:lineRule="auto"/>
        <w:jc w:val="both"/>
        <w:rPr>
          <w:rFonts w:ascii="Arial" w:hAnsi="Arial" w:cs="Arial"/>
        </w:rPr>
      </w:pPr>
    </w:p>
    <w:p w14:paraId="49747908" w14:textId="77777777" w:rsidR="008C1AC2" w:rsidRPr="005E0C1B" w:rsidRDefault="008C1AC2" w:rsidP="003F67F8">
      <w:pPr>
        <w:numPr>
          <w:ilvl w:val="0"/>
          <w:numId w:val="42"/>
        </w:numPr>
        <w:spacing w:after="0" w:line="240" w:lineRule="auto"/>
        <w:jc w:val="both"/>
        <w:rPr>
          <w:rFonts w:ascii="Arial" w:eastAsia="Arial" w:hAnsi="Arial" w:cs="Arial"/>
        </w:rPr>
      </w:pPr>
      <w:r w:rsidRPr="005E0C1B">
        <w:rPr>
          <w:rFonts w:ascii="Arial" w:eastAsia="Arial" w:hAnsi="Arial" w:cs="Arial"/>
        </w:rPr>
        <w:t>Es importante tener en cuenta que el uso del Correo electrónico es exclusivamente para los funcionarios de la Gobernación del Huila que se encuentren registrados en la base de datos de Personal Administrativo. Aquellas personas que no pertenecen a este grupo no podrán hacer uso del sistema de Correo Electrónico.</w:t>
      </w:r>
    </w:p>
    <w:p w14:paraId="14540C50" w14:textId="77777777" w:rsidR="008C1AC2" w:rsidRPr="005E0C1B" w:rsidRDefault="008C1AC2" w:rsidP="008C1AC2">
      <w:pPr>
        <w:spacing w:after="0" w:line="240" w:lineRule="auto"/>
        <w:ind w:left="720"/>
        <w:jc w:val="both"/>
        <w:rPr>
          <w:rFonts w:ascii="Arial" w:eastAsia="Arial" w:hAnsi="Arial" w:cs="Arial"/>
        </w:rPr>
      </w:pPr>
    </w:p>
    <w:p w14:paraId="77692749" w14:textId="77777777" w:rsidR="008C1AC2" w:rsidRPr="00DC31FE" w:rsidRDefault="008C1AC2" w:rsidP="003F67F8">
      <w:pPr>
        <w:numPr>
          <w:ilvl w:val="0"/>
          <w:numId w:val="42"/>
        </w:numPr>
        <w:spacing w:after="0" w:line="240" w:lineRule="auto"/>
        <w:jc w:val="both"/>
        <w:rPr>
          <w:rFonts w:ascii="Arial" w:eastAsia="Arial" w:hAnsi="Arial" w:cs="Arial"/>
        </w:rPr>
      </w:pPr>
      <w:r w:rsidRPr="005E0C1B">
        <w:rPr>
          <w:rFonts w:ascii="Arial" w:eastAsia="Arial" w:hAnsi="Arial" w:cs="Arial"/>
        </w:rPr>
        <w:t>El correo electrónico, es de uso personal, por lo tanto, para acceder al mismo se ha configurado un nombre de usuario y clave con anticipación. El adecuado uso del sistema, así como su operación, son de exclusiva responsabilidad del usuario titular del mismo. En este sentido, y tal como sucede con cualquier sistema, se recomienda cambiar la contraseña con regularidad y una vez sea entregada esta cuenta oficialmente por un miembro del grupo de Tecnología, Conectividad y Comunicaciones.</w:t>
      </w:r>
    </w:p>
    <w:p w14:paraId="18150DA3" w14:textId="77777777" w:rsidR="008C1AC2" w:rsidRPr="00DC31FE" w:rsidRDefault="008C1AC2" w:rsidP="008C1AC2">
      <w:pPr>
        <w:spacing w:after="0" w:line="240" w:lineRule="auto"/>
        <w:jc w:val="both"/>
        <w:rPr>
          <w:rFonts w:ascii="Arial" w:hAnsi="Arial" w:cs="Arial"/>
        </w:rPr>
      </w:pPr>
    </w:p>
    <w:p w14:paraId="7AB8F244" w14:textId="77777777" w:rsidR="008C1AC2" w:rsidRPr="005E0C1B" w:rsidRDefault="008C1AC2" w:rsidP="003F67F8">
      <w:pPr>
        <w:numPr>
          <w:ilvl w:val="0"/>
          <w:numId w:val="42"/>
        </w:numPr>
        <w:spacing w:after="0" w:line="240" w:lineRule="auto"/>
        <w:jc w:val="both"/>
        <w:rPr>
          <w:rFonts w:ascii="Arial" w:eastAsia="Arial" w:hAnsi="Arial" w:cs="Arial"/>
        </w:rPr>
      </w:pPr>
      <w:r w:rsidRPr="005E0C1B">
        <w:rPr>
          <w:rFonts w:ascii="Arial" w:eastAsia="Arial" w:hAnsi="Arial" w:cs="Arial"/>
        </w:rPr>
        <w:t xml:space="preserve">La configuración es la siguiente: </w:t>
      </w:r>
      <w:proofErr w:type="spellStart"/>
      <w:r w:rsidRPr="005E0C1B">
        <w:rPr>
          <w:rFonts w:ascii="Arial" w:eastAsia="Arial" w:hAnsi="Arial" w:cs="Arial"/>
        </w:rPr>
        <w:t>primernombre.primerapellido</w:t>
      </w:r>
      <w:proofErr w:type="spellEnd"/>
      <w:r w:rsidRPr="005E0C1B">
        <w:rPr>
          <w:rFonts w:ascii="Arial" w:eastAsia="Arial" w:hAnsi="Arial" w:cs="Arial"/>
        </w:rPr>
        <w:t>. Clave inicial: gobernación.</w:t>
      </w:r>
    </w:p>
    <w:p w14:paraId="2433028E" w14:textId="77777777" w:rsidR="008C1AC2" w:rsidRPr="005E0C1B" w:rsidRDefault="008C1AC2" w:rsidP="008C1AC2">
      <w:pPr>
        <w:spacing w:after="0" w:line="240" w:lineRule="auto"/>
        <w:ind w:left="720"/>
        <w:jc w:val="both"/>
        <w:rPr>
          <w:rFonts w:ascii="Arial" w:eastAsia="Arial" w:hAnsi="Arial" w:cs="Arial"/>
        </w:rPr>
      </w:pPr>
    </w:p>
    <w:p w14:paraId="53F5D222" w14:textId="77777777" w:rsidR="008C1AC2" w:rsidRPr="005E0C1B" w:rsidRDefault="008C1AC2" w:rsidP="003F67F8">
      <w:pPr>
        <w:numPr>
          <w:ilvl w:val="0"/>
          <w:numId w:val="42"/>
        </w:numPr>
        <w:spacing w:after="0" w:line="240" w:lineRule="auto"/>
        <w:jc w:val="both"/>
        <w:rPr>
          <w:rFonts w:ascii="Arial" w:eastAsia="Arial" w:hAnsi="Arial" w:cs="Arial"/>
        </w:rPr>
      </w:pPr>
      <w:r w:rsidRPr="005E0C1B">
        <w:rPr>
          <w:rFonts w:ascii="Arial" w:eastAsia="Arial" w:hAnsi="Arial" w:cs="Arial"/>
        </w:rPr>
        <w:t>Con el fin de garantizar el óptimo desempeño del sistema de Correo Electrónico, cada usuario tiene asignado un espacio ilimitado en su buzón, dicho espacio corresponde a la suma de todos los elementos de correo: mensajes entrantes, mensajes salientes, contactos, elementos del calendario, tareas, y otros.</w:t>
      </w:r>
    </w:p>
    <w:p w14:paraId="188B464F" w14:textId="77777777" w:rsidR="008C1AC2" w:rsidRPr="005E0C1B" w:rsidRDefault="008C1AC2" w:rsidP="008C1AC2">
      <w:pPr>
        <w:spacing w:after="0" w:line="240" w:lineRule="auto"/>
        <w:ind w:left="720"/>
        <w:jc w:val="both"/>
        <w:rPr>
          <w:rFonts w:ascii="Arial" w:eastAsia="Arial" w:hAnsi="Arial" w:cs="Arial"/>
        </w:rPr>
      </w:pPr>
    </w:p>
    <w:p w14:paraId="32150404" w14:textId="77777777" w:rsidR="008C1AC2" w:rsidRDefault="008C1AC2" w:rsidP="003F67F8">
      <w:pPr>
        <w:numPr>
          <w:ilvl w:val="0"/>
          <w:numId w:val="42"/>
        </w:numPr>
        <w:spacing w:after="0" w:line="240" w:lineRule="auto"/>
        <w:jc w:val="both"/>
        <w:rPr>
          <w:rFonts w:ascii="Arial" w:eastAsia="Arial" w:hAnsi="Arial" w:cs="Arial"/>
        </w:rPr>
      </w:pPr>
      <w:r w:rsidRPr="005E0C1B">
        <w:rPr>
          <w:rFonts w:ascii="Arial" w:eastAsia="Arial" w:hAnsi="Arial" w:cs="Arial"/>
        </w:rPr>
        <w:t>El uso del sistema de correo electrónico para la distribución de información no solicitada o propaganda no relacionada a las actividades normales y asuntos de la Gobernación, no está permitido. Mandar y/o contestar cadenas de correo, ya que hacen perder el tiempo y copan el tráfico en la red, haciendo más lento el servicio.</w:t>
      </w:r>
    </w:p>
    <w:p w14:paraId="6B47D395" w14:textId="77777777" w:rsidR="008C1AC2" w:rsidRDefault="008C1AC2" w:rsidP="008C1AC2">
      <w:pPr>
        <w:pStyle w:val="Prrafodelista"/>
        <w:rPr>
          <w:rFonts w:ascii="Arial" w:hAnsi="Arial" w:cs="Arial"/>
          <w:sz w:val="24"/>
          <w:szCs w:val="24"/>
        </w:rPr>
      </w:pPr>
    </w:p>
    <w:p w14:paraId="3D8CFBEE" w14:textId="77777777" w:rsidR="008C1AC2" w:rsidRPr="00580A03" w:rsidRDefault="008C1AC2" w:rsidP="003F67F8">
      <w:pPr>
        <w:numPr>
          <w:ilvl w:val="0"/>
          <w:numId w:val="42"/>
        </w:numPr>
        <w:spacing w:after="0" w:line="240" w:lineRule="auto"/>
        <w:jc w:val="both"/>
        <w:rPr>
          <w:rFonts w:ascii="Arial" w:eastAsia="Arial" w:hAnsi="Arial" w:cs="Arial"/>
        </w:rPr>
      </w:pPr>
      <w:r w:rsidRPr="00580A03">
        <w:rPr>
          <w:rFonts w:ascii="Arial" w:hAnsi="Arial" w:cs="Arial"/>
        </w:rPr>
        <w:t>El correo electrónico no se debe utilizar para transmitir mensajes despectivos, difamatorios, comentarios acerca de raza o religión, edad, incapacidad, política, atributos físicos o preferencias sexuales de las personas. Transmitir mensajes con contenido ofensivo, amenazante, vulgar o pornográfico.</w:t>
      </w:r>
    </w:p>
    <w:p w14:paraId="64A9BC97" w14:textId="77777777" w:rsidR="008C1AC2" w:rsidRPr="00580A03" w:rsidRDefault="008C1AC2" w:rsidP="008C1AC2">
      <w:pPr>
        <w:spacing w:after="0"/>
        <w:jc w:val="both"/>
        <w:rPr>
          <w:rFonts w:ascii="Arial" w:hAnsi="Arial" w:cs="Arial"/>
        </w:rPr>
      </w:pPr>
    </w:p>
    <w:p w14:paraId="5EB4D29B" w14:textId="77777777" w:rsidR="008C1AC2" w:rsidRDefault="008C1AC2" w:rsidP="008C1AC2">
      <w:pPr>
        <w:keepNext/>
        <w:spacing w:after="0" w:line="240" w:lineRule="auto"/>
        <w:outlineLvl w:val="1"/>
        <w:rPr>
          <w:rFonts w:ascii="Arial" w:eastAsia="Arial" w:hAnsi="Arial" w:cs="Arial"/>
        </w:rPr>
      </w:pPr>
    </w:p>
    <w:p w14:paraId="5A0077C6" w14:textId="7873E6D0" w:rsidR="008C1AC2" w:rsidRPr="00AD128B" w:rsidRDefault="007A1501" w:rsidP="003F67F8">
      <w:pPr>
        <w:pStyle w:val="Ttulo2"/>
        <w:numPr>
          <w:ilvl w:val="1"/>
          <w:numId w:val="69"/>
        </w:numPr>
        <w:rPr>
          <w:w w:val="101"/>
        </w:rPr>
      </w:pPr>
      <w:bookmarkStart w:id="113" w:name="_Toc115965627"/>
      <w:proofErr w:type="spellStart"/>
      <w:r w:rsidRPr="00AD128B">
        <w:rPr>
          <w:w w:val="101"/>
        </w:rPr>
        <w:t>Procedimientos</w:t>
      </w:r>
      <w:proofErr w:type="spellEnd"/>
      <w:r w:rsidRPr="00AD128B">
        <w:rPr>
          <w:w w:val="101"/>
        </w:rPr>
        <w:t xml:space="preserve"> Para El </w:t>
      </w:r>
      <w:proofErr w:type="spellStart"/>
      <w:r w:rsidRPr="00AD128B">
        <w:rPr>
          <w:w w:val="101"/>
        </w:rPr>
        <w:t>Uso</w:t>
      </w:r>
      <w:proofErr w:type="spellEnd"/>
      <w:r w:rsidRPr="00AD128B">
        <w:rPr>
          <w:w w:val="101"/>
        </w:rPr>
        <w:t xml:space="preserve"> Y El </w:t>
      </w:r>
      <w:proofErr w:type="spellStart"/>
      <w:r w:rsidRPr="00AD128B">
        <w:rPr>
          <w:w w:val="101"/>
        </w:rPr>
        <w:t>Manejo</w:t>
      </w:r>
      <w:proofErr w:type="spellEnd"/>
      <w:r w:rsidRPr="00AD128B">
        <w:rPr>
          <w:w w:val="101"/>
        </w:rPr>
        <w:t xml:space="preserve"> Del Sistema</w:t>
      </w:r>
      <w:bookmarkEnd w:id="113"/>
    </w:p>
    <w:p w14:paraId="5EFFBD3F" w14:textId="77777777" w:rsidR="008C1AC2" w:rsidRDefault="008C1AC2" w:rsidP="008C1AC2">
      <w:pPr>
        <w:spacing w:after="0" w:line="240" w:lineRule="auto"/>
        <w:jc w:val="both"/>
        <w:rPr>
          <w:rFonts w:ascii="Arial" w:eastAsia="Arial" w:hAnsi="Arial" w:cs="Arial"/>
          <w:b/>
        </w:rPr>
      </w:pPr>
    </w:p>
    <w:p w14:paraId="140BFD52" w14:textId="77777777" w:rsidR="008C1AC2" w:rsidRPr="00DC31FE" w:rsidRDefault="008C1AC2" w:rsidP="008C1AC2">
      <w:pPr>
        <w:spacing w:after="0" w:line="240" w:lineRule="auto"/>
        <w:jc w:val="both"/>
        <w:rPr>
          <w:rFonts w:ascii="Arial" w:eastAsia="Arial" w:hAnsi="Arial" w:cs="Arial"/>
          <w:b/>
        </w:rPr>
      </w:pPr>
    </w:p>
    <w:p w14:paraId="2B01E7B1" w14:textId="77777777" w:rsidR="008C1AC2" w:rsidRPr="00DC31FE" w:rsidRDefault="008C1AC2" w:rsidP="008C1AC2">
      <w:pPr>
        <w:spacing w:after="0" w:line="240" w:lineRule="auto"/>
        <w:jc w:val="both"/>
        <w:rPr>
          <w:rFonts w:ascii="Arial" w:eastAsia="Arial" w:hAnsi="Arial" w:cs="Arial"/>
        </w:rPr>
      </w:pPr>
      <w:r w:rsidRPr="00DC31FE">
        <w:rPr>
          <w:rFonts w:ascii="Arial" w:eastAsia="Arial" w:hAnsi="Arial" w:cs="Arial"/>
        </w:rPr>
        <w:t>Como</w:t>
      </w:r>
      <w:r w:rsidRPr="00DC31FE">
        <w:rPr>
          <w:rFonts w:ascii="Arial" w:eastAsia="Arial" w:hAnsi="Arial" w:cs="Arial"/>
          <w:spacing w:val="-29"/>
        </w:rPr>
        <w:t xml:space="preserve"> </w:t>
      </w:r>
      <w:r w:rsidRPr="00DC31FE">
        <w:rPr>
          <w:rFonts w:ascii="Arial" w:eastAsia="Arial" w:hAnsi="Arial" w:cs="Arial"/>
        </w:rPr>
        <w:t>todo</w:t>
      </w:r>
      <w:r w:rsidRPr="00DC31FE">
        <w:rPr>
          <w:rFonts w:ascii="Arial" w:eastAsia="Arial" w:hAnsi="Arial" w:cs="Arial"/>
          <w:spacing w:val="-4"/>
        </w:rPr>
        <w:t xml:space="preserve"> </w:t>
      </w:r>
      <w:r w:rsidRPr="00DC31FE">
        <w:rPr>
          <w:rFonts w:ascii="Arial" w:eastAsia="Arial" w:hAnsi="Arial" w:cs="Arial"/>
        </w:rPr>
        <w:t>sistema,</w:t>
      </w:r>
      <w:r w:rsidRPr="00DC31FE">
        <w:rPr>
          <w:rFonts w:ascii="Arial" w:eastAsia="Arial" w:hAnsi="Arial" w:cs="Arial"/>
          <w:spacing w:val="-6"/>
        </w:rPr>
        <w:t xml:space="preserve"> </w:t>
      </w:r>
      <w:r w:rsidRPr="00DC31FE">
        <w:rPr>
          <w:rFonts w:ascii="Arial" w:eastAsia="Arial" w:hAnsi="Arial" w:cs="Arial"/>
        </w:rPr>
        <w:t>el</w:t>
      </w:r>
      <w:r w:rsidRPr="00DC31FE">
        <w:rPr>
          <w:rFonts w:ascii="Arial" w:eastAsia="Arial" w:hAnsi="Arial" w:cs="Arial"/>
          <w:spacing w:val="8"/>
        </w:rPr>
        <w:t xml:space="preserve"> </w:t>
      </w:r>
      <w:r w:rsidRPr="00DC31FE">
        <w:rPr>
          <w:rFonts w:ascii="Arial" w:eastAsia="Arial" w:hAnsi="Arial" w:cs="Arial"/>
        </w:rPr>
        <w:t>Correo</w:t>
      </w:r>
      <w:r w:rsidRPr="00DC31FE">
        <w:rPr>
          <w:rFonts w:ascii="Arial" w:eastAsia="Arial" w:hAnsi="Arial" w:cs="Arial"/>
          <w:spacing w:val="1"/>
        </w:rPr>
        <w:t xml:space="preserve"> </w:t>
      </w:r>
      <w:r w:rsidRPr="00DC31FE">
        <w:rPr>
          <w:rFonts w:ascii="Arial" w:eastAsia="Arial" w:hAnsi="Arial" w:cs="Arial"/>
        </w:rPr>
        <w:t>Electrónico</w:t>
      </w:r>
      <w:r w:rsidRPr="00DC31FE">
        <w:rPr>
          <w:rFonts w:ascii="Arial" w:eastAsia="Arial" w:hAnsi="Arial" w:cs="Arial"/>
          <w:spacing w:val="-40"/>
        </w:rPr>
        <w:t xml:space="preserve"> </w:t>
      </w:r>
      <w:r w:rsidRPr="00DC31FE">
        <w:rPr>
          <w:rFonts w:ascii="Arial" w:eastAsia="Arial" w:hAnsi="Arial" w:cs="Arial"/>
        </w:rPr>
        <w:t>tiene</w:t>
      </w:r>
      <w:r w:rsidRPr="00DC31FE">
        <w:rPr>
          <w:rFonts w:ascii="Arial" w:eastAsia="Arial" w:hAnsi="Arial" w:cs="Arial"/>
          <w:spacing w:val="4"/>
        </w:rPr>
        <w:t xml:space="preserve"> </w:t>
      </w:r>
      <w:r w:rsidRPr="00DC31FE">
        <w:rPr>
          <w:rFonts w:ascii="Arial" w:eastAsia="Arial" w:hAnsi="Arial" w:cs="Arial"/>
        </w:rPr>
        <w:t>asignado</w:t>
      </w:r>
      <w:r w:rsidRPr="00DC31FE">
        <w:rPr>
          <w:rFonts w:ascii="Arial" w:eastAsia="Arial" w:hAnsi="Arial" w:cs="Arial"/>
          <w:spacing w:val="-8"/>
        </w:rPr>
        <w:t xml:space="preserve"> </w:t>
      </w:r>
      <w:r w:rsidRPr="00DC31FE">
        <w:rPr>
          <w:rFonts w:ascii="Arial" w:eastAsia="Arial" w:hAnsi="Arial" w:cs="Arial"/>
        </w:rPr>
        <w:t>un</w:t>
      </w:r>
      <w:r w:rsidRPr="00DC31FE">
        <w:rPr>
          <w:rFonts w:ascii="Arial" w:eastAsia="Arial" w:hAnsi="Arial" w:cs="Arial"/>
          <w:spacing w:val="-8"/>
        </w:rPr>
        <w:t xml:space="preserve"> </w:t>
      </w:r>
      <w:r w:rsidRPr="00DC31FE">
        <w:rPr>
          <w:rFonts w:ascii="Arial" w:eastAsia="Arial" w:hAnsi="Arial" w:cs="Arial"/>
        </w:rPr>
        <w:t>administrador</w:t>
      </w:r>
      <w:r w:rsidRPr="00DC31FE">
        <w:rPr>
          <w:rFonts w:ascii="Arial" w:eastAsia="Arial" w:hAnsi="Arial" w:cs="Arial"/>
          <w:spacing w:val="-26"/>
        </w:rPr>
        <w:t xml:space="preserve"> </w:t>
      </w:r>
      <w:r w:rsidRPr="00DC31FE">
        <w:rPr>
          <w:rFonts w:ascii="Arial" w:eastAsia="Arial" w:hAnsi="Arial" w:cs="Arial"/>
        </w:rPr>
        <w:t>quien</w:t>
      </w:r>
      <w:r w:rsidRPr="00DC31FE">
        <w:rPr>
          <w:rFonts w:ascii="Arial" w:eastAsia="Arial" w:hAnsi="Arial" w:cs="Arial"/>
          <w:spacing w:val="-9"/>
        </w:rPr>
        <w:t xml:space="preserve"> </w:t>
      </w:r>
      <w:r w:rsidRPr="00DC31FE">
        <w:rPr>
          <w:rFonts w:ascii="Arial" w:eastAsia="Arial" w:hAnsi="Arial" w:cs="Arial"/>
        </w:rPr>
        <w:t>se encarga de</w:t>
      </w:r>
      <w:r w:rsidRPr="00DC31FE">
        <w:rPr>
          <w:rFonts w:ascii="Arial" w:eastAsia="Arial" w:hAnsi="Arial" w:cs="Arial"/>
          <w:spacing w:val="-8"/>
        </w:rPr>
        <w:t xml:space="preserve"> </w:t>
      </w:r>
      <w:r w:rsidRPr="00DC31FE">
        <w:rPr>
          <w:rFonts w:ascii="Arial" w:eastAsia="Arial" w:hAnsi="Arial" w:cs="Arial"/>
        </w:rPr>
        <w:t>administra</w:t>
      </w:r>
      <w:r w:rsidRPr="00DC31FE">
        <w:rPr>
          <w:rFonts w:ascii="Arial" w:eastAsia="Arial" w:hAnsi="Arial" w:cs="Arial"/>
          <w:spacing w:val="11"/>
        </w:rPr>
        <w:t xml:space="preserve">r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dar cumplimiento</w:t>
      </w:r>
      <w:r w:rsidRPr="00DC31FE">
        <w:rPr>
          <w:rFonts w:ascii="Arial" w:eastAsia="Arial" w:hAnsi="Arial" w:cs="Arial"/>
          <w:spacing w:val="-23"/>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las</w:t>
      </w:r>
      <w:r w:rsidRPr="00DC31FE">
        <w:rPr>
          <w:rFonts w:ascii="Arial" w:eastAsia="Arial" w:hAnsi="Arial" w:cs="Arial"/>
          <w:spacing w:val="-11"/>
        </w:rPr>
        <w:t xml:space="preserve"> </w:t>
      </w:r>
      <w:r w:rsidRPr="00DC31FE">
        <w:rPr>
          <w:rFonts w:ascii="Arial" w:eastAsia="Arial" w:hAnsi="Arial" w:cs="Arial"/>
        </w:rPr>
        <w:t>políticas</w:t>
      </w:r>
      <w:r w:rsidRPr="00DC31FE">
        <w:rPr>
          <w:rFonts w:ascii="Arial" w:eastAsia="Arial" w:hAnsi="Arial" w:cs="Arial"/>
          <w:spacing w:val="-30"/>
        </w:rPr>
        <w:t xml:space="preserve"> </w:t>
      </w:r>
      <w:r w:rsidRPr="00DC31FE">
        <w:rPr>
          <w:rFonts w:ascii="Arial" w:eastAsia="Arial" w:hAnsi="Arial" w:cs="Arial"/>
        </w:rPr>
        <w:t>definidas.</w:t>
      </w:r>
    </w:p>
    <w:p w14:paraId="03222DEC" w14:textId="77777777" w:rsidR="008C1AC2" w:rsidRPr="00DC31FE" w:rsidRDefault="008C1AC2" w:rsidP="008C1AC2">
      <w:pPr>
        <w:spacing w:after="0" w:line="240" w:lineRule="auto"/>
        <w:jc w:val="both"/>
        <w:rPr>
          <w:rFonts w:ascii="Arial" w:hAnsi="Arial" w:cs="Arial"/>
        </w:rPr>
      </w:pPr>
    </w:p>
    <w:p w14:paraId="51486830" w14:textId="77777777" w:rsidR="008C1AC2" w:rsidRPr="00DC31FE" w:rsidRDefault="008C1AC2" w:rsidP="008C1AC2">
      <w:pPr>
        <w:spacing w:after="0" w:line="240" w:lineRule="auto"/>
        <w:jc w:val="both"/>
        <w:rPr>
          <w:rFonts w:ascii="Arial" w:eastAsia="Arial" w:hAnsi="Arial" w:cs="Arial"/>
        </w:rPr>
      </w:pPr>
      <w:r w:rsidRPr="00DC31FE">
        <w:rPr>
          <w:rFonts w:ascii="Arial" w:eastAsia="Arial" w:hAnsi="Arial" w:cs="Arial"/>
        </w:rPr>
        <w:t>Para</w:t>
      </w:r>
      <w:r w:rsidRPr="00DC31FE">
        <w:rPr>
          <w:rFonts w:ascii="Arial" w:eastAsia="Arial" w:hAnsi="Arial" w:cs="Arial"/>
          <w:spacing w:val="-26"/>
        </w:rPr>
        <w:t xml:space="preserve"> </w:t>
      </w:r>
      <w:r w:rsidRPr="00DC31FE">
        <w:rPr>
          <w:rFonts w:ascii="Arial" w:eastAsia="Arial" w:hAnsi="Arial" w:cs="Arial"/>
        </w:rPr>
        <w:t>solicitar</w:t>
      </w:r>
      <w:r w:rsidRPr="00DC31FE">
        <w:rPr>
          <w:rFonts w:ascii="Arial" w:eastAsia="Arial" w:hAnsi="Arial" w:cs="Arial"/>
          <w:spacing w:val="-34"/>
        </w:rPr>
        <w:t xml:space="preserve"> </w:t>
      </w: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Cambio</w:t>
      </w:r>
      <w:r w:rsidRPr="00DC31FE">
        <w:rPr>
          <w:rFonts w:ascii="Arial" w:eastAsia="Arial" w:hAnsi="Arial" w:cs="Arial"/>
          <w:spacing w:val="-13"/>
        </w:rPr>
        <w:t xml:space="preserve"> </w:t>
      </w:r>
      <w:r w:rsidRPr="00DC31FE">
        <w:rPr>
          <w:rFonts w:ascii="Arial" w:eastAsia="Arial" w:hAnsi="Arial" w:cs="Arial"/>
        </w:rPr>
        <w:t>de</w:t>
      </w:r>
      <w:r w:rsidRPr="00DC31FE">
        <w:rPr>
          <w:rFonts w:ascii="Arial" w:eastAsia="Arial" w:hAnsi="Arial" w:cs="Arial"/>
          <w:spacing w:val="-8"/>
        </w:rPr>
        <w:t xml:space="preserve"> </w:t>
      </w:r>
      <w:r w:rsidRPr="00DC31FE">
        <w:rPr>
          <w:rFonts w:ascii="Arial" w:eastAsia="Arial" w:hAnsi="Arial" w:cs="Arial"/>
        </w:rPr>
        <w:t>Atributos:</w:t>
      </w:r>
    </w:p>
    <w:p w14:paraId="61D1CEC8" w14:textId="77777777" w:rsidR="008C1AC2" w:rsidRPr="00DC31FE" w:rsidRDefault="008C1AC2" w:rsidP="008C1AC2">
      <w:pPr>
        <w:spacing w:after="0" w:line="240" w:lineRule="auto"/>
        <w:jc w:val="both"/>
        <w:rPr>
          <w:rFonts w:ascii="Arial" w:hAnsi="Arial" w:cs="Arial"/>
        </w:rPr>
      </w:pPr>
    </w:p>
    <w:p w14:paraId="48F6BB3A" w14:textId="77777777" w:rsidR="008C1AC2" w:rsidRDefault="008C1AC2" w:rsidP="008C1AC2">
      <w:pPr>
        <w:spacing w:after="0" w:line="240" w:lineRule="auto"/>
        <w:jc w:val="both"/>
        <w:rPr>
          <w:rFonts w:ascii="Arial" w:eastAsia="Arial" w:hAnsi="Arial" w:cs="Arial"/>
        </w:rPr>
      </w:pPr>
      <w:r w:rsidRPr="00DC31FE">
        <w:rPr>
          <w:rFonts w:ascii="Arial" w:eastAsia="Arial" w:hAnsi="Arial" w:cs="Arial"/>
        </w:rPr>
        <w:t>Por razones</w:t>
      </w:r>
      <w:r w:rsidRPr="00DC31FE">
        <w:rPr>
          <w:rFonts w:ascii="Arial" w:eastAsia="Arial" w:hAnsi="Arial" w:cs="Arial"/>
          <w:spacing w:val="48"/>
        </w:rPr>
        <w:t xml:space="preserve"> </w:t>
      </w:r>
      <w:r w:rsidRPr="00DC31FE">
        <w:rPr>
          <w:rFonts w:ascii="Arial" w:eastAsia="Arial" w:hAnsi="Arial" w:cs="Arial"/>
        </w:rPr>
        <w:t>de seguridad toda nueva cuenta</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correo</w:t>
      </w:r>
      <w:r w:rsidRPr="00DC31FE">
        <w:rPr>
          <w:rFonts w:ascii="Arial" w:eastAsia="Arial" w:hAnsi="Arial" w:cs="Arial"/>
          <w:spacing w:val="7"/>
        </w:rPr>
        <w:t xml:space="preserve"> </w:t>
      </w:r>
      <w:r w:rsidRPr="00DC31FE">
        <w:rPr>
          <w:rFonts w:ascii="Arial" w:eastAsia="Arial" w:hAnsi="Arial" w:cs="Arial"/>
        </w:rPr>
        <w:t>se crea con los atributos mencionados</w:t>
      </w:r>
      <w:r w:rsidRPr="00DC31FE">
        <w:rPr>
          <w:rFonts w:ascii="Arial" w:eastAsia="Arial" w:hAnsi="Arial" w:cs="Arial"/>
          <w:spacing w:val="-40"/>
        </w:rPr>
        <w:t xml:space="preserve"> </w:t>
      </w:r>
      <w:r w:rsidRPr="00DC31FE">
        <w:rPr>
          <w:rFonts w:ascii="Arial" w:eastAsia="Arial" w:hAnsi="Arial" w:cs="Arial"/>
        </w:rPr>
        <w:t>en</w:t>
      </w:r>
      <w:r w:rsidRPr="00DC31FE">
        <w:rPr>
          <w:rFonts w:ascii="Arial" w:eastAsia="Arial" w:hAnsi="Arial" w:cs="Arial"/>
          <w:spacing w:val="16"/>
        </w:rPr>
        <w:t xml:space="preserve"> </w:t>
      </w:r>
      <w:r w:rsidRPr="00DC31FE">
        <w:rPr>
          <w:rFonts w:ascii="Arial" w:eastAsia="Arial" w:hAnsi="Arial" w:cs="Arial"/>
        </w:rPr>
        <w:t>las</w:t>
      </w:r>
      <w:r w:rsidRPr="00DC31FE">
        <w:rPr>
          <w:rFonts w:ascii="Arial" w:eastAsia="Arial" w:hAnsi="Arial" w:cs="Arial"/>
          <w:spacing w:val="13"/>
        </w:rPr>
        <w:t xml:space="preserve"> </w:t>
      </w:r>
      <w:r w:rsidRPr="00DC31FE">
        <w:rPr>
          <w:rFonts w:ascii="Arial" w:eastAsia="Arial" w:hAnsi="Arial" w:cs="Arial"/>
        </w:rPr>
        <w:t>políticas</w:t>
      </w:r>
      <w:r w:rsidRPr="00DC31FE">
        <w:rPr>
          <w:rFonts w:ascii="Arial" w:eastAsia="Arial" w:hAnsi="Arial" w:cs="Arial"/>
          <w:spacing w:val="-1"/>
        </w:rPr>
        <w:t xml:space="preserve"> </w:t>
      </w:r>
      <w:r w:rsidRPr="00DC31FE">
        <w:rPr>
          <w:rFonts w:ascii="Arial" w:eastAsia="Arial" w:hAnsi="Arial" w:cs="Arial"/>
        </w:rPr>
        <w:t>citadas</w:t>
      </w:r>
      <w:r w:rsidRPr="00DC31FE">
        <w:rPr>
          <w:rFonts w:ascii="Arial" w:eastAsia="Arial" w:hAnsi="Arial" w:cs="Arial"/>
          <w:spacing w:val="-4"/>
        </w:rPr>
        <w:t xml:space="preserve"> </w:t>
      </w:r>
      <w:r w:rsidRPr="00DC31FE">
        <w:rPr>
          <w:rFonts w:ascii="Arial" w:eastAsia="Arial" w:hAnsi="Arial" w:cs="Arial"/>
        </w:rPr>
        <w:t>anteriormente.</w:t>
      </w:r>
      <w:r w:rsidRPr="00DC31FE">
        <w:rPr>
          <w:rFonts w:ascii="Arial" w:eastAsia="Arial" w:hAnsi="Arial" w:cs="Arial"/>
          <w:spacing w:val="-11"/>
        </w:rPr>
        <w:t xml:space="preserve"> </w:t>
      </w:r>
      <w:r w:rsidRPr="00DC31FE">
        <w:rPr>
          <w:rFonts w:ascii="Arial" w:eastAsia="Arial" w:hAnsi="Arial" w:cs="Arial"/>
        </w:rPr>
        <w:t>Para</w:t>
      </w:r>
      <w:r w:rsidRPr="00DC31FE">
        <w:rPr>
          <w:rFonts w:ascii="Arial" w:eastAsia="Arial" w:hAnsi="Arial" w:cs="Arial"/>
          <w:spacing w:val="-7"/>
        </w:rPr>
        <w:t xml:space="preserve"> </w:t>
      </w:r>
      <w:r w:rsidRPr="00DC31FE">
        <w:rPr>
          <w:rFonts w:ascii="Arial" w:eastAsia="Arial" w:hAnsi="Arial" w:cs="Arial"/>
        </w:rPr>
        <w:t xml:space="preserve">e </w:t>
      </w:r>
      <w:r w:rsidRPr="00DC31FE">
        <w:rPr>
          <w:rFonts w:ascii="Arial" w:eastAsia="Arial" w:hAnsi="Arial" w:cs="Arial"/>
          <w:spacing w:val="5"/>
        </w:rPr>
        <w:t>cambio</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un</w:t>
      </w:r>
      <w:r w:rsidRPr="00DC31FE">
        <w:rPr>
          <w:rFonts w:ascii="Arial" w:eastAsia="Arial" w:hAnsi="Arial" w:cs="Arial"/>
          <w:spacing w:val="6"/>
        </w:rPr>
        <w:t xml:space="preserve"> </w:t>
      </w:r>
      <w:r w:rsidRPr="00DC31FE">
        <w:rPr>
          <w:rFonts w:ascii="Arial" w:eastAsia="Arial" w:hAnsi="Arial" w:cs="Arial"/>
        </w:rPr>
        <w:t>atributo</w:t>
      </w:r>
      <w:r w:rsidRPr="00DC31FE">
        <w:rPr>
          <w:rFonts w:ascii="Arial" w:eastAsia="Arial" w:hAnsi="Arial" w:cs="Arial"/>
          <w:spacing w:val="-12"/>
        </w:rPr>
        <w:t xml:space="preserve"> </w:t>
      </w:r>
      <w:r w:rsidRPr="00DC31FE">
        <w:rPr>
          <w:rFonts w:ascii="Arial" w:eastAsia="Arial" w:hAnsi="Arial" w:cs="Arial"/>
        </w:rPr>
        <w:t>especial, se</w:t>
      </w:r>
      <w:r w:rsidRPr="00DC31FE">
        <w:rPr>
          <w:rFonts w:ascii="Arial" w:eastAsia="Arial" w:hAnsi="Arial" w:cs="Arial"/>
          <w:spacing w:val="55"/>
        </w:rPr>
        <w:t xml:space="preserve"> </w:t>
      </w:r>
      <w:r w:rsidRPr="00DC31FE">
        <w:rPr>
          <w:rFonts w:ascii="Arial" w:eastAsia="Arial" w:hAnsi="Arial" w:cs="Arial"/>
        </w:rPr>
        <w:t>deberá</w:t>
      </w:r>
      <w:r w:rsidRPr="00DC31FE">
        <w:rPr>
          <w:rFonts w:ascii="Arial" w:eastAsia="Arial" w:hAnsi="Arial" w:cs="Arial"/>
          <w:spacing w:val="44"/>
        </w:rPr>
        <w:t xml:space="preserve"> </w:t>
      </w:r>
      <w:r w:rsidRPr="00DC31FE">
        <w:rPr>
          <w:rFonts w:ascii="Arial" w:eastAsia="Arial" w:hAnsi="Arial" w:cs="Arial"/>
        </w:rPr>
        <w:t>hacer</w:t>
      </w:r>
      <w:r w:rsidRPr="00DC31FE">
        <w:rPr>
          <w:rFonts w:ascii="Arial" w:eastAsia="Arial" w:hAnsi="Arial" w:cs="Arial"/>
          <w:spacing w:val="59"/>
        </w:rPr>
        <w:t xml:space="preserve"> </w:t>
      </w:r>
      <w:r w:rsidRPr="00DC31FE">
        <w:rPr>
          <w:rFonts w:ascii="Arial" w:eastAsia="Arial" w:hAnsi="Arial" w:cs="Arial"/>
        </w:rPr>
        <w:t xml:space="preserve">la </w:t>
      </w:r>
      <w:r w:rsidRPr="00DC31FE">
        <w:rPr>
          <w:rFonts w:ascii="Arial" w:eastAsia="Arial" w:hAnsi="Arial" w:cs="Arial"/>
          <w:spacing w:val="2"/>
        </w:rPr>
        <w:t>solicitud</w:t>
      </w:r>
      <w:r w:rsidRPr="00DC31FE">
        <w:rPr>
          <w:rFonts w:ascii="Arial" w:eastAsia="Arial" w:hAnsi="Arial" w:cs="Arial"/>
          <w:spacing w:val="59"/>
        </w:rPr>
        <w:t xml:space="preserve"> </w:t>
      </w:r>
      <w:r w:rsidRPr="00DC31FE">
        <w:rPr>
          <w:rFonts w:ascii="Arial" w:eastAsia="Arial" w:hAnsi="Arial" w:cs="Arial"/>
        </w:rPr>
        <w:t>mediante al</w:t>
      </w:r>
      <w:r w:rsidRPr="00DC31FE">
        <w:rPr>
          <w:rFonts w:ascii="Arial" w:eastAsia="Arial" w:hAnsi="Arial" w:cs="Arial"/>
          <w:spacing w:val="2"/>
        </w:rPr>
        <w:t xml:space="preserve"> </w:t>
      </w:r>
      <w:r w:rsidRPr="00DC31FE">
        <w:rPr>
          <w:rFonts w:ascii="Arial" w:eastAsia="Arial" w:hAnsi="Arial" w:cs="Arial"/>
        </w:rPr>
        <w:t>Grupo</w:t>
      </w:r>
      <w:r w:rsidRPr="00DC31FE">
        <w:rPr>
          <w:rFonts w:ascii="Arial" w:eastAsia="Arial" w:hAnsi="Arial" w:cs="Arial"/>
          <w:spacing w:val="55"/>
        </w:rPr>
        <w:t xml:space="preserve"> </w:t>
      </w:r>
      <w:r w:rsidRPr="00DC31FE">
        <w:rPr>
          <w:rFonts w:ascii="Arial" w:eastAsia="Arial" w:hAnsi="Arial" w:cs="Arial"/>
        </w:rPr>
        <w:t>de</w:t>
      </w:r>
      <w:r w:rsidRPr="00DC31FE">
        <w:rPr>
          <w:rFonts w:ascii="Arial" w:eastAsia="Arial" w:hAnsi="Arial" w:cs="Arial"/>
          <w:spacing w:val="57"/>
        </w:rPr>
        <w:t xml:space="preserve"> </w:t>
      </w:r>
      <w:r w:rsidRPr="00DC31FE">
        <w:rPr>
          <w:rFonts w:ascii="Arial" w:eastAsia="Arial" w:hAnsi="Arial" w:cs="Arial"/>
        </w:rPr>
        <w:t>Tecnología, Conectividad</w:t>
      </w:r>
      <w:r w:rsidRPr="00DC31FE">
        <w:rPr>
          <w:rFonts w:ascii="Arial" w:eastAsia="Arial" w:hAnsi="Arial" w:cs="Arial"/>
          <w:spacing w:val="16"/>
        </w:rPr>
        <w:t xml:space="preserve"> </w:t>
      </w:r>
      <w:r w:rsidRPr="00DC31FE">
        <w:rPr>
          <w:rFonts w:ascii="Arial" w:eastAsia="Arial" w:hAnsi="Arial" w:cs="Arial"/>
        </w:rPr>
        <w:t xml:space="preserve">y </w:t>
      </w:r>
      <w:r w:rsidRPr="00DC31FE">
        <w:rPr>
          <w:rFonts w:ascii="Arial" w:eastAsia="Arial" w:hAnsi="Arial" w:cs="Arial"/>
          <w:spacing w:val="2"/>
        </w:rPr>
        <w:t>Comunicaciones</w:t>
      </w:r>
      <w:r w:rsidRPr="00DC31FE">
        <w:rPr>
          <w:rFonts w:ascii="Arial" w:eastAsia="Arial" w:hAnsi="Arial" w:cs="Arial"/>
          <w:spacing w:val="46"/>
        </w:rPr>
        <w:t xml:space="preserve"> </w:t>
      </w:r>
      <w:r w:rsidRPr="00DC31FE">
        <w:rPr>
          <w:rFonts w:ascii="Arial" w:eastAsia="Arial" w:hAnsi="Arial" w:cs="Arial"/>
        </w:rPr>
        <w:t>quien</w:t>
      </w:r>
      <w:r w:rsidRPr="00DC31FE">
        <w:rPr>
          <w:rFonts w:ascii="Arial" w:eastAsia="Arial" w:hAnsi="Arial" w:cs="Arial"/>
          <w:spacing w:val="44"/>
        </w:rPr>
        <w:t xml:space="preserve"> </w:t>
      </w:r>
      <w:r w:rsidRPr="00DC31FE">
        <w:rPr>
          <w:rFonts w:ascii="Arial" w:eastAsia="Arial" w:hAnsi="Arial" w:cs="Arial"/>
        </w:rPr>
        <w:t>dará</w:t>
      </w:r>
      <w:r w:rsidRPr="00DC31FE">
        <w:rPr>
          <w:rFonts w:ascii="Arial" w:eastAsia="Arial" w:hAnsi="Arial" w:cs="Arial"/>
          <w:spacing w:val="61"/>
        </w:rPr>
        <w:t xml:space="preserve"> </w:t>
      </w:r>
      <w:r w:rsidRPr="00DC31FE">
        <w:rPr>
          <w:rFonts w:ascii="Arial" w:eastAsia="Arial" w:hAnsi="Arial" w:cs="Arial"/>
        </w:rPr>
        <w:t xml:space="preserve">su </w:t>
      </w:r>
      <w:r w:rsidRPr="00DC31FE">
        <w:rPr>
          <w:rFonts w:ascii="Arial" w:eastAsia="Arial" w:hAnsi="Arial" w:cs="Arial"/>
          <w:spacing w:val="1"/>
        </w:rPr>
        <w:t>visto</w:t>
      </w:r>
      <w:r w:rsidRPr="00DC31FE">
        <w:rPr>
          <w:rFonts w:ascii="Arial" w:eastAsia="Arial" w:hAnsi="Arial" w:cs="Arial"/>
        </w:rPr>
        <w:t xml:space="preserve"> </w:t>
      </w:r>
      <w:r w:rsidRPr="00DC31FE">
        <w:rPr>
          <w:rFonts w:ascii="Arial" w:eastAsia="Arial" w:hAnsi="Arial" w:cs="Arial"/>
          <w:spacing w:val="7"/>
        </w:rPr>
        <w:t>bueno</w:t>
      </w:r>
      <w:r w:rsidRPr="00DC31FE">
        <w:rPr>
          <w:rFonts w:ascii="Arial" w:eastAsia="Arial" w:hAnsi="Arial" w:cs="Arial"/>
          <w:spacing w:val="43"/>
        </w:rPr>
        <w:t xml:space="preserve"> </w:t>
      </w:r>
      <w:r w:rsidRPr="00DC31FE">
        <w:rPr>
          <w:rFonts w:ascii="Arial" w:eastAsia="Arial" w:hAnsi="Arial" w:cs="Arial"/>
        </w:rPr>
        <w:t xml:space="preserve">en </w:t>
      </w:r>
      <w:r w:rsidRPr="00DC31FE">
        <w:rPr>
          <w:rFonts w:ascii="Arial" w:eastAsia="Arial" w:hAnsi="Arial" w:cs="Arial"/>
          <w:spacing w:val="3"/>
        </w:rPr>
        <w:t>la</w:t>
      </w:r>
      <w:r w:rsidRPr="00DC31FE">
        <w:rPr>
          <w:rFonts w:ascii="Arial" w:eastAsia="Arial" w:hAnsi="Arial" w:cs="Arial"/>
        </w:rPr>
        <w:t xml:space="preserve"> aceptación</w:t>
      </w:r>
      <w:r w:rsidRPr="00DC31FE">
        <w:rPr>
          <w:rFonts w:ascii="Arial" w:eastAsia="Arial" w:hAnsi="Arial" w:cs="Arial"/>
          <w:spacing w:val="37"/>
        </w:rPr>
        <w:t xml:space="preserve"> </w:t>
      </w:r>
      <w:r w:rsidRPr="00DC31FE">
        <w:rPr>
          <w:rFonts w:ascii="Arial" w:eastAsia="Arial" w:hAnsi="Arial" w:cs="Arial"/>
        </w:rPr>
        <w:t xml:space="preserve">de </w:t>
      </w:r>
      <w:r w:rsidRPr="00DC31FE">
        <w:rPr>
          <w:rFonts w:ascii="Arial" w:eastAsia="Arial" w:hAnsi="Arial" w:cs="Arial"/>
          <w:spacing w:val="3"/>
        </w:rPr>
        <w:t>dicho</w:t>
      </w:r>
      <w:r w:rsidRPr="00DC31FE">
        <w:rPr>
          <w:rFonts w:ascii="Arial" w:eastAsia="Arial" w:hAnsi="Arial" w:cs="Arial"/>
        </w:rPr>
        <w:t xml:space="preserve"> atributo.</w:t>
      </w:r>
    </w:p>
    <w:p w14:paraId="3C79817A" w14:textId="77777777" w:rsidR="008C1AC2" w:rsidRPr="00DC31FE" w:rsidRDefault="008C1AC2" w:rsidP="008C1AC2">
      <w:pPr>
        <w:spacing w:after="0" w:line="240" w:lineRule="auto"/>
        <w:jc w:val="both"/>
        <w:rPr>
          <w:rFonts w:ascii="Arial" w:eastAsia="Arial" w:hAnsi="Arial" w:cs="Arial"/>
        </w:rPr>
      </w:pPr>
    </w:p>
    <w:p w14:paraId="1C690442" w14:textId="77777777" w:rsidR="008C1AC2" w:rsidRPr="00DC31FE" w:rsidRDefault="008C1AC2" w:rsidP="008C1AC2">
      <w:pPr>
        <w:spacing w:after="0" w:line="240" w:lineRule="auto"/>
        <w:jc w:val="both"/>
        <w:rPr>
          <w:rFonts w:ascii="Arial" w:eastAsia="Arial" w:hAnsi="Arial" w:cs="Arial"/>
        </w:rPr>
      </w:pPr>
      <w:r w:rsidRPr="00DC31FE">
        <w:rPr>
          <w:rFonts w:ascii="Arial" w:eastAsia="Arial" w:hAnsi="Arial" w:cs="Arial"/>
        </w:rPr>
        <w:t>En</w:t>
      </w:r>
      <w:r w:rsidRPr="00DC31FE">
        <w:rPr>
          <w:rFonts w:ascii="Arial" w:eastAsia="Arial" w:hAnsi="Arial" w:cs="Arial"/>
          <w:spacing w:val="6"/>
        </w:rPr>
        <w:t xml:space="preserve"> </w:t>
      </w:r>
      <w:r w:rsidRPr="00DC31FE">
        <w:rPr>
          <w:rFonts w:ascii="Arial" w:eastAsia="Arial" w:hAnsi="Arial" w:cs="Arial"/>
        </w:rPr>
        <w:t>Caso</w:t>
      </w:r>
      <w:r w:rsidRPr="00DC31FE">
        <w:rPr>
          <w:rFonts w:ascii="Arial" w:eastAsia="Arial" w:hAnsi="Arial" w:cs="Arial"/>
          <w:spacing w:val="25"/>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Olvido</w:t>
      </w:r>
      <w:r w:rsidRPr="00DC31FE">
        <w:rPr>
          <w:rFonts w:ascii="Arial" w:eastAsia="Arial" w:hAnsi="Arial" w:cs="Arial"/>
          <w:spacing w:val="45"/>
        </w:rPr>
        <w:t xml:space="preserve"> </w:t>
      </w:r>
      <w:r w:rsidRPr="00DC31FE">
        <w:rPr>
          <w:rFonts w:ascii="Arial" w:eastAsia="Arial" w:hAnsi="Arial" w:cs="Arial"/>
        </w:rPr>
        <w:t>de</w:t>
      </w:r>
      <w:r w:rsidRPr="00DC31FE">
        <w:rPr>
          <w:rFonts w:ascii="Arial" w:eastAsia="Arial" w:hAnsi="Arial" w:cs="Arial"/>
          <w:spacing w:val="35"/>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Contraseña:</w:t>
      </w:r>
    </w:p>
    <w:p w14:paraId="03D510C7" w14:textId="77777777" w:rsidR="008C1AC2" w:rsidRPr="00DC31FE" w:rsidRDefault="008C1AC2" w:rsidP="008C1AC2">
      <w:pPr>
        <w:spacing w:after="0" w:line="240" w:lineRule="auto"/>
        <w:jc w:val="both"/>
        <w:rPr>
          <w:rFonts w:ascii="Arial" w:eastAsia="Arial" w:hAnsi="Arial" w:cs="Arial"/>
        </w:rPr>
      </w:pPr>
    </w:p>
    <w:p w14:paraId="1FF149A2" w14:textId="77777777" w:rsidR="008C1AC2" w:rsidRPr="00DC31FE" w:rsidRDefault="008C1AC2" w:rsidP="008C1AC2">
      <w:pPr>
        <w:spacing w:after="0" w:line="240" w:lineRule="auto"/>
        <w:jc w:val="both"/>
        <w:rPr>
          <w:rFonts w:ascii="Arial" w:eastAsia="Arial" w:hAnsi="Arial" w:cs="Arial"/>
        </w:rPr>
      </w:pPr>
      <w:r w:rsidRPr="00DC31FE">
        <w:rPr>
          <w:rFonts w:ascii="Arial" w:eastAsia="Arial" w:hAnsi="Arial" w:cs="Arial"/>
        </w:rPr>
        <w:t>Para</w:t>
      </w:r>
      <w:r w:rsidRPr="00DC31FE">
        <w:rPr>
          <w:rFonts w:ascii="Arial" w:eastAsia="Arial" w:hAnsi="Arial" w:cs="Arial"/>
          <w:spacing w:val="-17"/>
        </w:rPr>
        <w:t xml:space="preserve"> </w:t>
      </w:r>
      <w:r w:rsidRPr="00DC31FE">
        <w:rPr>
          <w:rFonts w:ascii="Arial" w:eastAsia="Arial" w:hAnsi="Arial" w:cs="Arial"/>
        </w:rPr>
        <w:t>el</w:t>
      </w:r>
      <w:r w:rsidRPr="00DC31FE">
        <w:rPr>
          <w:rFonts w:ascii="Arial" w:eastAsia="Arial" w:hAnsi="Arial" w:cs="Arial"/>
          <w:spacing w:val="8"/>
        </w:rPr>
        <w:t xml:space="preserve"> </w:t>
      </w:r>
      <w:r w:rsidRPr="00DC31FE">
        <w:rPr>
          <w:rFonts w:ascii="Arial" w:eastAsia="Arial" w:hAnsi="Arial" w:cs="Arial"/>
        </w:rPr>
        <w:t>caso</w:t>
      </w:r>
      <w:r w:rsidRPr="00DC31FE">
        <w:rPr>
          <w:rFonts w:ascii="Arial" w:eastAsia="Arial" w:hAnsi="Arial" w:cs="Arial"/>
          <w:spacing w:val="-7"/>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olvido</w:t>
      </w:r>
      <w:r w:rsidRPr="00DC31FE">
        <w:rPr>
          <w:rFonts w:ascii="Arial" w:eastAsia="Arial" w:hAnsi="Arial" w:cs="Arial"/>
          <w:spacing w:val="3"/>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rPr>
        <w:t>contraseña</w:t>
      </w:r>
      <w:r w:rsidRPr="00DC31FE">
        <w:rPr>
          <w:rFonts w:ascii="Arial" w:eastAsia="Arial" w:hAnsi="Arial" w:cs="Arial"/>
          <w:spacing w:val="-21"/>
        </w:rPr>
        <w:t xml:space="preserve"> </w:t>
      </w:r>
      <w:r w:rsidRPr="00DC31FE">
        <w:rPr>
          <w:rFonts w:ascii="Arial" w:eastAsia="Arial" w:hAnsi="Arial" w:cs="Arial"/>
        </w:rPr>
        <w:t>y</w:t>
      </w:r>
      <w:r w:rsidRPr="00DC31FE">
        <w:rPr>
          <w:rFonts w:ascii="Arial" w:eastAsia="Arial" w:hAnsi="Arial" w:cs="Arial"/>
          <w:spacing w:val="6"/>
        </w:rPr>
        <w:t xml:space="preserve"> </w:t>
      </w:r>
      <w:r w:rsidRPr="00DC31FE">
        <w:rPr>
          <w:rFonts w:ascii="Arial" w:eastAsia="Arial" w:hAnsi="Arial" w:cs="Arial"/>
        </w:rPr>
        <w:t>por</w:t>
      </w:r>
      <w:r w:rsidRPr="00DC31FE">
        <w:rPr>
          <w:rFonts w:ascii="Arial" w:eastAsia="Arial" w:hAnsi="Arial" w:cs="Arial"/>
          <w:spacing w:val="-5"/>
        </w:rPr>
        <w:t xml:space="preserve"> </w:t>
      </w:r>
      <w:r w:rsidRPr="00DC31FE">
        <w:rPr>
          <w:rFonts w:ascii="Arial" w:eastAsia="Arial" w:hAnsi="Arial" w:cs="Arial"/>
        </w:rPr>
        <w:t>tratarse</w:t>
      </w:r>
      <w:r w:rsidRPr="00DC31FE">
        <w:rPr>
          <w:rFonts w:ascii="Arial" w:eastAsia="Arial" w:hAnsi="Arial" w:cs="Arial"/>
          <w:spacing w:val="9"/>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un</w:t>
      </w:r>
      <w:r w:rsidRPr="00DC31FE">
        <w:rPr>
          <w:rFonts w:ascii="Arial" w:eastAsia="Arial" w:hAnsi="Arial" w:cs="Arial"/>
          <w:spacing w:val="-3"/>
        </w:rPr>
        <w:t xml:space="preserve"> </w:t>
      </w:r>
      <w:r w:rsidRPr="00DC31FE">
        <w:rPr>
          <w:rFonts w:ascii="Arial" w:eastAsia="Arial" w:hAnsi="Arial" w:cs="Arial"/>
        </w:rPr>
        <w:t>sistema</w:t>
      </w:r>
      <w:r w:rsidRPr="00DC31FE">
        <w:rPr>
          <w:rFonts w:ascii="Arial" w:eastAsia="Arial" w:hAnsi="Arial" w:cs="Arial"/>
          <w:spacing w:val="-13"/>
        </w:rPr>
        <w:t xml:space="preserve"> </w:t>
      </w:r>
      <w:r w:rsidRPr="00DC31FE">
        <w:rPr>
          <w:rFonts w:ascii="Arial" w:eastAsia="Arial" w:hAnsi="Arial" w:cs="Arial"/>
        </w:rPr>
        <w:t>que</w:t>
      </w:r>
      <w:r w:rsidRPr="00DC31FE">
        <w:rPr>
          <w:rFonts w:ascii="Arial" w:eastAsia="Arial" w:hAnsi="Arial" w:cs="Arial"/>
          <w:spacing w:val="4"/>
        </w:rPr>
        <w:t xml:space="preserve"> </w:t>
      </w:r>
      <w:r w:rsidRPr="00DC31FE">
        <w:rPr>
          <w:rFonts w:ascii="Arial" w:eastAsia="Arial" w:hAnsi="Arial" w:cs="Arial"/>
        </w:rPr>
        <w:t>debe</w:t>
      </w:r>
      <w:r w:rsidRPr="00DC31FE">
        <w:rPr>
          <w:rFonts w:ascii="Arial" w:eastAsia="Arial" w:hAnsi="Arial" w:cs="Arial"/>
          <w:spacing w:val="-8"/>
        </w:rPr>
        <w:t xml:space="preserve"> </w:t>
      </w:r>
      <w:r w:rsidRPr="00DC31FE">
        <w:rPr>
          <w:rFonts w:ascii="Arial" w:eastAsia="Arial" w:hAnsi="Arial" w:cs="Arial"/>
        </w:rPr>
        <w:t>garantizar</w:t>
      </w:r>
      <w:r w:rsidRPr="00DC31FE">
        <w:rPr>
          <w:rFonts w:ascii="Arial" w:eastAsia="Arial" w:hAnsi="Arial" w:cs="Arial"/>
          <w:spacing w:val="-2"/>
        </w:rPr>
        <w:t xml:space="preserve"> </w:t>
      </w:r>
      <w:r w:rsidRPr="00DC31FE">
        <w:rPr>
          <w:rFonts w:ascii="Arial" w:eastAsia="Arial" w:hAnsi="Arial" w:cs="Arial"/>
          <w:color w:val="1A1A1A"/>
        </w:rPr>
        <w:t>l</w:t>
      </w:r>
      <w:r w:rsidRPr="00DC31FE">
        <w:rPr>
          <w:rFonts w:ascii="Arial" w:eastAsia="Arial" w:hAnsi="Arial" w:cs="Arial"/>
          <w:color w:val="040404"/>
        </w:rPr>
        <w:t>a seguridad</w:t>
      </w:r>
      <w:r w:rsidRPr="00DC31FE">
        <w:rPr>
          <w:rFonts w:ascii="Arial" w:eastAsia="Arial" w:hAnsi="Arial" w:cs="Arial"/>
          <w:color w:val="040404"/>
          <w:spacing w:val="-24"/>
        </w:rPr>
        <w:t xml:space="preserve"> </w:t>
      </w:r>
      <w:r w:rsidRPr="00DC31FE">
        <w:rPr>
          <w:rFonts w:ascii="Arial" w:eastAsia="Arial" w:hAnsi="Arial" w:cs="Arial"/>
          <w:color w:val="040404"/>
        </w:rPr>
        <w:t>a</w:t>
      </w:r>
      <w:r w:rsidRPr="00DC31FE">
        <w:rPr>
          <w:rFonts w:ascii="Arial" w:eastAsia="Arial" w:hAnsi="Arial" w:cs="Arial"/>
          <w:color w:val="040404"/>
          <w:spacing w:val="-10"/>
        </w:rPr>
        <w:t xml:space="preserve"> </w:t>
      </w:r>
      <w:r w:rsidRPr="00DC31FE">
        <w:rPr>
          <w:rFonts w:ascii="Arial" w:eastAsia="Arial" w:hAnsi="Arial" w:cs="Arial"/>
          <w:color w:val="040404"/>
        </w:rPr>
        <w:t>todo</w:t>
      </w:r>
      <w:r w:rsidRPr="00DC31FE">
        <w:rPr>
          <w:rFonts w:ascii="Arial" w:eastAsia="Arial" w:hAnsi="Arial" w:cs="Arial"/>
          <w:color w:val="040404"/>
          <w:spacing w:val="15"/>
        </w:rPr>
        <w:t xml:space="preserve"> </w:t>
      </w:r>
      <w:r w:rsidRPr="00DC31FE">
        <w:rPr>
          <w:rFonts w:ascii="Arial" w:eastAsia="Arial" w:hAnsi="Arial" w:cs="Arial"/>
          <w:color w:val="040404"/>
        </w:rPr>
        <w:t>nivel,</w:t>
      </w:r>
      <w:r w:rsidRPr="00DC31FE">
        <w:rPr>
          <w:rFonts w:ascii="Arial" w:eastAsia="Arial" w:hAnsi="Arial" w:cs="Arial"/>
          <w:color w:val="040404"/>
          <w:spacing w:val="-3"/>
        </w:rPr>
        <w:t xml:space="preserve"> </w:t>
      </w:r>
      <w:r w:rsidRPr="00DC31FE">
        <w:rPr>
          <w:rFonts w:ascii="Arial" w:eastAsia="Arial" w:hAnsi="Arial" w:cs="Arial"/>
          <w:color w:val="040404"/>
        </w:rPr>
        <w:t>el</w:t>
      </w:r>
      <w:r w:rsidRPr="00DC31FE">
        <w:rPr>
          <w:rFonts w:ascii="Arial" w:eastAsia="Arial" w:hAnsi="Arial" w:cs="Arial"/>
          <w:color w:val="040404"/>
          <w:spacing w:val="13"/>
        </w:rPr>
        <w:t xml:space="preserve"> </w:t>
      </w:r>
      <w:r w:rsidRPr="00DC31FE">
        <w:rPr>
          <w:rFonts w:ascii="Arial" w:eastAsia="Arial" w:hAnsi="Arial" w:cs="Arial"/>
          <w:color w:val="040404"/>
        </w:rPr>
        <w:t>usuario</w:t>
      </w:r>
      <w:r w:rsidRPr="00DC31FE">
        <w:rPr>
          <w:rFonts w:ascii="Arial" w:eastAsia="Arial" w:hAnsi="Arial" w:cs="Arial"/>
          <w:color w:val="040404"/>
          <w:spacing w:val="-19"/>
        </w:rPr>
        <w:t xml:space="preserve"> </w:t>
      </w:r>
      <w:r w:rsidRPr="00DC31FE">
        <w:rPr>
          <w:rFonts w:ascii="Arial" w:eastAsia="Arial" w:hAnsi="Arial" w:cs="Arial"/>
          <w:color w:val="040404"/>
        </w:rPr>
        <w:t>deberá</w:t>
      </w:r>
      <w:r w:rsidRPr="00DC31FE">
        <w:rPr>
          <w:rFonts w:ascii="Arial" w:eastAsia="Arial" w:hAnsi="Arial" w:cs="Arial"/>
          <w:color w:val="040404"/>
          <w:spacing w:val="-12"/>
        </w:rPr>
        <w:t xml:space="preserve"> </w:t>
      </w:r>
      <w:r w:rsidRPr="00DC31FE">
        <w:rPr>
          <w:rFonts w:ascii="Arial" w:eastAsia="Arial" w:hAnsi="Arial" w:cs="Arial"/>
          <w:color w:val="040404"/>
        </w:rPr>
        <w:t>enviar</w:t>
      </w:r>
      <w:r w:rsidRPr="00DC31FE">
        <w:rPr>
          <w:rFonts w:ascii="Arial" w:eastAsia="Arial" w:hAnsi="Arial" w:cs="Arial"/>
          <w:color w:val="040404"/>
          <w:spacing w:val="2"/>
        </w:rPr>
        <w:t xml:space="preserve"> </w:t>
      </w:r>
      <w:r w:rsidRPr="00DC31FE">
        <w:rPr>
          <w:rFonts w:ascii="Arial" w:eastAsia="Arial" w:hAnsi="Arial" w:cs="Arial"/>
          <w:color w:val="040404"/>
        </w:rPr>
        <w:t>la</w:t>
      </w:r>
      <w:r w:rsidRPr="00DC31FE">
        <w:rPr>
          <w:rFonts w:ascii="Arial" w:eastAsia="Arial" w:hAnsi="Arial" w:cs="Arial"/>
          <w:color w:val="040404"/>
          <w:spacing w:val="3"/>
        </w:rPr>
        <w:t xml:space="preserve"> </w:t>
      </w:r>
      <w:r w:rsidRPr="00DC31FE">
        <w:rPr>
          <w:rFonts w:ascii="Arial" w:eastAsia="Arial" w:hAnsi="Arial" w:cs="Arial"/>
          <w:color w:val="040404"/>
        </w:rPr>
        <w:t>solicitud</w:t>
      </w:r>
      <w:r w:rsidRPr="00DC31FE">
        <w:rPr>
          <w:rFonts w:ascii="Arial" w:eastAsia="Arial" w:hAnsi="Arial" w:cs="Arial"/>
          <w:color w:val="040404"/>
          <w:spacing w:val="18"/>
        </w:rPr>
        <w:t xml:space="preserve"> </w:t>
      </w:r>
      <w:r w:rsidRPr="00DC31FE">
        <w:rPr>
          <w:rFonts w:ascii="Arial" w:eastAsia="Arial" w:hAnsi="Arial" w:cs="Arial"/>
          <w:color w:val="040404"/>
        </w:rPr>
        <w:t>Por</w:t>
      </w:r>
      <w:r w:rsidRPr="00DC31FE">
        <w:rPr>
          <w:rFonts w:ascii="Arial" w:eastAsia="Arial" w:hAnsi="Arial" w:cs="Arial"/>
          <w:color w:val="040404"/>
          <w:spacing w:val="-29"/>
        </w:rPr>
        <w:t xml:space="preserve"> </w:t>
      </w:r>
      <w:r w:rsidRPr="00DC31FE">
        <w:rPr>
          <w:rFonts w:ascii="Arial" w:eastAsia="Arial" w:hAnsi="Arial" w:cs="Arial"/>
          <w:color w:val="040404"/>
        </w:rPr>
        <w:t>medio</w:t>
      </w:r>
      <w:r w:rsidRPr="00DC31FE">
        <w:rPr>
          <w:rFonts w:ascii="Arial" w:eastAsia="Arial" w:hAnsi="Arial" w:cs="Arial"/>
          <w:color w:val="040404"/>
          <w:spacing w:val="-12"/>
        </w:rPr>
        <w:t xml:space="preserve"> </w:t>
      </w:r>
      <w:r w:rsidRPr="00DC31FE">
        <w:rPr>
          <w:rFonts w:ascii="Arial" w:eastAsia="Arial" w:hAnsi="Arial" w:cs="Arial"/>
          <w:color w:val="040404"/>
        </w:rPr>
        <w:t>de</w:t>
      </w:r>
      <w:r w:rsidRPr="00DC31FE">
        <w:rPr>
          <w:rFonts w:ascii="Arial" w:eastAsia="Arial" w:hAnsi="Arial" w:cs="Arial"/>
          <w:color w:val="040404"/>
          <w:spacing w:val="6"/>
        </w:rPr>
        <w:t xml:space="preserve"> </w:t>
      </w:r>
      <w:r w:rsidRPr="00DC31FE">
        <w:rPr>
          <w:rFonts w:ascii="Arial" w:eastAsia="Arial" w:hAnsi="Arial" w:cs="Arial"/>
          <w:color w:val="040404"/>
        </w:rPr>
        <w:t>su cuenta</w:t>
      </w:r>
      <w:r w:rsidRPr="00DC31FE">
        <w:rPr>
          <w:rFonts w:ascii="Arial" w:eastAsia="Arial" w:hAnsi="Arial" w:cs="Arial"/>
          <w:color w:val="040404"/>
          <w:spacing w:val="-11"/>
        </w:rPr>
        <w:t xml:space="preserve"> y</w:t>
      </w:r>
      <w:r w:rsidRPr="00DC31FE">
        <w:rPr>
          <w:rFonts w:ascii="Arial" w:eastAsia="Arial" w:hAnsi="Arial" w:cs="Arial"/>
          <w:color w:val="040404"/>
          <w:spacing w:val="1"/>
        </w:rPr>
        <w:t xml:space="preserve"> </w:t>
      </w:r>
      <w:r w:rsidRPr="00DC31FE">
        <w:rPr>
          <w:rFonts w:ascii="Arial" w:eastAsia="Arial" w:hAnsi="Arial" w:cs="Arial"/>
          <w:color w:val="040404"/>
        </w:rPr>
        <w:t>por</w:t>
      </w:r>
      <w:r w:rsidRPr="00DC31FE">
        <w:rPr>
          <w:rFonts w:ascii="Arial" w:eastAsia="Arial" w:hAnsi="Arial" w:cs="Arial"/>
          <w:color w:val="040404"/>
          <w:spacing w:val="-19"/>
        </w:rPr>
        <w:t xml:space="preserve"> </w:t>
      </w:r>
      <w:r w:rsidRPr="00DC31FE">
        <w:rPr>
          <w:rFonts w:ascii="Arial" w:eastAsia="Arial" w:hAnsi="Arial" w:cs="Arial"/>
          <w:color w:val="040404"/>
        </w:rPr>
        <w:t>el</w:t>
      </w:r>
      <w:r w:rsidRPr="00DC31FE">
        <w:rPr>
          <w:rFonts w:ascii="Arial" w:eastAsia="Arial" w:hAnsi="Arial" w:cs="Arial"/>
          <w:color w:val="040404"/>
          <w:spacing w:val="-2"/>
        </w:rPr>
        <w:t xml:space="preserve"> </w:t>
      </w:r>
      <w:r w:rsidRPr="00DC31FE">
        <w:rPr>
          <w:rFonts w:ascii="Arial" w:eastAsia="Arial" w:hAnsi="Arial" w:cs="Arial"/>
          <w:color w:val="040404"/>
        </w:rPr>
        <w:t>correo</w:t>
      </w:r>
      <w:r w:rsidRPr="00DC31FE">
        <w:rPr>
          <w:rFonts w:ascii="Arial" w:eastAsia="Arial" w:hAnsi="Arial" w:cs="Arial"/>
          <w:color w:val="040404"/>
          <w:spacing w:val="-13"/>
        </w:rPr>
        <w:t xml:space="preserve"> </w:t>
      </w:r>
      <w:r w:rsidRPr="00DC31FE">
        <w:rPr>
          <w:rFonts w:ascii="Arial" w:eastAsia="Arial" w:hAnsi="Arial" w:cs="Arial"/>
          <w:color w:val="040404"/>
        </w:rPr>
        <w:t>institucional</w:t>
      </w:r>
      <w:r w:rsidRPr="00DC31FE">
        <w:rPr>
          <w:rFonts w:ascii="Arial" w:eastAsia="Arial" w:hAnsi="Arial" w:cs="Arial"/>
          <w:color w:val="040404"/>
          <w:spacing w:val="-15"/>
        </w:rPr>
        <w:t xml:space="preserve"> </w:t>
      </w:r>
      <w:r w:rsidRPr="00DC31FE">
        <w:rPr>
          <w:rFonts w:ascii="Arial" w:eastAsia="Arial" w:hAnsi="Arial" w:cs="Arial"/>
          <w:color w:val="040404"/>
        </w:rPr>
        <w:t>le</w:t>
      </w:r>
      <w:r w:rsidRPr="00DC31FE">
        <w:rPr>
          <w:rFonts w:ascii="Arial" w:eastAsia="Arial" w:hAnsi="Arial" w:cs="Arial"/>
          <w:color w:val="040404"/>
          <w:spacing w:val="-7"/>
        </w:rPr>
        <w:t xml:space="preserve"> </w:t>
      </w:r>
      <w:r w:rsidRPr="00DC31FE">
        <w:rPr>
          <w:rFonts w:ascii="Arial" w:eastAsia="Arial" w:hAnsi="Arial" w:cs="Arial"/>
          <w:color w:val="040404"/>
        </w:rPr>
        <w:t>será</w:t>
      </w:r>
      <w:r w:rsidRPr="00DC31FE">
        <w:rPr>
          <w:rFonts w:ascii="Arial" w:eastAsia="Arial" w:hAnsi="Arial" w:cs="Arial"/>
          <w:color w:val="040404"/>
          <w:spacing w:val="-9"/>
        </w:rPr>
        <w:t xml:space="preserve"> </w:t>
      </w:r>
      <w:r w:rsidRPr="00DC31FE">
        <w:rPr>
          <w:rFonts w:ascii="Arial" w:eastAsia="Arial" w:hAnsi="Arial" w:cs="Arial"/>
          <w:color w:val="040404"/>
        </w:rPr>
        <w:t>notificada</w:t>
      </w:r>
      <w:r w:rsidRPr="00DC31FE">
        <w:rPr>
          <w:rFonts w:ascii="Arial" w:eastAsia="Arial" w:hAnsi="Arial" w:cs="Arial"/>
          <w:color w:val="040404"/>
          <w:spacing w:val="-28"/>
        </w:rPr>
        <w:t xml:space="preserve"> </w:t>
      </w:r>
      <w:r w:rsidRPr="00DC31FE">
        <w:rPr>
          <w:rFonts w:ascii="Arial" w:eastAsia="Arial" w:hAnsi="Arial" w:cs="Arial"/>
          <w:color w:val="040404"/>
        </w:rPr>
        <w:t>su</w:t>
      </w:r>
      <w:r w:rsidRPr="00DC31FE">
        <w:rPr>
          <w:rFonts w:ascii="Arial" w:eastAsia="Arial" w:hAnsi="Arial" w:cs="Arial"/>
          <w:color w:val="040404"/>
          <w:spacing w:val="4"/>
        </w:rPr>
        <w:t xml:space="preserve"> </w:t>
      </w:r>
      <w:r w:rsidRPr="00DC31FE">
        <w:rPr>
          <w:rFonts w:ascii="Arial" w:eastAsia="Arial" w:hAnsi="Arial" w:cs="Arial"/>
          <w:color w:val="040404"/>
        </w:rPr>
        <w:t>nueva</w:t>
      </w:r>
      <w:r w:rsidRPr="00DC31FE">
        <w:rPr>
          <w:rFonts w:ascii="Arial" w:eastAsia="Arial" w:hAnsi="Arial" w:cs="Arial"/>
          <w:color w:val="040404"/>
          <w:spacing w:val="-27"/>
        </w:rPr>
        <w:t xml:space="preserve"> </w:t>
      </w:r>
      <w:r w:rsidRPr="00DC31FE">
        <w:rPr>
          <w:rFonts w:ascii="Arial" w:eastAsia="Arial" w:hAnsi="Arial" w:cs="Arial"/>
          <w:color w:val="040404"/>
        </w:rPr>
        <w:t>contraseña.</w:t>
      </w:r>
    </w:p>
    <w:p w14:paraId="06A28D31" w14:textId="77777777" w:rsidR="008C1AC2" w:rsidRPr="00DC31FE" w:rsidRDefault="008C1AC2" w:rsidP="008C1AC2">
      <w:pPr>
        <w:spacing w:after="0" w:line="240" w:lineRule="auto"/>
        <w:jc w:val="both"/>
        <w:rPr>
          <w:rFonts w:ascii="Arial" w:eastAsia="Arial" w:hAnsi="Arial" w:cs="Arial"/>
          <w:color w:val="040404"/>
        </w:rPr>
      </w:pPr>
    </w:p>
    <w:p w14:paraId="250F5344" w14:textId="77777777" w:rsidR="008C1AC2" w:rsidRPr="00DC31FE" w:rsidRDefault="008C1AC2" w:rsidP="008C1AC2">
      <w:pPr>
        <w:spacing w:after="0" w:line="240" w:lineRule="auto"/>
        <w:jc w:val="both"/>
        <w:rPr>
          <w:rFonts w:ascii="Arial" w:eastAsia="Arial" w:hAnsi="Arial" w:cs="Arial"/>
        </w:rPr>
      </w:pPr>
      <w:r w:rsidRPr="00DC31FE">
        <w:rPr>
          <w:rFonts w:ascii="Arial" w:eastAsia="Arial" w:hAnsi="Arial" w:cs="Arial"/>
          <w:color w:val="040404"/>
        </w:rPr>
        <w:t>Administración</w:t>
      </w:r>
      <w:r w:rsidRPr="00DC31FE">
        <w:rPr>
          <w:rFonts w:ascii="Arial" w:eastAsia="Arial" w:hAnsi="Arial" w:cs="Arial"/>
          <w:color w:val="040404"/>
          <w:spacing w:val="-45"/>
        </w:rPr>
        <w:t xml:space="preserve"> </w:t>
      </w:r>
      <w:r w:rsidRPr="00DC31FE">
        <w:rPr>
          <w:rFonts w:ascii="Arial" w:eastAsia="Arial" w:hAnsi="Arial" w:cs="Arial"/>
          <w:color w:val="040404"/>
        </w:rPr>
        <w:t>del</w:t>
      </w:r>
      <w:r w:rsidRPr="00DC31FE">
        <w:rPr>
          <w:rFonts w:ascii="Arial" w:eastAsia="Arial" w:hAnsi="Arial" w:cs="Arial"/>
          <w:color w:val="040404"/>
          <w:spacing w:val="1"/>
        </w:rPr>
        <w:t xml:space="preserve"> </w:t>
      </w:r>
      <w:r w:rsidRPr="00DC31FE">
        <w:rPr>
          <w:rFonts w:ascii="Arial" w:eastAsia="Arial" w:hAnsi="Arial" w:cs="Arial"/>
          <w:color w:val="040404"/>
        </w:rPr>
        <w:t>Espac</w:t>
      </w:r>
      <w:r w:rsidRPr="00DC31FE">
        <w:rPr>
          <w:rFonts w:ascii="Arial" w:eastAsia="Arial" w:hAnsi="Arial" w:cs="Arial"/>
          <w:color w:val="1A1A1A"/>
        </w:rPr>
        <w:t>i</w:t>
      </w:r>
      <w:r w:rsidRPr="00DC31FE">
        <w:rPr>
          <w:rFonts w:ascii="Arial" w:eastAsia="Arial" w:hAnsi="Arial" w:cs="Arial"/>
          <w:color w:val="040404"/>
        </w:rPr>
        <w:t>o</w:t>
      </w:r>
      <w:r w:rsidRPr="00DC31FE">
        <w:rPr>
          <w:rFonts w:ascii="Arial" w:eastAsia="Arial" w:hAnsi="Arial" w:cs="Arial"/>
          <w:color w:val="040404"/>
          <w:spacing w:val="-22"/>
        </w:rPr>
        <w:t xml:space="preserve"> </w:t>
      </w:r>
      <w:r w:rsidRPr="00DC31FE">
        <w:rPr>
          <w:rFonts w:ascii="Arial" w:eastAsia="Arial" w:hAnsi="Arial" w:cs="Arial"/>
          <w:color w:val="040404"/>
        </w:rPr>
        <w:t>de</w:t>
      </w:r>
      <w:r w:rsidRPr="00DC31FE">
        <w:rPr>
          <w:rFonts w:ascii="Arial" w:eastAsia="Arial" w:hAnsi="Arial" w:cs="Arial"/>
          <w:color w:val="040404"/>
          <w:spacing w:val="-18"/>
        </w:rPr>
        <w:t xml:space="preserve"> </w:t>
      </w:r>
      <w:r w:rsidRPr="00DC31FE">
        <w:rPr>
          <w:rFonts w:ascii="Arial" w:eastAsia="Arial" w:hAnsi="Arial" w:cs="Arial"/>
          <w:color w:val="040404"/>
        </w:rPr>
        <w:t>Almacenamiento</w:t>
      </w:r>
      <w:r w:rsidRPr="00DC31FE">
        <w:rPr>
          <w:rFonts w:ascii="Arial" w:eastAsia="Arial" w:hAnsi="Arial" w:cs="Arial"/>
          <w:color w:val="040404"/>
          <w:spacing w:val="-39"/>
        </w:rPr>
        <w:t xml:space="preserve"> </w:t>
      </w:r>
      <w:r w:rsidRPr="00DC31FE">
        <w:rPr>
          <w:rFonts w:ascii="Arial" w:eastAsia="Arial" w:hAnsi="Arial" w:cs="Arial"/>
          <w:color w:val="040404"/>
        </w:rPr>
        <w:t>para</w:t>
      </w:r>
      <w:r w:rsidRPr="00DC31FE">
        <w:rPr>
          <w:rFonts w:ascii="Arial" w:eastAsia="Arial" w:hAnsi="Arial" w:cs="Arial"/>
          <w:color w:val="040404"/>
          <w:spacing w:val="-7"/>
        </w:rPr>
        <w:t xml:space="preserve"> </w:t>
      </w:r>
      <w:r w:rsidRPr="00DC31FE">
        <w:rPr>
          <w:rFonts w:ascii="Arial" w:eastAsia="Arial" w:hAnsi="Arial" w:cs="Arial"/>
          <w:color w:val="040404"/>
        </w:rPr>
        <w:t>cada</w:t>
      </w:r>
      <w:r w:rsidRPr="00DC31FE">
        <w:rPr>
          <w:rFonts w:ascii="Arial" w:eastAsia="Arial" w:hAnsi="Arial" w:cs="Arial"/>
          <w:color w:val="040404"/>
          <w:spacing w:val="-10"/>
        </w:rPr>
        <w:t xml:space="preserve"> </w:t>
      </w:r>
      <w:r w:rsidRPr="00DC31FE">
        <w:rPr>
          <w:rFonts w:ascii="Arial" w:eastAsia="Arial" w:hAnsi="Arial" w:cs="Arial"/>
          <w:color w:val="040404"/>
        </w:rPr>
        <w:t>Buzón</w:t>
      </w:r>
      <w:r w:rsidRPr="00DC31FE">
        <w:rPr>
          <w:rFonts w:ascii="Arial" w:eastAsia="Arial" w:hAnsi="Arial" w:cs="Arial"/>
          <w:color w:val="1A1A1A"/>
        </w:rPr>
        <w:t>:</w:t>
      </w:r>
    </w:p>
    <w:p w14:paraId="57FA0F99" w14:textId="77777777" w:rsidR="008C1AC2" w:rsidRPr="00DC31FE" w:rsidRDefault="008C1AC2" w:rsidP="008C1AC2">
      <w:pPr>
        <w:spacing w:after="0" w:line="240" w:lineRule="auto"/>
        <w:jc w:val="both"/>
        <w:rPr>
          <w:rFonts w:ascii="Arial" w:eastAsia="Arial" w:hAnsi="Arial" w:cs="Arial"/>
          <w:color w:val="040404"/>
        </w:rPr>
      </w:pPr>
      <w:r w:rsidRPr="00DC31FE">
        <w:rPr>
          <w:rFonts w:ascii="Arial" w:eastAsia="Arial" w:hAnsi="Arial" w:cs="Arial"/>
          <w:color w:val="040404"/>
        </w:rPr>
        <w:t>Aunque</w:t>
      </w:r>
      <w:r w:rsidRPr="00DC31FE">
        <w:rPr>
          <w:rFonts w:ascii="Arial" w:eastAsia="Arial" w:hAnsi="Arial" w:cs="Arial"/>
          <w:color w:val="040404"/>
          <w:spacing w:val="-13"/>
        </w:rPr>
        <w:t xml:space="preserve"> </w:t>
      </w:r>
      <w:r w:rsidRPr="00DC31FE">
        <w:rPr>
          <w:rFonts w:ascii="Arial" w:eastAsia="Arial" w:hAnsi="Arial" w:cs="Arial"/>
          <w:color w:val="040404"/>
        </w:rPr>
        <w:t>cada</w:t>
      </w:r>
      <w:r w:rsidRPr="00DC31FE">
        <w:rPr>
          <w:rFonts w:ascii="Arial" w:eastAsia="Arial" w:hAnsi="Arial" w:cs="Arial"/>
          <w:color w:val="040404"/>
          <w:spacing w:val="14"/>
        </w:rPr>
        <w:t xml:space="preserve"> </w:t>
      </w:r>
      <w:r w:rsidRPr="00DC31FE">
        <w:rPr>
          <w:rFonts w:ascii="Arial" w:eastAsia="Arial" w:hAnsi="Arial" w:cs="Arial"/>
          <w:color w:val="040404"/>
        </w:rPr>
        <w:t>buzón</w:t>
      </w:r>
      <w:r w:rsidRPr="00DC31FE">
        <w:rPr>
          <w:rFonts w:ascii="Arial" w:eastAsia="Arial" w:hAnsi="Arial" w:cs="Arial"/>
          <w:color w:val="040404"/>
          <w:spacing w:val="-8"/>
        </w:rPr>
        <w:t xml:space="preserve"> </w:t>
      </w:r>
      <w:r w:rsidRPr="00DC31FE">
        <w:rPr>
          <w:rFonts w:ascii="Arial" w:eastAsia="Arial" w:hAnsi="Arial" w:cs="Arial"/>
          <w:color w:val="040404"/>
        </w:rPr>
        <w:t>tiene</w:t>
      </w:r>
      <w:r w:rsidRPr="00DC31FE">
        <w:rPr>
          <w:rFonts w:ascii="Arial" w:eastAsia="Arial" w:hAnsi="Arial" w:cs="Arial"/>
          <w:color w:val="040404"/>
          <w:spacing w:val="19"/>
        </w:rPr>
        <w:t xml:space="preserve"> </w:t>
      </w:r>
      <w:r w:rsidRPr="00DC31FE">
        <w:rPr>
          <w:rFonts w:ascii="Arial" w:eastAsia="Arial" w:hAnsi="Arial" w:cs="Arial"/>
          <w:color w:val="040404"/>
        </w:rPr>
        <w:t>un</w:t>
      </w:r>
      <w:r w:rsidRPr="00DC31FE">
        <w:rPr>
          <w:rFonts w:ascii="Arial" w:eastAsia="Arial" w:hAnsi="Arial" w:cs="Arial"/>
          <w:color w:val="040404"/>
          <w:spacing w:val="6"/>
        </w:rPr>
        <w:t xml:space="preserve"> </w:t>
      </w:r>
      <w:r w:rsidRPr="00DC31FE">
        <w:rPr>
          <w:rFonts w:ascii="Arial" w:eastAsia="Arial" w:hAnsi="Arial" w:cs="Arial"/>
          <w:color w:val="040404"/>
        </w:rPr>
        <w:t>número</w:t>
      </w:r>
      <w:r w:rsidRPr="00DC31FE">
        <w:rPr>
          <w:rFonts w:ascii="Arial" w:eastAsia="Arial" w:hAnsi="Arial" w:cs="Arial"/>
          <w:color w:val="040404"/>
          <w:spacing w:val="-5"/>
        </w:rPr>
        <w:t xml:space="preserve"> </w:t>
      </w:r>
      <w:r w:rsidRPr="00DC31FE">
        <w:rPr>
          <w:rFonts w:ascii="Arial" w:eastAsia="Arial" w:hAnsi="Arial" w:cs="Arial"/>
          <w:color w:val="040404"/>
        </w:rPr>
        <w:t>ilimitado</w:t>
      </w:r>
      <w:r w:rsidRPr="00DC31FE">
        <w:rPr>
          <w:rFonts w:ascii="Arial" w:eastAsia="Arial" w:hAnsi="Arial" w:cs="Arial"/>
          <w:color w:val="040404"/>
          <w:spacing w:val="-13"/>
        </w:rPr>
        <w:t xml:space="preserve"> </w:t>
      </w:r>
      <w:r w:rsidRPr="00DC31FE">
        <w:rPr>
          <w:rFonts w:ascii="Arial" w:eastAsia="Arial" w:hAnsi="Arial" w:cs="Arial"/>
          <w:color w:val="040404"/>
        </w:rPr>
        <w:t>de</w:t>
      </w:r>
      <w:r w:rsidRPr="00DC31FE">
        <w:rPr>
          <w:rFonts w:ascii="Arial" w:eastAsia="Arial" w:hAnsi="Arial" w:cs="Arial"/>
          <w:color w:val="040404"/>
          <w:spacing w:val="16"/>
        </w:rPr>
        <w:t xml:space="preserve"> </w:t>
      </w:r>
      <w:r w:rsidRPr="00DC31FE">
        <w:rPr>
          <w:rFonts w:ascii="Arial" w:eastAsia="Arial" w:hAnsi="Arial" w:cs="Arial"/>
          <w:color w:val="040404"/>
        </w:rPr>
        <w:t>almacenamiento</w:t>
      </w:r>
      <w:r w:rsidRPr="00DC31FE">
        <w:rPr>
          <w:rFonts w:ascii="Arial" w:eastAsia="Arial" w:hAnsi="Arial" w:cs="Arial"/>
          <w:color w:val="040404"/>
          <w:spacing w:val="-33"/>
        </w:rPr>
        <w:t xml:space="preserve"> </w:t>
      </w:r>
      <w:r w:rsidRPr="00DC31FE">
        <w:rPr>
          <w:rFonts w:ascii="Arial" w:eastAsia="Arial" w:hAnsi="Arial" w:cs="Arial"/>
          <w:color w:val="040404"/>
        </w:rPr>
        <w:t>de</w:t>
      </w:r>
      <w:r w:rsidRPr="00DC31FE">
        <w:rPr>
          <w:rFonts w:ascii="Arial" w:eastAsia="Arial" w:hAnsi="Arial" w:cs="Arial"/>
          <w:color w:val="040404"/>
          <w:spacing w:val="11"/>
        </w:rPr>
        <w:t xml:space="preserve"> </w:t>
      </w:r>
      <w:r w:rsidRPr="00DC31FE">
        <w:rPr>
          <w:rFonts w:ascii="Arial" w:eastAsia="Arial" w:hAnsi="Arial" w:cs="Arial"/>
          <w:color w:val="040404"/>
        </w:rPr>
        <w:t>información</w:t>
      </w:r>
      <w:r w:rsidRPr="00DC31FE">
        <w:rPr>
          <w:rFonts w:ascii="Arial" w:eastAsia="Arial" w:hAnsi="Arial" w:cs="Arial"/>
          <w:color w:val="1A1A1A"/>
        </w:rPr>
        <w:t>,</w:t>
      </w:r>
      <w:r w:rsidRPr="00DC31FE">
        <w:rPr>
          <w:rFonts w:ascii="Arial" w:eastAsia="Arial" w:hAnsi="Arial" w:cs="Arial"/>
          <w:color w:val="1A1A1A"/>
          <w:spacing w:val="-20"/>
        </w:rPr>
        <w:t xml:space="preserve"> </w:t>
      </w:r>
      <w:r w:rsidRPr="00DC31FE">
        <w:rPr>
          <w:rFonts w:ascii="Arial" w:eastAsia="Arial" w:hAnsi="Arial" w:cs="Arial"/>
          <w:color w:val="040404"/>
        </w:rPr>
        <w:t>se</w:t>
      </w:r>
      <w:r w:rsidRPr="00DC31FE">
        <w:rPr>
          <w:rFonts w:ascii="Arial" w:eastAsia="Arial" w:hAnsi="Arial" w:cs="Arial"/>
          <w:color w:val="040404"/>
          <w:spacing w:val="9"/>
        </w:rPr>
        <w:t xml:space="preserve"> </w:t>
      </w:r>
      <w:r w:rsidRPr="00DC31FE">
        <w:rPr>
          <w:rFonts w:ascii="Arial" w:eastAsia="Arial" w:hAnsi="Arial" w:cs="Arial"/>
          <w:color w:val="040404"/>
        </w:rPr>
        <w:t>hace necesario</w:t>
      </w:r>
      <w:r w:rsidRPr="00DC31FE">
        <w:rPr>
          <w:rFonts w:ascii="Arial" w:eastAsia="Arial" w:hAnsi="Arial" w:cs="Arial"/>
          <w:color w:val="040404"/>
          <w:spacing w:val="6"/>
        </w:rPr>
        <w:t xml:space="preserve"> </w:t>
      </w:r>
      <w:r w:rsidRPr="00DC31FE">
        <w:rPr>
          <w:rFonts w:ascii="Arial" w:eastAsia="Arial" w:hAnsi="Arial" w:cs="Arial"/>
          <w:color w:val="040404"/>
        </w:rPr>
        <w:t>depurarlo,</w:t>
      </w:r>
      <w:r w:rsidRPr="00DC31FE">
        <w:rPr>
          <w:rFonts w:ascii="Arial" w:eastAsia="Arial" w:hAnsi="Arial" w:cs="Arial"/>
          <w:color w:val="040404"/>
          <w:spacing w:val="27"/>
        </w:rPr>
        <w:t xml:space="preserve"> </w:t>
      </w:r>
      <w:r w:rsidRPr="00DC31FE">
        <w:rPr>
          <w:rFonts w:ascii="Arial" w:eastAsia="Arial" w:hAnsi="Arial" w:cs="Arial"/>
          <w:color w:val="040404"/>
        </w:rPr>
        <w:t>se</w:t>
      </w:r>
      <w:r w:rsidRPr="00DC31FE">
        <w:rPr>
          <w:rFonts w:ascii="Arial" w:eastAsia="Arial" w:hAnsi="Arial" w:cs="Arial"/>
          <w:color w:val="040404"/>
          <w:spacing w:val="51"/>
        </w:rPr>
        <w:t xml:space="preserve"> </w:t>
      </w:r>
      <w:r w:rsidRPr="00DC31FE">
        <w:rPr>
          <w:rFonts w:ascii="Arial" w:eastAsia="Arial" w:hAnsi="Arial" w:cs="Arial"/>
          <w:color w:val="040404"/>
        </w:rPr>
        <w:t>les</w:t>
      </w:r>
      <w:r w:rsidRPr="00DC31FE">
        <w:rPr>
          <w:rFonts w:ascii="Arial" w:eastAsia="Arial" w:hAnsi="Arial" w:cs="Arial"/>
          <w:color w:val="040404"/>
          <w:spacing w:val="45"/>
        </w:rPr>
        <w:t xml:space="preserve"> </w:t>
      </w:r>
      <w:r w:rsidRPr="00DC31FE">
        <w:rPr>
          <w:rFonts w:ascii="Arial" w:eastAsia="Arial" w:hAnsi="Arial" w:cs="Arial"/>
          <w:color w:val="040404"/>
        </w:rPr>
        <w:t>recomienda</w:t>
      </w:r>
      <w:r w:rsidRPr="00DC31FE">
        <w:rPr>
          <w:rFonts w:ascii="Arial" w:eastAsia="Arial" w:hAnsi="Arial" w:cs="Arial"/>
          <w:color w:val="040404"/>
          <w:spacing w:val="17"/>
        </w:rPr>
        <w:t xml:space="preserve"> </w:t>
      </w:r>
      <w:r w:rsidRPr="00DC31FE">
        <w:rPr>
          <w:rFonts w:ascii="Arial" w:eastAsia="Arial" w:hAnsi="Arial" w:cs="Arial"/>
          <w:color w:val="040404"/>
        </w:rPr>
        <w:t>revisar</w:t>
      </w:r>
      <w:r w:rsidRPr="00DC31FE">
        <w:rPr>
          <w:rFonts w:ascii="Arial" w:eastAsia="Arial" w:hAnsi="Arial" w:cs="Arial"/>
          <w:color w:val="040404"/>
          <w:spacing w:val="36"/>
        </w:rPr>
        <w:t xml:space="preserve"> </w:t>
      </w:r>
      <w:r w:rsidRPr="00DC31FE">
        <w:rPr>
          <w:rFonts w:ascii="Arial" w:eastAsia="Arial" w:hAnsi="Arial" w:cs="Arial"/>
          <w:color w:val="040404"/>
        </w:rPr>
        <w:t>permanentemente los</w:t>
      </w:r>
      <w:r w:rsidRPr="00DC31FE">
        <w:rPr>
          <w:rFonts w:ascii="Arial" w:eastAsia="Arial" w:hAnsi="Arial" w:cs="Arial"/>
          <w:color w:val="040404"/>
          <w:spacing w:val="45"/>
        </w:rPr>
        <w:t xml:space="preserve"> </w:t>
      </w:r>
      <w:r w:rsidRPr="00DC31FE">
        <w:rPr>
          <w:rFonts w:ascii="Arial" w:eastAsia="Arial" w:hAnsi="Arial" w:cs="Arial"/>
          <w:color w:val="040404"/>
        </w:rPr>
        <w:t>mensajes</w:t>
      </w:r>
      <w:r w:rsidRPr="00DC31FE">
        <w:rPr>
          <w:rFonts w:ascii="Arial" w:eastAsia="Arial" w:hAnsi="Arial" w:cs="Arial"/>
          <w:color w:val="040404"/>
          <w:spacing w:val="19"/>
        </w:rPr>
        <w:t xml:space="preserve"> </w:t>
      </w:r>
      <w:r w:rsidRPr="00DC31FE">
        <w:rPr>
          <w:rFonts w:ascii="Arial" w:eastAsia="Arial" w:hAnsi="Arial" w:cs="Arial"/>
          <w:color w:val="040404"/>
        </w:rPr>
        <w:t>nuevos, almacenar</w:t>
      </w:r>
      <w:r w:rsidRPr="00DC31FE">
        <w:rPr>
          <w:rFonts w:ascii="Arial" w:eastAsia="Arial" w:hAnsi="Arial" w:cs="Arial"/>
          <w:color w:val="040404"/>
          <w:spacing w:val="-18"/>
        </w:rPr>
        <w:t xml:space="preserve"> </w:t>
      </w:r>
      <w:r w:rsidRPr="00DC31FE">
        <w:rPr>
          <w:rFonts w:ascii="Arial" w:eastAsia="Arial" w:hAnsi="Arial" w:cs="Arial"/>
          <w:color w:val="040404"/>
        </w:rPr>
        <w:t>los</w:t>
      </w:r>
      <w:r w:rsidRPr="00DC31FE">
        <w:rPr>
          <w:rFonts w:ascii="Arial" w:eastAsia="Arial" w:hAnsi="Arial" w:cs="Arial"/>
          <w:color w:val="040404"/>
          <w:spacing w:val="18"/>
        </w:rPr>
        <w:t xml:space="preserve"> </w:t>
      </w:r>
      <w:r w:rsidRPr="00DC31FE">
        <w:rPr>
          <w:rFonts w:ascii="Arial" w:eastAsia="Arial" w:hAnsi="Arial" w:cs="Arial"/>
          <w:color w:val="040404"/>
        </w:rPr>
        <w:t>que</w:t>
      </w:r>
      <w:r w:rsidRPr="00DC31FE">
        <w:rPr>
          <w:rFonts w:ascii="Arial" w:eastAsia="Arial" w:hAnsi="Arial" w:cs="Arial"/>
          <w:color w:val="040404"/>
          <w:spacing w:val="18"/>
        </w:rPr>
        <w:t xml:space="preserve"> </w:t>
      </w:r>
      <w:r w:rsidRPr="00DC31FE">
        <w:rPr>
          <w:rFonts w:ascii="Arial" w:eastAsia="Arial" w:hAnsi="Arial" w:cs="Arial"/>
          <w:color w:val="040404"/>
        </w:rPr>
        <w:t>se</w:t>
      </w:r>
      <w:r w:rsidRPr="00DC31FE">
        <w:rPr>
          <w:rFonts w:ascii="Arial" w:eastAsia="Arial" w:hAnsi="Arial" w:cs="Arial"/>
          <w:color w:val="040404"/>
          <w:spacing w:val="28"/>
        </w:rPr>
        <w:t xml:space="preserve"> </w:t>
      </w:r>
      <w:r w:rsidRPr="00DC31FE">
        <w:rPr>
          <w:rFonts w:ascii="Arial" w:eastAsia="Arial" w:hAnsi="Arial" w:cs="Arial"/>
          <w:color w:val="040404"/>
        </w:rPr>
        <w:t>consideren</w:t>
      </w:r>
      <w:r w:rsidRPr="00DC31FE">
        <w:rPr>
          <w:rFonts w:ascii="Arial" w:eastAsia="Arial" w:hAnsi="Arial" w:cs="Arial"/>
          <w:color w:val="040404"/>
          <w:spacing w:val="-4"/>
        </w:rPr>
        <w:t xml:space="preserve"> </w:t>
      </w:r>
      <w:r w:rsidRPr="00DC31FE">
        <w:rPr>
          <w:rFonts w:ascii="Arial" w:eastAsia="Arial" w:hAnsi="Arial" w:cs="Arial"/>
          <w:color w:val="040404"/>
        </w:rPr>
        <w:t>estrictamente</w:t>
      </w:r>
      <w:r w:rsidRPr="00DC31FE">
        <w:rPr>
          <w:rFonts w:ascii="Arial" w:eastAsia="Arial" w:hAnsi="Arial" w:cs="Arial"/>
          <w:color w:val="040404"/>
          <w:spacing w:val="-4"/>
        </w:rPr>
        <w:t xml:space="preserve"> </w:t>
      </w:r>
      <w:r w:rsidRPr="00DC31FE">
        <w:rPr>
          <w:rFonts w:ascii="Arial" w:eastAsia="Arial" w:hAnsi="Arial" w:cs="Arial"/>
          <w:color w:val="040404"/>
        </w:rPr>
        <w:t>necesarios</w:t>
      </w:r>
      <w:r w:rsidRPr="00DC31FE">
        <w:rPr>
          <w:rFonts w:ascii="Arial" w:eastAsia="Arial" w:hAnsi="Arial" w:cs="Arial"/>
          <w:color w:val="040404"/>
          <w:spacing w:val="12"/>
        </w:rPr>
        <w:t xml:space="preserve"> </w:t>
      </w:r>
      <w:r w:rsidRPr="00DC31FE">
        <w:rPr>
          <w:rFonts w:ascii="Arial" w:eastAsia="Arial" w:hAnsi="Arial" w:cs="Arial"/>
          <w:color w:val="040404"/>
        </w:rPr>
        <w:t>y</w:t>
      </w:r>
      <w:r w:rsidRPr="00DC31FE">
        <w:rPr>
          <w:rFonts w:ascii="Arial" w:eastAsia="Arial" w:hAnsi="Arial" w:cs="Arial"/>
          <w:color w:val="040404"/>
          <w:spacing w:val="25"/>
        </w:rPr>
        <w:t xml:space="preserve"> </w:t>
      </w:r>
      <w:r w:rsidRPr="00DC31FE">
        <w:rPr>
          <w:rFonts w:ascii="Arial" w:eastAsia="Arial" w:hAnsi="Arial" w:cs="Arial"/>
          <w:color w:val="040404"/>
        </w:rPr>
        <w:t>borrar</w:t>
      </w:r>
      <w:r w:rsidRPr="00DC31FE">
        <w:rPr>
          <w:rFonts w:ascii="Arial" w:eastAsia="Arial" w:hAnsi="Arial" w:cs="Arial"/>
          <w:color w:val="040404"/>
          <w:spacing w:val="10"/>
        </w:rPr>
        <w:t xml:space="preserve"> </w:t>
      </w:r>
      <w:r w:rsidRPr="00DC31FE">
        <w:rPr>
          <w:rFonts w:ascii="Arial" w:eastAsia="Arial" w:hAnsi="Arial" w:cs="Arial"/>
          <w:color w:val="040404"/>
        </w:rPr>
        <w:t>los</w:t>
      </w:r>
      <w:r w:rsidRPr="00DC31FE">
        <w:rPr>
          <w:rFonts w:ascii="Arial" w:eastAsia="Arial" w:hAnsi="Arial" w:cs="Arial"/>
          <w:color w:val="040404"/>
          <w:spacing w:val="18"/>
        </w:rPr>
        <w:t xml:space="preserve"> </w:t>
      </w:r>
      <w:r w:rsidRPr="00DC31FE">
        <w:rPr>
          <w:rFonts w:ascii="Arial" w:eastAsia="Arial" w:hAnsi="Arial" w:cs="Arial"/>
          <w:color w:val="040404"/>
        </w:rPr>
        <w:t>atendidos.</w:t>
      </w:r>
      <w:r w:rsidRPr="00DC31FE">
        <w:rPr>
          <w:rFonts w:ascii="Arial" w:eastAsia="Arial" w:hAnsi="Arial" w:cs="Arial"/>
          <w:color w:val="040404"/>
          <w:spacing w:val="-1"/>
        </w:rPr>
        <w:t xml:space="preserve"> </w:t>
      </w:r>
      <w:r w:rsidRPr="00DC31FE">
        <w:rPr>
          <w:rFonts w:ascii="Arial" w:eastAsia="Arial" w:hAnsi="Arial" w:cs="Arial"/>
          <w:color w:val="040404"/>
        </w:rPr>
        <w:t>De</w:t>
      </w:r>
      <w:r w:rsidRPr="00DC31FE">
        <w:rPr>
          <w:rFonts w:ascii="Arial" w:eastAsia="Arial" w:hAnsi="Arial" w:cs="Arial"/>
          <w:color w:val="040404"/>
          <w:spacing w:val="13"/>
        </w:rPr>
        <w:t xml:space="preserve"> </w:t>
      </w:r>
      <w:r w:rsidRPr="00DC31FE">
        <w:rPr>
          <w:rFonts w:ascii="Arial" w:eastAsia="Arial" w:hAnsi="Arial" w:cs="Arial"/>
          <w:color w:val="040404"/>
        </w:rPr>
        <w:t>esta manera</w:t>
      </w:r>
      <w:r w:rsidRPr="00DC31FE">
        <w:rPr>
          <w:rFonts w:ascii="Arial" w:eastAsia="Arial" w:hAnsi="Arial" w:cs="Arial"/>
          <w:color w:val="040404"/>
          <w:spacing w:val="1"/>
        </w:rPr>
        <w:t xml:space="preserve"> </w:t>
      </w:r>
      <w:r w:rsidRPr="00DC31FE">
        <w:rPr>
          <w:rFonts w:ascii="Arial" w:eastAsia="Arial" w:hAnsi="Arial" w:cs="Arial"/>
          <w:color w:val="040404"/>
        </w:rPr>
        <w:t>siempre</w:t>
      </w:r>
      <w:r w:rsidRPr="00DC31FE">
        <w:rPr>
          <w:rFonts w:ascii="Arial" w:eastAsia="Arial" w:hAnsi="Arial" w:cs="Arial"/>
          <w:color w:val="040404"/>
          <w:spacing w:val="8"/>
        </w:rPr>
        <w:t xml:space="preserve"> </w:t>
      </w:r>
      <w:r w:rsidRPr="00DC31FE">
        <w:rPr>
          <w:rFonts w:ascii="Arial" w:eastAsia="Arial" w:hAnsi="Arial" w:cs="Arial"/>
          <w:color w:val="040404"/>
        </w:rPr>
        <w:t>su</w:t>
      </w:r>
      <w:r w:rsidRPr="00DC31FE">
        <w:rPr>
          <w:rFonts w:ascii="Arial" w:eastAsia="Arial" w:hAnsi="Arial" w:cs="Arial"/>
          <w:color w:val="040404"/>
          <w:spacing w:val="35"/>
        </w:rPr>
        <w:t xml:space="preserve"> </w:t>
      </w:r>
      <w:r w:rsidRPr="00DC31FE">
        <w:rPr>
          <w:rFonts w:ascii="Arial" w:eastAsia="Arial" w:hAnsi="Arial" w:cs="Arial"/>
          <w:color w:val="040404"/>
        </w:rPr>
        <w:t>buzón</w:t>
      </w:r>
      <w:r w:rsidRPr="00DC31FE">
        <w:rPr>
          <w:rFonts w:ascii="Arial" w:eastAsia="Arial" w:hAnsi="Arial" w:cs="Arial"/>
          <w:color w:val="040404"/>
          <w:spacing w:val="8"/>
        </w:rPr>
        <w:t xml:space="preserve"> </w:t>
      </w:r>
      <w:r w:rsidRPr="00DC31FE">
        <w:rPr>
          <w:rFonts w:ascii="Arial" w:eastAsia="Arial" w:hAnsi="Arial" w:cs="Arial"/>
          <w:color w:val="040404"/>
        </w:rPr>
        <w:t>estará</w:t>
      </w:r>
      <w:r w:rsidRPr="00DC31FE">
        <w:rPr>
          <w:rFonts w:ascii="Arial" w:eastAsia="Arial" w:hAnsi="Arial" w:cs="Arial"/>
          <w:color w:val="040404"/>
          <w:spacing w:val="20"/>
        </w:rPr>
        <w:t xml:space="preserve"> </w:t>
      </w:r>
      <w:r w:rsidRPr="00DC31FE">
        <w:rPr>
          <w:rFonts w:ascii="Arial" w:eastAsia="Arial" w:hAnsi="Arial" w:cs="Arial"/>
          <w:color w:val="040404"/>
        </w:rPr>
        <w:t>disponible.</w:t>
      </w:r>
      <w:r w:rsidRPr="00DC31FE">
        <w:rPr>
          <w:rFonts w:ascii="Arial" w:eastAsia="Arial" w:hAnsi="Arial" w:cs="Arial"/>
          <w:color w:val="040404"/>
          <w:spacing w:val="7"/>
        </w:rPr>
        <w:t xml:space="preserve"> </w:t>
      </w:r>
      <w:r w:rsidRPr="00DC31FE">
        <w:rPr>
          <w:rFonts w:ascii="Arial" w:eastAsia="Arial" w:hAnsi="Arial" w:cs="Arial"/>
          <w:color w:val="040404"/>
        </w:rPr>
        <w:t>Depu</w:t>
      </w:r>
      <w:r w:rsidRPr="00DC31FE">
        <w:rPr>
          <w:rFonts w:ascii="Arial" w:eastAsia="Arial" w:hAnsi="Arial" w:cs="Arial"/>
          <w:color w:val="1A1A1A"/>
        </w:rPr>
        <w:t>r</w:t>
      </w:r>
      <w:r w:rsidRPr="00DC31FE">
        <w:rPr>
          <w:rFonts w:ascii="Arial" w:eastAsia="Arial" w:hAnsi="Arial" w:cs="Arial"/>
          <w:color w:val="040404"/>
        </w:rPr>
        <w:t>ar</w:t>
      </w:r>
      <w:r w:rsidRPr="00DC31FE">
        <w:rPr>
          <w:rFonts w:ascii="Arial" w:eastAsia="Arial" w:hAnsi="Arial" w:cs="Arial"/>
          <w:color w:val="040404"/>
          <w:spacing w:val="15"/>
        </w:rPr>
        <w:t xml:space="preserve"> </w:t>
      </w:r>
      <w:r w:rsidRPr="00DC31FE">
        <w:rPr>
          <w:rFonts w:ascii="Arial" w:eastAsia="Arial" w:hAnsi="Arial" w:cs="Arial"/>
          <w:color w:val="040404"/>
        </w:rPr>
        <w:t>los</w:t>
      </w:r>
      <w:r w:rsidRPr="00DC31FE">
        <w:rPr>
          <w:rFonts w:ascii="Arial" w:eastAsia="Arial" w:hAnsi="Arial" w:cs="Arial"/>
          <w:color w:val="040404"/>
          <w:spacing w:val="19"/>
        </w:rPr>
        <w:t xml:space="preserve"> </w:t>
      </w:r>
      <w:r w:rsidRPr="00DC31FE">
        <w:rPr>
          <w:rFonts w:ascii="Arial" w:eastAsia="Arial" w:hAnsi="Arial" w:cs="Arial"/>
          <w:color w:val="040404"/>
        </w:rPr>
        <w:t>contenidos del</w:t>
      </w:r>
      <w:r w:rsidRPr="00DC31FE">
        <w:rPr>
          <w:rFonts w:ascii="Arial" w:eastAsia="Arial" w:hAnsi="Arial" w:cs="Arial"/>
          <w:color w:val="040404"/>
          <w:spacing w:val="31"/>
        </w:rPr>
        <w:t xml:space="preserve"> </w:t>
      </w:r>
      <w:r w:rsidRPr="00DC31FE">
        <w:rPr>
          <w:rFonts w:ascii="Arial" w:eastAsia="Arial" w:hAnsi="Arial" w:cs="Arial"/>
          <w:color w:val="040404"/>
        </w:rPr>
        <w:t>buzón, esto</w:t>
      </w:r>
      <w:r w:rsidRPr="00DC31FE">
        <w:rPr>
          <w:rFonts w:ascii="Arial" w:eastAsia="Arial" w:hAnsi="Arial" w:cs="Arial"/>
          <w:color w:val="040404"/>
          <w:spacing w:val="29"/>
        </w:rPr>
        <w:t xml:space="preserve"> </w:t>
      </w:r>
      <w:r w:rsidRPr="00DC31FE">
        <w:rPr>
          <w:rFonts w:ascii="Arial" w:eastAsia="Arial" w:hAnsi="Arial" w:cs="Arial"/>
          <w:color w:val="040404"/>
        </w:rPr>
        <w:t>es</w:t>
      </w:r>
      <w:r w:rsidRPr="00DC31FE">
        <w:rPr>
          <w:rFonts w:ascii="Arial" w:eastAsia="Arial" w:hAnsi="Arial" w:cs="Arial"/>
          <w:color w:val="2D2D2D"/>
        </w:rPr>
        <w:t xml:space="preserve">, </w:t>
      </w:r>
      <w:r w:rsidRPr="00DC31FE">
        <w:rPr>
          <w:rFonts w:ascii="Arial" w:eastAsia="Arial" w:hAnsi="Arial" w:cs="Arial"/>
          <w:color w:val="040404"/>
        </w:rPr>
        <w:t>examinar</w:t>
      </w:r>
      <w:r w:rsidRPr="00DC31FE">
        <w:rPr>
          <w:rFonts w:ascii="Arial" w:eastAsia="Arial" w:hAnsi="Arial" w:cs="Arial"/>
          <w:color w:val="040404"/>
          <w:spacing w:val="-35"/>
        </w:rPr>
        <w:t xml:space="preserve"> </w:t>
      </w:r>
      <w:r w:rsidRPr="00DC31FE">
        <w:rPr>
          <w:rFonts w:ascii="Arial" w:eastAsia="Arial" w:hAnsi="Arial" w:cs="Arial"/>
          <w:color w:val="040404"/>
        </w:rPr>
        <w:t>y</w:t>
      </w:r>
      <w:r w:rsidRPr="00DC31FE">
        <w:rPr>
          <w:rFonts w:ascii="Arial" w:eastAsia="Arial" w:hAnsi="Arial" w:cs="Arial"/>
          <w:color w:val="040404"/>
          <w:spacing w:val="-9"/>
        </w:rPr>
        <w:t xml:space="preserve"> </w:t>
      </w:r>
      <w:r w:rsidRPr="00DC31FE">
        <w:rPr>
          <w:rFonts w:ascii="Arial" w:eastAsia="Arial" w:hAnsi="Arial" w:cs="Arial"/>
          <w:color w:val="040404"/>
        </w:rPr>
        <w:t>eliminar</w:t>
      </w:r>
      <w:r w:rsidRPr="00DC31FE">
        <w:rPr>
          <w:rFonts w:ascii="Arial" w:eastAsia="Arial" w:hAnsi="Arial" w:cs="Arial"/>
          <w:color w:val="040404"/>
          <w:spacing w:val="-20"/>
        </w:rPr>
        <w:t xml:space="preserve"> </w:t>
      </w:r>
      <w:r w:rsidRPr="00DC31FE">
        <w:rPr>
          <w:rFonts w:ascii="Arial" w:eastAsia="Arial" w:hAnsi="Arial" w:cs="Arial"/>
          <w:color w:val="040404"/>
        </w:rPr>
        <w:t>diariamente</w:t>
      </w:r>
      <w:r w:rsidRPr="00DC31FE">
        <w:rPr>
          <w:rFonts w:ascii="Arial" w:eastAsia="Arial" w:hAnsi="Arial" w:cs="Arial"/>
          <w:color w:val="040404"/>
          <w:spacing w:val="-15"/>
        </w:rPr>
        <w:t xml:space="preserve"> </w:t>
      </w:r>
      <w:r w:rsidRPr="00DC31FE">
        <w:rPr>
          <w:rFonts w:ascii="Arial" w:eastAsia="Arial" w:hAnsi="Arial" w:cs="Arial"/>
          <w:color w:val="040404"/>
        </w:rPr>
        <w:t>los</w:t>
      </w:r>
      <w:r w:rsidRPr="00DC31FE">
        <w:rPr>
          <w:rFonts w:ascii="Arial" w:eastAsia="Arial" w:hAnsi="Arial" w:cs="Arial"/>
          <w:color w:val="040404"/>
          <w:spacing w:val="-16"/>
        </w:rPr>
        <w:t xml:space="preserve"> </w:t>
      </w:r>
      <w:r w:rsidRPr="00DC31FE">
        <w:rPr>
          <w:rFonts w:ascii="Arial" w:eastAsia="Arial" w:hAnsi="Arial" w:cs="Arial"/>
          <w:color w:val="040404"/>
        </w:rPr>
        <w:t>mensajes</w:t>
      </w:r>
      <w:r w:rsidRPr="00DC31FE">
        <w:rPr>
          <w:rFonts w:ascii="Arial" w:eastAsia="Arial" w:hAnsi="Arial" w:cs="Arial"/>
          <w:color w:val="040404"/>
          <w:spacing w:val="-33"/>
        </w:rPr>
        <w:t xml:space="preserve"> </w:t>
      </w:r>
      <w:r w:rsidRPr="00DC31FE">
        <w:rPr>
          <w:rFonts w:ascii="Arial" w:eastAsia="Arial" w:hAnsi="Arial" w:cs="Arial"/>
          <w:color w:val="040404"/>
        </w:rPr>
        <w:t>que</w:t>
      </w:r>
      <w:r w:rsidRPr="00DC31FE">
        <w:rPr>
          <w:rFonts w:ascii="Arial" w:eastAsia="Arial" w:hAnsi="Arial" w:cs="Arial"/>
          <w:color w:val="040404"/>
          <w:spacing w:val="-10"/>
        </w:rPr>
        <w:t xml:space="preserve"> </w:t>
      </w:r>
      <w:r w:rsidRPr="00DC31FE">
        <w:rPr>
          <w:rFonts w:ascii="Arial" w:eastAsia="Arial" w:hAnsi="Arial" w:cs="Arial"/>
          <w:color w:val="040404"/>
        </w:rPr>
        <w:t>ya</w:t>
      </w:r>
      <w:r w:rsidRPr="00DC31FE">
        <w:rPr>
          <w:rFonts w:ascii="Arial" w:eastAsia="Arial" w:hAnsi="Arial" w:cs="Arial"/>
          <w:color w:val="040404"/>
          <w:spacing w:val="4"/>
        </w:rPr>
        <w:t xml:space="preserve"> </w:t>
      </w:r>
      <w:r w:rsidRPr="00DC31FE">
        <w:rPr>
          <w:rFonts w:ascii="Arial" w:eastAsia="Arial" w:hAnsi="Arial" w:cs="Arial"/>
          <w:color w:val="040404"/>
        </w:rPr>
        <w:t>no</w:t>
      </w:r>
      <w:r w:rsidRPr="00DC31FE">
        <w:rPr>
          <w:rFonts w:ascii="Arial" w:eastAsia="Arial" w:hAnsi="Arial" w:cs="Arial"/>
          <w:color w:val="040404"/>
          <w:spacing w:val="-13"/>
        </w:rPr>
        <w:t xml:space="preserve"> </w:t>
      </w:r>
      <w:r w:rsidRPr="00DC31FE">
        <w:rPr>
          <w:rFonts w:ascii="Arial" w:eastAsia="Arial" w:hAnsi="Arial" w:cs="Arial"/>
          <w:color w:val="040404"/>
        </w:rPr>
        <w:t>sean</w:t>
      </w:r>
      <w:r w:rsidRPr="00DC31FE">
        <w:rPr>
          <w:rFonts w:ascii="Arial" w:eastAsia="Arial" w:hAnsi="Arial" w:cs="Arial"/>
          <w:color w:val="040404"/>
          <w:spacing w:val="-10"/>
        </w:rPr>
        <w:t xml:space="preserve"> </w:t>
      </w:r>
      <w:r w:rsidRPr="00DC31FE">
        <w:rPr>
          <w:rFonts w:ascii="Arial" w:eastAsia="Arial" w:hAnsi="Arial" w:cs="Arial"/>
          <w:color w:val="040404"/>
        </w:rPr>
        <w:t>necesarios.</w:t>
      </w:r>
    </w:p>
    <w:p w14:paraId="2AF4B18B" w14:textId="77777777" w:rsidR="008C1AC2" w:rsidRPr="00DC31FE" w:rsidRDefault="008C1AC2" w:rsidP="008C1AC2">
      <w:pPr>
        <w:spacing w:after="0" w:line="240" w:lineRule="auto"/>
        <w:jc w:val="both"/>
        <w:rPr>
          <w:rFonts w:ascii="Arial" w:eastAsia="Arial" w:hAnsi="Arial" w:cs="Arial"/>
          <w:color w:val="040404"/>
        </w:rPr>
      </w:pPr>
    </w:p>
    <w:p w14:paraId="084BDF77" w14:textId="11FD307C" w:rsidR="008C1AC2" w:rsidRPr="008C1AC2" w:rsidRDefault="007A1501" w:rsidP="003F67F8">
      <w:pPr>
        <w:pStyle w:val="Ttulo2"/>
        <w:numPr>
          <w:ilvl w:val="1"/>
          <w:numId w:val="69"/>
        </w:numPr>
        <w:rPr>
          <w:w w:val="101"/>
        </w:rPr>
      </w:pPr>
      <w:bookmarkStart w:id="114" w:name="_Toc115965628"/>
      <w:proofErr w:type="spellStart"/>
      <w:r w:rsidRPr="008C1AC2">
        <w:rPr>
          <w:w w:val="101"/>
        </w:rPr>
        <w:t>Políticas</w:t>
      </w:r>
      <w:proofErr w:type="spellEnd"/>
      <w:r w:rsidRPr="008C1AC2">
        <w:rPr>
          <w:w w:val="101"/>
        </w:rPr>
        <w:t xml:space="preserve"> </w:t>
      </w:r>
      <w:proofErr w:type="spellStart"/>
      <w:r w:rsidRPr="008C1AC2">
        <w:rPr>
          <w:w w:val="101"/>
        </w:rPr>
        <w:t>Operativas</w:t>
      </w:r>
      <w:bookmarkEnd w:id="114"/>
      <w:proofErr w:type="spellEnd"/>
    </w:p>
    <w:p w14:paraId="61C89406" w14:textId="77777777" w:rsidR="008C1AC2" w:rsidRPr="00DC31FE" w:rsidRDefault="008C1AC2" w:rsidP="008C1AC2">
      <w:pPr>
        <w:spacing w:after="0" w:line="240" w:lineRule="auto"/>
        <w:jc w:val="both"/>
        <w:rPr>
          <w:rFonts w:ascii="Arial" w:eastAsia="Arial" w:hAnsi="Arial" w:cs="Arial"/>
          <w:b/>
          <w:color w:val="040404"/>
        </w:rPr>
      </w:pPr>
    </w:p>
    <w:p w14:paraId="66E38212" w14:textId="77777777" w:rsidR="008C1AC2" w:rsidRPr="00DC31FE" w:rsidRDefault="008C1AC2" w:rsidP="008C1AC2">
      <w:pPr>
        <w:spacing w:after="0" w:line="240" w:lineRule="auto"/>
        <w:jc w:val="both"/>
        <w:rPr>
          <w:rFonts w:ascii="Arial" w:eastAsia="Arial" w:hAnsi="Arial" w:cs="Arial"/>
          <w:b/>
          <w:color w:val="040404"/>
          <w:u w:val="single"/>
        </w:rPr>
      </w:pPr>
      <w:r w:rsidRPr="00DC31FE">
        <w:rPr>
          <w:rFonts w:ascii="Arial" w:eastAsia="Arial" w:hAnsi="Arial" w:cs="Arial"/>
          <w:b/>
          <w:color w:val="040404"/>
          <w:u w:val="single"/>
        </w:rPr>
        <w:t>Objetivo:</w:t>
      </w:r>
    </w:p>
    <w:p w14:paraId="4101C8DA" w14:textId="77777777" w:rsidR="008C1AC2" w:rsidRPr="00DC31FE" w:rsidRDefault="008C1AC2" w:rsidP="003F67F8">
      <w:pPr>
        <w:numPr>
          <w:ilvl w:val="0"/>
          <w:numId w:val="26"/>
        </w:numPr>
        <w:spacing w:after="0" w:line="240" w:lineRule="auto"/>
        <w:jc w:val="both"/>
        <w:rPr>
          <w:rFonts w:ascii="Arial" w:eastAsia="Arial" w:hAnsi="Arial" w:cs="Arial"/>
          <w:color w:val="040404"/>
        </w:rPr>
      </w:pPr>
      <w:r w:rsidRPr="00DC31FE">
        <w:rPr>
          <w:rFonts w:ascii="Arial" w:eastAsia="Arial" w:hAnsi="Arial" w:cs="Arial"/>
          <w:color w:val="040404"/>
        </w:rPr>
        <w:t xml:space="preserve">Mantener las directrices mediante el uso óptimo de las actividades operativas. </w:t>
      </w:r>
    </w:p>
    <w:p w14:paraId="7C8324A4" w14:textId="77777777" w:rsidR="008C1AC2" w:rsidRPr="00DC31FE" w:rsidRDefault="008C1AC2" w:rsidP="008C1AC2">
      <w:pPr>
        <w:spacing w:after="0" w:line="240" w:lineRule="auto"/>
        <w:jc w:val="both"/>
        <w:rPr>
          <w:rFonts w:ascii="Arial" w:eastAsia="Arial" w:hAnsi="Arial" w:cs="Arial"/>
          <w:b/>
          <w:color w:val="040404"/>
        </w:rPr>
      </w:pPr>
    </w:p>
    <w:p w14:paraId="4E21926D" w14:textId="77777777" w:rsidR="008C1AC2" w:rsidRPr="00DC31FE" w:rsidRDefault="008C1AC2" w:rsidP="008C1AC2">
      <w:pPr>
        <w:spacing w:after="0" w:line="240" w:lineRule="auto"/>
        <w:jc w:val="both"/>
        <w:rPr>
          <w:rFonts w:ascii="Arial" w:eastAsia="Arial" w:hAnsi="Arial" w:cs="Arial"/>
          <w:b/>
          <w:color w:val="040404"/>
          <w:u w:val="single"/>
        </w:rPr>
      </w:pPr>
      <w:r w:rsidRPr="00DC31FE">
        <w:rPr>
          <w:rFonts w:ascii="Arial" w:eastAsia="Arial" w:hAnsi="Arial" w:cs="Arial"/>
          <w:b/>
          <w:color w:val="040404"/>
          <w:u w:val="single"/>
        </w:rPr>
        <w:t>Aplicabilidad:</w:t>
      </w:r>
    </w:p>
    <w:p w14:paraId="78FB3A55" w14:textId="77777777" w:rsidR="008C1AC2" w:rsidRPr="00DC31FE" w:rsidRDefault="008C1AC2" w:rsidP="008C1AC2">
      <w:pPr>
        <w:spacing w:after="0" w:line="240" w:lineRule="auto"/>
        <w:jc w:val="both"/>
        <w:rPr>
          <w:rFonts w:ascii="Arial" w:hAnsi="Arial" w:cs="Arial"/>
        </w:rPr>
      </w:pPr>
      <w:r w:rsidRPr="00DC31FE">
        <w:rPr>
          <w:rFonts w:ascii="Arial" w:hAnsi="Arial" w:cs="Arial"/>
        </w:rPr>
        <w:t>Estas son políticas que aplican usuarios (</w:t>
      </w:r>
      <w:r w:rsidRPr="00DC31FE">
        <w:rPr>
          <w:rFonts w:ascii="Arial" w:eastAsia="Arial" w:hAnsi="Arial" w:cs="Arial"/>
        </w:rPr>
        <w:t>funcionarios, contratistas y cualquier otra persona o entidad) que por razón de su trabajo se le permita acceso o tenga relación con la Gobernación del Huila.</w:t>
      </w:r>
    </w:p>
    <w:p w14:paraId="58F9CDCE" w14:textId="77777777" w:rsidR="008C1AC2" w:rsidRPr="00DC31FE" w:rsidRDefault="008C1AC2" w:rsidP="008C1AC2">
      <w:pPr>
        <w:spacing w:after="0" w:line="240" w:lineRule="auto"/>
        <w:jc w:val="both"/>
        <w:rPr>
          <w:rFonts w:ascii="Arial" w:eastAsia="Arial" w:hAnsi="Arial" w:cs="Arial"/>
          <w:b/>
          <w:color w:val="040404"/>
        </w:rPr>
      </w:pPr>
    </w:p>
    <w:p w14:paraId="02594CA7" w14:textId="77777777" w:rsidR="008C1AC2" w:rsidRPr="00DC31FE" w:rsidRDefault="008C1AC2" w:rsidP="008C1AC2">
      <w:pPr>
        <w:spacing w:after="0" w:line="240" w:lineRule="auto"/>
        <w:jc w:val="both"/>
        <w:rPr>
          <w:rFonts w:ascii="Arial" w:eastAsia="Arial" w:hAnsi="Arial" w:cs="Arial"/>
          <w:b/>
          <w:color w:val="040404"/>
          <w:u w:val="single"/>
        </w:rPr>
      </w:pPr>
      <w:r w:rsidRPr="00DC31FE">
        <w:rPr>
          <w:rFonts w:ascii="Arial" w:eastAsia="Arial" w:hAnsi="Arial" w:cs="Arial"/>
          <w:b/>
          <w:color w:val="040404"/>
          <w:u w:val="single"/>
        </w:rPr>
        <w:t xml:space="preserve">Directrices: </w:t>
      </w:r>
    </w:p>
    <w:p w14:paraId="36DE5CF7" w14:textId="77777777" w:rsidR="008C1AC2" w:rsidRPr="00DC31FE" w:rsidRDefault="008C1AC2" w:rsidP="003F67F8">
      <w:pPr>
        <w:numPr>
          <w:ilvl w:val="0"/>
          <w:numId w:val="43"/>
        </w:numPr>
        <w:spacing w:after="0" w:line="240" w:lineRule="auto"/>
        <w:ind w:right="69"/>
        <w:contextualSpacing/>
        <w:jc w:val="both"/>
        <w:rPr>
          <w:rFonts w:ascii="Arial" w:eastAsia="Arial" w:hAnsi="Arial" w:cs="Arial"/>
        </w:rPr>
      </w:pPr>
      <w:r w:rsidRPr="00DC31FE">
        <w:rPr>
          <w:rFonts w:ascii="Arial" w:eastAsia="Arial" w:hAnsi="Arial" w:cs="Arial"/>
          <w:color w:val="040404"/>
        </w:rPr>
        <w:t>Para</w:t>
      </w:r>
      <w:r w:rsidRPr="00DC31FE">
        <w:rPr>
          <w:rFonts w:ascii="Arial" w:eastAsia="Arial" w:hAnsi="Arial" w:cs="Arial"/>
          <w:color w:val="040404"/>
          <w:spacing w:val="6"/>
        </w:rPr>
        <w:t xml:space="preserve"> </w:t>
      </w:r>
      <w:r w:rsidRPr="00DC31FE">
        <w:rPr>
          <w:rFonts w:ascii="Arial" w:eastAsia="Arial" w:hAnsi="Arial" w:cs="Arial"/>
          <w:color w:val="040404"/>
        </w:rPr>
        <w:t>la</w:t>
      </w:r>
      <w:r w:rsidRPr="00DC31FE">
        <w:rPr>
          <w:rFonts w:ascii="Arial" w:eastAsia="Arial" w:hAnsi="Arial" w:cs="Arial"/>
          <w:color w:val="040404"/>
          <w:spacing w:val="21"/>
        </w:rPr>
        <w:t xml:space="preserve"> </w:t>
      </w:r>
      <w:r w:rsidRPr="00DC31FE">
        <w:rPr>
          <w:rFonts w:ascii="Arial" w:eastAsia="Arial" w:hAnsi="Arial" w:cs="Arial"/>
          <w:color w:val="040404"/>
        </w:rPr>
        <w:t>mejor</w:t>
      </w:r>
      <w:r w:rsidRPr="00DC31FE">
        <w:rPr>
          <w:rFonts w:ascii="Arial" w:eastAsia="Arial" w:hAnsi="Arial" w:cs="Arial"/>
          <w:color w:val="040404"/>
          <w:spacing w:val="7"/>
        </w:rPr>
        <w:t xml:space="preserve"> </w:t>
      </w:r>
      <w:r w:rsidRPr="00DC31FE">
        <w:rPr>
          <w:rFonts w:ascii="Arial" w:eastAsia="Arial" w:hAnsi="Arial" w:cs="Arial"/>
          <w:color w:val="040404"/>
        </w:rPr>
        <w:t>administ</w:t>
      </w:r>
      <w:r w:rsidRPr="00DC31FE">
        <w:rPr>
          <w:rFonts w:ascii="Arial" w:eastAsia="Arial" w:hAnsi="Arial" w:cs="Arial"/>
          <w:color w:val="1A1A1A"/>
        </w:rPr>
        <w:t>r</w:t>
      </w:r>
      <w:r w:rsidRPr="00DC31FE">
        <w:rPr>
          <w:rFonts w:ascii="Arial" w:eastAsia="Arial" w:hAnsi="Arial" w:cs="Arial"/>
          <w:color w:val="040404"/>
        </w:rPr>
        <w:t>ación</w:t>
      </w:r>
      <w:r w:rsidRPr="00DC31FE">
        <w:rPr>
          <w:rFonts w:ascii="Arial" w:eastAsia="Arial" w:hAnsi="Arial" w:cs="Arial"/>
          <w:color w:val="040404"/>
          <w:spacing w:val="3"/>
        </w:rPr>
        <w:t xml:space="preserve"> </w:t>
      </w:r>
      <w:r w:rsidRPr="00DC31FE">
        <w:rPr>
          <w:rFonts w:ascii="Arial" w:eastAsia="Arial" w:hAnsi="Arial" w:cs="Arial"/>
          <w:color w:val="040404"/>
        </w:rPr>
        <w:t>y</w:t>
      </w:r>
      <w:r w:rsidRPr="00DC31FE">
        <w:rPr>
          <w:rFonts w:ascii="Arial" w:eastAsia="Arial" w:hAnsi="Arial" w:cs="Arial"/>
          <w:color w:val="040404"/>
          <w:spacing w:val="28"/>
        </w:rPr>
        <w:t xml:space="preserve"> </w:t>
      </w:r>
      <w:r w:rsidRPr="00DC31FE">
        <w:rPr>
          <w:rFonts w:ascii="Arial" w:eastAsia="Arial" w:hAnsi="Arial" w:cs="Arial"/>
          <w:color w:val="040404"/>
        </w:rPr>
        <w:t>por</w:t>
      </w:r>
      <w:r w:rsidRPr="00DC31FE">
        <w:rPr>
          <w:rFonts w:ascii="Arial" w:eastAsia="Arial" w:hAnsi="Arial" w:cs="Arial"/>
          <w:color w:val="040404"/>
          <w:spacing w:val="18"/>
        </w:rPr>
        <w:t xml:space="preserve"> </w:t>
      </w:r>
      <w:r w:rsidRPr="00DC31FE">
        <w:rPr>
          <w:rFonts w:ascii="Arial" w:eastAsia="Arial" w:hAnsi="Arial" w:cs="Arial"/>
          <w:color w:val="040404"/>
        </w:rPr>
        <w:t>lo</w:t>
      </w:r>
      <w:r w:rsidRPr="00DC31FE">
        <w:rPr>
          <w:rFonts w:ascii="Arial" w:eastAsia="Arial" w:hAnsi="Arial" w:cs="Arial"/>
          <w:color w:val="040404"/>
          <w:spacing w:val="11"/>
        </w:rPr>
        <w:t xml:space="preserve"> </w:t>
      </w:r>
      <w:r w:rsidRPr="00DC31FE">
        <w:rPr>
          <w:rFonts w:ascii="Arial" w:eastAsia="Arial" w:hAnsi="Arial" w:cs="Arial"/>
          <w:color w:val="040404"/>
        </w:rPr>
        <w:t>tanto</w:t>
      </w:r>
      <w:r w:rsidRPr="00DC31FE">
        <w:rPr>
          <w:rFonts w:ascii="Arial" w:eastAsia="Arial" w:hAnsi="Arial" w:cs="Arial"/>
          <w:color w:val="040404"/>
          <w:spacing w:val="24"/>
        </w:rPr>
        <w:t xml:space="preserve"> </w:t>
      </w:r>
      <w:r w:rsidRPr="00DC31FE">
        <w:rPr>
          <w:rFonts w:ascii="Arial" w:eastAsia="Arial" w:hAnsi="Arial" w:cs="Arial"/>
          <w:color w:val="040404"/>
        </w:rPr>
        <w:t>optimización</w:t>
      </w:r>
      <w:r w:rsidRPr="00DC31FE">
        <w:rPr>
          <w:rFonts w:ascii="Arial" w:eastAsia="Arial" w:hAnsi="Arial" w:cs="Arial"/>
          <w:color w:val="040404"/>
          <w:spacing w:val="1"/>
        </w:rPr>
        <w:t xml:space="preserve"> </w:t>
      </w:r>
      <w:r w:rsidRPr="00DC31FE">
        <w:rPr>
          <w:rFonts w:ascii="Arial" w:eastAsia="Arial" w:hAnsi="Arial" w:cs="Arial"/>
          <w:color w:val="040404"/>
        </w:rPr>
        <w:t>de</w:t>
      </w:r>
      <w:r w:rsidRPr="00DC31FE">
        <w:rPr>
          <w:rFonts w:ascii="Arial" w:eastAsia="Arial" w:hAnsi="Arial" w:cs="Arial"/>
          <w:color w:val="040404"/>
          <w:spacing w:val="24"/>
        </w:rPr>
        <w:t xml:space="preserve"> </w:t>
      </w:r>
      <w:r w:rsidRPr="00DC31FE">
        <w:rPr>
          <w:rFonts w:ascii="Arial" w:eastAsia="Arial" w:hAnsi="Arial" w:cs="Arial"/>
          <w:color w:val="040404"/>
        </w:rPr>
        <w:t>los</w:t>
      </w:r>
      <w:r w:rsidRPr="00DC31FE">
        <w:rPr>
          <w:rFonts w:ascii="Arial" w:eastAsia="Arial" w:hAnsi="Arial" w:cs="Arial"/>
          <w:color w:val="040404"/>
          <w:spacing w:val="21"/>
        </w:rPr>
        <w:t xml:space="preserve"> </w:t>
      </w:r>
      <w:r w:rsidRPr="00DC31FE">
        <w:rPr>
          <w:rFonts w:ascii="Arial" w:eastAsia="Arial" w:hAnsi="Arial" w:cs="Arial"/>
          <w:color w:val="040404"/>
        </w:rPr>
        <w:t>servicios</w:t>
      </w:r>
      <w:r w:rsidRPr="00DC31FE">
        <w:rPr>
          <w:rFonts w:ascii="Arial" w:eastAsia="Arial" w:hAnsi="Arial" w:cs="Arial"/>
          <w:color w:val="040404"/>
          <w:spacing w:val="3"/>
        </w:rPr>
        <w:t xml:space="preserve"> </w:t>
      </w:r>
      <w:r w:rsidRPr="00DC31FE">
        <w:rPr>
          <w:rFonts w:ascii="Arial" w:eastAsia="Arial" w:hAnsi="Arial" w:cs="Arial"/>
          <w:color w:val="040404"/>
        </w:rPr>
        <w:t>ofrecidos en</w:t>
      </w:r>
      <w:r w:rsidRPr="00DC31FE">
        <w:rPr>
          <w:rFonts w:ascii="Arial" w:eastAsia="Arial" w:hAnsi="Arial" w:cs="Arial"/>
          <w:color w:val="040404"/>
          <w:spacing w:val="34"/>
        </w:rPr>
        <w:t xml:space="preserve"> </w:t>
      </w:r>
      <w:r w:rsidRPr="00DC31FE">
        <w:rPr>
          <w:rFonts w:ascii="Arial" w:eastAsia="Arial" w:hAnsi="Arial" w:cs="Arial"/>
          <w:color w:val="040404"/>
        </w:rPr>
        <w:t>la entidad</w:t>
      </w:r>
      <w:r w:rsidRPr="00DC31FE">
        <w:rPr>
          <w:rFonts w:ascii="Arial" w:eastAsia="Arial" w:hAnsi="Arial" w:cs="Arial"/>
          <w:color w:val="040404"/>
          <w:spacing w:val="4"/>
        </w:rPr>
        <w:t xml:space="preserve"> </w:t>
      </w:r>
      <w:r w:rsidRPr="00DC31FE">
        <w:rPr>
          <w:rFonts w:ascii="Arial" w:eastAsia="Arial" w:hAnsi="Arial" w:cs="Arial"/>
          <w:color w:val="040404"/>
        </w:rPr>
        <w:t>es</w:t>
      </w:r>
      <w:r w:rsidRPr="00DC31FE">
        <w:rPr>
          <w:rFonts w:ascii="Arial" w:eastAsia="Arial" w:hAnsi="Arial" w:cs="Arial"/>
          <w:color w:val="040404"/>
          <w:spacing w:val="38"/>
        </w:rPr>
        <w:t xml:space="preserve"> </w:t>
      </w:r>
      <w:r w:rsidRPr="00DC31FE">
        <w:rPr>
          <w:rFonts w:ascii="Arial" w:eastAsia="Arial" w:hAnsi="Arial" w:cs="Arial"/>
          <w:color w:val="040404"/>
        </w:rPr>
        <w:t>necesario</w:t>
      </w:r>
      <w:r w:rsidRPr="00DC31FE">
        <w:rPr>
          <w:rFonts w:ascii="Arial" w:eastAsia="Arial" w:hAnsi="Arial" w:cs="Arial"/>
          <w:color w:val="040404"/>
          <w:spacing w:val="12"/>
        </w:rPr>
        <w:t xml:space="preserve"> </w:t>
      </w:r>
      <w:r w:rsidRPr="00DC31FE">
        <w:rPr>
          <w:rFonts w:ascii="Arial" w:eastAsia="Arial" w:hAnsi="Arial" w:cs="Arial"/>
          <w:color w:val="040404"/>
        </w:rPr>
        <w:t>que</w:t>
      </w:r>
      <w:r w:rsidRPr="00DC31FE">
        <w:rPr>
          <w:rFonts w:ascii="Arial" w:eastAsia="Arial" w:hAnsi="Arial" w:cs="Arial"/>
          <w:color w:val="040404"/>
          <w:spacing w:val="33"/>
        </w:rPr>
        <w:t xml:space="preserve"> </w:t>
      </w:r>
      <w:r w:rsidRPr="00DC31FE">
        <w:rPr>
          <w:rFonts w:ascii="Arial" w:eastAsia="Arial" w:hAnsi="Arial" w:cs="Arial"/>
          <w:color w:val="040404"/>
        </w:rPr>
        <w:t>los</w:t>
      </w:r>
      <w:r w:rsidRPr="00DC31FE">
        <w:rPr>
          <w:rFonts w:ascii="Arial" w:eastAsia="Arial" w:hAnsi="Arial" w:cs="Arial"/>
          <w:color w:val="040404"/>
          <w:spacing w:val="32"/>
        </w:rPr>
        <w:t xml:space="preserve"> </w:t>
      </w:r>
      <w:r w:rsidRPr="00DC31FE">
        <w:rPr>
          <w:rFonts w:ascii="Arial" w:eastAsia="Arial" w:hAnsi="Arial" w:cs="Arial"/>
          <w:color w:val="040404"/>
        </w:rPr>
        <w:t>usuarios finales</w:t>
      </w:r>
      <w:r w:rsidRPr="00DC31FE">
        <w:rPr>
          <w:rFonts w:ascii="Arial" w:eastAsia="Arial" w:hAnsi="Arial" w:cs="Arial"/>
          <w:color w:val="040404"/>
          <w:spacing w:val="28"/>
        </w:rPr>
        <w:t xml:space="preserve"> </w:t>
      </w:r>
      <w:r w:rsidRPr="00DC31FE">
        <w:rPr>
          <w:rFonts w:ascii="Arial" w:eastAsia="Arial" w:hAnsi="Arial" w:cs="Arial"/>
          <w:color w:val="040404"/>
        </w:rPr>
        <w:t>teng</w:t>
      </w:r>
      <w:r w:rsidRPr="00DC31FE">
        <w:rPr>
          <w:rFonts w:ascii="Arial" w:eastAsia="Arial" w:hAnsi="Arial" w:cs="Arial"/>
          <w:color w:val="1A1A1A"/>
        </w:rPr>
        <w:t>a</w:t>
      </w:r>
      <w:r w:rsidRPr="00DC31FE">
        <w:rPr>
          <w:rFonts w:ascii="Arial" w:eastAsia="Arial" w:hAnsi="Arial" w:cs="Arial"/>
          <w:color w:val="040404"/>
        </w:rPr>
        <w:t>n</w:t>
      </w:r>
      <w:r w:rsidRPr="00DC31FE">
        <w:rPr>
          <w:rFonts w:ascii="Arial" w:eastAsia="Arial" w:hAnsi="Arial" w:cs="Arial"/>
          <w:color w:val="040404"/>
          <w:spacing w:val="25"/>
        </w:rPr>
        <w:t xml:space="preserve"> </w:t>
      </w:r>
      <w:r w:rsidRPr="00DC31FE">
        <w:rPr>
          <w:rFonts w:ascii="Arial" w:eastAsia="Arial" w:hAnsi="Arial" w:cs="Arial"/>
          <w:color w:val="040404"/>
        </w:rPr>
        <w:t>en</w:t>
      </w:r>
      <w:r w:rsidRPr="00DC31FE">
        <w:rPr>
          <w:rFonts w:ascii="Arial" w:eastAsia="Arial" w:hAnsi="Arial" w:cs="Arial"/>
          <w:color w:val="040404"/>
          <w:spacing w:val="30"/>
        </w:rPr>
        <w:t xml:space="preserve"> </w:t>
      </w:r>
      <w:r w:rsidRPr="00DC31FE">
        <w:rPr>
          <w:rFonts w:ascii="Arial" w:eastAsia="Arial" w:hAnsi="Arial" w:cs="Arial"/>
          <w:color w:val="040404"/>
        </w:rPr>
        <w:t>cuenta</w:t>
      </w:r>
      <w:r w:rsidRPr="00DC31FE">
        <w:rPr>
          <w:rFonts w:ascii="Arial" w:eastAsia="Arial" w:hAnsi="Arial" w:cs="Arial"/>
          <w:color w:val="040404"/>
          <w:spacing w:val="22"/>
        </w:rPr>
        <w:t xml:space="preserve"> </w:t>
      </w:r>
      <w:r w:rsidRPr="00DC31FE">
        <w:rPr>
          <w:rFonts w:ascii="Arial" w:eastAsia="Arial" w:hAnsi="Arial" w:cs="Arial"/>
          <w:color w:val="040404"/>
        </w:rPr>
        <w:t>las</w:t>
      </w:r>
      <w:r w:rsidRPr="00DC31FE">
        <w:rPr>
          <w:rFonts w:ascii="Arial" w:eastAsia="Arial" w:hAnsi="Arial" w:cs="Arial"/>
          <w:color w:val="040404"/>
          <w:spacing w:val="23"/>
        </w:rPr>
        <w:t xml:space="preserve"> </w:t>
      </w:r>
      <w:r w:rsidRPr="00DC31FE">
        <w:rPr>
          <w:rFonts w:ascii="Arial" w:eastAsia="Arial" w:hAnsi="Arial" w:cs="Arial"/>
          <w:color w:val="040404"/>
        </w:rPr>
        <w:t>siguientes recomendacione</w:t>
      </w:r>
      <w:r w:rsidRPr="00DC31FE">
        <w:rPr>
          <w:rFonts w:ascii="Arial" w:eastAsia="Arial" w:hAnsi="Arial" w:cs="Arial"/>
          <w:color w:val="040404"/>
          <w:spacing w:val="-9"/>
        </w:rPr>
        <w:t xml:space="preserve">s </w:t>
      </w:r>
      <w:r w:rsidRPr="00DC31FE">
        <w:rPr>
          <w:rFonts w:ascii="Arial" w:eastAsia="Arial" w:hAnsi="Arial" w:cs="Arial"/>
          <w:color w:val="040404"/>
        </w:rPr>
        <w:t>y</w:t>
      </w:r>
      <w:r w:rsidRPr="00DC31FE">
        <w:rPr>
          <w:rFonts w:ascii="Arial" w:eastAsia="Arial" w:hAnsi="Arial" w:cs="Arial"/>
          <w:color w:val="040404"/>
          <w:spacing w:val="6"/>
        </w:rPr>
        <w:t xml:space="preserve"> </w:t>
      </w:r>
      <w:r w:rsidRPr="00DC31FE">
        <w:rPr>
          <w:rFonts w:ascii="Arial" w:eastAsia="Arial" w:hAnsi="Arial" w:cs="Arial"/>
          <w:color w:val="040404"/>
        </w:rPr>
        <w:t>políticas</w:t>
      </w:r>
      <w:r w:rsidRPr="00DC31FE">
        <w:rPr>
          <w:rFonts w:ascii="Arial" w:eastAsia="Arial" w:hAnsi="Arial" w:cs="Arial"/>
          <w:color w:val="040404"/>
          <w:spacing w:val="-21"/>
        </w:rPr>
        <w:t xml:space="preserve"> </w:t>
      </w:r>
      <w:r w:rsidRPr="00DC31FE">
        <w:rPr>
          <w:rFonts w:ascii="Arial" w:eastAsia="Arial" w:hAnsi="Arial" w:cs="Arial"/>
          <w:color w:val="040404"/>
        </w:rPr>
        <w:t>de</w:t>
      </w:r>
      <w:r w:rsidRPr="00DC31FE">
        <w:rPr>
          <w:rFonts w:ascii="Arial" w:eastAsia="Arial" w:hAnsi="Arial" w:cs="Arial"/>
          <w:color w:val="040404"/>
          <w:spacing w:val="2"/>
        </w:rPr>
        <w:t xml:space="preserve"> </w:t>
      </w:r>
      <w:r w:rsidRPr="00DC31FE">
        <w:rPr>
          <w:rFonts w:ascii="Arial" w:eastAsia="Arial" w:hAnsi="Arial" w:cs="Arial"/>
          <w:color w:val="040404"/>
        </w:rPr>
        <w:t>uso:</w:t>
      </w:r>
    </w:p>
    <w:p w14:paraId="0BA12F5A" w14:textId="77777777" w:rsidR="008C1AC2" w:rsidRPr="00DC31FE" w:rsidRDefault="008C1AC2" w:rsidP="008C1AC2">
      <w:pPr>
        <w:spacing w:after="0" w:line="240" w:lineRule="auto"/>
        <w:jc w:val="both"/>
        <w:rPr>
          <w:rFonts w:ascii="Arial" w:hAnsi="Arial" w:cs="Arial"/>
        </w:rPr>
      </w:pPr>
    </w:p>
    <w:p w14:paraId="41A23BFA" w14:textId="77777777" w:rsidR="008C1AC2" w:rsidRPr="00DC31FE" w:rsidRDefault="008C1AC2" w:rsidP="003F67F8">
      <w:pPr>
        <w:numPr>
          <w:ilvl w:val="0"/>
          <w:numId w:val="43"/>
        </w:numPr>
        <w:spacing w:after="0" w:line="240" w:lineRule="auto"/>
        <w:ind w:right="63"/>
        <w:contextualSpacing/>
        <w:jc w:val="both"/>
        <w:rPr>
          <w:rFonts w:ascii="Arial" w:eastAsia="Arial" w:hAnsi="Arial" w:cs="Arial"/>
        </w:rPr>
      </w:pPr>
      <w:r w:rsidRPr="00DC31FE">
        <w:rPr>
          <w:rFonts w:ascii="Arial" w:eastAsia="Arial" w:hAnsi="Arial" w:cs="Arial"/>
          <w:color w:val="040404"/>
        </w:rPr>
        <w:t>Se</w:t>
      </w:r>
      <w:r w:rsidRPr="00DC31FE">
        <w:rPr>
          <w:rFonts w:ascii="Arial" w:eastAsia="Arial" w:hAnsi="Arial" w:cs="Arial"/>
          <w:color w:val="040404"/>
          <w:spacing w:val="6"/>
        </w:rPr>
        <w:t xml:space="preserve"> </w:t>
      </w:r>
      <w:r w:rsidRPr="00DC31FE">
        <w:rPr>
          <w:rFonts w:ascii="Arial" w:eastAsia="Arial" w:hAnsi="Arial" w:cs="Arial"/>
          <w:color w:val="040404"/>
        </w:rPr>
        <w:t>deja</w:t>
      </w:r>
      <w:r w:rsidRPr="00DC31FE">
        <w:rPr>
          <w:rFonts w:ascii="Arial" w:eastAsia="Arial" w:hAnsi="Arial" w:cs="Arial"/>
          <w:color w:val="040404"/>
          <w:spacing w:val="8"/>
        </w:rPr>
        <w:t xml:space="preserve"> </w:t>
      </w:r>
      <w:r w:rsidRPr="00DC31FE">
        <w:rPr>
          <w:rFonts w:ascii="Arial" w:eastAsia="Arial" w:hAnsi="Arial" w:cs="Arial"/>
          <w:color w:val="040404"/>
        </w:rPr>
        <w:t>patente</w:t>
      </w:r>
      <w:r w:rsidRPr="00DC31FE">
        <w:rPr>
          <w:rFonts w:ascii="Arial" w:eastAsia="Arial" w:hAnsi="Arial" w:cs="Arial"/>
          <w:color w:val="040404"/>
          <w:spacing w:val="-8"/>
        </w:rPr>
        <w:t xml:space="preserve"> </w:t>
      </w:r>
      <w:r w:rsidRPr="00DC31FE">
        <w:rPr>
          <w:rFonts w:ascii="Arial" w:eastAsia="Arial" w:hAnsi="Arial" w:cs="Arial"/>
          <w:color w:val="040404"/>
        </w:rPr>
        <w:t>la</w:t>
      </w:r>
      <w:r w:rsidRPr="00DC31FE">
        <w:rPr>
          <w:rFonts w:ascii="Arial" w:eastAsia="Arial" w:hAnsi="Arial" w:cs="Arial"/>
          <w:color w:val="040404"/>
          <w:spacing w:val="13"/>
        </w:rPr>
        <w:t xml:space="preserve"> </w:t>
      </w:r>
      <w:r w:rsidRPr="00DC31FE">
        <w:rPr>
          <w:rFonts w:ascii="Arial" w:eastAsia="Arial" w:hAnsi="Arial" w:cs="Arial"/>
          <w:color w:val="040404"/>
        </w:rPr>
        <w:t>posibilidad</w:t>
      </w:r>
      <w:r w:rsidRPr="00DC31FE">
        <w:rPr>
          <w:rFonts w:ascii="Arial" w:eastAsia="Arial" w:hAnsi="Arial" w:cs="Arial"/>
          <w:color w:val="040404"/>
          <w:spacing w:val="-6"/>
        </w:rPr>
        <w:t xml:space="preserve"> </w:t>
      </w:r>
      <w:r w:rsidRPr="00DC31FE">
        <w:rPr>
          <w:rFonts w:ascii="Arial" w:eastAsia="Arial" w:hAnsi="Arial" w:cs="Arial"/>
          <w:color w:val="040404"/>
        </w:rPr>
        <w:t>de</w:t>
      </w:r>
      <w:r w:rsidRPr="00DC31FE">
        <w:rPr>
          <w:rFonts w:ascii="Arial" w:eastAsia="Arial" w:hAnsi="Arial" w:cs="Arial"/>
          <w:color w:val="040404"/>
          <w:spacing w:val="11"/>
        </w:rPr>
        <w:t xml:space="preserve"> </w:t>
      </w:r>
      <w:r w:rsidRPr="00DC31FE">
        <w:rPr>
          <w:rFonts w:ascii="Arial" w:eastAsia="Arial" w:hAnsi="Arial" w:cs="Arial"/>
          <w:color w:val="040404"/>
        </w:rPr>
        <w:t>sanción</w:t>
      </w:r>
      <w:r w:rsidRPr="00DC31FE">
        <w:rPr>
          <w:rFonts w:ascii="Arial" w:eastAsia="Arial" w:hAnsi="Arial" w:cs="Arial"/>
          <w:color w:val="040404"/>
          <w:spacing w:val="-3"/>
        </w:rPr>
        <w:t xml:space="preserve"> </w:t>
      </w:r>
      <w:r w:rsidRPr="00DC31FE">
        <w:rPr>
          <w:rFonts w:ascii="Arial" w:eastAsia="Arial" w:hAnsi="Arial" w:cs="Arial"/>
          <w:color w:val="040404"/>
        </w:rPr>
        <w:t>por el</w:t>
      </w:r>
      <w:r w:rsidRPr="00DC31FE">
        <w:rPr>
          <w:rFonts w:ascii="Arial" w:eastAsia="Arial" w:hAnsi="Arial" w:cs="Arial"/>
          <w:color w:val="040404"/>
          <w:spacing w:val="22"/>
        </w:rPr>
        <w:t xml:space="preserve"> </w:t>
      </w:r>
      <w:r w:rsidRPr="00DC31FE">
        <w:rPr>
          <w:rFonts w:ascii="Arial" w:eastAsia="Arial" w:hAnsi="Arial" w:cs="Arial"/>
          <w:color w:val="040404"/>
        </w:rPr>
        <w:t>uso</w:t>
      </w:r>
      <w:r w:rsidRPr="00DC31FE">
        <w:rPr>
          <w:rFonts w:ascii="Arial" w:eastAsia="Arial" w:hAnsi="Arial" w:cs="Arial"/>
          <w:color w:val="040404"/>
          <w:spacing w:val="12"/>
        </w:rPr>
        <w:t xml:space="preserve"> </w:t>
      </w:r>
      <w:r w:rsidRPr="00DC31FE">
        <w:rPr>
          <w:rFonts w:ascii="Arial" w:eastAsia="Arial" w:hAnsi="Arial" w:cs="Arial"/>
          <w:color w:val="040404"/>
        </w:rPr>
        <w:t>indebido,</w:t>
      </w:r>
      <w:r w:rsidRPr="00DC31FE">
        <w:rPr>
          <w:rFonts w:ascii="Arial" w:eastAsia="Arial" w:hAnsi="Arial" w:cs="Arial"/>
          <w:color w:val="040404"/>
          <w:spacing w:val="-18"/>
        </w:rPr>
        <w:t xml:space="preserve"> </w:t>
      </w:r>
      <w:r w:rsidRPr="00DC31FE">
        <w:rPr>
          <w:rFonts w:ascii="Arial" w:eastAsia="Arial" w:hAnsi="Arial" w:cs="Arial"/>
          <w:color w:val="040404"/>
        </w:rPr>
        <w:t>y</w:t>
      </w:r>
      <w:r w:rsidRPr="00DC31FE">
        <w:rPr>
          <w:rFonts w:ascii="Arial" w:eastAsia="Arial" w:hAnsi="Arial" w:cs="Arial"/>
          <w:color w:val="040404"/>
          <w:spacing w:val="15"/>
        </w:rPr>
        <w:t xml:space="preserve"> </w:t>
      </w:r>
      <w:r w:rsidRPr="00DC31FE">
        <w:rPr>
          <w:rFonts w:ascii="Arial" w:eastAsia="Arial" w:hAnsi="Arial" w:cs="Arial"/>
          <w:color w:val="040404"/>
        </w:rPr>
        <w:t>se</w:t>
      </w:r>
      <w:r w:rsidRPr="00DC31FE">
        <w:rPr>
          <w:rFonts w:ascii="Arial" w:eastAsia="Arial" w:hAnsi="Arial" w:cs="Arial"/>
          <w:color w:val="040404"/>
          <w:spacing w:val="9"/>
        </w:rPr>
        <w:t xml:space="preserve"> </w:t>
      </w:r>
      <w:r w:rsidRPr="00DC31FE">
        <w:rPr>
          <w:rFonts w:ascii="Arial" w:eastAsia="Arial" w:hAnsi="Arial" w:cs="Arial"/>
          <w:color w:val="040404"/>
        </w:rPr>
        <w:t>establece un</w:t>
      </w:r>
      <w:r w:rsidRPr="00DC31FE">
        <w:rPr>
          <w:rFonts w:ascii="Arial" w:eastAsia="Arial" w:hAnsi="Arial" w:cs="Arial"/>
          <w:color w:val="040404"/>
          <w:spacing w:val="2"/>
        </w:rPr>
        <w:t xml:space="preserve"> </w:t>
      </w:r>
      <w:r w:rsidRPr="00DC31FE">
        <w:rPr>
          <w:rFonts w:ascii="Arial" w:eastAsia="Arial" w:hAnsi="Arial" w:cs="Arial"/>
          <w:color w:val="040404"/>
        </w:rPr>
        <w:t>estamento o</w:t>
      </w:r>
      <w:r w:rsidRPr="00DC31FE">
        <w:rPr>
          <w:rFonts w:ascii="Arial" w:eastAsia="Arial" w:hAnsi="Arial" w:cs="Arial"/>
          <w:color w:val="1A1A1A"/>
        </w:rPr>
        <w:t>r</w:t>
      </w:r>
      <w:r w:rsidRPr="00DC31FE">
        <w:rPr>
          <w:rFonts w:ascii="Arial" w:eastAsia="Arial" w:hAnsi="Arial" w:cs="Arial"/>
          <w:color w:val="040404"/>
        </w:rPr>
        <w:t>ganizativo</w:t>
      </w:r>
      <w:r w:rsidRPr="00DC31FE">
        <w:rPr>
          <w:rFonts w:ascii="Arial" w:eastAsia="Arial" w:hAnsi="Arial" w:cs="Arial"/>
          <w:color w:val="040404"/>
          <w:spacing w:val="44"/>
        </w:rPr>
        <w:t xml:space="preserve"> </w:t>
      </w:r>
      <w:r w:rsidRPr="00DC31FE">
        <w:rPr>
          <w:rFonts w:ascii="Arial" w:eastAsia="Arial" w:hAnsi="Arial" w:cs="Arial"/>
          <w:color w:val="040404"/>
        </w:rPr>
        <w:t xml:space="preserve">responsable de </w:t>
      </w:r>
      <w:r w:rsidRPr="00DC31FE">
        <w:rPr>
          <w:rFonts w:ascii="Arial" w:eastAsia="Arial" w:hAnsi="Arial" w:cs="Arial"/>
          <w:color w:val="040404"/>
          <w:spacing w:val="22"/>
        </w:rPr>
        <w:t>controlar</w:t>
      </w:r>
      <w:r w:rsidRPr="00DC31FE">
        <w:rPr>
          <w:rFonts w:ascii="Arial" w:eastAsia="Arial" w:hAnsi="Arial" w:cs="Arial"/>
          <w:color w:val="040404"/>
        </w:rPr>
        <w:t xml:space="preserve"> </w:t>
      </w:r>
      <w:r w:rsidRPr="00DC31FE">
        <w:rPr>
          <w:rFonts w:ascii="Arial" w:eastAsia="Arial" w:hAnsi="Arial" w:cs="Arial"/>
          <w:color w:val="040404"/>
          <w:spacing w:val="1"/>
        </w:rPr>
        <w:t>el</w:t>
      </w:r>
      <w:r w:rsidRPr="00DC31FE">
        <w:rPr>
          <w:rFonts w:ascii="Arial" w:eastAsia="Arial" w:hAnsi="Arial" w:cs="Arial"/>
          <w:color w:val="040404"/>
        </w:rPr>
        <w:t xml:space="preserve"> </w:t>
      </w:r>
      <w:r w:rsidRPr="00DC31FE">
        <w:rPr>
          <w:rFonts w:ascii="Arial" w:eastAsia="Arial" w:hAnsi="Arial" w:cs="Arial"/>
          <w:color w:val="040404"/>
          <w:spacing w:val="24"/>
        </w:rPr>
        <w:t>uso</w:t>
      </w:r>
      <w:r w:rsidRPr="00DC31FE">
        <w:rPr>
          <w:rFonts w:ascii="Arial" w:eastAsia="Arial" w:hAnsi="Arial" w:cs="Arial"/>
          <w:color w:val="040404"/>
        </w:rPr>
        <w:t xml:space="preserve"> </w:t>
      </w:r>
      <w:r w:rsidRPr="00DC31FE">
        <w:rPr>
          <w:rFonts w:ascii="Arial" w:eastAsia="Arial" w:hAnsi="Arial" w:cs="Arial"/>
          <w:color w:val="040404"/>
          <w:spacing w:val="18"/>
        </w:rPr>
        <w:t>correcto</w:t>
      </w:r>
      <w:r w:rsidRPr="00DC31FE">
        <w:rPr>
          <w:rFonts w:ascii="Arial" w:eastAsia="Arial" w:hAnsi="Arial" w:cs="Arial"/>
          <w:color w:val="040404"/>
        </w:rPr>
        <w:t xml:space="preserve"> </w:t>
      </w:r>
      <w:r w:rsidRPr="00DC31FE">
        <w:rPr>
          <w:rFonts w:ascii="Arial" w:eastAsia="Arial" w:hAnsi="Arial" w:cs="Arial"/>
          <w:color w:val="040404"/>
          <w:spacing w:val="15"/>
        </w:rPr>
        <w:t>representado</w:t>
      </w:r>
      <w:r w:rsidRPr="00DC31FE">
        <w:rPr>
          <w:rFonts w:ascii="Arial" w:eastAsia="Arial" w:hAnsi="Arial" w:cs="Arial"/>
          <w:color w:val="040404"/>
          <w:spacing w:val="49"/>
        </w:rPr>
        <w:t xml:space="preserve"> </w:t>
      </w:r>
      <w:r w:rsidRPr="00DC31FE">
        <w:rPr>
          <w:rFonts w:ascii="Arial" w:eastAsia="Arial" w:hAnsi="Arial" w:cs="Arial"/>
          <w:color w:val="040404"/>
        </w:rPr>
        <w:t xml:space="preserve">por </w:t>
      </w:r>
      <w:r w:rsidRPr="00DC31FE">
        <w:rPr>
          <w:rFonts w:ascii="Arial" w:eastAsia="Arial" w:hAnsi="Arial" w:cs="Arial"/>
          <w:color w:val="040404"/>
          <w:spacing w:val="11"/>
        </w:rPr>
        <w:t>el</w:t>
      </w:r>
      <w:r w:rsidRPr="00DC31FE">
        <w:rPr>
          <w:rFonts w:ascii="Arial" w:eastAsia="Arial" w:hAnsi="Arial" w:cs="Arial"/>
          <w:color w:val="040404"/>
        </w:rPr>
        <w:t xml:space="preserve"> </w:t>
      </w:r>
      <w:r w:rsidRPr="00DC31FE">
        <w:rPr>
          <w:rFonts w:ascii="Arial" w:eastAsia="Arial" w:hAnsi="Arial" w:cs="Arial"/>
          <w:color w:val="040404"/>
          <w:spacing w:val="19"/>
        </w:rPr>
        <w:t>Grupo</w:t>
      </w:r>
      <w:r w:rsidRPr="00DC31FE">
        <w:rPr>
          <w:rFonts w:ascii="Arial" w:eastAsia="Arial" w:hAnsi="Arial" w:cs="Arial"/>
          <w:color w:val="040404"/>
        </w:rPr>
        <w:t xml:space="preserve"> </w:t>
      </w:r>
      <w:r w:rsidRPr="00DC31FE">
        <w:rPr>
          <w:rFonts w:ascii="Arial" w:eastAsia="Arial" w:hAnsi="Arial" w:cs="Arial"/>
          <w:color w:val="040404"/>
          <w:spacing w:val="15"/>
        </w:rPr>
        <w:t>de</w:t>
      </w:r>
      <w:r w:rsidRPr="00DC31FE">
        <w:rPr>
          <w:rFonts w:ascii="Arial" w:eastAsia="Arial" w:hAnsi="Arial" w:cs="Arial"/>
          <w:color w:val="040404"/>
        </w:rPr>
        <w:t xml:space="preserve"> Tecnologí</w:t>
      </w:r>
      <w:r w:rsidRPr="00DC31FE">
        <w:rPr>
          <w:rFonts w:ascii="Arial" w:eastAsia="Arial" w:hAnsi="Arial" w:cs="Arial"/>
          <w:color w:val="040404"/>
          <w:spacing w:val="-1"/>
        </w:rPr>
        <w:t>a</w:t>
      </w:r>
      <w:r w:rsidRPr="00DC31FE">
        <w:rPr>
          <w:rFonts w:ascii="Arial" w:eastAsia="Arial" w:hAnsi="Arial" w:cs="Arial"/>
          <w:color w:val="2D2D2D"/>
        </w:rPr>
        <w:t>,</w:t>
      </w:r>
      <w:r w:rsidRPr="00DC31FE">
        <w:rPr>
          <w:rFonts w:ascii="Arial" w:eastAsia="Arial" w:hAnsi="Arial" w:cs="Arial"/>
          <w:color w:val="2D2D2D"/>
          <w:spacing w:val="-44"/>
        </w:rPr>
        <w:t xml:space="preserve"> </w:t>
      </w:r>
      <w:r w:rsidRPr="00DC31FE">
        <w:rPr>
          <w:rFonts w:ascii="Arial" w:eastAsia="Arial" w:hAnsi="Arial" w:cs="Arial"/>
          <w:color w:val="040404"/>
        </w:rPr>
        <w:t>Conect</w:t>
      </w:r>
      <w:r w:rsidRPr="00DC31FE">
        <w:rPr>
          <w:rFonts w:ascii="Arial" w:eastAsia="Arial" w:hAnsi="Arial" w:cs="Arial"/>
          <w:color w:val="1A1A1A"/>
        </w:rPr>
        <w:t>i</w:t>
      </w:r>
      <w:r w:rsidRPr="00DC31FE">
        <w:rPr>
          <w:rFonts w:ascii="Arial" w:eastAsia="Arial" w:hAnsi="Arial" w:cs="Arial"/>
          <w:color w:val="040404"/>
        </w:rPr>
        <w:t>vidad</w:t>
      </w:r>
      <w:r w:rsidRPr="00DC31FE">
        <w:rPr>
          <w:rFonts w:ascii="Arial" w:eastAsia="Arial" w:hAnsi="Arial" w:cs="Arial"/>
          <w:color w:val="040404"/>
          <w:spacing w:val="-27"/>
        </w:rPr>
        <w:t xml:space="preserve"> </w:t>
      </w:r>
      <w:r w:rsidRPr="00DC31FE">
        <w:rPr>
          <w:rFonts w:ascii="Arial" w:eastAsia="Arial" w:hAnsi="Arial" w:cs="Arial"/>
          <w:color w:val="040404"/>
        </w:rPr>
        <w:t>y</w:t>
      </w:r>
      <w:r w:rsidRPr="00DC31FE">
        <w:rPr>
          <w:rFonts w:ascii="Arial" w:eastAsia="Arial" w:hAnsi="Arial" w:cs="Arial"/>
          <w:color w:val="040404"/>
          <w:spacing w:val="-15"/>
        </w:rPr>
        <w:t xml:space="preserve"> </w:t>
      </w:r>
      <w:r w:rsidRPr="00DC31FE">
        <w:rPr>
          <w:rFonts w:ascii="Arial" w:eastAsia="Arial" w:hAnsi="Arial" w:cs="Arial"/>
          <w:color w:val="040404"/>
        </w:rPr>
        <w:t>Comunicaciones.</w:t>
      </w:r>
    </w:p>
    <w:p w14:paraId="07E3CD13" w14:textId="77777777" w:rsidR="008C1AC2" w:rsidRPr="00DC31FE" w:rsidRDefault="008C1AC2" w:rsidP="008C1AC2">
      <w:pPr>
        <w:spacing w:after="0" w:line="240" w:lineRule="auto"/>
        <w:ind w:right="76"/>
        <w:jc w:val="both"/>
        <w:rPr>
          <w:rFonts w:ascii="Arial" w:eastAsia="Arial" w:hAnsi="Arial" w:cs="Arial"/>
          <w:color w:val="040404"/>
        </w:rPr>
      </w:pPr>
    </w:p>
    <w:p w14:paraId="493F10EB" w14:textId="77777777" w:rsidR="008C1AC2" w:rsidRPr="00DC31FE" w:rsidRDefault="008C1AC2" w:rsidP="003F67F8">
      <w:pPr>
        <w:numPr>
          <w:ilvl w:val="0"/>
          <w:numId w:val="43"/>
        </w:numPr>
        <w:spacing w:after="0" w:line="240" w:lineRule="auto"/>
        <w:ind w:right="76"/>
        <w:contextualSpacing/>
        <w:jc w:val="both"/>
        <w:rPr>
          <w:rFonts w:ascii="Arial" w:eastAsia="Arial" w:hAnsi="Arial" w:cs="Arial"/>
        </w:rPr>
      </w:pPr>
      <w:r w:rsidRPr="00DC31FE">
        <w:rPr>
          <w:rFonts w:ascii="Arial" w:eastAsia="Arial" w:hAnsi="Arial" w:cs="Arial"/>
          <w:color w:val="040404"/>
        </w:rPr>
        <w:t>Se</w:t>
      </w:r>
      <w:r w:rsidRPr="00DC31FE">
        <w:rPr>
          <w:rFonts w:ascii="Arial" w:eastAsia="Arial" w:hAnsi="Arial" w:cs="Arial"/>
          <w:color w:val="040404"/>
          <w:spacing w:val="16"/>
        </w:rPr>
        <w:t xml:space="preserve"> </w:t>
      </w:r>
      <w:r w:rsidRPr="00DC31FE">
        <w:rPr>
          <w:rFonts w:ascii="Arial" w:eastAsia="Arial" w:hAnsi="Arial" w:cs="Arial"/>
          <w:color w:val="040404"/>
        </w:rPr>
        <w:t>apela</w:t>
      </w:r>
      <w:r w:rsidRPr="00DC31FE">
        <w:rPr>
          <w:rFonts w:ascii="Arial" w:eastAsia="Arial" w:hAnsi="Arial" w:cs="Arial"/>
          <w:color w:val="040404"/>
          <w:spacing w:val="6"/>
        </w:rPr>
        <w:t xml:space="preserve"> </w:t>
      </w:r>
      <w:r w:rsidRPr="00DC31FE">
        <w:rPr>
          <w:rFonts w:ascii="Arial" w:eastAsia="Arial" w:hAnsi="Arial" w:cs="Arial"/>
          <w:color w:val="040404"/>
        </w:rPr>
        <w:t>al</w:t>
      </w:r>
      <w:r w:rsidRPr="00DC31FE">
        <w:rPr>
          <w:rFonts w:ascii="Arial" w:eastAsia="Arial" w:hAnsi="Arial" w:cs="Arial"/>
          <w:color w:val="040404"/>
          <w:spacing w:val="8"/>
        </w:rPr>
        <w:t xml:space="preserve"> </w:t>
      </w:r>
      <w:r w:rsidRPr="00DC31FE">
        <w:rPr>
          <w:rFonts w:ascii="Arial" w:eastAsia="Arial" w:hAnsi="Arial" w:cs="Arial"/>
          <w:color w:val="040404"/>
        </w:rPr>
        <w:t>sentido</w:t>
      </w:r>
      <w:r w:rsidRPr="00DC31FE">
        <w:rPr>
          <w:rFonts w:ascii="Arial" w:eastAsia="Arial" w:hAnsi="Arial" w:cs="Arial"/>
          <w:color w:val="040404"/>
          <w:spacing w:val="12"/>
        </w:rPr>
        <w:t xml:space="preserve"> </w:t>
      </w:r>
      <w:r w:rsidRPr="00DC31FE">
        <w:rPr>
          <w:rFonts w:ascii="Arial" w:eastAsia="Arial" w:hAnsi="Arial" w:cs="Arial"/>
          <w:color w:val="040404"/>
        </w:rPr>
        <w:t>común</w:t>
      </w:r>
      <w:r w:rsidRPr="00DC31FE">
        <w:rPr>
          <w:rFonts w:ascii="Arial" w:eastAsia="Arial" w:hAnsi="Arial" w:cs="Arial"/>
          <w:color w:val="040404"/>
          <w:spacing w:val="13"/>
        </w:rPr>
        <w:t xml:space="preserve"> </w:t>
      </w:r>
      <w:r w:rsidRPr="00DC31FE">
        <w:rPr>
          <w:rFonts w:ascii="Arial" w:eastAsia="Arial" w:hAnsi="Arial" w:cs="Arial"/>
          <w:color w:val="040404"/>
        </w:rPr>
        <w:t>de</w:t>
      </w:r>
      <w:r w:rsidRPr="00DC31FE">
        <w:rPr>
          <w:rFonts w:ascii="Arial" w:eastAsia="Arial" w:hAnsi="Arial" w:cs="Arial"/>
          <w:color w:val="040404"/>
          <w:spacing w:val="21"/>
        </w:rPr>
        <w:t xml:space="preserve"> </w:t>
      </w:r>
      <w:r w:rsidRPr="00DC31FE">
        <w:rPr>
          <w:rFonts w:ascii="Arial" w:eastAsia="Arial" w:hAnsi="Arial" w:cs="Arial"/>
          <w:color w:val="040404"/>
        </w:rPr>
        <w:t>los</w:t>
      </w:r>
      <w:r w:rsidRPr="00DC31FE">
        <w:rPr>
          <w:rFonts w:ascii="Arial" w:eastAsia="Arial" w:hAnsi="Arial" w:cs="Arial"/>
          <w:color w:val="040404"/>
          <w:spacing w:val="8"/>
        </w:rPr>
        <w:t xml:space="preserve"> </w:t>
      </w:r>
      <w:r w:rsidRPr="00DC31FE">
        <w:rPr>
          <w:rFonts w:ascii="Arial" w:eastAsia="Arial" w:hAnsi="Arial" w:cs="Arial"/>
          <w:color w:val="040404"/>
        </w:rPr>
        <w:t>funcionarios</w:t>
      </w:r>
      <w:r w:rsidRPr="00DC31FE">
        <w:rPr>
          <w:rFonts w:ascii="Arial" w:eastAsia="Arial" w:hAnsi="Arial" w:cs="Arial"/>
          <w:color w:val="040404"/>
          <w:spacing w:val="1"/>
        </w:rPr>
        <w:t xml:space="preserve"> </w:t>
      </w:r>
      <w:r w:rsidRPr="00DC31FE">
        <w:rPr>
          <w:rFonts w:ascii="Arial" w:eastAsia="Arial" w:hAnsi="Arial" w:cs="Arial"/>
          <w:color w:val="040404"/>
        </w:rPr>
        <w:t>para</w:t>
      </w:r>
      <w:r w:rsidRPr="00DC31FE">
        <w:rPr>
          <w:rFonts w:ascii="Arial" w:eastAsia="Arial" w:hAnsi="Arial" w:cs="Arial"/>
          <w:color w:val="040404"/>
          <w:spacing w:val="12"/>
        </w:rPr>
        <w:t xml:space="preserve"> </w:t>
      </w:r>
      <w:r w:rsidRPr="00DC31FE">
        <w:rPr>
          <w:rFonts w:ascii="Arial" w:eastAsia="Arial" w:hAnsi="Arial" w:cs="Arial"/>
          <w:color w:val="040404"/>
        </w:rPr>
        <w:t>que</w:t>
      </w:r>
      <w:r w:rsidRPr="00DC31FE">
        <w:rPr>
          <w:rFonts w:ascii="Arial" w:eastAsia="Arial" w:hAnsi="Arial" w:cs="Arial"/>
          <w:color w:val="040404"/>
          <w:spacing w:val="18"/>
        </w:rPr>
        <w:t xml:space="preserve"> </w:t>
      </w:r>
      <w:r w:rsidRPr="00DC31FE">
        <w:rPr>
          <w:rFonts w:ascii="Arial" w:eastAsia="Arial" w:hAnsi="Arial" w:cs="Arial"/>
          <w:color w:val="040404"/>
        </w:rPr>
        <w:t>comprendan</w:t>
      </w:r>
      <w:r w:rsidRPr="00DC31FE">
        <w:rPr>
          <w:rFonts w:ascii="Arial" w:eastAsia="Arial" w:hAnsi="Arial" w:cs="Arial"/>
          <w:color w:val="040404"/>
          <w:spacing w:val="-12"/>
        </w:rPr>
        <w:t xml:space="preserve"> </w:t>
      </w:r>
      <w:r w:rsidRPr="00DC31FE">
        <w:rPr>
          <w:rFonts w:ascii="Arial" w:eastAsia="Arial" w:hAnsi="Arial" w:cs="Arial"/>
          <w:color w:val="040404"/>
        </w:rPr>
        <w:t>que</w:t>
      </w:r>
      <w:r w:rsidRPr="00DC31FE">
        <w:rPr>
          <w:rFonts w:ascii="Arial" w:eastAsia="Arial" w:hAnsi="Arial" w:cs="Arial"/>
          <w:color w:val="040404"/>
          <w:spacing w:val="14"/>
        </w:rPr>
        <w:t xml:space="preserve"> </w:t>
      </w:r>
      <w:r w:rsidRPr="00DC31FE">
        <w:rPr>
          <w:rFonts w:ascii="Arial" w:eastAsia="Arial" w:hAnsi="Arial" w:cs="Arial"/>
          <w:color w:val="040404"/>
        </w:rPr>
        <w:t>cuando</w:t>
      </w:r>
      <w:r w:rsidRPr="00DC31FE">
        <w:rPr>
          <w:rFonts w:ascii="Arial" w:eastAsia="Arial" w:hAnsi="Arial" w:cs="Arial"/>
          <w:color w:val="040404"/>
          <w:spacing w:val="4"/>
        </w:rPr>
        <w:t xml:space="preserve"> </w:t>
      </w:r>
      <w:r w:rsidRPr="00DC31FE">
        <w:rPr>
          <w:rFonts w:ascii="Arial" w:eastAsia="Arial" w:hAnsi="Arial" w:cs="Arial"/>
          <w:color w:val="040404"/>
        </w:rPr>
        <w:t>usan</w:t>
      </w:r>
      <w:r w:rsidRPr="00DC31FE">
        <w:rPr>
          <w:rFonts w:ascii="Arial" w:eastAsia="Arial" w:hAnsi="Arial" w:cs="Arial"/>
          <w:color w:val="040404"/>
          <w:spacing w:val="14"/>
        </w:rPr>
        <w:t xml:space="preserve"> </w:t>
      </w:r>
      <w:r w:rsidRPr="00DC31FE">
        <w:rPr>
          <w:rFonts w:ascii="Arial" w:eastAsia="Arial" w:hAnsi="Arial" w:cs="Arial"/>
          <w:color w:val="040404"/>
        </w:rPr>
        <w:t>un recurso</w:t>
      </w:r>
      <w:r w:rsidRPr="00DC31FE">
        <w:rPr>
          <w:rFonts w:ascii="Arial" w:eastAsia="Arial" w:hAnsi="Arial" w:cs="Arial"/>
          <w:color w:val="040404"/>
          <w:spacing w:val="-27"/>
        </w:rPr>
        <w:t xml:space="preserve"> </w:t>
      </w:r>
      <w:r w:rsidRPr="00DC31FE">
        <w:rPr>
          <w:rFonts w:ascii="Arial" w:eastAsia="Arial" w:hAnsi="Arial" w:cs="Arial"/>
          <w:color w:val="040404"/>
        </w:rPr>
        <w:t>de</w:t>
      </w:r>
      <w:r w:rsidRPr="00DC31FE">
        <w:rPr>
          <w:rFonts w:ascii="Arial" w:eastAsia="Arial" w:hAnsi="Arial" w:cs="Arial"/>
          <w:color w:val="040404"/>
          <w:spacing w:val="2"/>
        </w:rPr>
        <w:t xml:space="preserve"> </w:t>
      </w:r>
      <w:r w:rsidRPr="00DC31FE">
        <w:rPr>
          <w:rFonts w:ascii="Arial" w:eastAsia="Arial" w:hAnsi="Arial" w:cs="Arial"/>
          <w:color w:val="1A1A1A"/>
        </w:rPr>
        <w:t>l</w:t>
      </w:r>
      <w:r w:rsidRPr="00DC31FE">
        <w:rPr>
          <w:rFonts w:ascii="Arial" w:eastAsia="Arial" w:hAnsi="Arial" w:cs="Arial"/>
          <w:color w:val="040404"/>
        </w:rPr>
        <w:t>a</w:t>
      </w:r>
      <w:r w:rsidRPr="00DC31FE">
        <w:rPr>
          <w:rFonts w:ascii="Arial" w:eastAsia="Arial" w:hAnsi="Arial" w:cs="Arial"/>
          <w:color w:val="040404"/>
          <w:spacing w:val="-7"/>
        </w:rPr>
        <w:t xml:space="preserve"> </w:t>
      </w:r>
      <w:r w:rsidRPr="00DC31FE">
        <w:rPr>
          <w:rFonts w:ascii="Arial" w:eastAsia="Arial" w:hAnsi="Arial" w:cs="Arial"/>
          <w:color w:val="040404"/>
        </w:rPr>
        <w:t>entidad,</w:t>
      </w:r>
      <w:r w:rsidRPr="00DC31FE">
        <w:rPr>
          <w:rFonts w:ascii="Arial" w:eastAsia="Arial" w:hAnsi="Arial" w:cs="Arial"/>
          <w:color w:val="040404"/>
          <w:spacing w:val="-4"/>
        </w:rPr>
        <w:t xml:space="preserve"> </w:t>
      </w:r>
      <w:r w:rsidRPr="00DC31FE">
        <w:rPr>
          <w:rFonts w:ascii="Arial" w:eastAsia="Arial" w:hAnsi="Arial" w:cs="Arial"/>
          <w:color w:val="040404"/>
        </w:rPr>
        <w:t>como</w:t>
      </w:r>
      <w:r w:rsidRPr="00DC31FE">
        <w:rPr>
          <w:rFonts w:ascii="Arial" w:eastAsia="Arial" w:hAnsi="Arial" w:cs="Arial"/>
          <w:color w:val="040404"/>
          <w:spacing w:val="-9"/>
        </w:rPr>
        <w:t xml:space="preserve"> </w:t>
      </w:r>
      <w:r w:rsidRPr="00DC31FE">
        <w:rPr>
          <w:rFonts w:ascii="Arial" w:eastAsia="Arial" w:hAnsi="Arial" w:cs="Arial"/>
          <w:color w:val="040404"/>
        </w:rPr>
        <w:t>es</w:t>
      </w:r>
      <w:r w:rsidRPr="00DC31FE">
        <w:rPr>
          <w:rFonts w:ascii="Arial" w:eastAsia="Arial" w:hAnsi="Arial" w:cs="Arial"/>
          <w:color w:val="040404"/>
          <w:spacing w:val="9"/>
        </w:rPr>
        <w:t xml:space="preserve"> </w:t>
      </w:r>
      <w:r w:rsidRPr="00DC31FE">
        <w:rPr>
          <w:rFonts w:ascii="Arial" w:eastAsia="Arial" w:hAnsi="Arial" w:cs="Arial"/>
          <w:color w:val="040404"/>
        </w:rPr>
        <w:t>el</w:t>
      </w:r>
      <w:r w:rsidRPr="00DC31FE">
        <w:rPr>
          <w:rFonts w:ascii="Arial" w:eastAsia="Arial" w:hAnsi="Arial" w:cs="Arial"/>
          <w:color w:val="040404"/>
          <w:spacing w:val="-2"/>
        </w:rPr>
        <w:t xml:space="preserve"> </w:t>
      </w:r>
      <w:r w:rsidRPr="00DC31FE">
        <w:rPr>
          <w:rFonts w:ascii="Arial" w:eastAsia="Arial" w:hAnsi="Arial" w:cs="Arial"/>
          <w:color w:val="040404"/>
        </w:rPr>
        <w:t>correo</w:t>
      </w:r>
      <w:r w:rsidRPr="00DC31FE">
        <w:rPr>
          <w:rFonts w:ascii="Arial" w:eastAsia="Arial" w:hAnsi="Arial" w:cs="Arial"/>
          <w:color w:val="040404"/>
          <w:spacing w:val="-17"/>
        </w:rPr>
        <w:t xml:space="preserve"> </w:t>
      </w:r>
      <w:r w:rsidRPr="00DC31FE">
        <w:rPr>
          <w:rFonts w:ascii="Arial" w:eastAsia="Arial" w:hAnsi="Arial" w:cs="Arial"/>
          <w:color w:val="040404"/>
        </w:rPr>
        <w:t>electrónico</w:t>
      </w:r>
      <w:r w:rsidRPr="00DC31FE">
        <w:rPr>
          <w:rFonts w:ascii="Arial" w:eastAsia="Arial" w:hAnsi="Arial" w:cs="Arial"/>
          <w:color w:val="1A1A1A"/>
        </w:rPr>
        <w:t>,</w:t>
      </w:r>
      <w:r w:rsidRPr="00DC31FE">
        <w:rPr>
          <w:rFonts w:ascii="Arial" w:eastAsia="Arial" w:hAnsi="Arial" w:cs="Arial"/>
          <w:color w:val="1A1A1A"/>
          <w:spacing w:val="-10"/>
        </w:rPr>
        <w:t xml:space="preserve"> </w:t>
      </w:r>
      <w:r w:rsidRPr="00DC31FE">
        <w:rPr>
          <w:rFonts w:ascii="Arial" w:eastAsia="Arial" w:hAnsi="Arial" w:cs="Arial"/>
          <w:color w:val="040404"/>
        </w:rPr>
        <w:t>con</w:t>
      </w:r>
      <w:r w:rsidRPr="00DC31FE">
        <w:rPr>
          <w:rFonts w:ascii="Arial" w:eastAsia="Arial" w:hAnsi="Arial" w:cs="Arial"/>
          <w:color w:val="040404"/>
          <w:spacing w:val="2"/>
        </w:rPr>
        <w:t xml:space="preserve"> </w:t>
      </w:r>
      <w:r w:rsidRPr="00DC31FE">
        <w:rPr>
          <w:rFonts w:ascii="Arial" w:eastAsia="Arial" w:hAnsi="Arial" w:cs="Arial"/>
          <w:color w:val="040404"/>
        </w:rPr>
        <w:t>un fin</w:t>
      </w:r>
      <w:r w:rsidRPr="00DC31FE">
        <w:rPr>
          <w:rFonts w:ascii="Arial" w:eastAsia="Arial" w:hAnsi="Arial" w:cs="Arial"/>
          <w:color w:val="040404"/>
          <w:spacing w:val="43"/>
        </w:rPr>
        <w:t xml:space="preserve"> </w:t>
      </w:r>
      <w:r w:rsidRPr="00DC31FE">
        <w:rPr>
          <w:rFonts w:ascii="Arial" w:eastAsia="Arial" w:hAnsi="Arial" w:cs="Arial"/>
          <w:color w:val="040404"/>
        </w:rPr>
        <w:t>empresarial,</w:t>
      </w:r>
      <w:r w:rsidRPr="00DC31FE">
        <w:rPr>
          <w:rFonts w:ascii="Arial" w:eastAsia="Arial" w:hAnsi="Arial" w:cs="Arial"/>
          <w:color w:val="040404"/>
          <w:spacing w:val="-14"/>
        </w:rPr>
        <w:t xml:space="preserve"> </w:t>
      </w:r>
      <w:r w:rsidRPr="00DC31FE">
        <w:rPr>
          <w:rFonts w:ascii="Arial" w:eastAsia="Arial" w:hAnsi="Arial" w:cs="Arial"/>
          <w:color w:val="040404"/>
        </w:rPr>
        <w:t>la</w:t>
      </w:r>
      <w:r w:rsidRPr="00DC31FE">
        <w:rPr>
          <w:rFonts w:ascii="Arial" w:eastAsia="Arial" w:hAnsi="Arial" w:cs="Arial"/>
          <w:color w:val="040404"/>
          <w:spacing w:val="3"/>
        </w:rPr>
        <w:t xml:space="preserve"> </w:t>
      </w:r>
      <w:r w:rsidRPr="00DC31FE">
        <w:rPr>
          <w:rFonts w:ascii="Arial" w:eastAsia="Arial" w:hAnsi="Arial" w:cs="Arial"/>
          <w:color w:val="040404"/>
        </w:rPr>
        <w:t>privacidad</w:t>
      </w:r>
      <w:r w:rsidRPr="00DC31FE">
        <w:rPr>
          <w:rFonts w:ascii="Arial" w:eastAsia="Arial" w:hAnsi="Arial" w:cs="Arial"/>
          <w:color w:val="040404"/>
          <w:spacing w:val="-17"/>
        </w:rPr>
        <w:t xml:space="preserve"> </w:t>
      </w:r>
      <w:r w:rsidRPr="00DC31FE">
        <w:rPr>
          <w:rFonts w:ascii="Arial" w:eastAsia="Arial" w:hAnsi="Arial" w:cs="Arial"/>
          <w:color w:val="040404"/>
        </w:rPr>
        <w:t>no puede</w:t>
      </w:r>
      <w:r w:rsidRPr="00DC31FE">
        <w:rPr>
          <w:rFonts w:ascii="Arial" w:eastAsia="Arial" w:hAnsi="Arial" w:cs="Arial"/>
          <w:color w:val="040404"/>
          <w:spacing w:val="-34"/>
        </w:rPr>
        <w:t xml:space="preserve"> </w:t>
      </w:r>
      <w:r w:rsidRPr="00DC31FE">
        <w:rPr>
          <w:rFonts w:ascii="Arial" w:eastAsia="Arial" w:hAnsi="Arial" w:cs="Arial"/>
          <w:color w:val="040404"/>
        </w:rPr>
        <w:t>ser</w:t>
      </w:r>
      <w:r w:rsidRPr="00DC31FE">
        <w:rPr>
          <w:rFonts w:ascii="Arial" w:eastAsia="Arial" w:hAnsi="Arial" w:cs="Arial"/>
          <w:color w:val="040404"/>
          <w:spacing w:val="-7"/>
        </w:rPr>
        <w:t xml:space="preserve"> </w:t>
      </w:r>
      <w:r w:rsidRPr="00DC31FE">
        <w:rPr>
          <w:rFonts w:ascii="Arial" w:eastAsia="Arial" w:hAnsi="Arial" w:cs="Arial"/>
          <w:color w:val="040404"/>
        </w:rPr>
        <w:t>plena</w:t>
      </w:r>
      <w:r w:rsidRPr="00DC31FE">
        <w:rPr>
          <w:rFonts w:ascii="Arial" w:eastAsia="Arial" w:hAnsi="Arial" w:cs="Arial"/>
          <w:color w:val="2D2D2D"/>
        </w:rPr>
        <w:t>.</w:t>
      </w:r>
    </w:p>
    <w:p w14:paraId="1378D7FF" w14:textId="77777777" w:rsidR="008C1AC2" w:rsidRPr="00DC31FE" w:rsidRDefault="008C1AC2" w:rsidP="008C1AC2">
      <w:pPr>
        <w:spacing w:after="0" w:line="240" w:lineRule="auto"/>
        <w:jc w:val="both"/>
        <w:rPr>
          <w:rFonts w:ascii="Arial" w:hAnsi="Arial" w:cs="Arial"/>
        </w:rPr>
      </w:pPr>
    </w:p>
    <w:p w14:paraId="1E031633" w14:textId="77777777" w:rsidR="008C1AC2" w:rsidRPr="00DC31FE" w:rsidRDefault="008C1AC2" w:rsidP="003F67F8">
      <w:pPr>
        <w:numPr>
          <w:ilvl w:val="0"/>
          <w:numId w:val="43"/>
        </w:numPr>
        <w:spacing w:after="0" w:line="240" w:lineRule="auto"/>
        <w:ind w:right="66"/>
        <w:contextualSpacing/>
        <w:jc w:val="both"/>
        <w:rPr>
          <w:rFonts w:ascii="Arial" w:eastAsia="Arial" w:hAnsi="Arial" w:cs="Arial"/>
        </w:rPr>
      </w:pPr>
      <w:r w:rsidRPr="00DC31FE">
        <w:rPr>
          <w:rFonts w:ascii="Arial" w:eastAsia="Arial" w:hAnsi="Arial" w:cs="Arial"/>
          <w:color w:val="040404"/>
        </w:rPr>
        <w:t>A</w:t>
      </w:r>
      <w:r w:rsidRPr="00DC31FE">
        <w:rPr>
          <w:rFonts w:ascii="Arial" w:eastAsia="Arial" w:hAnsi="Arial" w:cs="Arial"/>
          <w:color w:val="040404"/>
          <w:spacing w:val="23"/>
        </w:rPr>
        <w:t xml:space="preserve"> </w:t>
      </w:r>
      <w:r w:rsidRPr="00DC31FE">
        <w:rPr>
          <w:rFonts w:ascii="Arial" w:eastAsia="Arial" w:hAnsi="Arial" w:cs="Arial"/>
          <w:color w:val="040404"/>
        </w:rPr>
        <w:t>ningún</w:t>
      </w:r>
      <w:r w:rsidRPr="00DC31FE">
        <w:rPr>
          <w:rFonts w:ascii="Arial" w:eastAsia="Arial" w:hAnsi="Arial" w:cs="Arial"/>
          <w:color w:val="040404"/>
          <w:spacing w:val="-6"/>
        </w:rPr>
        <w:t xml:space="preserve"> </w:t>
      </w:r>
      <w:r w:rsidRPr="00DC31FE">
        <w:rPr>
          <w:rFonts w:ascii="Arial" w:eastAsia="Arial" w:hAnsi="Arial" w:cs="Arial"/>
          <w:color w:val="040404"/>
        </w:rPr>
        <w:t>miembro</w:t>
      </w:r>
      <w:r w:rsidRPr="00DC31FE">
        <w:rPr>
          <w:rFonts w:ascii="Arial" w:eastAsia="Arial" w:hAnsi="Arial" w:cs="Arial"/>
          <w:color w:val="040404"/>
          <w:spacing w:val="-9"/>
        </w:rPr>
        <w:t xml:space="preserve"> </w:t>
      </w:r>
      <w:r w:rsidRPr="00DC31FE">
        <w:rPr>
          <w:rFonts w:ascii="Arial" w:eastAsia="Arial" w:hAnsi="Arial" w:cs="Arial"/>
          <w:color w:val="040404"/>
        </w:rPr>
        <w:t>de</w:t>
      </w:r>
      <w:r w:rsidRPr="00DC31FE">
        <w:rPr>
          <w:rFonts w:ascii="Arial" w:eastAsia="Arial" w:hAnsi="Arial" w:cs="Arial"/>
          <w:color w:val="040404"/>
          <w:spacing w:val="21"/>
        </w:rPr>
        <w:t xml:space="preserve"> </w:t>
      </w:r>
      <w:r w:rsidRPr="00DC31FE">
        <w:rPr>
          <w:rFonts w:ascii="Arial" w:eastAsia="Arial" w:hAnsi="Arial" w:cs="Arial"/>
          <w:color w:val="040404"/>
        </w:rPr>
        <w:t>la</w:t>
      </w:r>
      <w:r w:rsidRPr="00DC31FE">
        <w:rPr>
          <w:rFonts w:ascii="Arial" w:eastAsia="Arial" w:hAnsi="Arial" w:cs="Arial"/>
          <w:color w:val="040404"/>
          <w:spacing w:val="13"/>
        </w:rPr>
        <w:t xml:space="preserve"> </w:t>
      </w:r>
      <w:r w:rsidRPr="00DC31FE">
        <w:rPr>
          <w:rFonts w:ascii="Arial" w:eastAsia="Arial" w:hAnsi="Arial" w:cs="Arial"/>
          <w:color w:val="040404"/>
        </w:rPr>
        <w:t>Gobernación</w:t>
      </w:r>
      <w:r w:rsidRPr="00DC31FE">
        <w:rPr>
          <w:rFonts w:ascii="Arial" w:eastAsia="Arial" w:hAnsi="Arial" w:cs="Arial"/>
          <w:color w:val="1A1A1A"/>
        </w:rPr>
        <w:t>,</w:t>
      </w:r>
      <w:r w:rsidRPr="00DC31FE">
        <w:rPr>
          <w:rFonts w:ascii="Arial" w:eastAsia="Arial" w:hAnsi="Arial" w:cs="Arial"/>
          <w:color w:val="1A1A1A"/>
          <w:spacing w:val="-9"/>
        </w:rPr>
        <w:t xml:space="preserve"> </w:t>
      </w:r>
      <w:r w:rsidRPr="00DC31FE">
        <w:rPr>
          <w:rFonts w:ascii="Arial" w:eastAsia="Arial" w:hAnsi="Arial" w:cs="Arial"/>
          <w:color w:val="040404"/>
        </w:rPr>
        <w:t>le</w:t>
      </w:r>
      <w:r w:rsidRPr="00DC31FE">
        <w:rPr>
          <w:rFonts w:ascii="Arial" w:eastAsia="Arial" w:hAnsi="Arial" w:cs="Arial"/>
          <w:color w:val="040404"/>
          <w:spacing w:val="17"/>
        </w:rPr>
        <w:t xml:space="preserve"> </w:t>
      </w:r>
      <w:r w:rsidRPr="00DC31FE">
        <w:rPr>
          <w:rFonts w:ascii="Arial" w:eastAsia="Arial" w:hAnsi="Arial" w:cs="Arial"/>
          <w:color w:val="040404"/>
        </w:rPr>
        <w:t>será</w:t>
      </w:r>
      <w:r w:rsidRPr="00DC31FE">
        <w:rPr>
          <w:rFonts w:ascii="Arial" w:eastAsia="Arial" w:hAnsi="Arial" w:cs="Arial"/>
          <w:color w:val="040404"/>
          <w:spacing w:val="10"/>
        </w:rPr>
        <w:t xml:space="preserve"> </w:t>
      </w:r>
      <w:r w:rsidRPr="00DC31FE">
        <w:rPr>
          <w:rFonts w:ascii="Arial" w:eastAsia="Arial" w:hAnsi="Arial" w:cs="Arial"/>
          <w:color w:val="040404"/>
        </w:rPr>
        <w:t>permitido</w:t>
      </w:r>
      <w:r w:rsidRPr="00DC31FE">
        <w:rPr>
          <w:rFonts w:ascii="Arial" w:eastAsia="Arial" w:hAnsi="Arial" w:cs="Arial"/>
          <w:color w:val="040404"/>
          <w:spacing w:val="4"/>
        </w:rPr>
        <w:t xml:space="preserve"> </w:t>
      </w:r>
      <w:r w:rsidRPr="00DC31FE">
        <w:rPr>
          <w:rFonts w:ascii="Arial" w:eastAsia="Arial" w:hAnsi="Arial" w:cs="Arial"/>
          <w:color w:val="1A1A1A"/>
        </w:rPr>
        <w:t>i</w:t>
      </w:r>
      <w:r w:rsidRPr="00DC31FE">
        <w:rPr>
          <w:rFonts w:ascii="Arial" w:eastAsia="Arial" w:hAnsi="Arial" w:cs="Arial"/>
          <w:color w:val="040404"/>
        </w:rPr>
        <w:t>nterceptar,</w:t>
      </w:r>
      <w:r w:rsidRPr="00DC31FE">
        <w:rPr>
          <w:rFonts w:ascii="Arial" w:eastAsia="Arial" w:hAnsi="Arial" w:cs="Arial"/>
          <w:color w:val="040404"/>
          <w:spacing w:val="-19"/>
        </w:rPr>
        <w:t xml:space="preserve"> </w:t>
      </w:r>
      <w:r w:rsidRPr="00DC31FE">
        <w:rPr>
          <w:rFonts w:ascii="Arial" w:eastAsia="Arial" w:hAnsi="Arial" w:cs="Arial"/>
          <w:color w:val="040404"/>
        </w:rPr>
        <w:t>leer</w:t>
      </w:r>
      <w:r w:rsidRPr="00DC31FE">
        <w:rPr>
          <w:rFonts w:ascii="Arial" w:eastAsia="Arial" w:hAnsi="Arial" w:cs="Arial"/>
          <w:color w:val="1A1A1A"/>
        </w:rPr>
        <w:t>,</w:t>
      </w:r>
      <w:r w:rsidRPr="00DC31FE">
        <w:rPr>
          <w:rFonts w:ascii="Arial" w:eastAsia="Arial" w:hAnsi="Arial" w:cs="Arial"/>
          <w:color w:val="1A1A1A"/>
          <w:spacing w:val="10"/>
        </w:rPr>
        <w:t xml:space="preserve"> </w:t>
      </w:r>
      <w:r w:rsidRPr="00DC31FE">
        <w:rPr>
          <w:rFonts w:ascii="Arial" w:eastAsia="Arial" w:hAnsi="Arial" w:cs="Arial"/>
          <w:color w:val="040404"/>
        </w:rPr>
        <w:t>copiar</w:t>
      </w:r>
      <w:r w:rsidRPr="00DC31FE">
        <w:rPr>
          <w:rFonts w:ascii="Arial" w:eastAsia="Arial" w:hAnsi="Arial" w:cs="Arial"/>
          <w:color w:val="040404"/>
          <w:spacing w:val="2"/>
        </w:rPr>
        <w:t xml:space="preserve"> </w:t>
      </w:r>
      <w:r w:rsidRPr="00DC31FE">
        <w:rPr>
          <w:rFonts w:ascii="Arial" w:eastAsia="Arial" w:hAnsi="Arial" w:cs="Arial"/>
          <w:color w:val="040404"/>
        </w:rPr>
        <w:t>o</w:t>
      </w:r>
      <w:r w:rsidRPr="00DC31FE">
        <w:rPr>
          <w:rFonts w:ascii="Arial" w:eastAsia="Arial" w:hAnsi="Arial" w:cs="Arial"/>
          <w:color w:val="040404"/>
          <w:spacing w:val="14"/>
        </w:rPr>
        <w:t xml:space="preserve"> </w:t>
      </w:r>
      <w:r w:rsidRPr="00DC31FE">
        <w:rPr>
          <w:rFonts w:ascii="Arial" w:eastAsia="Arial" w:hAnsi="Arial" w:cs="Arial"/>
          <w:color w:val="040404"/>
        </w:rPr>
        <w:t>modificar datos</w:t>
      </w:r>
      <w:r w:rsidRPr="00DC31FE">
        <w:rPr>
          <w:rFonts w:ascii="Arial" w:eastAsia="Arial" w:hAnsi="Arial" w:cs="Arial"/>
          <w:color w:val="040404"/>
          <w:spacing w:val="-9"/>
        </w:rPr>
        <w:t xml:space="preserve"> </w:t>
      </w:r>
      <w:r w:rsidRPr="00DC31FE">
        <w:rPr>
          <w:rFonts w:ascii="Arial" w:eastAsia="Arial" w:hAnsi="Arial" w:cs="Arial"/>
          <w:color w:val="040404"/>
        </w:rPr>
        <w:t>electrónicos</w:t>
      </w:r>
      <w:r w:rsidRPr="00DC31FE">
        <w:rPr>
          <w:rFonts w:ascii="Arial" w:eastAsia="Arial" w:hAnsi="Arial" w:cs="Arial"/>
          <w:color w:val="040404"/>
          <w:spacing w:val="-6"/>
        </w:rPr>
        <w:t xml:space="preserve"> </w:t>
      </w:r>
      <w:r w:rsidRPr="00DC31FE">
        <w:rPr>
          <w:rFonts w:ascii="Arial" w:eastAsia="Arial" w:hAnsi="Arial" w:cs="Arial"/>
          <w:color w:val="040404"/>
        </w:rPr>
        <w:t>privados (ya</w:t>
      </w:r>
      <w:r w:rsidRPr="00DC31FE">
        <w:rPr>
          <w:rFonts w:ascii="Arial" w:eastAsia="Arial" w:hAnsi="Arial" w:cs="Arial"/>
          <w:color w:val="040404"/>
          <w:spacing w:val="3"/>
        </w:rPr>
        <w:t xml:space="preserve"> </w:t>
      </w:r>
      <w:r w:rsidRPr="00DC31FE">
        <w:rPr>
          <w:rFonts w:ascii="Arial" w:eastAsia="Arial" w:hAnsi="Arial" w:cs="Arial"/>
          <w:color w:val="040404"/>
        </w:rPr>
        <w:t>sea</w:t>
      </w:r>
      <w:r w:rsidRPr="00DC31FE">
        <w:rPr>
          <w:rFonts w:ascii="Arial" w:eastAsia="Arial" w:hAnsi="Arial" w:cs="Arial"/>
          <w:color w:val="040404"/>
          <w:spacing w:val="2"/>
        </w:rPr>
        <w:t xml:space="preserve"> </w:t>
      </w:r>
      <w:r w:rsidRPr="00DC31FE">
        <w:rPr>
          <w:rFonts w:ascii="Arial" w:eastAsia="Arial" w:hAnsi="Arial" w:cs="Arial"/>
          <w:color w:val="040404"/>
        </w:rPr>
        <w:t>en</w:t>
      </w:r>
      <w:r w:rsidRPr="00DC31FE">
        <w:rPr>
          <w:rFonts w:ascii="Arial" w:eastAsia="Arial" w:hAnsi="Arial" w:cs="Arial"/>
          <w:color w:val="040404"/>
          <w:spacing w:val="6"/>
        </w:rPr>
        <w:t xml:space="preserve"> </w:t>
      </w:r>
      <w:r w:rsidRPr="00DC31FE">
        <w:rPr>
          <w:rFonts w:ascii="Arial" w:eastAsia="Arial" w:hAnsi="Arial" w:cs="Arial"/>
          <w:color w:val="040404"/>
        </w:rPr>
        <w:t>tránsito</w:t>
      </w:r>
      <w:r w:rsidRPr="00DC31FE">
        <w:rPr>
          <w:rFonts w:ascii="Arial" w:eastAsia="Arial" w:hAnsi="Arial" w:cs="Arial"/>
          <w:color w:val="040404"/>
          <w:spacing w:val="5"/>
        </w:rPr>
        <w:t xml:space="preserve"> </w:t>
      </w:r>
      <w:r w:rsidRPr="00DC31FE">
        <w:rPr>
          <w:rFonts w:ascii="Arial" w:eastAsia="Arial" w:hAnsi="Arial" w:cs="Arial"/>
          <w:color w:val="040404"/>
        </w:rPr>
        <w:t>a</w:t>
      </w:r>
      <w:r w:rsidRPr="00DC31FE">
        <w:rPr>
          <w:rFonts w:ascii="Arial" w:eastAsia="Arial" w:hAnsi="Arial" w:cs="Arial"/>
          <w:color w:val="040404"/>
          <w:spacing w:val="9"/>
        </w:rPr>
        <w:t xml:space="preserve"> </w:t>
      </w:r>
      <w:r w:rsidRPr="00DC31FE">
        <w:rPr>
          <w:rFonts w:ascii="Arial" w:eastAsia="Arial" w:hAnsi="Arial" w:cs="Arial"/>
          <w:color w:val="040404"/>
        </w:rPr>
        <w:t>trav</w:t>
      </w:r>
      <w:r w:rsidRPr="00DC31FE">
        <w:rPr>
          <w:rFonts w:ascii="Arial" w:eastAsia="Arial" w:hAnsi="Arial" w:cs="Arial"/>
          <w:color w:val="1A1A1A"/>
        </w:rPr>
        <w:t>é</w:t>
      </w:r>
      <w:r w:rsidRPr="00DC31FE">
        <w:rPr>
          <w:rFonts w:ascii="Arial" w:eastAsia="Arial" w:hAnsi="Arial" w:cs="Arial"/>
          <w:color w:val="040404"/>
        </w:rPr>
        <w:t>s</w:t>
      </w:r>
      <w:r w:rsidRPr="00DC31FE">
        <w:rPr>
          <w:rFonts w:ascii="Arial" w:eastAsia="Arial" w:hAnsi="Arial" w:cs="Arial"/>
          <w:color w:val="040404"/>
          <w:spacing w:val="11"/>
        </w:rPr>
        <w:t xml:space="preserve"> </w:t>
      </w:r>
      <w:r w:rsidRPr="00DC31FE">
        <w:rPr>
          <w:rFonts w:ascii="Arial" w:eastAsia="Arial" w:hAnsi="Arial" w:cs="Arial"/>
          <w:color w:val="040404"/>
        </w:rPr>
        <w:t>de la red o</w:t>
      </w:r>
      <w:r w:rsidRPr="00DC31FE">
        <w:rPr>
          <w:rFonts w:ascii="Arial" w:eastAsia="Arial" w:hAnsi="Arial" w:cs="Arial"/>
          <w:color w:val="040404"/>
          <w:spacing w:val="14"/>
        </w:rPr>
        <w:t xml:space="preserve"> </w:t>
      </w:r>
      <w:r w:rsidRPr="00DC31FE">
        <w:rPr>
          <w:rFonts w:ascii="Arial" w:eastAsia="Arial" w:hAnsi="Arial" w:cs="Arial"/>
          <w:color w:val="040404"/>
        </w:rPr>
        <w:t>almacenados</w:t>
      </w:r>
      <w:r w:rsidRPr="00DC31FE">
        <w:rPr>
          <w:rFonts w:ascii="Arial" w:eastAsia="Arial" w:hAnsi="Arial" w:cs="Arial"/>
          <w:color w:val="040404"/>
          <w:spacing w:val="-26"/>
        </w:rPr>
        <w:t xml:space="preserve"> </w:t>
      </w:r>
      <w:r w:rsidRPr="00DC31FE">
        <w:rPr>
          <w:rFonts w:ascii="Arial" w:eastAsia="Arial" w:hAnsi="Arial" w:cs="Arial"/>
          <w:color w:val="040404"/>
        </w:rPr>
        <w:t>dentro</w:t>
      </w:r>
      <w:r w:rsidRPr="00DC31FE">
        <w:rPr>
          <w:rFonts w:ascii="Arial" w:eastAsia="Arial" w:hAnsi="Arial" w:cs="Arial"/>
          <w:color w:val="040404"/>
          <w:spacing w:val="6"/>
        </w:rPr>
        <w:t xml:space="preserve"> </w:t>
      </w:r>
      <w:r w:rsidRPr="00DC31FE">
        <w:rPr>
          <w:rFonts w:ascii="Arial" w:eastAsia="Arial" w:hAnsi="Arial" w:cs="Arial"/>
          <w:color w:val="040404"/>
        </w:rPr>
        <w:t>de una</w:t>
      </w:r>
      <w:r w:rsidRPr="00DC31FE">
        <w:rPr>
          <w:rFonts w:ascii="Arial" w:eastAsia="Arial" w:hAnsi="Arial" w:cs="Arial"/>
          <w:color w:val="040404"/>
          <w:spacing w:val="-20"/>
        </w:rPr>
        <w:t xml:space="preserve"> </w:t>
      </w:r>
      <w:r w:rsidRPr="00DC31FE">
        <w:rPr>
          <w:rFonts w:ascii="Arial" w:eastAsia="Arial" w:hAnsi="Arial" w:cs="Arial"/>
          <w:color w:val="040404"/>
        </w:rPr>
        <w:t>computadora) sin</w:t>
      </w:r>
      <w:r w:rsidRPr="00DC31FE">
        <w:rPr>
          <w:rFonts w:ascii="Arial" w:eastAsia="Arial" w:hAnsi="Arial" w:cs="Arial"/>
          <w:color w:val="040404"/>
          <w:spacing w:val="-6"/>
        </w:rPr>
        <w:t xml:space="preserve"> </w:t>
      </w:r>
      <w:r w:rsidRPr="00DC31FE">
        <w:rPr>
          <w:rFonts w:ascii="Arial" w:eastAsia="Arial" w:hAnsi="Arial" w:cs="Arial"/>
          <w:color w:val="040404"/>
        </w:rPr>
        <w:t>el</w:t>
      </w:r>
      <w:r w:rsidRPr="00DC31FE">
        <w:rPr>
          <w:rFonts w:ascii="Arial" w:eastAsia="Arial" w:hAnsi="Arial" w:cs="Arial"/>
          <w:color w:val="040404"/>
          <w:spacing w:val="-2"/>
        </w:rPr>
        <w:t xml:space="preserve"> </w:t>
      </w:r>
      <w:r w:rsidRPr="00DC31FE">
        <w:rPr>
          <w:rFonts w:ascii="Arial" w:eastAsia="Arial" w:hAnsi="Arial" w:cs="Arial"/>
          <w:color w:val="040404"/>
        </w:rPr>
        <w:t>consentimiento</w:t>
      </w:r>
      <w:r w:rsidRPr="00DC31FE">
        <w:rPr>
          <w:rFonts w:ascii="Arial" w:eastAsia="Arial" w:hAnsi="Arial" w:cs="Arial"/>
          <w:color w:val="040404"/>
          <w:spacing w:val="-43"/>
        </w:rPr>
        <w:t xml:space="preserve"> </w:t>
      </w:r>
      <w:r w:rsidRPr="00DC31FE">
        <w:rPr>
          <w:rFonts w:ascii="Arial" w:eastAsia="Arial" w:hAnsi="Arial" w:cs="Arial"/>
          <w:color w:val="040404"/>
        </w:rPr>
        <w:t>escrito</w:t>
      </w:r>
      <w:r w:rsidRPr="00DC31FE">
        <w:rPr>
          <w:rFonts w:ascii="Arial" w:eastAsia="Arial" w:hAnsi="Arial" w:cs="Arial"/>
          <w:color w:val="040404"/>
          <w:spacing w:val="-23"/>
        </w:rPr>
        <w:t xml:space="preserve"> </w:t>
      </w:r>
      <w:r w:rsidRPr="00DC31FE">
        <w:rPr>
          <w:rFonts w:ascii="Arial" w:eastAsia="Arial" w:hAnsi="Arial" w:cs="Arial"/>
          <w:color w:val="040404"/>
        </w:rPr>
        <w:t>del</w:t>
      </w:r>
      <w:r w:rsidRPr="00DC31FE">
        <w:rPr>
          <w:rFonts w:ascii="Arial" w:eastAsia="Arial" w:hAnsi="Arial" w:cs="Arial"/>
          <w:color w:val="040404"/>
          <w:spacing w:val="5"/>
        </w:rPr>
        <w:t xml:space="preserve"> </w:t>
      </w:r>
      <w:r w:rsidRPr="00DC31FE">
        <w:rPr>
          <w:rFonts w:ascii="Arial" w:eastAsia="Arial" w:hAnsi="Arial" w:cs="Arial"/>
          <w:color w:val="040404"/>
        </w:rPr>
        <w:t>propietario</w:t>
      </w:r>
      <w:r w:rsidRPr="00DC31FE">
        <w:rPr>
          <w:rFonts w:ascii="Arial" w:eastAsia="Arial" w:hAnsi="Arial" w:cs="Arial"/>
          <w:color w:val="040404"/>
          <w:spacing w:val="-30"/>
        </w:rPr>
        <w:t xml:space="preserve"> </w:t>
      </w:r>
      <w:r w:rsidRPr="00DC31FE">
        <w:rPr>
          <w:rFonts w:ascii="Arial" w:eastAsia="Arial" w:hAnsi="Arial" w:cs="Arial"/>
          <w:color w:val="040404"/>
        </w:rPr>
        <w:t>legítimo.</w:t>
      </w:r>
    </w:p>
    <w:p w14:paraId="77775DB8" w14:textId="77777777" w:rsidR="008C1AC2" w:rsidRPr="00DC31FE" w:rsidRDefault="008C1AC2" w:rsidP="008C1AC2">
      <w:pPr>
        <w:spacing w:after="0" w:line="240" w:lineRule="auto"/>
        <w:jc w:val="both"/>
        <w:rPr>
          <w:rFonts w:ascii="Arial" w:hAnsi="Arial" w:cs="Arial"/>
        </w:rPr>
      </w:pPr>
    </w:p>
    <w:p w14:paraId="395348B7"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Cuando</w:t>
      </w:r>
      <w:r w:rsidRPr="00DC31FE">
        <w:rPr>
          <w:rFonts w:ascii="Arial" w:eastAsia="Arial" w:hAnsi="Arial" w:cs="Arial"/>
          <w:spacing w:val="12"/>
        </w:rPr>
        <w:t xml:space="preserve"> </w:t>
      </w:r>
      <w:r w:rsidRPr="00DC31FE">
        <w:rPr>
          <w:rFonts w:ascii="Arial" w:eastAsia="Arial" w:hAnsi="Arial" w:cs="Arial"/>
        </w:rPr>
        <w:t>no</w:t>
      </w:r>
      <w:r w:rsidRPr="00DC31FE">
        <w:rPr>
          <w:rFonts w:ascii="Arial" w:eastAsia="Arial" w:hAnsi="Arial" w:cs="Arial"/>
          <w:spacing w:val="15"/>
        </w:rPr>
        <w:t xml:space="preserve"> </w:t>
      </w:r>
      <w:r w:rsidRPr="00DC31FE">
        <w:rPr>
          <w:rFonts w:ascii="Arial" w:eastAsia="Arial" w:hAnsi="Arial" w:cs="Arial"/>
        </w:rPr>
        <w:t>se</w:t>
      </w:r>
      <w:r w:rsidRPr="00DC31FE">
        <w:rPr>
          <w:rFonts w:ascii="Arial" w:eastAsia="Arial" w:hAnsi="Arial" w:cs="Arial"/>
          <w:spacing w:val="32"/>
        </w:rPr>
        <w:t xml:space="preserve"> </w:t>
      </w:r>
      <w:r w:rsidRPr="00DC31FE">
        <w:rPr>
          <w:rFonts w:ascii="Arial" w:eastAsia="Arial" w:hAnsi="Arial" w:cs="Arial"/>
        </w:rPr>
        <w:t>esté</w:t>
      </w:r>
      <w:r w:rsidRPr="00DC31FE">
        <w:rPr>
          <w:rFonts w:ascii="Arial" w:eastAsia="Arial" w:hAnsi="Arial" w:cs="Arial"/>
          <w:spacing w:val="31"/>
        </w:rPr>
        <w:t xml:space="preserve"> </w:t>
      </w:r>
      <w:r w:rsidRPr="00DC31FE">
        <w:rPr>
          <w:rFonts w:ascii="Arial" w:eastAsia="Arial" w:hAnsi="Arial" w:cs="Arial"/>
        </w:rPr>
        <w:t>haciendo</w:t>
      </w:r>
      <w:r w:rsidRPr="00DC31FE">
        <w:rPr>
          <w:rFonts w:ascii="Arial" w:eastAsia="Arial" w:hAnsi="Arial" w:cs="Arial"/>
          <w:spacing w:val="19"/>
        </w:rPr>
        <w:t xml:space="preserve"> </w:t>
      </w:r>
      <w:r w:rsidRPr="00DC31FE">
        <w:rPr>
          <w:rFonts w:ascii="Arial" w:eastAsia="Arial" w:hAnsi="Arial" w:cs="Arial"/>
        </w:rPr>
        <w:t>uso</w:t>
      </w:r>
      <w:r w:rsidRPr="00DC31FE">
        <w:rPr>
          <w:rFonts w:ascii="Arial" w:eastAsia="Arial" w:hAnsi="Arial" w:cs="Arial"/>
          <w:spacing w:val="15"/>
        </w:rPr>
        <w:t xml:space="preserve"> </w:t>
      </w:r>
      <w:r w:rsidRPr="00DC31FE">
        <w:rPr>
          <w:rFonts w:ascii="Arial" w:eastAsia="Arial" w:hAnsi="Arial" w:cs="Arial"/>
        </w:rPr>
        <w:t>de</w:t>
      </w:r>
      <w:r w:rsidRPr="00DC31FE">
        <w:rPr>
          <w:rFonts w:ascii="Arial" w:eastAsia="Arial" w:hAnsi="Arial" w:cs="Arial"/>
          <w:spacing w:val="29"/>
        </w:rPr>
        <w:t xml:space="preserve"> </w:t>
      </w:r>
      <w:r w:rsidRPr="00DC31FE">
        <w:rPr>
          <w:rFonts w:ascii="Arial" w:eastAsia="Arial" w:hAnsi="Arial" w:cs="Arial"/>
        </w:rPr>
        <w:t>s</w:t>
      </w:r>
      <w:r w:rsidRPr="00DC31FE">
        <w:rPr>
          <w:rFonts w:ascii="Arial" w:eastAsia="Arial" w:hAnsi="Arial" w:cs="Arial"/>
          <w:color w:val="181818"/>
        </w:rPr>
        <w:t>i</w:t>
      </w:r>
      <w:r w:rsidRPr="00DC31FE">
        <w:rPr>
          <w:rFonts w:ascii="Arial" w:eastAsia="Arial" w:hAnsi="Arial" w:cs="Arial"/>
        </w:rPr>
        <w:t>stemas</w:t>
      </w:r>
      <w:r w:rsidRPr="00DC31FE">
        <w:rPr>
          <w:rFonts w:ascii="Arial" w:eastAsia="Arial" w:hAnsi="Arial" w:cs="Arial"/>
          <w:spacing w:val="10"/>
        </w:rPr>
        <w:t xml:space="preserve"> </w:t>
      </w:r>
      <w:r w:rsidRPr="00DC31FE">
        <w:rPr>
          <w:rFonts w:ascii="Arial" w:eastAsia="Arial" w:hAnsi="Arial" w:cs="Arial"/>
        </w:rPr>
        <w:t>en</w:t>
      </w:r>
      <w:r w:rsidRPr="00DC31FE">
        <w:rPr>
          <w:rFonts w:ascii="Arial" w:eastAsia="Arial" w:hAnsi="Arial" w:cs="Arial"/>
          <w:spacing w:val="34"/>
        </w:rPr>
        <w:t xml:space="preserve"> </w:t>
      </w:r>
      <w:r w:rsidRPr="00DC31FE">
        <w:rPr>
          <w:rFonts w:ascii="Arial" w:eastAsia="Arial" w:hAnsi="Arial" w:cs="Arial"/>
          <w:color w:val="181818"/>
        </w:rPr>
        <w:t>r</w:t>
      </w:r>
      <w:r w:rsidRPr="00DC31FE">
        <w:rPr>
          <w:rFonts w:ascii="Arial" w:eastAsia="Arial" w:hAnsi="Arial" w:cs="Arial"/>
        </w:rPr>
        <w:t>ed</w:t>
      </w:r>
      <w:r w:rsidRPr="00DC31FE">
        <w:rPr>
          <w:rFonts w:ascii="Arial" w:eastAsia="Arial" w:hAnsi="Arial" w:cs="Arial"/>
          <w:spacing w:val="28"/>
        </w:rPr>
        <w:t xml:space="preserve"> </w:t>
      </w:r>
      <w:r w:rsidRPr="00DC31FE">
        <w:rPr>
          <w:rFonts w:ascii="Arial" w:eastAsia="Arial" w:hAnsi="Arial" w:cs="Arial"/>
        </w:rPr>
        <w:t>(aplicativos, Internet</w:t>
      </w:r>
      <w:r w:rsidRPr="00DC31FE">
        <w:rPr>
          <w:rFonts w:ascii="Arial" w:eastAsia="Arial" w:hAnsi="Arial" w:cs="Arial"/>
          <w:spacing w:val="12"/>
        </w:rPr>
        <w:t xml:space="preserve"> </w:t>
      </w:r>
      <w:r w:rsidRPr="00DC31FE">
        <w:rPr>
          <w:rFonts w:ascii="Arial" w:eastAsia="Arial" w:hAnsi="Arial" w:cs="Arial"/>
        </w:rPr>
        <w:t>o</w:t>
      </w:r>
      <w:r w:rsidRPr="00DC31FE">
        <w:rPr>
          <w:rFonts w:ascii="Arial" w:eastAsia="Arial" w:hAnsi="Arial" w:cs="Arial"/>
          <w:spacing w:val="27"/>
        </w:rPr>
        <w:t xml:space="preserve"> </w:t>
      </w:r>
      <w:r w:rsidRPr="00DC31FE">
        <w:rPr>
          <w:rFonts w:ascii="Arial" w:eastAsia="Arial" w:hAnsi="Arial" w:cs="Arial"/>
        </w:rPr>
        <w:t>correo)</w:t>
      </w:r>
      <w:r w:rsidRPr="00DC31FE">
        <w:rPr>
          <w:rFonts w:ascii="Arial" w:eastAsia="Arial" w:hAnsi="Arial" w:cs="Arial"/>
          <w:color w:val="181818"/>
        </w:rPr>
        <w:t>,</w:t>
      </w:r>
      <w:r w:rsidRPr="00DC31FE">
        <w:rPr>
          <w:rFonts w:ascii="Arial" w:eastAsia="Arial" w:hAnsi="Arial" w:cs="Arial"/>
          <w:color w:val="181818"/>
          <w:spacing w:val="15"/>
        </w:rPr>
        <w:t xml:space="preserve"> </w:t>
      </w:r>
      <w:r w:rsidRPr="00DC31FE">
        <w:rPr>
          <w:rFonts w:ascii="Arial" w:eastAsia="Arial" w:hAnsi="Arial" w:cs="Arial"/>
        </w:rPr>
        <w:t>se deben</w:t>
      </w:r>
      <w:r w:rsidRPr="00DC31FE">
        <w:rPr>
          <w:rFonts w:ascii="Arial" w:eastAsia="Arial" w:hAnsi="Arial" w:cs="Arial"/>
          <w:spacing w:val="-25"/>
        </w:rPr>
        <w:t xml:space="preserve"> </w:t>
      </w:r>
      <w:r w:rsidRPr="00DC31FE">
        <w:rPr>
          <w:rFonts w:ascii="Arial" w:eastAsia="Arial" w:hAnsi="Arial" w:cs="Arial"/>
        </w:rPr>
        <w:t>cerrar</w:t>
      </w:r>
      <w:r w:rsidRPr="00DC31FE">
        <w:rPr>
          <w:rFonts w:ascii="Arial" w:eastAsia="Arial" w:hAnsi="Arial" w:cs="Arial"/>
          <w:spacing w:val="-31"/>
        </w:rPr>
        <w:t xml:space="preserve"> </w:t>
      </w:r>
      <w:r w:rsidRPr="00DC31FE">
        <w:rPr>
          <w:rFonts w:ascii="Arial" w:eastAsia="Arial" w:hAnsi="Arial" w:cs="Arial"/>
        </w:rPr>
        <w:t>y</w:t>
      </w:r>
      <w:r w:rsidRPr="00DC31FE">
        <w:rPr>
          <w:rFonts w:ascii="Arial" w:eastAsia="Arial" w:hAnsi="Arial" w:cs="Arial"/>
          <w:spacing w:val="1"/>
        </w:rPr>
        <w:t xml:space="preserve"> </w:t>
      </w:r>
      <w:r w:rsidRPr="00DC31FE">
        <w:rPr>
          <w:rFonts w:ascii="Arial" w:eastAsia="Arial" w:hAnsi="Arial" w:cs="Arial"/>
        </w:rPr>
        <w:t>salir</w:t>
      </w:r>
      <w:r w:rsidRPr="00DC31FE">
        <w:rPr>
          <w:rFonts w:ascii="Arial" w:eastAsia="Arial" w:hAnsi="Arial" w:cs="Arial"/>
          <w:spacing w:val="-8"/>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ellos,</w:t>
      </w:r>
      <w:r w:rsidRPr="00DC31FE">
        <w:rPr>
          <w:rFonts w:ascii="Arial" w:eastAsia="Arial" w:hAnsi="Arial" w:cs="Arial"/>
          <w:spacing w:val="-3"/>
        </w:rPr>
        <w:t xml:space="preserve"> </w:t>
      </w:r>
      <w:r w:rsidRPr="00DC31FE">
        <w:rPr>
          <w:rFonts w:ascii="Arial" w:eastAsia="Arial" w:hAnsi="Arial" w:cs="Arial"/>
        </w:rPr>
        <w:t>para</w:t>
      </w:r>
      <w:r w:rsidRPr="00DC31FE">
        <w:rPr>
          <w:rFonts w:ascii="Arial" w:eastAsia="Arial" w:hAnsi="Arial" w:cs="Arial"/>
          <w:spacing w:val="-21"/>
        </w:rPr>
        <w:t xml:space="preserve"> </w:t>
      </w:r>
      <w:r w:rsidRPr="00DC31FE">
        <w:rPr>
          <w:rFonts w:ascii="Arial" w:eastAsia="Arial" w:hAnsi="Arial" w:cs="Arial"/>
        </w:rPr>
        <w:t>evitar</w:t>
      </w:r>
      <w:r w:rsidRPr="00DC31FE">
        <w:rPr>
          <w:rFonts w:ascii="Arial" w:eastAsia="Arial" w:hAnsi="Arial" w:cs="Arial"/>
          <w:spacing w:val="-23"/>
        </w:rPr>
        <w:t xml:space="preserve"> </w:t>
      </w:r>
      <w:proofErr w:type="spellStart"/>
      <w:r w:rsidRPr="00DC31FE">
        <w:rPr>
          <w:rFonts w:ascii="Arial" w:eastAsia="Arial" w:hAnsi="Arial" w:cs="Arial"/>
        </w:rPr>
        <w:t>trafico</w:t>
      </w:r>
      <w:proofErr w:type="spellEnd"/>
      <w:r w:rsidRPr="00DC31FE">
        <w:rPr>
          <w:rFonts w:ascii="Arial" w:eastAsia="Arial" w:hAnsi="Arial" w:cs="Arial"/>
          <w:spacing w:val="-7"/>
        </w:rPr>
        <w:t xml:space="preserve"> </w:t>
      </w:r>
      <w:r w:rsidRPr="00DC31FE">
        <w:rPr>
          <w:rFonts w:ascii="Arial" w:eastAsia="Arial" w:hAnsi="Arial" w:cs="Arial"/>
        </w:rPr>
        <w:t>innecesario</w:t>
      </w:r>
      <w:r w:rsidRPr="00DC31FE">
        <w:rPr>
          <w:rFonts w:ascii="Arial" w:eastAsia="Arial" w:hAnsi="Arial" w:cs="Arial"/>
          <w:spacing w:val="-29"/>
        </w:rPr>
        <w:t xml:space="preserve"> </w:t>
      </w:r>
      <w:r w:rsidRPr="00DC31FE">
        <w:rPr>
          <w:rFonts w:ascii="Arial" w:eastAsia="Arial" w:hAnsi="Arial" w:cs="Arial"/>
        </w:rPr>
        <w:t>en</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red</w:t>
      </w:r>
      <w:r w:rsidRPr="00DC31FE">
        <w:rPr>
          <w:rFonts w:ascii="Arial" w:eastAsia="Arial" w:hAnsi="Arial" w:cs="Arial"/>
          <w:color w:val="181818"/>
        </w:rPr>
        <w:t>.</w:t>
      </w:r>
    </w:p>
    <w:p w14:paraId="4B196B79" w14:textId="77777777" w:rsidR="008C1AC2" w:rsidRPr="00DC31FE" w:rsidRDefault="008C1AC2" w:rsidP="008C1AC2">
      <w:pPr>
        <w:spacing w:after="0" w:line="240" w:lineRule="auto"/>
        <w:jc w:val="both"/>
        <w:rPr>
          <w:rFonts w:ascii="Arial" w:hAnsi="Arial" w:cs="Arial"/>
        </w:rPr>
      </w:pPr>
    </w:p>
    <w:p w14:paraId="293CD661"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El</w:t>
      </w:r>
      <w:r w:rsidRPr="00DC31FE">
        <w:rPr>
          <w:rFonts w:ascii="Arial" w:eastAsia="Arial" w:hAnsi="Arial" w:cs="Arial"/>
          <w:spacing w:val="43"/>
        </w:rPr>
        <w:t xml:space="preserve"> </w:t>
      </w:r>
      <w:r w:rsidRPr="00DC31FE">
        <w:rPr>
          <w:rFonts w:ascii="Arial" w:eastAsia="Arial" w:hAnsi="Arial" w:cs="Arial"/>
        </w:rPr>
        <w:t>usuario</w:t>
      </w:r>
      <w:r w:rsidRPr="00DC31FE">
        <w:rPr>
          <w:rFonts w:ascii="Arial" w:eastAsia="Arial" w:hAnsi="Arial" w:cs="Arial"/>
          <w:spacing w:val="11"/>
        </w:rPr>
        <w:t xml:space="preserve"> </w:t>
      </w:r>
      <w:r w:rsidRPr="00DC31FE">
        <w:rPr>
          <w:rFonts w:ascii="Arial" w:eastAsia="Arial" w:hAnsi="Arial" w:cs="Arial"/>
        </w:rPr>
        <w:t>no</w:t>
      </w:r>
      <w:r w:rsidRPr="00DC31FE">
        <w:rPr>
          <w:rFonts w:ascii="Arial" w:eastAsia="Arial" w:hAnsi="Arial" w:cs="Arial"/>
          <w:spacing w:val="32"/>
        </w:rPr>
        <w:t xml:space="preserve"> </w:t>
      </w:r>
      <w:r w:rsidRPr="00DC31FE">
        <w:rPr>
          <w:rFonts w:ascii="Arial" w:eastAsia="Arial" w:hAnsi="Arial" w:cs="Arial"/>
        </w:rPr>
        <w:t>debe</w:t>
      </w:r>
      <w:r w:rsidRPr="00DC31FE">
        <w:rPr>
          <w:rFonts w:ascii="Arial" w:eastAsia="Arial" w:hAnsi="Arial" w:cs="Arial"/>
          <w:spacing w:val="27"/>
        </w:rPr>
        <w:t xml:space="preserve"> </w:t>
      </w:r>
      <w:r w:rsidRPr="00DC31FE">
        <w:rPr>
          <w:rFonts w:ascii="Arial" w:eastAsia="Arial" w:hAnsi="Arial" w:cs="Arial"/>
        </w:rPr>
        <w:t>guardar</w:t>
      </w:r>
      <w:r w:rsidRPr="00DC31FE">
        <w:rPr>
          <w:rFonts w:ascii="Arial" w:eastAsia="Arial" w:hAnsi="Arial" w:cs="Arial"/>
          <w:spacing w:val="37"/>
        </w:rPr>
        <w:t xml:space="preserve"> </w:t>
      </w:r>
      <w:r w:rsidRPr="00DC31FE">
        <w:rPr>
          <w:rFonts w:ascii="Arial" w:eastAsia="Arial" w:hAnsi="Arial" w:cs="Arial"/>
        </w:rPr>
        <w:t>su</w:t>
      </w:r>
      <w:r w:rsidRPr="00DC31FE">
        <w:rPr>
          <w:rFonts w:ascii="Arial" w:eastAsia="Arial" w:hAnsi="Arial" w:cs="Arial"/>
          <w:spacing w:val="40"/>
        </w:rPr>
        <w:t xml:space="preserve"> </w:t>
      </w:r>
      <w:r w:rsidRPr="00DC31FE">
        <w:rPr>
          <w:rFonts w:ascii="Arial" w:eastAsia="Arial" w:hAnsi="Arial" w:cs="Arial"/>
        </w:rPr>
        <w:t>contraseña en</w:t>
      </w:r>
      <w:r w:rsidRPr="00DC31FE">
        <w:rPr>
          <w:rFonts w:ascii="Arial" w:eastAsia="Arial" w:hAnsi="Arial" w:cs="Arial"/>
          <w:spacing w:val="42"/>
        </w:rPr>
        <w:t xml:space="preserve"> </w:t>
      </w:r>
      <w:r w:rsidRPr="00DC31FE">
        <w:rPr>
          <w:rFonts w:ascii="Arial" w:eastAsia="Arial" w:hAnsi="Arial" w:cs="Arial"/>
        </w:rPr>
        <w:t>una</w:t>
      </w:r>
      <w:r w:rsidRPr="00DC31FE">
        <w:rPr>
          <w:rFonts w:ascii="Arial" w:eastAsia="Arial" w:hAnsi="Arial" w:cs="Arial"/>
          <w:spacing w:val="25"/>
        </w:rPr>
        <w:t xml:space="preserve"> </w:t>
      </w:r>
      <w:r w:rsidRPr="00DC31FE">
        <w:rPr>
          <w:rFonts w:ascii="Arial" w:eastAsia="Arial" w:hAnsi="Arial" w:cs="Arial"/>
        </w:rPr>
        <w:t>forma</w:t>
      </w:r>
      <w:r w:rsidRPr="00DC31FE">
        <w:rPr>
          <w:rFonts w:ascii="Arial" w:eastAsia="Arial" w:hAnsi="Arial" w:cs="Arial"/>
          <w:spacing w:val="36"/>
        </w:rPr>
        <w:t xml:space="preserve"> </w:t>
      </w:r>
      <w:r w:rsidRPr="00DC31FE">
        <w:rPr>
          <w:rFonts w:ascii="Arial" w:eastAsia="Arial" w:hAnsi="Arial" w:cs="Arial"/>
        </w:rPr>
        <w:t>legible</w:t>
      </w:r>
      <w:r w:rsidRPr="00DC31FE">
        <w:rPr>
          <w:rFonts w:ascii="Arial" w:eastAsia="Arial" w:hAnsi="Arial" w:cs="Arial"/>
          <w:spacing w:val="20"/>
        </w:rPr>
        <w:t xml:space="preserve"> </w:t>
      </w:r>
      <w:r w:rsidRPr="00DC31FE">
        <w:rPr>
          <w:rFonts w:ascii="Arial" w:eastAsia="Arial" w:hAnsi="Arial" w:cs="Arial"/>
        </w:rPr>
        <w:t>en</w:t>
      </w:r>
      <w:r w:rsidRPr="00DC31FE">
        <w:rPr>
          <w:rFonts w:ascii="Arial" w:eastAsia="Arial" w:hAnsi="Arial" w:cs="Arial"/>
          <w:spacing w:val="32"/>
        </w:rPr>
        <w:t xml:space="preserve"> </w:t>
      </w:r>
      <w:r w:rsidRPr="00DC31FE">
        <w:rPr>
          <w:rFonts w:ascii="Arial" w:eastAsia="Arial" w:hAnsi="Arial" w:cs="Arial"/>
        </w:rPr>
        <w:t>archivos</w:t>
      </w:r>
      <w:r w:rsidRPr="00DC31FE">
        <w:rPr>
          <w:rFonts w:ascii="Arial" w:eastAsia="Arial" w:hAnsi="Arial" w:cs="Arial"/>
          <w:color w:val="181818"/>
        </w:rPr>
        <w:t>,</w:t>
      </w:r>
      <w:r w:rsidRPr="00DC31FE">
        <w:rPr>
          <w:rFonts w:ascii="Arial" w:eastAsia="Arial" w:hAnsi="Arial" w:cs="Arial"/>
          <w:color w:val="181818"/>
          <w:spacing w:val="21"/>
        </w:rPr>
        <w:t xml:space="preserve"> </w:t>
      </w:r>
      <w:r w:rsidRPr="00DC31FE">
        <w:rPr>
          <w:rFonts w:ascii="Arial" w:eastAsia="Arial" w:hAnsi="Arial" w:cs="Arial"/>
        </w:rPr>
        <w:t>en</w:t>
      </w:r>
      <w:r w:rsidRPr="00DC31FE">
        <w:rPr>
          <w:rFonts w:ascii="Arial" w:eastAsia="Arial" w:hAnsi="Arial" w:cs="Arial"/>
          <w:spacing w:val="32"/>
        </w:rPr>
        <w:t xml:space="preserve"> </w:t>
      </w:r>
      <w:r w:rsidRPr="00DC31FE">
        <w:rPr>
          <w:rFonts w:ascii="Arial" w:eastAsia="Arial" w:hAnsi="Arial" w:cs="Arial"/>
        </w:rPr>
        <w:t>discos, tampoco</w:t>
      </w:r>
      <w:r w:rsidRPr="00DC31FE">
        <w:rPr>
          <w:rFonts w:ascii="Arial" w:eastAsia="Arial" w:hAnsi="Arial" w:cs="Arial"/>
          <w:spacing w:val="6"/>
        </w:rPr>
        <w:t xml:space="preserve"> </w:t>
      </w:r>
      <w:r w:rsidRPr="00DC31FE">
        <w:rPr>
          <w:rFonts w:ascii="Arial" w:eastAsia="Arial" w:hAnsi="Arial" w:cs="Arial"/>
        </w:rPr>
        <w:t>debe</w:t>
      </w:r>
      <w:r w:rsidRPr="00DC31FE">
        <w:rPr>
          <w:rFonts w:ascii="Arial" w:eastAsia="Arial" w:hAnsi="Arial" w:cs="Arial"/>
          <w:spacing w:val="20"/>
        </w:rPr>
        <w:t xml:space="preserve"> </w:t>
      </w:r>
      <w:r w:rsidRPr="00DC31FE">
        <w:rPr>
          <w:rFonts w:ascii="Arial" w:eastAsia="Arial" w:hAnsi="Arial" w:cs="Arial"/>
        </w:rPr>
        <w:t>escribirla</w:t>
      </w:r>
      <w:r w:rsidRPr="00DC31FE">
        <w:rPr>
          <w:rFonts w:ascii="Arial" w:eastAsia="Arial" w:hAnsi="Arial" w:cs="Arial"/>
          <w:spacing w:val="23"/>
        </w:rPr>
        <w:t xml:space="preserve"> </w:t>
      </w:r>
      <w:r w:rsidRPr="00DC31FE">
        <w:rPr>
          <w:rFonts w:ascii="Arial" w:eastAsia="Arial" w:hAnsi="Arial" w:cs="Arial"/>
        </w:rPr>
        <w:t>en</w:t>
      </w:r>
      <w:r w:rsidRPr="00DC31FE">
        <w:rPr>
          <w:rFonts w:ascii="Arial" w:eastAsia="Arial" w:hAnsi="Arial" w:cs="Arial"/>
          <w:spacing w:val="34"/>
        </w:rPr>
        <w:t xml:space="preserve"> </w:t>
      </w:r>
      <w:r w:rsidRPr="00DC31FE">
        <w:rPr>
          <w:rFonts w:ascii="Arial" w:eastAsia="Arial" w:hAnsi="Arial" w:cs="Arial"/>
        </w:rPr>
        <w:t>papel</w:t>
      </w:r>
      <w:r w:rsidRPr="00DC31FE">
        <w:rPr>
          <w:rFonts w:ascii="Arial" w:eastAsia="Arial" w:hAnsi="Arial" w:cs="Arial"/>
          <w:spacing w:val="5"/>
        </w:rPr>
        <w:t xml:space="preserve"> </w:t>
      </w:r>
      <w:r w:rsidRPr="00DC31FE">
        <w:rPr>
          <w:rFonts w:ascii="Arial" w:eastAsia="Arial" w:hAnsi="Arial" w:cs="Arial"/>
        </w:rPr>
        <w:t>y</w:t>
      </w:r>
      <w:r w:rsidRPr="00DC31FE">
        <w:rPr>
          <w:rFonts w:ascii="Arial" w:eastAsia="Arial" w:hAnsi="Arial" w:cs="Arial"/>
          <w:spacing w:val="34"/>
        </w:rPr>
        <w:t xml:space="preserve"> </w:t>
      </w:r>
      <w:r w:rsidRPr="00DC31FE">
        <w:rPr>
          <w:rFonts w:ascii="Arial" w:eastAsia="Arial" w:hAnsi="Arial" w:cs="Arial"/>
        </w:rPr>
        <w:t>dejarla</w:t>
      </w:r>
      <w:r w:rsidRPr="00DC31FE">
        <w:rPr>
          <w:rFonts w:ascii="Arial" w:eastAsia="Arial" w:hAnsi="Arial" w:cs="Arial"/>
          <w:spacing w:val="17"/>
        </w:rPr>
        <w:t xml:space="preserve"> </w:t>
      </w:r>
      <w:r w:rsidRPr="00DC31FE">
        <w:rPr>
          <w:rFonts w:ascii="Arial" w:eastAsia="Arial" w:hAnsi="Arial" w:cs="Arial"/>
        </w:rPr>
        <w:t>en</w:t>
      </w:r>
      <w:r w:rsidRPr="00DC31FE">
        <w:rPr>
          <w:rFonts w:ascii="Arial" w:eastAsia="Arial" w:hAnsi="Arial" w:cs="Arial"/>
          <w:spacing w:val="29"/>
        </w:rPr>
        <w:t xml:space="preserve"> </w:t>
      </w:r>
      <w:r w:rsidRPr="00DC31FE">
        <w:rPr>
          <w:rFonts w:ascii="Arial" w:eastAsia="Arial" w:hAnsi="Arial" w:cs="Arial"/>
        </w:rPr>
        <w:t>sitios</w:t>
      </w:r>
      <w:r w:rsidRPr="00DC31FE">
        <w:rPr>
          <w:rFonts w:ascii="Arial" w:eastAsia="Arial" w:hAnsi="Arial" w:cs="Arial"/>
          <w:spacing w:val="22"/>
        </w:rPr>
        <w:t xml:space="preserve"> </w:t>
      </w:r>
      <w:r w:rsidRPr="00DC31FE">
        <w:rPr>
          <w:rFonts w:ascii="Arial" w:eastAsia="Arial" w:hAnsi="Arial" w:cs="Arial"/>
        </w:rPr>
        <w:t>donde</w:t>
      </w:r>
      <w:r w:rsidRPr="00DC31FE">
        <w:rPr>
          <w:rFonts w:ascii="Arial" w:eastAsia="Arial" w:hAnsi="Arial" w:cs="Arial"/>
          <w:spacing w:val="17"/>
        </w:rPr>
        <w:t xml:space="preserve"> </w:t>
      </w:r>
      <w:r w:rsidRPr="00DC31FE">
        <w:rPr>
          <w:rFonts w:ascii="Arial" w:eastAsia="Arial" w:hAnsi="Arial" w:cs="Arial"/>
        </w:rPr>
        <w:t>pueda</w:t>
      </w:r>
      <w:r w:rsidRPr="00DC31FE">
        <w:rPr>
          <w:rFonts w:ascii="Arial" w:eastAsia="Arial" w:hAnsi="Arial" w:cs="Arial"/>
          <w:spacing w:val="17"/>
        </w:rPr>
        <w:t xml:space="preserve"> </w:t>
      </w:r>
      <w:r w:rsidRPr="00DC31FE">
        <w:rPr>
          <w:rFonts w:ascii="Arial" w:eastAsia="Arial" w:hAnsi="Arial" w:cs="Arial"/>
        </w:rPr>
        <w:t>ser</w:t>
      </w:r>
      <w:r w:rsidRPr="00DC31FE">
        <w:rPr>
          <w:rFonts w:ascii="Arial" w:eastAsia="Arial" w:hAnsi="Arial" w:cs="Arial"/>
          <w:spacing w:val="21"/>
        </w:rPr>
        <w:t xml:space="preserve"> </w:t>
      </w:r>
      <w:r w:rsidRPr="00DC31FE">
        <w:rPr>
          <w:rFonts w:ascii="Arial" w:eastAsia="Arial" w:hAnsi="Arial" w:cs="Arial"/>
        </w:rPr>
        <w:t>encontrada. Si</w:t>
      </w:r>
      <w:r w:rsidRPr="00DC31FE">
        <w:rPr>
          <w:rFonts w:ascii="Arial" w:eastAsia="Arial" w:hAnsi="Arial" w:cs="Arial"/>
          <w:spacing w:val="35"/>
        </w:rPr>
        <w:t xml:space="preserve"> </w:t>
      </w:r>
      <w:r w:rsidRPr="00DC31FE">
        <w:rPr>
          <w:rFonts w:ascii="Arial" w:eastAsia="Arial" w:hAnsi="Arial" w:cs="Arial"/>
        </w:rPr>
        <w:t>hay razón</w:t>
      </w:r>
      <w:r w:rsidRPr="00DC31FE">
        <w:rPr>
          <w:rFonts w:ascii="Arial" w:eastAsia="Arial" w:hAnsi="Arial" w:cs="Arial"/>
          <w:spacing w:val="17"/>
        </w:rPr>
        <w:t xml:space="preserve"> </w:t>
      </w:r>
      <w:r w:rsidRPr="00DC31FE">
        <w:rPr>
          <w:rFonts w:ascii="Arial" w:eastAsia="Arial" w:hAnsi="Arial" w:cs="Arial"/>
        </w:rPr>
        <w:t>para</w:t>
      </w:r>
      <w:r w:rsidRPr="00DC31FE">
        <w:rPr>
          <w:rFonts w:ascii="Arial" w:eastAsia="Arial" w:hAnsi="Arial" w:cs="Arial"/>
          <w:spacing w:val="26"/>
        </w:rPr>
        <w:t xml:space="preserve"> </w:t>
      </w:r>
      <w:r w:rsidRPr="00DC31FE">
        <w:rPr>
          <w:rFonts w:ascii="Arial" w:eastAsia="Arial" w:hAnsi="Arial" w:cs="Arial"/>
        </w:rPr>
        <w:t>creer</w:t>
      </w:r>
      <w:r w:rsidRPr="00DC31FE">
        <w:rPr>
          <w:rFonts w:ascii="Arial" w:eastAsia="Arial" w:hAnsi="Arial" w:cs="Arial"/>
          <w:spacing w:val="37"/>
        </w:rPr>
        <w:t xml:space="preserve"> </w:t>
      </w:r>
      <w:r w:rsidRPr="00DC31FE">
        <w:rPr>
          <w:rFonts w:ascii="Arial" w:eastAsia="Arial" w:hAnsi="Arial" w:cs="Arial"/>
        </w:rPr>
        <w:t>que</w:t>
      </w:r>
      <w:r w:rsidRPr="00DC31FE">
        <w:rPr>
          <w:rFonts w:ascii="Arial" w:eastAsia="Arial" w:hAnsi="Arial" w:cs="Arial"/>
          <w:spacing w:val="42"/>
        </w:rPr>
        <w:t xml:space="preserve"> </w:t>
      </w:r>
      <w:r w:rsidRPr="00DC31FE">
        <w:rPr>
          <w:rFonts w:ascii="Arial" w:eastAsia="Arial" w:hAnsi="Arial" w:cs="Arial"/>
        </w:rPr>
        <w:t>una</w:t>
      </w:r>
      <w:r w:rsidRPr="00DC31FE">
        <w:rPr>
          <w:rFonts w:ascii="Arial" w:eastAsia="Arial" w:hAnsi="Arial" w:cs="Arial"/>
          <w:spacing w:val="28"/>
        </w:rPr>
        <w:t xml:space="preserve"> </w:t>
      </w:r>
      <w:r w:rsidRPr="00DC31FE">
        <w:rPr>
          <w:rFonts w:ascii="Arial" w:eastAsia="Arial" w:hAnsi="Arial" w:cs="Arial"/>
        </w:rPr>
        <w:t>contraseña</w:t>
      </w:r>
      <w:r w:rsidRPr="00DC31FE">
        <w:rPr>
          <w:rFonts w:ascii="Arial" w:eastAsia="Arial" w:hAnsi="Arial" w:cs="Arial"/>
          <w:spacing w:val="16"/>
        </w:rPr>
        <w:t xml:space="preserve"> </w:t>
      </w:r>
      <w:r w:rsidRPr="00DC31FE">
        <w:rPr>
          <w:rFonts w:ascii="Arial" w:eastAsia="Arial" w:hAnsi="Arial" w:cs="Arial"/>
        </w:rPr>
        <w:t>ha</w:t>
      </w:r>
      <w:r w:rsidRPr="00DC31FE">
        <w:rPr>
          <w:rFonts w:ascii="Arial" w:eastAsia="Arial" w:hAnsi="Arial" w:cs="Arial"/>
          <w:spacing w:val="35"/>
        </w:rPr>
        <w:t xml:space="preserve"> </w:t>
      </w:r>
      <w:r w:rsidRPr="00DC31FE">
        <w:rPr>
          <w:rFonts w:ascii="Arial" w:eastAsia="Arial" w:hAnsi="Arial" w:cs="Arial"/>
        </w:rPr>
        <w:t>s</w:t>
      </w:r>
      <w:r w:rsidRPr="00DC31FE">
        <w:rPr>
          <w:rFonts w:ascii="Arial" w:eastAsia="Arial" w:hAnsi="Arial" w:cs="Arial"/>
          <w:color w:val="181818"/>
        </w:rPr>
        <w:t>i</w:t>
      </w:r>
      <w:r w:rsidRPr="00DC31FE">
        <w:rPr>
          <w:rFonts w:ascii="Arial" w:eastAsia="Arial" w:hAnsi="Arial" w:cs="Arial"/>
        </w:rPr>
        <w:t>do</w:t>
      </w:r>
      <w:r w:rsidRPr="00DC31FE">
        <w:rPr>
          <w:rFonts w:ascii="Arial" w:eastAsia="Arial" w:hAnsi="Arial" w:cs="Arial"/>
          <w:spacing w:val="33"/>
        </w:rPr>
        <w:t xml:space="preserve"> </w:t>
      </w:r>
      <w:r w:rsidRPr="00DC31FE">
        <w:rPr>
          <w:rFonts w:ascii="Arial" w:eastAsia="Arial" w:hAnsi="Arial" w:cs="Arial"/>
        </w:rPr>
        <w:t>comprometida, debe</w:t>
      </w:r>
      <w:r w:rsidRPr="00DC31FE">
        <w:rPr>
          <w:rFonts w:ascii="Arial" w:eastAsia="Arial" w:hAnsi="Arial" w:cs="Arial"/>
          <w:spacing w:val="25"/>
        </w:rPr>
        <w:t xml:space="preserve"> </w:t>
      </w:r>
      <w:r w:rsidRPr="00DC31FE">
        <w:rPr>
          <w:rFonts w:ascii="Arial" w:eastAsia="Arial" w:hAnsi="Arial" w:cs="Arial"/>
        </w:rPr>
        <w:t>cambiarse inmediatamente</w:t>
      </w:r>
      <w:r>
        <w:rPr>
          <w:rFonts w:ascii="Arial" w:eastAsia="Arial" w:hAnsi="Arial" w:cs="Arial"/>
        </w:rPr>
        <w:t>.</w:t>
      </w:r>
      <w:r w:rsidRPr="00DC31FE">
        <w:rPr>
          <w:rFonts w:ascii="Arial" w:eastAsia="Arial" w:hAnsi="Arial" w:cs="Arial"/>
        </w:rPr>
        <w:t xml:space="preserve"> No</w:t>
      </w:r>
      <w:r w:rsidRPr="00DC31FE">
        <w:rPr>
          <w:rFonts w:ascii="Arial" w:eastAsia="Arial" w:hAnsi="Arial" w:cs="Arial"/>
          <w:spacing w:val="-16"/>
        </w:rPr>
        <w:t xml:space="preserve"> </w:t>
      </w:r>
      <w:r w:rsidRPr="00DC31FE">
        <w:rPr>
          <w:rFonts w:ascii="Arial" w:eastAsia="Arial" w:hAnsi="Arial" w:cs="Arial"/>
        </w:rPr>
        <w:t>deben</w:t>
      </w:r>
      <w:r w:rsidRPr="00DC31FE">
        <w:rPr>
          <w:rFonts w:ascii="Arial" w:eastAsia="Arial" w:hAnsi="Arial" w:cs="Arial"/>
          <w:spacing w:val="-6"/>
        </w:rPr>
        <w:t xml:space="preserve"> </w:t>
      </w:r>
      <w:r w:rsidRPr="00DC31FE">
        <w:rPr>
          <w:rFonts w:ascii="Arial" w:eastAsia="Arial" w:hAnsi="Arial" w:cs="Arial"/>
        </w:rPr>
        <w:t>usarse</w:t>
      </w:r>
      <w:r w:rsidRPr="00DC31FE">
        <w:rPr>
          <w:rFonts w:ascii="Arial" w:eastAsia="Arial" w:hAnsi="Arial" w:cs="Arial"/>
          <w:spacing w:val="-20"/>
        </w:rPr>
        <w:t xml:space="preserve"> </w:t>
      </w:r>
      <w:r w:rsidRPr="00DC31FE">
        <w:rPr>
          <w:rFonts w:ascii="Arial" w:eastAsia="Arial" w:hAnsi="Arial" w:cs="Arial"/>
        </w:rPr>
        <w:t>contraseñas</w:t>
      </w:r>
      <w:r w:rsidRPr="00DC31FE">
        <w:rPr>
          <w:rFonts w:ascii="Arial" w:eastAsia="Arial" w:hAnsi="Arial" w:cs="Arial"/>
          <w:spacing w:val="-35"/>
        </w:rPr>
        <w:t xml:space="preserve"> </w:t>
      </w:r>
      <w:r w:rsidRPr="00DC31FE">
        <w:rPr>
          <w:rFonts w:ascii="Arial" w:eastAsia="Arial" w:hAnsi="Arial" w:cs="Arial"/>
        </w:rPr>
        <w:t>previamente</w:t>
      </w:r>
      <w:r w:rsidRPr="00DC31FE">
        <w:rPr>
          <w:rFonts w:ascii="Arial" w:eastAsia="Arial" w:hAnsi="Arial" w:cs="Arial"/>
          <w:color w:val="3A3A3A"/>
          <w:spacing w:val="-14"/>
        </w:rPr>
        <w:t xml:space="preserve"> </w:t>
      </w:r>
      <w:r w:rsidRPr="00DC31FE">
        <w:rPr>
          <w:rFonts w:ascii="Arial" w:eastAsia="Arial" w:hAnsi="Arial" w:cs="Arial"/>
        </w:rPr>
        <w:t>empleadas.</w:t>
      </w:r>
    </w:p>
    <w:p w14:paraId="1DF8FD6A" w14:textId="77777777" w:rsidR="008C1AC2" w:rsidRPr="00DC31FE" w:rsidRDefault="008C1AC2" w:rsidP="008C1AC2">
      <w:pPr>
        <w:spacing w:after="0" w:line="240" w:lineRule="auto"/>
        <w:jc w:val="both"/>
        <w:rPr>
          <w:rFonts w:ascii="Arial" w:hAnsi="Arial" w:cs="Arial"/>
        </w:rPr>
      </w:pPr>
    </w:p>
    <w:p w14:paraId="741E8B7E"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Nunca</w:t>
      </w:r>
      <w:r w:rsidRPr="00DC31FE">
        <w:rPr>
          <w:rFonts w:ascii="Arial" w:eastAsia="Arial" w:hAnsi="Arial" w:cs="Arial"/>
          <w:spacing w:val="-30"/>
        </w:rPr>
        <w:t xml:space="preserve"> </w:t>
      </w:r>
      <w:r w:rsidRPr="00DC31FE">
        <w:rPr>
          <w:rFonts w:ascii="Arial" w:eastAsia="Arial" w:hAnsi="Arial" w:cs="Arial"/>
        </w:rPr>
        <w:t>debe</w:t>
      </w:r>
      <w:r w:rsidRPr="00DC31FE">
        <w:rPr>
          <w:rFonts w:ascii="Arial" w:eastAsia="Arial" w:hAnsi="Arial" w:cs="Arial"/>
          <w:spacing w:val="-18"/>
        </w:rPr>
        <w:t xml:space="preserve"> </w:t>
      </w:r>
      <w:r w:rsidRPr="00DC31FE">
        <w:rPr>
          <w:rFonts w:ascii="Arial" w:eastAsia="Arial" w:hAnsi="Arial" w:cs="Arial"/>
        </w:rPr>
        <w:t>compartirse</w:t>
      </w:r>
      <w:r w:rsidRPr="00DC31FE">
        <w:rPr>
          <w:rFonts w:ascii="Arial" w:eastAsia="Arial" w:hAnsi="Arial" w:cs="Arial"/>
          <w:spacing w:val="-10"/>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contraseña</w:t>
      </w:r>
      <w:r w:rsidRPr="00DC31FE">
        <w:rPr>
          <w:rFonts w:ascii="Arial" w:eastAsia="Arial" w:hAnsi="Arial" w:cs="Arial"/>
          <w:spacing w:val="-26"/>
        </w:rPr>
        <w:t xml:space="preserve"> </w:t>
      </w:r>
      <w:r w:rsidRPr="00DC31FE">
        <w:rPr>
          <w:rFonts w:ascii="Arial" w:eastAsia="Arial" w:hAnsi="Arial" w:cs="Arial"/>
        </w:rPr>
        <w:t>o</w:t>
      </w:r>
      <w:r w:rsidRPr="00DC31FE">
        <w:rPr>
          <w:rFonts w:ascii="Arial" w:eastAsia="Arial" w:hAnsi="Arial" w:cs="Arial"/>
          <w:spacing w:val="4"/>
        </w:rPr>
        <w:t xml:space="preserve"> </w:t>
      </w:r>
      <w:r w:rsidRPr="00DC31FE">
        <w:rPr>
          <w:rFonts w:ascii="Arial" w:eastAsia="Arial" w:hAnsi="Arial" w:cs="Arial"/>
        </w:rPr>
        <w:t>revelarla</w:t>
      </w:r>
      <w:r w:rsidRPr="00DC31FE">
        <w:rPr>
          <w:rFonts w:ascii="Arial" w:eastAsia="Arial" w:hAnsi="Arial" w:cs="Arial"/>
          <w:spacing w:val="-17"/>
        </w:rPr>
        <w:t xml:space="preserve"> </w:t>
      </w:r>
      <w:r w:rsidRPr="00DC31FE">
        <w:rPr>
          <w:rFonts w:ascii="Arial" w:eastAsia="Arial" w:hAnsi="Arial" w:cs="Arial"/>
        </w:rPr>
        <w:t>a</w:t>
      </w:r>
      <w:r w:rsidRPr="00DC31FE">
        <w:rPr>
          <w:rFonts w:ascii="Arial" w:eastAsia="Arial" w:hAnsi="Arial" w:cs="Arial"/>
          <w:spacing w:val="4"/>
        </w:rPr>
        <w:t xml:space="preserve"> </w:t>
      </w:r>
      <w:r w:rsidRPr="00DC31FE">
        <w:rPr>
          <w:rFonts w:ascii="Arial" w:eastAsia="Arial" w:hAnsi="Arial" w:cs="Arial"/>
        </w:rPr>
        <w:t>otros.</w:t>
      </w:r>
      <w:r w:rsidRPr="00DC31FE">
        <w:rPr>
          <w:rFonts w:ascii="Arial" w:eastAsia="Arial" w:hAnsi="Arial" w:cs="Arial"/>
          <w:spacing w:val="-6"/>
        </w:rPr>
        <w:t xml:space="preserve"> </w:t>
      </w:r>
      <w:r w:rsidRPr="00DC31FE">
        <w:rPr>
          <w:rFonts w:ascii="Arial" w:eastAsia="Arial" w:hAnsi="Arial" w:cs="Arial"/>
        </w:rPr>
        <w:t>El</w:t>
      </w:r>
      <w:r w:rsidRPr="00DC31FE">
        <w:rPr>
          <w:rFonts w:ascii="Arial" w:eastAsia="Arial" w:hAnsi="Arial" w:cs="Arial"/>
          <w:spacing w:val="7"/>
        </w:rPr>
        <w:t xml:space="preserve"> </w:t>
      </w:r>
      <w:r w:rsidRPr="00DC31FE">
        <w:rPr>
          <w:rFonts w:ascii="Arial" w:eastAsia="Arial" w:hAnsi="Arial" w:cs="Arial"/>
        </w:rPr>
        <w:t>hacerlo</w:t>
      </w:r>
      <w:r w:rsidRPr="00DC31FE">
        <w:rPr>
          <w:rFonts w:ascii="Arial" w:eastAsia="Arial" w:hAnsi="Arial" w:cs="Arial"/>
          <w:spacing w:val="-24"/>
        </w:rPr>
        <w:t xml:space="preserve"> </w:t>
      </w:r>
      <w:r w:rsidRPr="00DC31FE">
        <w:rPr>
          <w:rFonts w:ascii="Arial" w:eastAsia="Arial" w:hAnsi="Arial" w:cs="Arial"/>
        </w:rPr>
        <w:t>expone</w:t>
      </w:r>
      <w:r w:rsidRPr="00DC31FE">
        <w:rPr>
          <w:rFonts w:ascii="Arial" w:eastAsia="Arial" w:hAnsi="Arial" w:cs="Arial"/>
          <w:spacing w:val="-10"/>
        </w:rPr>
        <w:t xml:space="preserve"> </w:t>
      </w:r>
      <w:r w:rsidRPr="00DC31FE">
        <w:rPr>
          <w:rFonts w:ascii="Arial" w:eastAsia="Arial" w:hAnsi="Arial" w:cs="Arial"/>
        </w:rPr>
        <w:t>al</w:t>
      </w:r>
      <w:r w:rsidRPr="00DC31FE">
        <w:rPr>
          <w:rFonts w:ascii="Arial" w:eastAsia="Arial" w:hAnsi="Arial" w:cs="Arial"/>
          <w:spacing w:val="3"/>
        </w:rPr>
        <w:t xml:space="preserve"> </w:t>
      </w:r>
      <w:r w:rsidRPr="00DC31FE">
        <w:rPr>
          <w:rFonts w:ascii="Arial" w:eastAsia="Arial" w:hAnsi="Arial" w:cs="Arial"/>
        </w:rPr>
        <w:t>usuario</w:t>
      </w:r>
      <w:r w:rsidRPr="00DC31FE">
        <w:rPr>
          <w:rFonts w:ascii="Arial" w:eastAsia="Arial" w:hAnsi="Arial" w:cs="Arial"/>
          <w:spacing w:val="-19"/>
        </w:rPr>
        <w:t xml:space="preserve"> </w:t>
      </w:r>
      <w:r w:rsidRPr="00DC31FE">
        <w:rPr>
          <w:rFonts w:ascii="Arial" w:eastAsia="Arial" w:hAnsi="Arial" w:cs="Arial"/>
        </w:rPr>
        <w:t>a</w:t>
      </w:r>
      <w:r w:rsidRPr="00DC31FE">
        <w:rPr>
          <w:rFonts w:ascii="Arial" w:eastAsia="Arial" w:hAnsi="Arial" w:cs="Arial"/>
          <w:spacing w:val="9"/>
        </w:rPr>
        <w:t xml:space="preserve"> </w:t>
      </w:r>
      <w:r w:rsidRPr="00DC31FE">
        <w:rPr>
          <w:rFonts w:ascii="Arial" w:eastAsia="Arial" w:hAnsi="Arial" w:cs="Arial"/>
        </w:rPr>
        <w:t>las consecuencia</w:t>
      </w:r>
      <w:r w:rsidRPr="00DC31FE">
        <w:rPr>
          <w:rFonts w:ascii="Arial" w:eastAsia="Arial" w:hAnsi="Arial" w:cs="Arial"/>
          <w:spacing w:val="13"/>
        </w:rPr>
        <w:t xml:space="preserve">s </w:t>
      </w:r>
      <w:r w:rsidRPr="00DC31FE">
        <w:rPr>
          <w:rFonts w:ascii="Arial" w:eastAsia="Arial" w:hAnsi="Arial" w:cs="Arial"/>
        </w:rPr>
        <w:t>por</w:t>
      </w:r>
      <w:r w:rsidRPr="00DC31FE">
        <w:rPr>
          <w:rFonts w:ascii="Arial" w:eastAsia="Arial" w:hAnsi="Arial" w:cs="Arial"/>
          <w:spacing w:val="-14"/>
        </w:rPr>
        <w:t xml:space="preserve"> </w:t>
      </w:r>
      <w:r w:rsidRPr="00DC31FE">
        <w:rPr>
          <w:rFonts w:ascii="Arial" w:eastAsia="Arial" w:hAnsi="Arial" w:cs="Arial"/>
        </w:rPr>
        <w:t>las</w:t>
      </w:r>
      <w:r w:rsidRPr="00DC31FE">
        <w:rPr>
          <w:rFonts w:ascii="Arial" w:eastAsia="Arial" w:hAnsi="Arial" w:cs="Arial"/>
          <w:spacing w:val="3"/>
        </w:rPr>
        <w:t xml:space="preserve"> </w:t>
      </w:r>
      <w:r w:rsidRPr="00DC31FE">
        <w:rPr>
          <w:rFonts w:ascii="Arial" w:eastAsia="Arial" w:hAnsi="Arial" w:cs="Arial"/>
        </w:rPr>
        <w:t>acciones</w:t>
      </w:r>
      <w:r w:rsidRPr="00DC31FE">
        <w:rPr>
          <w:rFonts w:ascii="Arial" w:eastAsia="Arial" w:hAnsi="Arial" w:cs="Arial"/>
          <w:spacing w:val="-22"/>
        </w:rPr>
        <w:t xml:space="preserve"> </w:t>
      </w:r>
      <w:r w:rsidRPr="00DC31FE">
        <w:rPr>
          <w:rFonts w:ascii="Arial" w:eastAsia="Arial" w:hAnsi="Arial" w:cs="Arial"/>
        </w:rPr>
        <w:t>que</w:t>
      </w:r>
      <w:r w:rsidRPr="00DC31FE">
        <w:rPr>
          <w:rFonts w:ascii="Arial" w:eastAsia="Arial" w:hAnsi="Arial" w:cs="Arial"/>
          <w:spacing w:val="-15"/>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otros</w:t>
      </w:r>
      <w:r w:rsidRPr="00DC31FE">
        <w:rPr>
          <w:rFonts w:ascii="Arial" w:eastAsia="Arial" w:hAnsi="Arial" w:cs="Arial"/>
          <w:spacing w:val="-17"/>
        </w:rPr>
        <w:t xml:space="preserve"> </w:t>
      </w:r>
      <w:r w:rsidRPr="00DC31FE">
        <w:rPr>
          <w:rFonts w:ascii="Arial" w:eastAsia="Arial" w:hAnsi="Arial" w:cs="Arial"/>
        </w:rPr>
        <w:t>hagan</w:t>
      </w:r>
      <w:r w:rsidRPr="00DC31FE">
        <w:rPr>
          <w:rFonts w:ascii="Arial" w:eastAsia="Arial" w:hAnsi="Arial" w:cs="Arial"/>
          <w:spacing w:val="-10"/>
        </w:rPr>
        <w:t xml:space="preserve"> </w:t>
      </w:r>
      <w:r w:rsidRPr="00DC31FE">
        <w:rPr>
          <w:rFonts w:ascii="Arial" w:eastAsia="Arial" w:hAnsi="Arial" w:cs="Arial"/>
        </w:rPr>
        <w:t>con</w:t>
      </w:r>
      <w:r w:rsidRPr="00DC31FE">
        <w:rPr>
          <w:rFonts w:ascii="Arial" w:eastAsia="Arial" w:hAnsi="Arial" w:cs="Arial"/>
          <w:spacing w:val="-8"/>
        </w:rPr>
        <w:t xml:space="preserve"> </w:t>
      </w:r>
      <w:r w:rsidRPr="00DC31FE">
        <w:rPr>
          <w:rFonts w:ascii="Arial" w:eastAsia="Arial" w:hAnsi="Arial" w:cs="Arial"/>
        </w:rPr>
        <w:t>ella.</w:t>
      </w:r>
    </w:p>
    <w:p w14:paraId="52DA659F" w14:textId="77777777" w:rsidR="008C1AC2" w:rsidRPr="00DC31FE" w:rsidRDefault="008C1AC2" w:rsidP="008C1AC2">
      <w:pPr>
        <w:spacing w:after="0" w:line="240" w:lineRule="auto"/>
        <w:jc w:val="both"/>
        <w:rPr>
          <w:rFonts w:ascii="Arial" w:hAnsi="Arial" w:cs="Arial"/>
        </w:rPr>
      </w:pPr>
    </w:p>
    <w:p w14:paraId="1F79608D"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La</w:t>
      </w:r>
      <w:r w:rsidRPr="00DC31FE">
        <w:rPr>
          <w:rFonts w:ascii="Arial" w:eastAsia="Arial" w:hAnsi="Arial" w:cs="Arial"/>
          <w:spacing w:val="6"/>
        </w:rPr>
        <w:t xml:space="preserve"> </w:t>
      </w:r>
      <w:r w:rsidRPr="00DC31FE">
        <w:rPr>
          <w:rFonts w:ascii="Arial" w:eastAsia="Arial" w:hAnsi="Arial" w:cs="Arial"/>
        </w:rPr>
        <w:t>contraseña</w:t>
      </w:r>
      <w:r w:rsidRPr="00DC31FE">
        <w:rPr>
          <w:rFonts w:ascii="Arial" w:eastAsia="Arial" w:hAnsi="Arial" w:cs="Arial"/>
          <w:spacing w:val="-12"/>
        </w:rPr>
        <w:t xml:space="preserve"> </w:t>
      </w:r>
      <w:r w:rsidRPr="00DC31FE">
        <w:rPr>
          <w:rFonts w:ascii="Arial" w:eastAsia="Arial" w:hAnsi="Arial" w:cs="Arial"/>
        </w:rPr>
        <w:t>inicial</w:t>
      </w:r>
      <w:r w:rsidRPr="00DC31FE">
        <w:rPr>
          <w:rFonts w:ascii="Arial" w:eastAsia="Arial" w:hAnsi="Arial" w:cs="Arial"/>
          <w:spacing w:val="13"/>
        </w:rPr>
        <w:t xml:space="preserve"> </w:t>
      </w:r>
      <w:r w:rsidRPr="00DC31FE">
        <w:rPr>
          <w:rFonts w:ascii="Arial" w:eastAsia="Arial" w:hAnsi="Arial" w:cs="Arial"/>
        </w:rPr>
        <w:t>emitida</w:t>
      </w:r>
      <w:r w:rsidRPr="00DC31FE">
        <w:rPr>
          <w:rFonts w:ascii="Arial" w:eastAsia="Arial" w:hAnsi="Arial" w:cs="Arial"/>
          <w:spacing w:val="12"/>
        </w:rPr>
        <w:t xml:space="preserve"> </w:t>
      </w:r>
      <w:r w:rsidRPr="00DC31FE">
        <w:rPr>
          <w:rFonts w:ascii="Arial" w:eastAsia="Arial" w:hAnsi="Arial" w:cs="Arial"/>
        </w:rPr>
        <w:t>a</w:t>
      </w:r>
      <w:r w:rsidRPr="00DC31FE">
        <w:rPr>
          <w:rFonts w:ascii="Arial" w:eastAsia="Arial" w:hAnsi="Arial" w:cs="Arial"/>
          <w:spacing w:val="23"/>
        </w:rPr>
        <w:t xml:space="preserve"> </w:t>
      </w:r>
      <w:r w:rsidRPr="00DC31FE">
        <w:rPr>
          <w:rFonts w:ascii="Arial" w:eastAsia="Arial" w:hAnsi="Arial" w:cs="Arial"/>
        </w:rPr>
        <w:t>un</w:t>
      </w:r>
      <w:r w:rsidRPr="00DC31FE">
        <w:rPr>
          <w:rFonts w:ascii="Arial" w:eastAsia="Arial" w:hAnsi="Arial" w:cs="Arial"/>
          <w:spacing w:val="16"/>
        </w:rPr>
        <w:t xml:space="preserve"> </w:t>
      </w:r>
      <w:r w:rsidRPr="00DC31FE">
        <w:rPr>
          <w:rFonts w:ascii="Arial" w:eastAsia="Arial" w:hAnsi="Arial" w:cs="Arial"/>
        </w:rPr>
        <w:t>nuevo</w:t>
      </w:r>
      <w:r w:rsidRPr="00DC31FE">
        <w:rPr>
          <w:rFonts w:ascii="Arial" w:eastAsia="Arial" w:hAnsi="Arial" w:cs="Arial"/>
          <w:spacing w:val="2"/>
        </w:rPr>
        <w:t xml:space="preserve"> </w:t>
      </w:r>
      <w:r w:rsidRPr="00DC31FE">
        <w:rPr>
          <w:rFonts w:ascii="Arial" w:eastAsia="Arial" w:hAnsi="Arial" w:cs="Arial"/>
        </w:rPr>
        <w:t>usuario</w:t>
      </w:r>
      <w:r w:rsidRPr="00DC31FE">
        <w:rPr>
          <w:rFonts w:ascii="Arial" w:eastAsia="Arial" w:hAnsi="Arial" w:cs="Arial"/>
          <w:spacing w:val="5"/>
        </w:rPr>
        <w:t xml:space="preserve"> </w:t>
      </w:r>
      <w:r w:rsidRPr="00DC31FE">
        <w:rPr>
          <w:rFonts w:ascii="Arial" w:eastAsia="Arial" w:hAnsi="Arial" w:cs="Arial"/>
        </w:rPr>
        <w:t>solo</w:t>
      </w:r>
      <w:r w:rsidRPr="00DC31FE">
        <w:rPr>
          <w:rFonts w:ascii="Arial" w:eastAsia="Arial" w:hAnsi="Arial" w:cs="Arial"/>
          <w:spacing w:val="15"/>
        </w:rPr>
        <w:t xml:space="preserve"> </w:t>
      </w:r>
      <w:r w:rsidRPr="00DC31FE">
        <w:rPr>
          <w:rFonts w:ascii="Arial" w:eastAsia="Arial" w:hAnsi="Arial" w:cs="Arial"/>
        </w:rPr>
        <w:t>es</w:t>
      </w:r>
      <w:r w:rsidRPr="00DC31FE">
        <w:rPr>
          <w:rFonts w:ascii="Arial" w:eastAsia="Arial" w:hAnsi="Arial" w:cs="Arial"/>
          <w:spacing w:val="14"/>
        </w:rPr>
        <w:t xml:space="preserve"> </w:t>
      </w:r>
      <w:r w:rsidRPr="00DC31FE">
        <w:rPr>
          <w:rFonts w:ascii="Arial" w:eastAsia="Arial" w:hAnsi="Arial" w:cs="Arial"/>
        </w:rPr>
        <w:t>válida</w:t>
      </w:r>
      <w:r w:rsidRPr="00DC31FE">
        <w:rPr>
          <w:rFonts w:ascii="Arial" w:eastAsia="Arial" w:hAnsi="Arial" w:cs="Arial"/>
          <w:spacing w:val="17"/>
        </w:rPr>
        <w:t xml:space="preserve"> </w:t>
      </w:r>
      <w:r w:rsidRPr="00DC31FE">
        <w:rPr>
          <w:rFonts w:ascii="Arial" w:eastAsia="Arial" w:hAnsi="Arial" w:cs="Arial"/>
        </w:rPr>
        <w:t>para</w:t>
      </w:r>
      <w:r w:rsidRPr="00DC31FE">
        <w:rPr>
          <w:rFonts w:ascii="Arial" w:eastAsia="Arial" w:hAnsi="Arial" w:cs="Arial"/>
          <w:spacing w:val="12"/>
        </w:rPr>
        <w:t xml:space="preserve"> </w:t>
      </w:r>
      <w:r w:rsidRPr="00DC31FE">
        <w:rPr>
          <w:rFonts w:ascii="Arial" w:eastAsia="Arial" w:hAnsi="Arial" w:cs="Arial"/>
        </w:rPr>
        <w:t>la</w:t>
      </w:r>
      <w:r w:rsidRPr="00DC31FE">
        <w:rPr>
          <w:rFonts w:ascii="Arial" w:eastAsia="Arial" w:hAnsi="Arial" w:cs="Arial"/>
          <w:spacing w:val="17"/>
        </w:rPr>
        <w:t xml:space="preserve"> </w:t>
      </w:r>
      <w:r w:rsidRPr="00DC31FE">
        <w:rPr>
          <w:rFonts w:ascii="Arial" w:eastAsia="Arial" w:hAnsi="Arial" w:cs="Arial"/>
        </w:rPr>
        <w:t>primera sesión.</w:t>
      </w:r>
      <w:r w:rsidRPr="00DC31FE">
        <w:rPr>
          <w:rFonts w:ascii="Arial" w:eastAsia="Arial" w:hAnsi="Arial" w:cs="Arial"/>
          <w:spacing w:val="10"/>
        </w:rPr>
        <w:t xml:space="preserve"> </w:t>
      </w:r>
      <w:r w:rsidRPr="00DC31FE">
        <w:rPr>
          <w:rFonts w:ascii="Arial" w:eastAsia="Arial" w:hAnsi="Arial" w:cs="Arial"/>
        </w:rPr>
        <w:t>En ese</w:t>
      </w:r>
      <w:r w:rsidRPr="00DC31FE">
        <w:rPr>
          <w:rFonts w:ascii="Arial" w:eastAsia="Arial" w:hAnsi="Arial" w:cs="Arial"/>
          <w:spacing w:val="-12"/>
        </w:rPr>
        <w:t xml:space="preserve"> </w:t>
      </w:r>
      <w:r w:rsidRPr="00DC31FE">
        <w:rPr>
          <w:rFonts w:ascii="Arial" w:eastAsia="Arial" w:hAnsi="Arial" w:cs="Arial"/>
        </w:rPr>
        <w:t>momento,</w:t>
      </w:r>
      <w:r w:rsidRPr="00DC31FE">
        <w:rPr>
          <w:rFonts w:ascii="Arial" w:eastAsia="Arial" w:hAnsi="Arial" w:cs="Arial"/>
          <w:spacing w:val="-41"/>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usuario</w:t>
      </w:r>
      <w:r w:rsidRPr="00DC31FE">
        <w:rPr>
          <w:rFonts w:ascii="Arial" w:eastAsia="Arial" w:hAnsi="Arial" w:cs="Arial"/>
          <w:spacing w:val="-19"/>
        </w:rPr>
        <w:t xml:space="preserve"> </w:t>
      </w:r>
      <w:r w:rsidRPr="00DC31FE">
        <w:rPr>
          <w:rFonts w:ascii="Arial" w:eastAsia="Arial" w:hAnsi="Arial" w:cs="Arial"/>
        </w:rPr>
        <w:t>debe</w:t>
      </w:r>
      <w:r w:rsidRPr="00DC31FE">
        <w:rPr>
          <w:rFonts w:ascii="Arial" w:eastAsia="Arial" w:hAnsi="Arial" w:cs="Arial"/>
          <w:spacing w:val="-8"/>
        </w:rPr>
        <w:t xml:space="preserve"> </w:t>
      </w:r>
      <w:r w:rsidRPr="00DC31FE">
        <w:rPr>
          <w:rFonts w:ascii="Arial" w:eastAsia="Arial" w:hAnsi="Arial" w:cs="Arial"/>
        </w:rPr>
        <w:t>cambiar</w:t>
      </w:r>
      <w:r w:rsidRPr="00DC31FE">
        <w:rPr>
          <w:rFonts w:ascii="Arial" w:eastAsia="Arial" w:hAnsi="Arial" w:cs="Arial"/>
          <w:spacing w:val="-27"/>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contraseña</w:t>
      </w:r>
      <w:r w:rsidRPr="00DC31FE">
        <w:rPr>
          <w:rFonts w:ascii="Arial" w:eastAsia="Arial" w:hAnsi="Arial" w:cs="Arial"/>
          <w:color w:val="181818"/>
        </w:rPr>
        <w:t>.</w:t>
      </w:r>
    </w:p>
    <w:p w14:paraId="0E79C842" w14:textId="77777777" w:rsidR="008C1AC2" w:rsidRPr="00DC31FE" w:rsidRDefault="008C1AC2" w:rsidP="008C1AC2">
      <w:pPr>
        <w:spacing w:after="0" w:line="240" w:lineRule="auto"/>
        <w:jc w:val="both"/>
        <w:rPr>
          <w:rFonts w:ascii="Arial" w:eastAsia="Arial" w:hAnsi="Arial" w:cs="Arial"/>
        </w:rPr>
      </w:pPr>
    </w:p>
    <w:p w14:paraId="710446F1"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Está</w:t>
      </w:r>
      <w:r w:rsidRPr="00DC31FE">
        <w:rPr>
          <w:rFonts w:ascii="Arial" w:eastAsia="Arial" w:hAnsi="Arial" w:cs="Arial"/>
          <w:spacing w:val="-7"/>
        </w:rPr>
        <w:t xml:space="preserve"> </w:t>
      </w:r>
      <w:r w:rsidRPr="00DC31FE">
        <w:rPr>
          <w:rFonts w:ascii="Arial" w:eastAsia="Arial" w:hAnsi="Arial" w:cs="Arial"/>
        </w:rPr>
        <w:t>prohibido</w:t>
      </w:r>
      <w:r w:rsidRPr="00DC31FE">
        <w:rPr>
          <w:rFonts w:ascii="Arial" w:eastAsia="Arial" w:hAnsi="Arial" w:cs="Arial"/>
          <w:spacing w:val="-30"/>
        </w:rPr>
        <w:t xml:space="preserve"> </w:t>
      </w:r>
      <w:r w:rsidRPr="00DC31FE">
        <w:rPr>
          <w:rFonts w:ascii="Arial" w:eastAsia="Arial" w:hAnsi="Arial" w:cs="Arial"/>
        </w:rPr>
        <w:t>alterar</w:t>
      </w:r>
      <w:r w:rsidRPr="00DC31FE">
        <w:rPr>
          <w:rFonts w:ascii="Arial" w:eastAsia="Arial" w:hAnsi="Arial" w:cs="Arial"/>
          <w:spacing w:val="-8"/>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software</w:t>
      </w:r>
      <w:r w:rsidRPr="00DC31FE">
        <w:rPr>
          <w:rFonts w:ascii="Arial" w:eastAsia="Arial" w:hAnsi="Arial" w:cs="Arial"/>
          <w:spacing w:val="-9"/>
        </w:rPr>
        <w:t xml:space="preserve"> </w:t>
      </w:r>
      <w:r w:rsidRPr="00DC31FE">
        <w:rPr>
          <w:rFonts w:ascii="Arial" w:eastAsia="Arial" w:hAnsi="Arial" w:cs="Arial"/>
        </w:rPr>
        <w:t>o</w:t>
      </w:r>
      <w:r w:rsidRPr="00DC31FE">
        <w:rPr>
          <w:rFonts w:ascii="Arial" w:eastAsia="Arial" w:hAnsi="Arial" w:cs="Arial"/>
          <w:spacing w:val="-1"/>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configuración</w:t>
      </w:r>
      <w:r w:rsidRPr="00DC31FE">
        <w:rPr>
          <w:rFonts w:ascii="Arial" w:eastAsia="Arial" w:hAnsi="Arial" w:cs="Arial"/>
          <w:spacing w:val="-26"/>
        </w:rPr>
        <w:t xml:space="preserve"> </w:t>
      </w:r>
      <w:r w:rsidRPr="00DC31FE">
        <w:rPr>
          <w:rFonts w:ascii="Arial" w:eastAsia="Arial" w:hAnsi="Arial" w:cs="Arial"/>
        </w:rPr>
        <w:t>del</w:t>
      </w:r>
      <w:r w:rsidRPr="00DC31FE">
        <w:rPr>
          <w:rFonts w:ascii="Arial" w:eastAsia="Arial" w:hAnsi="Arial" w:cs="Arial"/>
          <w:spacing w:val="5"/>
        </w:rPr>
        <w:t xml:space="preserve"> </w:t>
      </w:r>
      <w:r w:rsidRPr="00DC31FE">
        <w:rPr>
          <w:rFonts w:ascii="Arial" w:eastAsia="Arial" w:hAnsi="Arial" w:cs="Arial"/>
        </w:rPr>
        <w:t>hardware</w:t>
      </w:r>
      <w:r w:rsidRPr="00DC31FE">
        <w:rPr>
          <w:rFonts w:ascii="Arial" w:eastAsia="Arial" w:hAnsi="Arial" w:cs="Arial"/>
          <w:spacing w:val="-28"/>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cualquier</w:t>
      </w:r>
      <w:r w:rsidRPr="00DC31FE">
        <w:rPr>
          <w:rFonts w:ascii="Arial" w:eastAsia="Arial" w:hAnsi="Arial" w:cs="Arial"/>
          <w:spacing w:val="-23"/>
        </w:rPr>
        <w:t xml:space="preserve"> </w:t>
      </w:r>
      <w:r w:rsidRPr="00DC31FE">
        <w:rPr>
          <w:rFonts w:ascii="Arial" w:eastAsia="Arial" w:hAnsi="Arial" w:cs="Arial"/>
        </w:rPr>
        <w:t>dispositivo</w:t>
      </w:r>
      <w:r w:rsidRPr="00DC31FE">
        <w:rPr>
          <w:rFonts w:ascii="Arial" w:eastAsia="Arial" w:hAnsi="Arial" w:cs="Arial"/>
          <w:spacing w:val="-18"/>
        </w:rPr>
        <w:t xml:space="preserve"> </w:t>
      </w:r>
      <w:r w:rsidRPr="00DC31FE">
        <w:rPr>
          <w:rFonts w:ascii="Arial" w:eastAsia="Arial" w:hAnsi="Arial" w:cs="Arial"/>
        </w:rPr>
        <w:t xml:space="preserve">sin </w:t>
      </w:r>
      <w:r w:rsidRPr="00DC31FE">
        <w:rPr>
          <w:rFonts w:ascii="Arial" w:eastAsia="Arial" w:hAnsi="Arial" w:cs="Arial"/>
          <w:color w:val="181818"/>
        </w:rPr>
        <w:t>l</w:t>
      </w:r>
      <w:r w:rsidRPr="00DC31FE">
        <w:rPr>
          <w:rFonts w:ascii="Arial" w:eastAsia="Arial" w:hAnsi="Arial" w:cs="Arial"/>
        </w:rPr>
        <w:t>a</w:t>
      </w:r>
      <w:r w:rsidRPr="00DC31FE">
        <w:rPr>
          <w:rFonts w:ascii="Arial" w:eastAsia="Arial" w:hAnsi="Arial" w:cs="Arial"/>
          <w:spacing w:val="-7"/>
        </w:rPr>
        <w:t xml:space="preserve"> </w:t>
      </w:r>
      <w:r w:rsidRPr="00DC31FE">
        <w:rPr>
          <w:rFonts w:ascii="Arial" w:eastAsia="Arial" w:hAnsi="Arial" w:cs="Arial"/>
        </w:rPr>
        <w:t>respectiv</w:t>
      </w:r>
      <w:r w:rsidRPr="00DC31FE">
        <w:rPr>
          <w:rFonts w:ascii="Arial" w:eastAsia="Arial" w:hAnsi="Arial" w:cs="Arial"/>
          <w:spacing w:val="15"/>
        </w:rPr>
        <w:t xml:space="preserve">a </w:t>
      </w:r>
      <w:r w:rsidRPr="00DC31FE">
        <w:rPr>
          <w:rFonts w:ascii="Arial" w:eastAsia="Arial" w:hAnsi="Arial" w:cs="Arial"/>
        </w:rPr>
        <w:t>autorización</w:t>
      </w:r>
      <w:r w:rsidRPr="00DC31FE">
        <w:rPr>
          <w:rFonts w:ascii="Arial" w:eastAsia="Arial" w:hAnsi="Arial" w:cs="Arial"/>
          <w:color w:val="282828"/>
        </w:rPr>
        <w:t>.</w:t>
      </w:r>
    </w:p>
    <w:p w14:paraId="4C2289E1" w14:textId="77777777" w:rsidR="008C1AC2" w:rsidRPr="00DC31FE" w:rsidRDefault="008C1AC2" w:rsidP="008C1AC2">
      <w:pPr>
        <w:spacing w:after="0" w:line="240" w:lineRule="auto"/>
        <w:jc w:val="both"/>
        <w:rPr>
          <w:rFonts w:ascii="Arial" w:hAnsi="Arial" w:cs="Arial"/>
        </w:rPr>
      </w:pPr>
    </w:p>
    <w:p w14:paraId="6410602B" w14:textId="77777777" w:rsidR="008C1AC2"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usuario</w:t>
      </w:r>
      <w:r w:rsidRPr="00DC31FE">
        <w:rPr>
          <w:rFonts w:ascii="Arial" w:eastAsia="Arial" w:hAnsi="Arial" w:cs="Arial"/>
          <w:spacing w:val="-24"/>
        </w:rPr>
        <w:t xml:space="preserve"> </w:t>
      </w:r>
      <w:r w:rsidRPr="00DC31FE">
        <w:rPr>
          <w:rFonts w:ascii="Arial" w:eastAsia="Arial" w:hAnsi="Arial" w:cs="Arial"/>
        </w:rPr>
        <w:t>será</w:t>
      </w:r>
      <w:r w:rsidRPr="00DC31FE">
        <w:rPr>
          <w:rFonts w:ascii="Arial" w:eastAsia="Arial" w:hAnsi="Arial" w:cs="Arial"/>
          <w:spacing w:val="-4"/>
        </w:rPr>
        <w:t xml:space="preserve"> </w:t>
      </w:r>
      <w:r w:rsidRPr="00DC31FE">
        <w:rPr>
          <w:rFonts w:ascii="Arial" w:eastAsia="Arial" w:hAnsi="Arial" w:cs="Arial"/>
        </w:rPr>
        <w:t>responsable</w:t>
      </w:r>
      <w:r w:rsidRPr="00DC31FE">
        <w:rPr>
          <w:rFonts w:ascii="Arial" w:eastAsia="Arial" w:hAnsi="Arial" w:cs="Arial"/>
          <w:spacing w:val="-16"/>
        </w:rPr>
        <w:t xml:space="preserve"> </w:t>
      </w:r>
      <w:r w:rsidRPr="00DC31FE">
        <w:rPr>
          <w:rFonts w:ascii="Arial" w:eastAsia="Arial" w:hAnsi="Arial" w:cs="Arial"/>
        </w:rPr>
        <w:t>por</w:t>
      </w:r>
      <w:r w:rsidRPr="00DC31FE">
        <w:rPr>
          <w:rFonts w:ascii="Arial" w:eastAsia="Arial" w:hAnsi="Arial" w:cs="Arial"/>
          <w:spacing w:val="-9"/>
        </w:rPr>
        <w:t xml:space="preserve"> </w:t>
      </w:r>
      <w:r w:rsidRPr="00DC31FE">
        <w:rPr>
          <w:rFonts w:ascii="Arial" w:eastAsia="Arial" w:hAnsi="Arial" w:cs="Arial"/>
        </w:rPr>
        <w:t>el</w:t>
      </w:r>
      <w:r w:rsidRPr="00DC31FE">
        <w:rPr>
          <w:rFonts w:ascii="Arial" w:eastAsia="Arial" w:hAnsi="Arial" w:cs="Arial"/>
          <w:spacing w:val="-2"/>
        </w:rPr>
        <w:t xml:space="preserve"> </w:t>
      </w:r>
      <w:r w:rsidRPr="00DC31FE">
        <w:rPr>
          <w:rFonts w:ascii="Arial" w:eastAsia="Arial" w:hAnsi="Arial" w:cs="Arial"/>
        </w:rPr>
        <w:t>cuidado</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los</w:t>
      </w:r>
      <w:r w:rsidRPr="00DC31FE">
        <w:rPr>
          <w:rFonts w:ascii="Arial" w:eastAsia="Arial" w:hAnsi="Arial" w:cs="Arial"/>
          <w:spacing w:val="-6"/>
        </w:rPr>
        <w:t xml:space="preserve"> </w:t>
      </w:r>
      <w:r w:rsidRPr="00DC31FE">
        <w:rPr>
          <w:rFonts w:ascii="Arial" w:eastAsia="Arial" w:hAnsi="Arial" w:cs="Arial"/>
        </w:rPr>
        <w:t>elementos</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la</w:t>
      </w:r>
      <w:r w:rsidRPr="00DC31FE">
        <w:rPr>
          <w:rFonts w:ascii="Arial" w:eastAsia="Arial" w:hAnsi="Arial" w:cs="Arial"/>
          <w:spacing w:val="-7"/>
        </w:rPr>
        <w:t xml:space="preserve"> </w:t>
      </w:r>
      <w:r w:rsidRPr="00DC31FE">
        <w:rPr>
          <w:rFonts w:ascii="Arial" w:eastAsia="Arial" w:hAnsi="Arial" w:cs="Arial"/>
        </w:rPr>
        <w:t>infraestructura</w:t>
      </w:r>
      <w:r w:rsidRPr="00DC31FE">
        <w:rPr>
          <w:rFonts w:ascii="Arial" w:eastAsia="Arial" w:hAnsi="Arial" w:cs="Arial"/>
          <w:spacing w:val="-32"/>
        </w:rPr>
        <w:t xml:space="preserve"> </w:t>
      </w:r>
      <w:r w:rsidRPr="00DC31FE">
        <w:rPr>
          <w:rFonts w:ascii="Arial" w:eastAsia="Arial" w:hAnsi="Arial" w:cs="Arial"/>
        </w:rPr>
        <w:t>informática puesta</w:t>
      </w:r>
      <w:r w:rsidRPr="00DC31FE">
        <w:rPr>
          <w:rFonts w:ascii="Arial" w:eastAsia="Arial" w:hAnsi="Arial" w:cs="Arial"/>
          <w:spacing w:val="-30"/>
        </w:rPr>
        <w:t xml:space="preserve"> </w:t>
      </w:r>
      <w:r w:rsidRPr="00DC31FE">
        <w:rPr>
          <w:rFonts w:ascii="Arial" w:eastAsia="Arial" w:hAnsi="Arial" w:cs="Arial"/>
        </w:rPr>
        <w:t>a</w:t>
      </w:r>
      <w:r w:rsidRPr="00DC31FE">
        <w:rPr>
          <w:rFonts w:ascii="Arial" w:eastAsia="Arial" w:hAnsi="Arial" w:cs="Arial"/>
          <w:spacing w:val="-10"/>
        </w:rPr>
        <w:t xml:space="preserve"> </w:t>
      </w:r>
      <w:r w:rsidRPr="00DC31FE">
        <w:rPr>
          <w:rFonts w:ascii="Arial" w:eastAsia="Arial" w:hAnsi="Arial" w:cs="Arial"/>
        </w:rPr>
        <w:t>su</w:t>
      </w:r>
      <w:r w:rsidRPr="00DC31FE">
        <w:rPr>
          <w:rFonts w:ascii="Arial" w:eastAsia="Arial" w:hAnsi="Arial" w:cs="Arial"/>
          <w:spacing w:val="-10"/>
        </w:rPr>
        <w:t xml:space="preserve"> </w:t>
      </w:r>
      <w:r w:rsidRPr="00DC31FE">
        <w:rPr>
          <w:rFonts w:ascii="Arial" w:eastAsia="Arial" w:hAnsi="Arial" w:cs="Arial"/>
        </w:rPr>
        <w:t>disposición</w:t>
      </w:r>
      <w:r w:rsidRPr="00DC31FE">
        <w:rPr>
          <w:rFonts w:ascii="Arial" w:eastAsia="Arial" w:hAnsi="Arial" w:cs="Arial"/>
          <w:spacing w:val="-21"/>
        </w:rPr>
        <w:t xml:space="preserve"> </w:t>
      </w:r>
      <w:r w:rsidRPr="00DC31FE">
        <w:rPr>
          <w:rFonts w:ascii="Arial" w:eastAsia="Arial" w:hAnsi="Arial" w:cs="Arial"/>
        </w:rPr>
        <w:t>e</w:t>
      </w:r>
      <w:r w:rsidRPr="00DC31FE">
        <w:rPr>
          <w:rFonts w:ascii="Arial" w:eastAsia="Arial" w:hAnsi="Arial" w:cs="Arial"/>
          <w:spacing w:val="4"/>
        </w:rPr>
        <w:t xml:space="preserve"> </w:t>
      </w:r>
      <w:r w:rsidRPr="00DC31FE">
        <w:rPr>
          <w:rFonts w:ascii="Arial" w:eastAsia="Arial" w:hAnsi="Arial" w:cs="Arial"/>
        </w:rPr>
        <w:t>informará</w:t>
      </w:r>
      <w:r w:rsidRPr="00DC31FE">
        <w:rPr>
          <w:rFonts w:ascii="Arial" w:eastAsia="Arial" w:hAnsi="Arial" w:cs="Arial"/>
          <w:spacing w:val="-30"/>
        </w:rPr>
        <w:t xml:space="preserve"> </w:t>
      </w:r>
      <w:r w:rsidRPr="00DC31FE">
        <w:rPr>
          <w:rFonts w:ascii="Arial" w:eastAsia="Arial" w:hAnsi="Arial" w:cs="Arial"/>
        </w:rPr>
        <w:t>oportunamente</w:t>
      </w:r>
      <w:r w:rsidRPr="00DC31FE">
        <w:rPr>
          <w:rFonts w:ascii="Arial" w:eastAsia="Arial" w:hAnsi="Arial" w:cs="Arial"/>
          <w:spacing w:val="-38"/>
        </w:rPr>
        <w:t xml:space="preserve"> </w:t>
      </w:r>
      <w:r w:rsidRPr="00DC31FE">
        <w:rPr>
          <w:rFonts w:ascii="Arial" w:eastAsia="Arial" w:hAnsi="Arial" w:cs="Arial"/>
        </w:rPr>
        <w:t>cualqu</w:t>
      </w:r>
      <w:r w:rsidRPr="00DC31FE">
        <w:rPr>
          <w:rFonts w:ascii="Arial" w:eastAsia="Arial" w:hAnsi="Arial" w:cs="Arial"/>
          <w:color w:val="181818"/>
        </w:rPr>
        <w:t>i</w:t>
      </w:r>
      <w:r w:rsidRPr="00DC31FE">
        <w:rPr>
          <w:rFonts w:ascii="Arial" w:eastAsia="Arial" w:hAnsi="Arial" w:cs="Arial"/>
        </w:rPr>
        <w:t>e</w:t>
      </w:r>
      <w:r w:rsidRPr="00DC31FE">
        <w:rPr>
          <w:rFonts w:ascii="Arial" w:eastAsia="Arial" w:hAnsi="Arial" w:cs="Arial"/>
          <w:color w:val="181818"/>
        </w:rPr>
        <w:t>r</w:t>
      </w:r>
      <w:r w:rsidRPr="00DC31FE">
        <w:rPr>
          <w:rFonts w:ascii="Arial" w:eastAsia="Arial" w:hAnsi="Arial" w:cs="Arial"/>
          <w:color w:val="181818"/>
          <w:spacing w:val="-22"/>
        </w:rPr>
        <w:t xml:space="preserve"> </w:t>
      </w:r>
      <w:r w:rsidRPr="00DC31FE">
        <w:rPr>
          <w:rFonts w:ascii="Arial" w:eastAsia="Arial" w:hAnsi="Arial" w:cs="Arial"/>
        </w:rPr>
        <w:t>novedad</w:t>
      </w:r>
      <w:r w:rsidRPr="00DC31FE">
        <w:rPr>
          <w:rFonts w:ascii="Arial" w:eastAsia="Arial" w:hAnsi="Arial" w:cs="Arial"/>
          <w:spacing w:val="-31"/>
        </w:rPr>
        <w:t xml:space="preserve"> </w:t>
      </w:r>
      <w:r w:rsidRPr="00DC31FE">
        <w:rPr>
          <w:rFonts w:ascii="Arial" w:eastAsia="Arial" w:hAnsi="Arial" w:cs="Arial"/>
        </w:rPr>
        <w:t>al</w:t>
      </w:r>
      <w:r w:rsidRPr="00DC31FE">
        <w:rPr>
          <w:rFonts w:ascii="Arial" w:eastAsia="Arial" w:hAnsi="Arial" w:cs="Arial"/>
          <w:spacing w:val="-2"/>
        </w:rPr>
        <w:t xml:space="preserve"> </w:t>
      </w:r>
      <w:r w:rsidRPr="00DC31FE">
        <w:rPr>
          <w:rFonts w:ascii="Arial" w:eastAsia="Arial" w:hAnsi="Arial" w:cs="Arial"/>
        </w:rPr>
        <w:t>respecto.</w:t>
      </w:r>
    </w:p>
    <w:p w14:paraId="63462CE2" w14:textId="77777777" w:rsidR="008C1AC2" w:rsidRDefault="008C1AC2" w:rsidP="008C1AC2">
      <w:pPr>
        <w:pStyle w:val="Prrafodelista"/>
        <w:rPr>
          <w:rFonts w:ascii="Arial" w:eastAsia="Arial" w:hAnsi="Arial" w:cs="Arial"/>
          <w:sz w:val="24"/>
          <w:szCs w:val="24"/>
        </w:rPr>
      </w:pPr>
    </w:p>
    <w:p w14:paraId="1634BD16"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Los</w:t>
      </w:r>
      <w:r w:rsidRPr="00DC31FE">
        <w:rPr>
          <w:rFonts w:ascii="Arial" w:eastAsia="Arial" w:hAnsi="Arial" w:cs="Arial"/>
          <w:spacing w:val="7"/>
        </w:rPr>
        <w:t xml:space="preserve"> </w:t>
      </w:r>
      <w:r w:rsidRPr="00DC31FE">
        <w:rPr>
          <w:rFonts w:ascii="Arial" w:eastAsia="Arial" w:hAnsi="Arial" w:cs="Arial"/>
        </w:rPr>
        <w:t>usuar</w:t>
      </w:r>
      <w:r w:rsidRPr="00DC31FE">
        <w:rPr>
          <w:rFonts w:ascii="Arial" w:eastAsia="Arial" w:hAnsi="Arial" w:cs="Arial"/>
          <w:color w:val="181818"/>
        </w:rPr>
        <w:t>i</w:t>
      </w:r>
      <w:r w:rsidRPr="00DC31FE">
        <w:rPr>
          <w:rFonts w:ascii="Arial" w:eastAsia="Arial" w:hAnsi="Arial" w:cs="Arial"/>
        </w:rPr>
        <w:t>os</w:t>
      </w:r>
      <w:r w:rsidRPr="00DC31FE">
        <w:rPr>
          <w:rFonts w:ascii="Arial" w:eastAsia="Arial" w:hAnsi="Arial" w:cs="Arial"/>
          <w:spacing w:val="-14"/>
        </w:rPr>
        <w:t xml:space="preserve"> </w:t>
      </w:r>
      <w:r w:rsidRPr="00DC31FE">
        <w:rPr>
          <w:rFonts w:ascii="Arial" w:eastAsia="Arial" w:hAnsi="Arial" w:cs="Arial"/>
        </w:rPr>
        <w:t>deben</w:t>
      </w:r>
      <w:r w:rsidRPr="00DC31FE">
        <w:rPr>
          <w:rFonts w:ascii="Arial" w:eastAsia="Arial" w:hAnsi="Arial" w:cs="Arial"/>
          <w:spacing w:val="14"/>
        </w:rPr>
        <w:t xml:space="preserve"> </w:t>
      </w:r>
      <w:r w:rsidRPr="00DC31FE">
        <w:rPr>
          <w:rFonts w:ascii="Arial" w:eastAsia="Arial" w:hAnsi="Arial" w:cs="Arial"/>
        </w:rPr>
        <w:t>ser</w:t>
      </w:r>
      <w:r w:rsidRPr="00DC31FE">
        <w:rPr>
          <w:rFonts w:ascii="Arial" w:eastAsia="Arial" w:hAnsi="Arial" w:cs="Arial"/>
          <w:spacing w:val="17"/>
        </w:rPr>
        <w:t xml:space="preserve"> </w:t>
      </w:r>
      <w:r w:rsidRPr="00DC31FE">
        <w:rPr>
          <w:rFonts w:ascii="Arial" w:eastAsia="Arial" w:hAnsi="Arial" w:cs="Arial"/>
        </w:rPr>
        <w:t>responsables</w:t>
      </w:r>
      <w:r w:rsidRPr="00DC31FE">
        <w:rPr>
          <w:rFonts w:ascii="Arial" w:eastAsia="Arial" w:hAnsi="Arial" w:cs="Arial"/>
          <w:spacing w:val="-11"/>
        </w:rPr>
        <w:t xml:space="preserve"> </w:t>
      </w:r>
      <w:r w:rsidRPr="00DC31FE">
        <w:rPr>
          <w:rFonts w:ascii="Arial" w:eastAsia="Arial" w:hAnsi="Arial" w:cs="Arial"/>
        </w:rPr>
        <w:t>de</w:t>
      </w:r>
      <w:r w:rsidRPr="00DC31FE">
        <w:rPr>
          <w:rFonts w:ascii="Arial" w:eastAsia="Arial" w:hAnsi="Arial" w:cs="Arial"/>
          <w:spacing w:val="11"/>
        </w:rPr>
        <w:t xml:space="preserve"> </w:t>
      </w:r>
      <w:r w:rsidRPr="00DC31FE">
        <w:rPr>
          <w:rFonts w:ascii="Arial" w:eastAsia="Arial" w:hAnsi="Arial" w:cs="Arial"/>
        </w:rPr>
        <w:t>cumplir</w:t>
      </w:r>
      <w:r w:rsidRPr="00DC31FE">
        <w:rPr>
          <w:rFonts w:ascii="Arial" w:eastAsia="Arial" w:hAnsi="Arial" w:cs="Arial"/>
          <w:spacing w:val="12"/>
        </w:rPr>
        <w:t xml:space="preserve"> </w:t>
      </w:r>
      <w:r w:rsidRPr="00DC31FE">
        <w:rPr>
          <w:rFonts w:ascii="Arial" w:eastAsia="Arial" w:hAnsi="Arial" w:cs="Arial"/>
        </w:rPr>
        <w:t>con</w:t>
      </w:r>
      <w:r w:rsidRPr="00DC31FE">
        <w:rPr>
          <w:rFonts w:ascii="Arial" w:eastAsia="Arial" w:hAnsi="Arial" w:cs="Arial"/>
          <w:spacing w:val="7"/>
        </w:rPr>
        <w:t xml:space="preserve"> </w:t>
      </w:r>
      <w:r w:rsidRPr="00DC31FE">
        <w:rPr>
          <w:rFonts w:ascii="Arial" w:eastAsia="Arial" w:hAnsi="Arial" w:cs="Arial"/>
        </w:rPr>
        <w:t>todas</w:t>
      </w:r>
      <w:r w:rsidRPr="00DC31FE">
        <w:rPr>
          <w:rFonts w:ascii="Arial" w:eastAsia="Arial" w:hAnsi="Arial" w:cs="Arial"/>
          <w:spacing w:val="15"/>
        </w:rPr>
        <w:t xml:space="preserve"> </w:t>
      </w:r>
      <w:r w:rsidRPr="00DC31FE">
        <w:rPr>
          <w:rFonts w:ascii="Arial" w:eastAsia="Arial" w:hAnsi="Arial" w:cs="Arial"/>
        </w:rPr>
        <w:t>las</w:t>
      </w:r>
      <w:r w:rsidRPr="00DC31FE">
        <w:rPr>
          <w:rFonts w:ascii="Arial" w:eastAsia="Arial" w:hAnsi="Arial" w:cs="Arial"/>
          <w:spacing w:val="13"/>
        </w:rPr>
        <w:t xml:space="preserve"> </w:t>
      </w:r>
      <w:r w:rsidRPr="00DC31FE">
        <w:rPr>
          <w:rFonts w:ascii="Arial" w:eastAsia="Arial" w:hAnsi="Arial" w:cs="Arial"/>
        </w:rPr>
        <w:t>políticas</w:t>
      </w:r>
      <w:r w:rsidRPr="00DC31FE">
        <w:rPr>
          <w:rFonts w:ascii="Arial" w:eastAsia="Arial" w:hAnsi="Arial" w:cs="Arial"/>
          <w:spacing w:val="-1"/>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la</w:t>
      </w:r>
      <w:r w:rsidRPr="00DC31FE">
        <w:rPr>
          <w:rFonts w:ascii="Arial" w:eastAsia="Arial" w:hAnsi="Arial" w:cs="Arial"/>
          <w:spacing w:val="17"/>
        </w:rPr>
        <w:t xml:space="preserve"> </w:t>
      </w:r>
      <w:r w:rsidRPr="00DC31FE">
        <w:rPr>
          <w:rFonts w:ascii="Arial" w:eastAsia="Arial" w:hAnsi="Arial" w:cs="Arial"/>
        </w:rPr>
        <w:t>Gobernación del</w:t>
      </w:r>
      <w:r w:rsidRPr="00DC31FE">
        <w:rPr>
          <w:rFonts w:ascii="Arial" w:eastAsia="Arial" w:hAnsi="Arial" w:cs="Arial"/>
          <w:spacing w:val="-9"/>
        </w:rPr>
        <w:t xml:space="preserve"> </w:t>
      </w:r>
      <w:r w:rsidRPr="00DC31FE">
        <w:rPr>
          <w:rFonts w:ascii="Arial" w:eastAsia="Arial" w:hAnsi="Arial" w:cs="Arial"/>
        </w:rPr>
        <w:t>Huila</w:t>
      </w:r>
      <w:r w:rsidRPr="00DC31FE">
        <w:rPr>
          <w:rFonts w:ascii="Arial" w:eastAsia="Arial" w:hAnsi="Arial" w:cs="Arial"/>
          <w:spacing w:val="-25"/>
        </w:rPr>
        <w:t xml:space="preserve"> </w:t>
      </w:r>
      <w:r w:rsidRPr="00DC31FE">
        <w:rPr>
          <w:rFonts w:ascii="Arial" w:eastAsia="Arial" w:hAnsi="Arial" w:cs="Arial"/>
        </w:rPr>
        <w:t>relativas</w:t>
      </w:r>
      <w:r w:rsidRPr="00DC31FE">
        <w:rPr>
          <w:rFonts w:ascii="Arial" w:eastAsia="Arial" w:hAnsi="Arial" w:cs="Arial"/>
          <w:spacing w:val="-26"/>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la</w:t>
      </w:r>
      <w:r w:rsidRPr="00DC31FE">
        <w:rPr>
          <w:rFonts w:ascii="Arial" w:eastAsia="Arial" w:hAnsi="Arial" w:cs="Arial"/>
          <w:spacing w:val="-2"/>
        </w:rPr>
        <w:t xml:space="preserve"> </w:t>
      </w:r>
      <w:r w:rsidRPr="00DC31FE">
        <w:rPr>
          <w:rFonts w:ascii="Arial" w:eastAsia="Arial" w:hAnsi="Arial" w:cs="Arial"/>
        </w:rPr>
        <w:t>segur</w:t>
      </w:r>
      <w:r w:rsidRPr="00DC31FE">
        <w:rPr>
          <w:rFonts w:ascii="Arial" w:eastAsia="Arial" w:hAnsi="Arial" w:cs="Arial"/>
          <w:color w:val="181818"/>
        </w:rPr>
        <w:t>i</w:t>
      </w:r>
      <w:r w:rsidRPr="00DC31FE">
        <w:rPr>
          <w:rFonts w:ascii="Arial" w:eastAsia="Arial" w:hAnsi="Arial" w:cs="Arial"/>
        </w:rPr>
        <w:t>dad</w:t>
      </w:r>
      <w:r w:rsidRPr="00DC31FE">
        <w:rPr>
          <w:rFonts w:ascii="Arial" w:eastAsia="Arial" w:hAnsi="Arial" w:cs="Arial"/>
          <w:spacing w:val="-19"/>
        </w:rPr>
        <w:t xml:space="preserve"> </w:t>
      </w:r>
      <w:r w:rsidRPr="00DC31FE">
        <w:rPr>
          <w:rFonts w:ascii="Arial" w:eastAsia="Arial" w:hAnsi="Arial" w:cs="Arial"/>
        </w:rPr>
        <w:t>informática.</w:t>
      </w:r>
    </w:p>
    <w:p w14:paraId="0046A673" w14:textId="77777777" w:rsidR="008C1AC2" w:rsidRPr="00DC31FE" w:rsidRDefault="008C1AC2" w:rsidP="008C1AC2">
      <w:pPr>
        <w:spacing w:after="0" w:line="240" w:lineRule="auto"/>
        <w:jc w:val="both"/>
        <w:rPr>
          <w:rFonts w:ascii="Arial" w:hAnsi="Arial" w:cs="Arial"/>
        </w:rPr>
      </w:pPr>
    </w:p>
    <w:p w14:paraId="316C38C2"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Cuando</w:t>
      </w:r>
      <w:r w:rsidRPr="00DC31FE">
        <w:rPr>
          <w:rFonts w:ascii="Arial" w:eastAsia="Arial" w:hAnsi="Arial" w:cs="Arial"/>
          <w:spacing w:val="1"/>
        </w:rPr>
        <w:t xml:space="preserve"> </w:t>
      </w:r>
      <w:r w:rsidRPr="00DC31FE">
        <w:rPr>
          <w:rFonts w:ascii="Arial" w:eastAsia="Arial" w:hAnsi="Arial" w:cs="Arial"/>
        </w:rPr>
        <w:t>un</w:t>
      </w:r>
      <w:r w:rsidRPr="00DC31FE">
        <w:rPr>
          <w:rFonts w:ascii="Arial" w:eastAsia="Arial" w:hAnsi="Arial" w:cs="Arial"/>
          <w:spacing w:val="14"/>
        </w:rPr>
        <w:t xml:space="preserve"> </w:t>
      </w:r>
      <w:r w:rsidRPr="00DC31FE">
        <w:rPr>
          <w:rFonts w:ascii="Arial" w:eastAsia="Arial" w:hAnsi="Arial" w:cs="Arial"/>
        </w:rPr>
        <w:t>usuario</w:t>
      </w:r>
      <w:r w:rsidRPr="00DC31FE">
        <w:rPr>
          <w:rFonts w:ascii="Arial" w:eastAsia="Arial" w:hAnsi="Arial" w:cs="Arial"/>
          <w:spacing w:val="17"/>
        </w:rPr>
        <w:t xml:space="preserve"> </w:t>
      </w:r>
      <w:r w:rsidRPr="00DC31FE">
        <w:rPr>
          <w:rFonts w:ascii="Arial" w:eastAsia="Arial" w:hAnsi="Arial" w:cs="Arial"/>
        </w:rPr>
        <w:t>reciba</w:t>
      </w:r>
      <w:r w:rsidRPr="00DC31FE">
        <w:rPr>
          <w:rFonts w:ascii="Arial" w:eastAsia="Arial" w:hAnsi="Arial" w:cs="Arial"/>
          <w:spacing w:val="19"/>
        </w:rPr>
        <w:t xml:space="preserve"> </w:t>
      </w:r>
      <w:r w:rsidRPr="00DC31FE">
        <w:rPr>
          <w:rFonts w:ascii="Arial" w:eastAsia="Arial" w:hAnsi="Arial" w:cs="Arial"/>
        </w:rPr>
        <w:t>una</w:t>
      </w:r>
      <w:r w:rsidRPr="00DC31FE">
        <w:rPr>
          <w:rFonts w:ascii="Arial" w:eastAsia="Arial" w:hAnsi="Arial" w:cs="Arial"/>
          <w:spacing w:val="16"/>
        </w:rPr>
        <w:t xml:space="preserve"> </w:t>
      </w:r>
      <w:r w:rsidRPr="00DC31FE">
        <w:rPr>
          <w:rFonts w:ascii="Arial" w:eastAsia="Arial" w:hAnsi="Arial" w:cs="Arial"/>
        </w:rPr>
        <w:t>nueva</w:t>
      </w:r>
      <w:r w:rsidRPr="00DC31FE">
        <w:rPr>
          <w:rFonts w:ascii="Arial" w:eastAsia="Arial" w:hAnsi="Arial" w:cs="Arial"/>
          <w:spacing w:val="5"/>
        </w:rPr>
        <w:t xml:space="preserve"> </w:t>
      </w:r>
      <w:r w:rsidRPr="00DC31FE">
        <w:rPr>
          <w:rFonts w:ascii="Arial" w:eastAsia="Arial" w:hAnsi="Arial" w:cs="Arial"/>
        </w:rPr>
        <w:t>cuenta</w:t>
      </w:r>
      <w:r w:rsidRPr="00DC31FE">
        <w:rPr>
          <w:rFonts w:ascii="Arial" w:eastAsia="Arial" w:hAnsi="Arial" w:cs="Arial"/>
          <w:color w:val="181818"/>
        </w:rPr>
        <w:t>,</w:t>
      </w:r>
      <w:r w:rsidRPr="00DC31FE">
        <w:rPr>
          <w:rFonts w:ascii="Arial" w:eastAsia="Arial" w:hAnsi="Arial" w:cs="Arial"/>
          <w:color w:val="181818"/>
          <w:spacing w:val="12"/>
        </w:rPr>
        <w:t xml:space="preserve"> </w:t>
      </w:r>
      <w:r w:rsidRPr="00DC31FE">
        <w:rPr>
          <w:rFonts w:ascii="Arial" w:eastAsia="Arial" w:hAnsi="Arial" w:cs="Arial"/>
        </w:rPr>
        <w:t>debe</w:t>
      </w:r>
      <w:r w:rsidRPr="00DC31FE">
        <w:rPr>
          <w:rFonts w:ascii="Arial" w:eastAsia="Arial" w:hAnsi="Arial" w:cs="Arial"/>
          <w:spacing w:val="14"/>
        </w:rPr>
        <w:t xml:space="preserve"> </w:t>
      </w:r>
      <w:r w:rsidRPr="00DC31FE">
        <w:rPr>
          <w:rFonts w:ascii="Arial" w:eastAsia="Arial" w:hAnsi="Arial" w:cs="Arial"/>
        </w:rPr>
        <w:t>firmar</w:t>
      </w:r>
      <w:r w:rsidRPr="00DC31FE">
        <w:rPr>
          <w:rFonts w:ascii="Arial" w:eastAsia="Arial" w:hAnsi="Arial" w:cs="Arial"/>
          <w:spacing w:val="23"/>
        </w:rPr>
        <w:t xml:space="preserve"> </w:t>
      </w:r>
      <w:r w:rsidRPr="00DC31FE">
        <w:rPr>
          <w:rFonts w:ascii="Arial" w:eastAsia="Arial" w:hAnsi="Arial" w:cs="Arial"/>
        </w:rPr>
        <w:t>un</w:t>
      </w:r>
      <w:r w:rsidRPr="00DC31FE">
        <w:rPr>
          <w:rFonts w:ascii="Arial" w:eastAsia="Arial" w:hAnsi="Arial" w:cs="Arial"/>
          <w:spacing w:val="14"/>
        </w:rPr>
        <w:t xml:space="preserve"> </w:t>
      </w:r>
      <w:r w:rsidRPr="00DC31FE">
        <w:rPr>
          <w:rFonts w:ascii="Arial" w:eastAsia="Arial" w:hAnsi="Arial" w:cs="Arial"/>
        </w:rPr>
        <w:t>documento donde</w:t>
      </w:r>
      <w:r w:rsidRPr="00DC31FE">
        <w:rPr>
          <w:rFonts w:ascii="Arial" w:eastAsia="Arial" w:hAnsi="Arial" w:cs="Arial"/>
          <w:spacing w:val="7"/>
        </w:rPr>
        <w:t xml:space="preserve"> </w:t>
      </w:r>
      <w:r w:rsidRPr="00DC31FE">
        <w:rPr>
          <w:rFonts w:ascii="Arial" w:eastAsia="Arial" w:hAnsi="Arial" w:cs="Arial"/>
        </w:rPr>
        <w:t>declarara conocer</w:t>
      </w:r>
      <w:r w:rsidRPr="00DC31FE">
        <w:rPr>
          <w:rFonts w:ascii="Arial" w:eastAsia="Arial" w:hAnsi="Arial" w:cs="Arial"/>
          <w:spacing w:val="11"/>
        </w:rPr>
        <w:t xml:space="preserve"> </w:t>
      </w:r>
      <w:r w:rsidRPr="00DC31FE">
        <w:rPr>
          <w:rFonts w:ascii="Arial" w:eastAsia="Arial" w:hAnsi="Arial" w:cs="Arial"/>
        </w:rPr>
        <w:t>las</w:t>
      </w:r>
      <w:r w:rsidRPr="00DC31FE">
        <w:rPr>
          <w:rFonts w:ascii="Arial" w:eastAsia="Arial" w:hAnsi="Arial" w:cs="Arial"/>
          <w:spacing w:val="27"/>
        </w:rPr>
        <w:t xml:space="preserve"> </w:t>
      </w:r>
      <w:r w:rsidRPr="00DC31FE">
        <w:rPr>
          <w:rFonts w:ascii="Arial" w:eastAsia="Arial" w:hAnsi="Arial" w:cs="Arial"/>
        </w:rPr>
        <w:t>políticas</w:t>
      </w:r>
      <w:r w:rsidRPr="00DC31FE">
        <w:rPr>
          <w:rFonts w:ascii="Arial" w:eastAsia="Arial" w:hAnsi="Arial" w:cs="Arial"/>
          <w:spacing w:val="23"/>
        </w:rPr>
        <w:t xml:space="preserve"> </w:t>
      </w:r>
      <w:r w:rsidRPr="00DC31FE">
        <w:rPr>
          <w:rFonts w:ascii="Arial" w:eastAsia="Arial" w:hAnsi="Arial" w:cs="Arial"/>
        </w:rPr>
        <w:t>y</w:t>
      </w:r>
      <w:r w:rsidRPr="00DC31FE">
        <w:rPr>
          <w:rFonts w:ascii="Arial" w:eastAsia="Arial" w:hAnsi="Arial" w:cs="Arial"/>
          <w:spacing w:val="44"/>
        </w:rPr>
        <w:t xml:space="preserve"> </w:t>
      </w:r>
      <w:r w:rsidRPr="00DC31FE">
        <w:rPr>
          <w:rFonts w:ascii="Arial" w:eastAsia="Arial" w:hAnsi="Arial" w:cs="Arial"/>
        </w:rPr>
        <w:t>procedimientos</w:t>
      </w:r>
      <w:r w:rsidRPr="00DC31FE">
        <w:rPr>
          <w:rFonts w:ascii="Arial" w:eastAsia="Arial" w:hAnsi="Arial" w:cs="Arial"/>
          <w:spacing w:val="-2"/>
        </w:rPr>
        <w:t xml:space="preserve"> </w:t>
      </w:r>
      <w:r w:rsidRPr="00DC31FE">
        <w:rPr>
          <w:rFonts w:ascii="Arial" w:eastAsia="Arial" w:hAnsi="Arial" w:cs="Arial"/>
        </w:rPr>
        <w:t>de</w:t>
      </w:r>
      <w:r w:rsidRPr="00DC31FE">
        <w:rPr>
          <w:rFonts w:ascii="Arial" w:eastAsia="Arial" w:hAnsi="Arial" w:cs="Arial"/>
          <w:spacing w:val="30"/>
        </w:rPr>
        <w:t xml:space="preserve"> </w:t>
      </w:r>
      <w:r w:rsidRPr="00DC31FE">
        <w:rPr>
          <w:rFonts w:ascii="Arial" w:eastAsia="Arial" w:hAnsi="Arial" w:cs="Arial"/>
        </w:rPr>
        <w:t>seguridad</w:t>
      </w:r>
      <w:r w:rsidRPr="00DC31FE">
        <w:rPr>
          <w:rFonts w:ascii="Arial" w:eastAsia="Arial" w:hAnsi="Arial" w:cs="Arial"/>
          <w:spacing w:val="19"/>
        </w:rPr>
        <w:t xml:space="preserve"> </w:t>
      </w:r>
      <w:r w:rsidRPr="00DC31FE">
        <w:rPr>
          <w:rFonts w:ascii="Arial" w:eastAsia="Arial" w:hAnsi="Arial" w:cs="Arial"/>
        </w:rPr>
        <w:t>y</w:t>
      </w:r>
      <w:r w:rsidRPr="00DC31FE">
        <w:rPr>
          <w:rFonts w:ascii="Arial" w:eastAsia="Arial" w:hAnsi="Arial" w:cs="Arial"/>
          <w:spacing w:val="39"/>
        </w:rPr>
        <w:t xml:space="preserve"> </w:t>
      </w:r>
      <w:r w:rsidRPr="00DC31FE">
        <w:rPr>
          <w:rFonts w:ascii="Arial" w:eastAsia="Arial" w:hAnsi="Arial" w:cs="Arial"/>
        </w:rPr>
        <w:t>aceptar</w:t>
      </w:r>
      <w:r w:rsidRPr="00DC31FE">
        <w:rPr>
          <w:rFonts w:ascii="Arial" w:eastAsia="Arial" w:hAnsi="Arial" w:cs="Arial"/>
          <w:spacing w:val="16"/>
        </w:rPr>
        <w:t xml:space="preserve"> </w:t>
      </w:r>
      <w:r w:rsidRPr="00DC31FE">
        <w:rPr>
          <w:rFonts w:ascii="Arial" w:eastAsia="Arial" w:hAnsi="Arial" w:cs="Arial"/>
        </w:rPr>
        <w:t>sus</w:t>
      </w:r>
      <w:r w:rsidRPr="00DC31FE">
        <w:rPr>
          <w:rFonts w:ascii="Arial" w:eastAsia="Arial" w:hAnsi="Arial" w:cs="Arial"/>
          <w:spacing w:val="34"/>
        </w:rPr>
        <w:t xml:space="preserve"> </w:t>
      </w:r>
      <w:r w:rsidRPr="00DC31FE">
        <w:rPr>
          <w:rFonts w:ascii="Arial" w:eastAsia="Arial" w:hAnsi="Arial" w:cs="Arial"/>
        </w:rPr>
        <w:t>responsabilidades</w:t>
      </w:r>
      <w:r w:rsidRPr="00DC31FE">
        <w:rPr>
          <w:rFonts w:ascii="Arial" w:eastAsia="Arial" w:hAnsi="Arial" w:cs="Arial"/>
          <w:spacing w:val="-6"/>
        </w:rPr>
        <w:t xml:space="preserve"> </w:t>
      </w:r>
      <w:r w:rsidRPr="00DC31FE">
        <w:rPr>
          <w:rFonts w:ascii="Arial" w:eastAsia="Arial" w:hAnsi="Arial" w:cs="Arial"/>
        </w:rPr>
        <w:t>con relación</w:t>
      </w:r>
      <w:r w:rsidRPr="00DC31FE">
        <w:rPr>
          <w:rFonts w:ascii="Arial" w:eastAsia="Arial" w:hAnsi="Arial" w:cs="Arial"/>
          <w:spacing w:val="-35"/>
        </w:rPr>
        <w:t xml:space="preserve"> </w:t>
      </w:r>
      <w:r w:rsidRPr="00DC31FE">
        <w:rPr>
          <w:rFonts w:ascii="Arial" w:eastAsia="Arial" w:hAnsi="Arial" w:cs="Arial"/>
        </w:rPr>
        <w:t>al</w:t>
      </w:r>
      <w:r w:rsidRPr="00DC31FE">
        <w:rPr>
          <w:rFonts w:ascii="Arial" w:eastAsia="Arial" w:hAnsi="Arial" w:cs="Arial"/>
          <w:spacing w:val="-7"/>
        </w:rPr>
        <w:t xml:space="preserve"> </w:t>
      </w:r>
      <w:r w:rsidRPr="00DC31FE">
        <w:rPr>
          <w:rFonts w:ascii="Arial" w:eastAsia="Arial" w:hAnsi="Arial" w:cs="Arial"/>
        </w:rPr>
        <w:t>uso</w:t>
      </w:r>
      <w:r w:rsidRPr="00DC31FE">
        <w:rPr>
          <w:rFonts w:ascii="Arial" w:eastAsia="Arial" w:hAnsi="Arial" w:cs="Arial"/>
          <w:spacing w:val="-17"/>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esa</w:t>
      </w:r>
      <w:r w:rsidRPr="00DC31FE">
        <w:rPr>
          <w:rFonts w:ascii="Arial" w:eastAsia="Arial" w:hAnsi="Arial" w:cs="Arial"/>
          <w:spacing w:val="-8"/>
        </w:rPr>
        <w:t xml:space="preserve"> </w:t>
      </w:r>
      <w:r w:rsidRPr="00DC31FE">
        <w:rPr>
          <w:rFonts w:ascii="Arial" w:eastAsia="Arial" w:hAnsi="Arial" w:cs="Arial"/>
        </w:rPr>
        <w:t>cuenta.</w:t>
      </w:r>
    </w:p>
    <w:p w14:paraId="1FCA400C" w14:textId="77777777" w:rsidR="008C1AC2" w:rsidRPr="00DC31FE" w:rsidRDefault="008C1AC2" w:rsidP="008C1AC2">
      <w:pPr>
        <w:spacing w:after="0" w:line="240" w:lineRule="auto"/>
        <w:jc w:val="both"/>
        <w:rPr>
          <w:rFonts w:ascii="Arial" w:hAnsi="Arial" w:cs="Arial"/>
        </w:rPr>
      </w:pPr>
    </w:p>
    <w:p w14:paraId="2D07DEDB"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Los</w:t>
      </w:r>
      <w:r w:rsidRPr="00DC31FE">
        <w:rPr>
          <w:rFonts w:ascii="Arial" w:eastAsia="Arial" w:hAnsi="Arial" w:cs="Arial"/>
          <w:spacing w:val="2"/>
        </w:rPr>
        <w:t xml:space="preserve"> </w:t>
      </w:r>
      <w:r w:rsidRPr="00DC31FE">
        <w:rPr>
          <w:rFonts w:ascii="Arial" w:eastAsia="Arial" w:hAnsi="Arial" w:cs="Arial"/>
        </w:rPr>
        <w:t>usuarios</w:t>
      </w:r>
      <w:r w:rsidRPr="00DC31FE">
        <w:rPr>
          <w:rFonts w:ascii="Arial" w:eastAsia="Arial" w:hAnsi="Arial" w:cs="Arial"/>
          <w:spacing w:val="-24"/>
        </w:rPr>
        <w:t xml:space="preserve"> </w:t>
      </w:r>
      <w:r w:rsidRPr="00DC31FE">
        <w:rPr>
          <w:rFonts w:ascii="Arial" w:eastAsia="Arial" w:hAnsi="Arial" w:cs="Arial"/>
        </w:rPr>
        <w:t>deben</w:t>
      </w:r>
      <w:r w:rsidRPr="00DC31FE">
        <w:rPr>
          <w:rFonts w:ascii="Arial" w:eastAsia="Arial" w:hAnsi="Arial" w:cs="Arial"/>
          <w:spacing w:val="9"/>
        </w:rPr>
        <w:t xml:space="preserve"> </w:t>
      </w:r>
      <w:r w:rsidRPr="00DC31FE">
        <w:rPr>
          <w:rFonts w:ascii="Arial" w:eastAsia="Arial" w:hAnsi="Arial" w:cs="Arial"/>
        </w:rPr>
        <w:t>desconectarse</w:t>
      </w:r>
      <w:r w:rsidRPr="00DC31FE">
        <w:rPr>
          <w:rFonts w:ascii="Arial" w:eastAsia="Arial" w:hAnsi="Arial" w:cs="Arial"/>
          <w:spacing w:val="-9"/>
        </w:rPr>
        <w:t xml:space="preserve"> </w:t>
      </w:r>
      <w:r w:rsidRPr="00DC31FE">
        <w:rPr>
          <w:rFonts w:ascii="Arial" w:eastAsia="Arial" w:hAnsi="Arial" w:cs="Arial"/>
        </w:rPr>
        <w:t>o</w:t>
      </w:r>
      <w:r w:rsidRPr="00DC31FE">
        <w:rPr>
          <w:rFonts w:ascii="Arial" w:eastAsia="Arial" w:hAnsi="Arial" w:cs="Arial"/>
          <w:spacing w:val="23"/>
        </w:rPr>
        <w:t xml:space="preserve"> </w:t>
      </w:r>
      <w:r w:rsidRPr="00DC31FE">
        <w:rPr>
          <w:rFonts w:ascii="Arial" w:eastAsia="Arial" w:hAnsi="Arial" w:cs="Arial"/>
        </w:rPr>
        <w:t>bloquear</w:t>
      </w:r>
      <w:r w:rsidRPr="00DC31FE">
        <w:rPr>
          <w:rFonts w:ascii="Arial" w:eastAsia="Arial" w:hAnsi="Arial" w:cs="Arial"/>
          <w:spacing w:val="-10"/>
        </w:rPr>
        <w:t xml:space="preserve"> </w:t>
      </w:r>
      <w:r w:rsidRPr="00DC31FE">
        <w:rPr>
          <w:rFonts w:ascii="Arial" w:eastAsia="Arial" w:hAnsi="Arial" w:cs="Arial"/>
        </w:rPr>
        <w:t>el</w:t>
      </w:r>
      <w:r w:rsidRPr="00DC31FE">
        <w:rPr>
          <w:rFonts w:ascii="Arial" w:eastAsia="Arial" w:hAnsi="Arial" w:cs="Arial"/>
          <w:spacing w:val="13"/>
        </w:rPr>
        <w:t xml:space="preserve"> </w:t>
      </w:r>
      <w:r w:rsidRPr="00DC31FE">
        <w:rPr>
          <w:rFonts w:ascii="Arial" w:eastAsia="Arial" w:hAnsi="Arial" w:cs="Arial"/>
        </w:rPr>
        <w:t>equipo</w:t>
      </w:r>
      <w:r w:rsidRPr="00DC31FE">
        <w:rPr>
          <w:rFonts w:ascii="Arial" w:eastAsia="Arial" w:hAnsi="Arial" w:cs="Arial"/>
          <w:spacing w:val="13"/>
        </w:rPr>
        <w:t xml:space="preserve"> </w:t>
      </w:r>
      <w:r w:rsidRPr="00DC31FE">
        <w:rPr>
          <w:rFonts w:ascii="Arial" w:eastAsia="Arial" w:hAnsi="Arial" w:cs="Arial"/>
        </w:rPr>
        <w:t>cuando</w:t>
      </w:r>
      <w:r w:rsidRPr="00DC31FE">
        <w:rPr>
          <w:rFonts w:ascii="Arial" w:eastAsia="Arial" w:hAnsi="Arial" w:cs="Arial"/>
          <w:spacing w:val="-5"/>
        </w:rPr>
        <w:t xml:space="preserve"> </w:t>
      </w:r>
      <w:r w:rsidRPr="00DC31FE">
        <w:rPr>
          <w:rFonts w:ascii="Arial" w:eastAsia="Arial" w:hAnsi="Arial" w:cs="Arial"/>
        </w:rPr>
        <w:t>se</w:t>
      </w:r>
      <w:r w:rsidRPr="00DC31FE">
        <w:rPr>
          <w:rFonts w:ascii="Arial" w:eastAsia="Arial" w:hAnsi="Arial" w:cs="Arial"/>
          <w:spacing w:val="9"/>
        </w:rPr>
        <w:t xml:space="preserve"> </w:t>
      </w:r>
      <w:r w:rsidRPr="00DC31FE">
        <w:rPr>
          <w:rFonts w:ascii="Arial" w:eastAsia="Arial" w:hAnsi="Arial" w:cs="Arial"/>
        </w:rPr>
        <w:t>vayan</w:t>
      </w:r>
      <w:r w:rsidRPr="00DC31FE">
        <w:rPr>
          <w:rFonts w:ascii="Arial" w:eastAsia="Arial" w:hAnsi="Arial" w:cs="Arial"/>
          <w:spacing w:val="5"/>
        </w:rPr>
        <w:t xml:space="preserve"> </w:t>
      </w:r>
      <w:r w:rsidRPr="00DC31FE">
        <w:rPr>
          <w:rFonts w:ascii="Arial" w:eastAsia="Arial" w:hAnsi="Arial" w:cs="Arial"/>
        </w:rPr>
        <w:t>a</w:t>
      </w:r>
      <w:r w:rsidRPr="00DC31FE">
        <w:rPr>
          <w:rFonts w:ascii="Arial" w:eastAsia="Arial" w:hAnsi="Arial" w:cs="Arial"/>
          <w:spacing w:val="18"/>
        </w:rPr>
        <w:t xml:space="preserve"> </w:t>
      </w:r>
      <w:r w:rsidRPr="00DC31FE">
        <w:rPr>
          <w:rFonts w:ascii="Arial" w:eastAsia="Arial" w:hAnsi="Arial" w:cs="Arial"/>
        </w:rPr>
        <w:t>ausentar</w:t>
      </w:r>
      <w:r w:rsidRPr="00DC31FE">
        <w:rPr>
          <w:rFonts w:ascii="Arial" w:eastAsia="Arial" w:hAnsi="Arial" w:cs="Arial"/>
          <w:spacing w:val="-10"/>
        </w:rPr>
        <w:t xml:space="preserve"> </w:t>
      </w:r>
      <w:r w:rsidRPr="00DC31FE">
        <w:rPr>
          <w:rFonts w:ascii="Arial" w:eastAsia="Arial" w:hAnsi="Arial" w:cs="Arial"/>
        </w:rPr>
        <w:t>de</w:t>
      </w:r>
      <w:r w:rsidRPr="00DC31FE">
        <w:rPr>
          <w:rFonts w:ascii="Arial" w:eastAsia="Arial" w:hAnsi="Arial" w:cs="Arial"/>
          <w:spacing w:val="21"/>
        </w:rPr>
        <w:t xml:space="preserve"> </w:t>
      </w:r>
      <w:r w:rsidRPr="00DC31FE">
        <w:rPr>
          <w:rFonts w:ascii="Arial" w:eastAsia="Arial" w:hAnsi="Arial" w:cs="Arial"/>
        </w:rPr>
        <w:t>la estación</w:t>
      </w:r>
      <w:r w:rsidRPr="00DC31FE">
        <w:rPr>
          <w:rFonts w:ascii="Arial" w:eastAsia="Arial" w:hAnsi="Arial" w:cs="Arial"/>
          <w:spacing w:val="-31"/>
        </w:rPr>
        <w:t xml:space="preserve"> </w:t>
      </w:r>
      <w:r w:rsidRPr="00DC31FE">
        <w:rPr>
          <w:rFonts w:ascii="Arial" w:eastAsia="Arial" w:hAnsi="Arial" w:cs="Arial"/>
        </w:rPr>
        <w:t>de</w:t>
      </w:r>
      <w:r w:rsidRPr="00DC31FE">
        <w:rPr>
          <w:rFonts w:ascii="Arial" w:eastAsia="Arial" w:hAnsi="Arial" w:cs="Arial"/>
          <w:spacing w:val="-22"/>
        </w:rPr>
        <w:t xml:space="preserve"> </w:t>
      </w:r>
      <w:r w:rsidRPr="00DC31FE">
        <w:rPr>
          <w:rFonts w:ascii="Arial" w:eastAsia="Arial" w:hAnsi="Arial" w:cs="Arial"/>
        </w:rPr>
        <w:t>trabajo. (</w:t>
      </w:r>
      <w:proofErr w:type="spellStart"/>
      <w:r w:rsidRPr="00DC31FE">
        <w:rPr>
          <w:rFonts w:ascii="Arial" w:eastAsia="Arial" w:hAnsi="Arial" w:cs="Arial"/>
        </w:rPr>
        <w:t>control+alt+supr</w:t>
      </w:r>
      <w:proofErr w:type="spellEnd"/>
      <w:r w:rsidRPr="00DC31FE">
        <w:rPr>
          <w:rFonts w:ascii="Arial" w:eastAsia="Arial" w:hAnsi="Arial" w:cs="Arial"/>
        </w:rPr>
        <w:t>)</w:t>
      </w:r>
    </w:p>
    <w:p w14:paraId="21FD50E0" w14:textId="77777777" w:rsidR="008C1AC2" w:rsidRPr="00DC31FE" w:rsidRDefault="008C1AC2" w:rsidP="008C1AC2">
      <w:pPr>
        <w:spacing w:after="0" w:line="240" w:lineRule="auto"/>
        <w:jc w:val="both"/>
        <w:rPr>
          <w:rFonts w:ascii="Arial" w:hAnsi="Arial" w:cs="Arial"/>
        </w:rPr>
      </w:pPr>
    </w:p>
    <w:p w14:paraId="0E1468A3"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Debe</w:t>
      </w:r>
      <w:r w:rsidRPr="00DC31FE">
        <w:rPr>
          <w:rFonts w:ascii="Arial" w:eastAsia="Arial" w:hAnsi="Arial" w:cs="Arial"/>
          <w:spacing w:val="4"/>
        </w:rPr>
        <w:t xml:space="preserve"> </w:t>
      </w:r>
      <w:r w:rsidRPr="00DC31FE">
        <w:rPr>
          <w:rFonts w:ascii="Arial" w:eastAsia="Arial" w:hAnsi="Arial" w:cs="Arial"/>
        </w:rPr>
        <w:t>respetarse</w:t>
      </w:r>
      <w:r w:rsidRPr="00DC31FE">
        <w:rPr>
          <w:rFonts w:ascii="Arial" w:eastAsia="Arial" w:hAnsi="Arial" w:cs="Arial"/>
          <w:spacing w:val="-20"/>
        </w:rPr>
        <w:t xml:space="preserve"> </w:t>
      </w:r>
      <w:r w:rsidRPr="00DC31FE">
        <w:rPr>
          <w:rFonts w:ascii="Arial" w:eastAsia="Arial" w:hAnsi="Arial" w:cs="Arial"/>
        </w:rPr>
        <w:t>y</w:t>
      </w:r>
      <w:r w:rsidRPr="00DC31FE">
        <w:rPr>
          <w:rFonts w:ascii="Arial" w:eastAsia="Arial" w:hAnsi="Arial" w:cs="Arial"/>
          <w:spacing w:val="25"/>
        </w:rPr>
        <w:t xml:space="preserve"> </w:t>
      </w:r>
      <w:r w:rsidRPr="00DC31FE">
        <w:rPr>
          <w:rFonts w:ascii="Arial" w:eastAsia="Arial" w:hAnsi="Arial" w:cs="Arial"/>
        </w:rPr>
        <w:t>no</w:t>
      </w:r>
      <w:r w:rsidRPr="00DC31FE">
        <w:rPr>
          <w:rFonts w:ascii="Arial" w:eastAsia="Arial" w:hAnsi="Arial" w:cs="Arial"/>
          <w:spacing w:val="21"/>
        </w:rPr>
        <w:t xml:space="preserve"> </w:t>
      </w:r>
      <w:r w:rsidRPr="00DC31FE">
        <w:rPr>
          <w:rFonts w:ascii="Arial" w:eastAsia="Arial" w:hAnsi="Arial" w:cs="Arial"/>
        </w:rPr>
        <w:t>modif</w:t>
      </w:r>
      <w:r w:rsidRPr="00DC31FE">
        <w:rPr>
          <w:rFonts w:ascii="Arial" w:eastAsia="Arial" w:hAnsi="Arial" w:cs="Arial"/>
          <w:color w:val="181818"/>
        </w:rPr>
        <w:t>i</w:t>
      </w:r>
      <w:r w:rsidRPr="00DC31FE">
        <w:rPr>
          <w:rFonts w:ascii="Arial" w:eastAsia="Arial" w:hAnsi="Arial" w:cs="Arial"/>
        </w:rPr>
        <w:t>car</w:t>
      </w:r>
      <w:r w:rsidRPr="00DC31FE">
        <w:rPr>
          <w:rFonts w:ascii="Arial" w:eastAsia="Arial" w:hAnsi="Arial" w:cs="Arial"/>
          <w:spacing w:val="12"/>
        </w:rPr>
        <w:t xml:space="preserve"> </w:t>
      </w:r>
      <w:r w:rsidRPr="00DC31FE">
        <w:rPr>
          <w:rFonts w:ascii="Arial" w:eastAsia="Arial" w:hAnsi="Arial" w:cs="Arial"/>
        </w:rPr>
        <w:t>la</w:t>
      </w:r>
      <w:r w:rsidRPr="00DC31FE">
        <w:rPr>
          <w:rFonts w:ascii="Arial" w:eastAsia="Arial" w:hAnsi="Arial" w:cs="Arial"/>
          <w:spacing w:val="13"/>
        </w:rPr>
        <w:t xml:space="preserve"> </w:t>
      </w:r>
      <w:r w:rsidRPr="00DC31FE">
        <w:rPr>
          <w:rFonts w:ascii="Arial" w:eastAsia="Arial" w:hAnsi="Arial" w:cs="Arial"/>
        </w:rPr>
        <w:t>configuración</w:t>
      </w:r>
      <w:r w:rsidRPr="00DC31FE">
        <w:rPr>
          <w:rFonts w:ascii="Arial" w:eastAsia="Arial" w:hAnsi="Arial" w:cs="Arial"/>
          <w:spacing w:val="-16"/>
        </w:rPr>
        <w:t xml:space="preserve"> </w:t>
      </w:r>
      <w:r w:rsidRPr="00DC31FE">
        <w:rPr>
          <w:rFonts w:ascii="Arial" w:eastAsia="Arial" w:hAnsi="Arial" w:cs="Arial"/>
        </w:rPr>
        <w:t>de</w:t>
      </w:r>
      <w:r w:rsidRPr="00DC31FE">
        <w:rPr>
          <w:rFonts w:ascii="Arial" w:eastAsia="Arial" w:hAnsi="Arial" w:cs="Arial"/>
          <w:spacing w:val="26"/>
        </w:rPr>
        <w:t xml:space="preserve"> </w:t>
      </w:r>
      <w:r w:rsidRPr="00DC31FE">
        <w:rPr>
          <w:rFonts w:ascii="Arial" w:eastAsia="Arial" w:hAnsi="Arial" w:cs="Arial"/>
        </w:rPr>
        <w:t>hardware</w:t>
      </w:r>
      <w:r w:rsidRPr="00DC31FE">
        <w:rPr>
          <w:rFonts w:ascii="Arial" w:eastAsia="Arial" w:hAnsi="Arial" w:cs="Arial"/>
          <w:spacing w:val="-9"/>
        </w:rPr>
        <w:t xml:space="preserve"> </w:t>
      </w:r>
      <w:r w:rsidRPr="00DC31FE">
        <w:rPr>
          <w:rFonts w:ascii="Arial" w:eastAsia="Arial" w:hAnsi="Arial" w:cs="Arial"/>
        </w:rPr>
        <w:t>y</w:t>
      </w:r>
      <w:r w:rsidRPr="00DC31FE">
        <w:rPr>
          <w:rFonts w:ascii="Arial" w:eastAsia="Arial" w:hAnsi="Arial" w:cs="Arial"/>
          <w:spacing w:val="20"/>
        </w:rPr>
        <w:t xml:space="preserve"> </w:t>
      </w:r>
      <w:r w:rsidRPr="00DC31FE">
        <w:rPr>
          <w:rFonts w:ascii="Arial" w:eastAsia="Arial" w:hAnsi="Arial" w:cs="Arial"/>
        </w:rPr>
        <w:t>software</w:t>
      </w:r>
      <w:r w:rsidRPr="00DC31FE">
        <w:rPr>
          <w:rFonts w:ascii="Arial" w:eastAsia="Arial" w:hAnsi="Arial" w:cs="Arial"/>
          <w:spacing w:val="5"/>
        </w:rPr>
        <w:t xml:space="preserve"> </w:t>
      </w:r>
      <w:r w:rsidRPr="00DC31FE">
        <w:rPr>
          <w:rFonts w:ascii="Arial" w:eastAsia="Arial" w:hAnsi="Arial" w:cs="Arial"/>
        </w:rPr>
        <w:t>establecida</w:t>
      </w:r>
      <w:r w:rsidRPr="00DC31FE">
        <w:rPr>
          <w:rFonts w:ascii="Arial" w:eastAsia="Arial" w:hAnsi="Arial" w:cs="Arial"/>
          <w:spacing w:val="-8"/>
        </w:rPr>
        <w:t xml:space="preserve"> </w:t>
      </w:r>
      <w:r w:rsidRPr="00DC31FE">
        <w:rPr>
          <w:rFonts w:ascii="Arial" w:eastAsia="Arial" w:hAnsi="Arial" w:cs="Arial"/>
        </w:rPr>
        <w:t>por</w:t>
      </w:r>
      <w:r w:rsidRPr="00DC31FE">
        <w:rPr>
          <w:rFonts w:ascii="Arial" w:eastAsia="Arial" w:hAnsi="Arial" w:cs="Arial"/>
          <w:spacing w:val="15"/>
        </w:rPr>
        <w:t xml:space="preserve"> </w:t>
      </w:r>
      <w:r w:rsidRPr="00DC31FE">
        <w:rPr>
          <w:rFonts w:ascii="Arial" w:eastAsia="Arial" w:hAnsi="Arial" w:cs="Arial"/>
        </w:rPr>
        <w:t>el Grupo</w:t>
      </w:r>
      <w:r w:rsidRPr="00DC31FE">
        <w:rPr>
          <w:rFonts w:ascii="Arial" w:eastAsia="Arial" w:hAnsi="Arial" w:cs="Arial"/>
          <w:spacing w:val="-29"/>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Tecnología, Conectividad y Telecomunicaciones.</w:t>
      </w:r>
    </w:p>
    <w:p w14:paraId="3FFEDEBA" w14:textId="77777777" w:rsidR="008C1AC2" w:rsidRPr="00DC31FE" w:rsidRDefault="008C1AC2" w:rsidP="008C1AC2">
      <w:pPr>
        <w:spacing w:after="0" w:line="240" w:lineRule="auto"/>
        <w:jc w:val="both"/>
        <w:rPr>
          <w:rFonts w:ascii="Arial" w:eastAsia="Arial" w:hAnsi="Arial" w:cs="Arial"/>
        </w:rPr>
      </w:pPr>
    </w:p>
    <w:p w14:paraId="2FB3512D"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No</w:t>
      </w:r>
      <w:r w:rsidRPr="00DC31FE">
        <w:rPr>
          <w:rFonts w:ascii="Arial" w:eastAsia="Arial" w:hAnsi="Arial" w:cs="Arial"/>
          <w:spacing w:val="-6"/>
        </w:rPr>
        <w:t xml:space="preserve"> </w:t>
      </w:r>
      <w:r w:rsidRPr="00DC31FE">
        <w:rPr>
          <w:rFonts w:ascii="Arial" w:eastAsia="Arial" w:hAnsi="Arial" w:cs="Arial"/>
        </w:rPr>
        <w:t>se</w:t>
      </w:r>
      <w:r w:rsidRPr="00DC31FE">
        <w:rPr>
          <w:rFonts w:ascii="Arial" w:eastAsia="Arial" w:hAnsi="Arial" w:cs="Arial"/>
          <w:spacing w:val="4"/>
        </w:rPr>
        <w:t xml:space="preserve"> </w:t>
      </w:r>
      <w:r w:rsidRPr="00DC31FE">
        <w:rPr>
          <w:rFonts w:ascii="Arial" w:eastAsia="Arial" w:hAnsi="Arial" w:cs="Arial"/>
        </w:rPr>
        <w:t>permite</w:t>
      </w:r>
      <w:r w:rsidRPr="00DC31FE">
        <w:rPr>
          <w:rFonts w:ascii="Arial" w:eastAsia="Arial" w:hAnsi="Arial" w:cs="Arial"/>
          <w:spacing w:val="-12"/>
        </w:rPr>
        <w:t xml:space="preserve"> </w:t>
      </w:r>
      <w:r w:rsidRPr="00DC31FE">
        <w:rPr>
          <w:rFonts w:ascii="Arial" w:eastAsia="Arial" w:hAnsi="Arial" w:cs="Arial"/>
        </w:rPr>
        <w:t>la</w:t>
      </w:r>
      <w:r w:rsidRPr="00DC31FE">
        <w:rPr>
          <w:rFonts w:ascii="Arial" w:eastAsia="Arial" w:hAnsi="Arial" w:cs="Arial"/>
          <w:spacing w:val="8"/>
        </w:rPr>
        <w:t xml:space="preserve"> </w:t>
      </w:r>
      <w:r w:rsidRPr="00DC31FE">
        <w:rPr>
          <w:rFonts w:ascii="Arial" w:eastAsia="Arial" w:hAnsi="Arial" w:cs="Arial"/>
          <w:color w:val="181818"/>
        </w:rPr>
        <w:t>i</w:t>
      </w:r>
      <w:r w:rsidRPr="00DC31FE">
        <w:rPr>
          <w:rFonts w:ascii="Arial" w:eastAsia="Arial" w:hAnsi="Arial" w:cs="Arial"/>
        </w:rPr>
        <w:t>nstalación</w:t>
      </w:r>
      <w:r w:rsidRPr="00DC31FE">
        <w:rPr>
          <w:rFonts w:ascii="Arial" w:eastAsia="Arial" w:hAnsi="Arial" w:cs="Arial"/>
          <w:spacing w:val="-16"/>
        </w:rPr>
        <w:t xml:space="preserve"> </w:t>
      </w:r>
      <w:r w:rsidRPr="00DC31FE">
        <w:rPr>
          <w:rFonts w:ascii="Arial" w:eastAsia="Arial" w:hAnsi="Arial" w:cs="Arial"/>
        </w:rPr>
        <w:t>y</w:t>
      </w:r>
      <w:r w:rsidRPr="00DC31FE">
        <w:rPr>
          <w:rFonts w:ascii="Arial" w:eastAsia="Arial" w:hAnsi="Arial" w:cs="Arial"/>
          <w:spacing w:val="20"/>
        </w:rPr>
        <w:t xml:space="preserve"> </w:t>
      </w:r>
      <w:r w:rsidRPr="00DC31FE">
        <w:rPr>
          <w:rFonts w:ascii="Arial" w:eastAsia="Arial" w:hAnsi="Arial" w:cs="Arial"/>
        </w:rPr>
        <w:t>utilización</w:t>
      </w:r>
      <w:r w:rsidRPr="00DC31FE">
        <w:rPr>
          <w:rFonts w:ascii="Arial" w:eastAsia="Arial" w:hAnsi="Arial" w:cs="Arial"/>
          <w:spacing w:val="-24"/>
        </w:rPr>
        <w:t xml:space="preserve"> </w:t>
      </w:r>
      <w:r w:rsidRPr="00DC31FE">
        <w:rPr>
          <w:rFonts w:ascii="Arial" w:eastAsia="Arial" w:hAnsi="Arial" w:cs="Arial"/>
        </w:rPr>
        <w:t>de</w:t>
      </w:r>
      <w:r w:rsidRPr="00DC31FE">
        <w:rPr>
          <w:rFonts w:ascii="Arial" w:eastAsia="Arial" w:hAnsi="Arial" w:cs="Arial"/>
          <w:spacing w:val="6"/>
        </w:rPr>
        <w:t xml:space="preserve"> </w:t>
      </w:r>
      <w:r w:rsidRPr="00DC31FE">
        <w:rPr>
          <w:rFonts w:ascii="Arial" w:eastAsia="Arial" w:hAnsi="Arial" w:cs="Arial"/>
        </w:rPr>
        <w:t>software no</w:t>
      </w:r>
      <w:r w:rsidRPr="00DC31FE">
        <w:rPr>
          <w:rFonts w:ascii="Arial" w:eastAsia="Arial" w:hAnsi="Arial" w:cs="Arial"/>
          <w:spacing w:val="6"/>
        </w:rPr>
        <w:t xml:space="preserve"> </w:t>
      </w:r>
      <w:r w:rsidRPr="00DC31FE">
        <w:rPr>
          <w:rFonts w:ascii="Arial" w:eastAsia="Arial" w:hAnsi="Arial" w:cs="Arial"/>
        </w:rPr>
        <w:t>licenciado</w:t>
      </w:r>
      <w:r w:rsidRPr="00DC31FE">
        <w:rPr>
          <w:rFonts w:ascii="Arial" w:eastAsia="Arial" w:hAnsi="Arial" w:cs="Arial"/>
          <w:spacing w:val="-3"/>
        </w:rPr>
        <w:t xml:space="preserve"> </w:t>
      </w:r>
      <w:r w:rsidRPr="00DC31FE">
        <w:rPr>
          <w:rFonts w:ascii="Arial" w:eastAsia="Arial" w:hAnsi="Arial" w:cs="Arial"/>
        </w:rPr>
        <w:t>previamente</w:t>
      </w:r>
      <w:r w:rsidRPr="00DC31FE">
        <w:rPr>
          <w:rFonts w:ascii="Arial" w:eastAsia="Arial" w:hAnsi="Arial" w:cs="Arial"/>
          <w:spacing w:val="-33"/>
        </w:rPr>
        <w:t xml:space="preserve"> </w:t>
      </w:r>
      <w:r w:rsidRPr="00DC31FE">
        <w:rPr>
          <w:rFonts w:ascii="Arial" w:eastAsia="Arial" w:hAnsi="Arial" w:cs="Arial"/>
        </w:rPr>
        <w:t>ya</w:t>
      </w:r>
      <w:r w:rsidRPr="00DC31FE">
        <w:rPr>
          <w:rFonts w:ascii="Arial" w:eastAsia="Arial" w:hAnsi="Arial" w:cs="Arial"/>
          <w:spacing w:val="4"/>
        </w:rPr>
        <w:t xml:space="preserve"> </w:t>
      </w:r>
      <w:r w:rsidRPr="00DC31FE">
        <w:rPr>
          <w:rFonts w:ascii="Arial" w:eastAsia="Arial" w:hAnsi="Arial" w:cs="Arial"/>
        </w:rPr>
        <w:t>que</w:t>
      </w:r>
      <w:r w:rsidRPr="00DC31FE">
        <w:rPr>
          <w:rFonts w:ascii="Arial" w:eastAsia="Arial" w:hAnsi="Arial" w:cs="Arial"/>
          <w:spacing w:val="4"/>
        </w:rPr>
        <w:t xml:space="preserve"> </w:t>
      </w:r>
      <w:r w:rsidRPr="00DC31FE">
        <w:rPr>
          <w:rFonts w:ascii="Arial" w:eastAsia="Arial" w:hAnsi="Arial" w:cs="Arial"/>
        </w:rPr>
        <w:t>esta acción</w:t>
      </w:r>
      <w:r w:rsidRPr="00DC31FE">
        <w:rPr>
          <w:rFonts w:ascii="Arial" w:eastAsia="Arial" w:hAnsi="Arial" w:cs="Arial"/>
          <w:spacing w:val="-20"/>
        </w:rPr>
        <w:t xml:space="preserve"> </w:t>
      </w:r>
      <w:r w:rsidRPr="00DC31FE">
        <w:rPr>
          <w:rFonts w:ascii="Arial" w:eastAsia="Arial" w:hAnsi="Arial" w:cs="Arial"/>
        </w:rPr>
        <w:t>puede</w:t>
      </w:r>
      <w:r w:rsidRPr="00DC31FE">
        <w:rPr>
          <w:rFonts w:ascii="Arial" w:eastAsia="Arial" w:hAnsi="Arial" w:cs="Arial"/>
          <w:spacing w:val="-30"/>
        </w:rPr>
        <w:t xml:space="preserve"> </w:t>
      </w:r>
      <w:r w:rsidRPr="00DC31FE">
        <w:rPr>
          <w:rFonts w:ascii="Arial" w:eastAsia="Arial" w:hAnsi="Arial" w:cs="Arial"/>
        </w:rPr>
        <w:t>acarrear</w:t>
      </w:r>
      <w:r w:rsidRPr="00DC31FE">
        <w:rPr>
          <w:rFonts w:ascii="Arial" w:eastAsia="Arial" w:hAnsi="Arial" w:cs="Arial"/>
          <w:spacing w:val="-16"/>
        </w:rPr>
        <w:t xml:space="preserve"> </w:t>
      </w:r>
      <w:r w:rsidRPr="00DC31FE">
        <w:rPr>
          <w:rFonts w:ascii="Arial" w:eastAsia="Arial" w:hAnsi="Arial" w:cs="Arial"/>
        </w:rPr>
        <w:t>sanciones</w:t>
      </w:r>
      <w:r w:rsidRPr="00DC31FE">
        <w:rPr>
          <w:rFonts w:ascii="Arial" w:eastAsia="Arial" w:hAnsi="Arial" w:cs="Arial"/>
          <w:spacing w:val="-15"/>
        </w:rPr>
        <w:t xml:space="preserve"> </w:t>
      </w:r>
      <w:r w:rsidRPr="00DC31FE">
        <w:rPr>
          <w:rFonts w:ascii="Arial" w:eastAsia="Arial" w:hAnsi="Arial" w:cs="Arial"/>
        </w:rPr>
        <w:t>penales</w:t>
      </w:r>
      <w:r w:rsidRPr="00DC31FE">
        <w:rPr>
          <w:rFonts w:ascii="Arial" w:eastAsia="Arial" w:hAnsi="Arial" w:cs="Arial"/>
          <w:spacing w:val="-35"/>
        </w:rPr>
        <w:t xml:space="preserve"> </w:t>
      </w:r>
      <w:r w:rsidRPr="00DC31FE">
        <w:rPr>
          <w:rFonts w:ascii="Arial" w:eastAsia="Arial" w:hAnsi="Arial" w:cs="Arial"/>
        </w:rPr>
        <w:t>y</w:t>
      </w:r>
      <w:r w:rsidRPr="00DC31FE">
        <w:rPr>
          <w:rFonts w:ascii="Arial" w:eastAsia="Arial" w:hAnsi="Arial" w:cs="Arial"/>
          <w:spacing w:val="-9"/>
        </w:rPr>
        <w:t xml:space="preserve"> </w:t>
      </w:r>
      <w:r w:rsidRPr="00DC31FE">
        <w:rPr>
          <w:rFonts w:ascii="Arial" w:eastAsia="Arial" w:hAnsi="Arial" w:cs="Arial"/>
        </w:rPr>
        <w:t>disciplinarias.</w:t>
      </w:r>
    </w:p>
    <w:p w14:paraId="0D3DE964" w14:textId="77777777" w:rsidR="008C1AC2" w:rsidRPr="00DC31FE" w:rsidRDefault="008C1AC2" w:rsidP="008C1AC2">
      <w:pPr>
        <w:spacing w:after="0" w:line="240" w:lineRule="auto"/>
        <w:jc w:val="both"/>
        <w:rPr>
          <w:rFonts w:ascii="Arial" w:hAnsi="Arial" w:cs="Arial"/>
        </w:rPr>
      </w:pPr>
    </w:p>
    <w:p w14:paraId="1B2F6418"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No</w:t>
      </w:r>
      <w:r w:rsidRPr="00DC31FE">
        <w:rPr>
          <w:rFonts w:ascii="Arial" w:eastAsia="Arial" w:hAnsi="Arial" w:cs="Arial"/>
          <w:spacing w:val="-21"/>
        </w:rPr>
        <w:t xml:space="preserve"> </w:t>
      </w:r>
      <w:r w:rsidRPr="00DC31FE">
        <w:rPr>
          <w:rFonts w:ascii="Arial" w:eastAsia="Arial" w:hAnsi="Arial" w:cs="Arial"/>
        </w:rPr>
        <w:t>divulgar</w:t>
      </w:r>
      <w:r w:rsidRPr="00DC31FE">
        <w:rPr>
          <w:rFonts w:ascii="Arial" w:eastAsia="Arial" w:hAnsi="Arial" w:cs="Arial"/>
          <w:spacing w:val="-30"/>
        </w:rPr>
        <w:t xml:space="preserve"> </w:t>
      </w:r>
      <w:r w:rsidRPr="00DC31FE">
        <w:rPr>
          <w:rFonts w:ascii="Arial" w:eastAsia="Arial" w:hAnsi="Arial" w:cs="Arial"/>
        </w:rPr>
        <w:t>información</w:t>
      </w:r>
      <w:r w:rsidRPr="00DC31FE">
        <w:rPr>
          <w:rFonts w:ascii="Arial" w:eastAsia="Arial" w:hAnsi="Arial" w:cs="Arial"/>
          <w:spacing w:val="-27"/>
        </w:rPr>
        <w:t xml:space="preserve"> </w:t>
      </w:r>
      <w:r w:rsidRPr="00DC31FE">
        <w:rPr>
          <w:rFonts w:ascii="Arial" w:eastAsia="Arial" w:hAnsi="Arial" w:cs="Arial"/>
        </w:rPr>
        <w:t>confidencial</w:t>
      </w:r>
      <w:r w:rsidRPr="00DC31FE">
        <w:rPr>
          <w:rFonts w:ascii="Arial" w:eastAsia="Arial" w:hAnsi="Arial" w:cs="Arial"/>
          <w:spacing w:val="-32"/>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color w:val="181818"/>
        </w:rPr>
        <w:t>l</w:t>
      </w:r>
      <w:r w:rsidRPr="00DC31FE">
        <w:rPr>
          <w:rFonts w:ascii="Arial" w:eastAsia="Arial" w:hAnsi="Arial" w:cs="Arial"/>
        </w:rPr>
        <w:t>a</w:t>
      </w:r>
      <w:r w:rsidRPr="00DC31FE">
        <w:rPr>
          <w:rFonts w:ascii="Arial" w:eastAsia="Arial" w:hAnsi="Arial" w:cs="Arial"/>
          <w:spacing w:val="-11"/>
        </w:rPr>
        <w:t xml:space="preserve"> </w:t>
      </w:r>
      <w:r w:rsidRPr="00DC31FE">
        <w:rPr>
          <w:rFonts w:ascii="Arial" w:eastAsia="Arial" w:hAnsi="Arial" w:cs="Arial"/>
        </w:rPr>
        <w:t>Gobernación</w:t>
      </w:r>
      <w:r w:rsidRPr="00DC31FE">
        <w:rPr>
          <w:rFonts w:ascii="Arial" w:eastAsia="Arial" w:hAnsi="Arial" w:cs="Arial"/>
          <w:spacing w:val="-20"/>
        </w:rPr>
        <w:t xml:space="preserve"> </w:t>
      </w:r>
      <w:r w:rsidRPr="00DC31FE">
        <w:rPr>
          <w:rFonts w:ascii="Arial" w:eastAsia="Arial" w:hAnsi="Arial" w:cs="Arial"/>
        </w:rPr>
        <w:t>a</w:t>
      </w:r>
      <w:r w:rsidRPr="00DC31FE">
        <w:rPr>
          <w:rFonts w:ascii="Arial" w:eastAsia="Arial" w:hAnsi="Arial" w:cs="Arial"/>
          <w:spacing w:val="-6"/>
        </w:rPr>
        <w:t xml:space="preserve"> </w:t>
      </w:r>
      <w:r w:rsidRPr="00DC31FE">
        <w:rPr>
          <w:rFonts w:ascii="Arial" w:eastAsia="Arial" w:hAnsi="Arial" w:cs="Arial"/>
        </w:rPr>
        <w:t>personas</w:t>
      </w:r>
      <w:r w:rsidRPr="00DC31FE">
        <w:rPr>
          <w:rFonts w:ascii="Arial" w:eastAsia="Arial" w:hAnsi="Arial" w:cs="Arial"/>
          <w:spacing w:val="-25"/>
        </w:rPr>
        <w:t xml:space="preserve"> </w:t>
      </w:r>
      <w:r w:rsidRPr="00DC31FE">
        <w:rPr>
          <w:rFonts w:ascii="Arial" w:eastAsia="Arial" w:hAnsi="Arial" w:cs="Arial"/>
        </w:rPr>
        <w:t>no</w:t>
      </w:r>
      <w:r w:rsidRPr="00DC31FE">
        <w:rPr>
          <w:rFonts w:ascii="Arial" w:eastAsia="Arial" w:hAnsi="Arial" w:cs="Arial"/>
          <w:spacing w:val="-18"/>
        </w:rPr>
        <w:t xml:space="preserve"> </w:t>
      </w:r>
      <w:r w:rsidRPr="00DC31FE">
        <w:rPr>
          <w:rFonts w:ascii="Arial" w:eastAsia="Arial" w:hAnsi="Arial" w:cs="Arial"/>
        </w:rPr>
        <w:t>autorizadas.</w:t>
      </w:r>
    </w:p>
    <w:p w14:paraId="041F9A21" w14:textId="77777777" w:rsidR="008C1AC2" w:rsidRPr="00DC31FE" w:rsidRDefault="008C1AC2" w:rsidP="008C1AC2">
      <w:pPr>
        <w:spacing w:after="0" w:line="240" w:lineRule="auto"/>
        <w:jc w:val="both"/>
        <w:rPr>
          <w:rFonts w:ascii="Arial" w:hAnsi="Arial" w:cs="Arial"/>
        </w:rPr>
      </w:pPr>
    </w:p>
    <w:p w14:paraId="4B689A50"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No</w:t>
      </w:r>
      <w:r w:rsidRPr="00DC31FE">
        <w:rPr>
          <w:rFonts w:ascii="Arial" w:eastAsia="Arial" w:hAnsi="Arial" w:cs="Arial"/>
          <w:spacing w:val="-16"/>
        </w:rPr>
        <w:t xml:space="preserve"> </w:t>
      </w:r>
      <w:r w:rsidRPr="00DC31FE">
        <w:rPr>
          <w:rFonts w:ascii="Arial" w:eastAsia="Arial" w:hAnsi="Arial" w:cs="Arial"/>
        </w:rPr>
        <w:t>permitir</w:t>
      </w:r>
      <w:r w:rsidRPr="00DC31FE">
        <w:rPr>
          <w:rFonts w:ascii="Arial" w:eastAsia="Arial" w:hAnsi="Arial" w:cs="Arial"/>
          <w:spacing w:val="-36"/>
        </w:rPr>
        <w:t xml:space="preserve"> </w:t>
      </w:r>
      <w:r w:rsidRPr="00DC31FE">
        <w:rPr>
          <w:rFonts w:ascii="Arial" w:eastAsia="Arial" w:hAnsi="Arial" w:cs="Arial"/>
        </w:rPr>
        <w:t>y</w:t>
      </w:r>
      <w:r w:rsidRPr="00DC31FE">
        <w:rPr>
          <w:rFonts w:ascii="Arial" w:eastAsia="Arial" w:hAnsi="Arial" w:cs="Arial"/>
          <w:spacing w:val="-4"/>
        </w:rPr>
        <w:t xml:space="preserve"> </w:t>
      </w:r>
      <w:r w:rsidRPr="00DC31FE">
        <w:rPr>
          <w:rFonts w:ascii="Arial" w:eastAsia="Arial" w:hAnsi="Arial" w:cs="Arial"/>
        </w:rPr>
        <w:t>no</w:t>
      </w:r>
      <w:r w:rsidRPr="00DC31FE">
        <w:rPr>
          <w:rFonts w:ascii="Arial" w:eastAsia="Arial" w:hAnsi="Arial" w:cs="Arial"/>
          <w:spacing w:val="-18"/>
        </w:rPr>
        <w:t xml:space="preserve"> </w:t>
      </w:r>
      <w:r w:rsidRPr="00DC31FE">
        <w:rPr>
          <w:rFonts w:ascii="Arial" w:eastAsia="Arial" w:hAnsi="Arial" w:cs="Arial"/>
        </w:rPr>
        <w:t>facilitar</w:t>
      </w:r>
      <w:r w:rsidRPr="00DC31FE">
        <w:rPr>
          <w:rFonts w:ascii="Arial" w:eastAsia="Arial" w:hAnsi="Arial" w:cs="Arial"/>
          <w:spacing w:val="1"/>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uso</w:t>
      </w:r>
      <w:r w:rsidRPr="00DC31FE">
        <w:rPr>
          <w:rFonts w:ascii="Arial" w:eastAsia="Arial" w:hAnsi="Arial" w:cs="Arial"/>
          <w:spacing w:val="-12"/>
        </w:rPr>
        <w:t xml:space="preserve"> </w:t>
      </w:r>
      <w:r w:rsidRPr="00DC31FE">
        <w:rPr>
          <w:rFonts w:ascii="Arial" w:eastAsia="Arial" w:hAnsi="Arial" w:cs="Arial"/>
        </w:rPr>
        <w:t>de</w:t>
      </w:r>
      <w:r w:rsidRPr="00DC31FE">
        <w:rPr>
          <w:rFonts w:ascii="Arial" w:eastAsia="Arial" w:hAnsi="Arial" w:cs="Arial"/>
          <w:spacing w:val="2"/>
        </w:rPr>
        <w:t xml:space="preserve"> </w:t>
      </w:r>
      <w:r w:rsidRPr="00DC31FE">
        <w:rPr>
          <w:rFonts w:ascii="Arial" w:eastAsia="Arial" w:hAnsi="Arial" w:cs="Arial"/>
        </w:rPr>
        <w:t>los</w:t>
      </w:r>
      <w:r w:rsidRPr="00DC31FE">
        <w:rPr>
          <w:rFonts w:ascii="Arial" w:eastAsia="Arial" w:hAnsi="Arial" w:cs="Arial"/>
          <w:spacing w:val="-16"/>
        </w:rPr>
        <w:t xml:space="preserve"> </w:t>
      </w:r>
      <w:r w:rsidRPr="00DC31FE">
        <w:rPr>
          <w:rFonts w:ascii="Arial" w:eastAsia="Arial" w:hAnsi="Arial" w:cs="Arial"/>
        </w:rPr>
        <w:t>sistemas</w:t>
      </w:r>
      <w:r w:rsidRPr="00DC31FE">
        <w:rPr>
          <w:rFonts w:ascii="Arial" w:eastAsia="Arial" w:hAnsi="Arial" w:cs="Arial"/>
          <w:spacing w:val="-22"/>
        </w:rPr>
        <w:t xml:space="preserve"> </w:t>
      </w:r>
      <w:r w:rsidRPr="00DC31FE">
        <w:rPr>
          <w:rFonts w:ascii="Arial" w:eastAsia="Arial" w:hAnsi="Arial" w:cs="Arial"/>
        </w:rPr>
        <w:t>informá</w:t>
      </w:r>
      <w:r w:rsidRPr="00DC31FE">
        <w:rPr>
          <w:rFonts w:ascii="Arial" w:eastAsia="Arial" w:hAnsi="Arial" w:cs="Arial"/>
          <w:spacing w:val="-1"/>
        </w:rPr>
        <w:t>t</w:t>
      </w:r>
      <w:r w:rsidRPr="00DC31FE">
        <w:rPr>
          <w:rFonts w:ascii="Arial" w:eastAsia="Arial" w:hAnsi="Arial" w:cs="Arial"/>
          <w:color w:val="181818"/>
        </w:rPr>
        <w:t>i</w:t>
      </w:r>
      <w:r w:rsidRPr="00DC31FE">
        <w:rPr>
          <w:rFonts w:ascii="Arial" w:eastAsia="Arial" w:hAnsi="Arial" w:cs="Arial"/>
        </w:rPr>
        <w:t>cos</w:t>
      </w:r>
      <w:r w:rsidRPr="00DC31FE">
        <w:rPr>
          <w:rFonts w:ascii="Arial" w:eastAsia="Arial" w:hAnsi="Arial" w:cs="Arial"/>
          <w:spacing w:val="-27"/>
        </w:rPr>
        <w:t xml:space="preserve"> </w:t>
      </w:r>
      <w:r w:rsidRPr="00DC31FE">
        <w:rPr>
          <w:rFonts w:ascii="Arial" w:eastAsia="Arial" w:hAnsi="Arial" w:cs="Arial"/>
        </w:rPr>
        <w:t>e</w:t>
      </w:r>
      <w:r w:rsidRPr="00DC31FE">
        <w:rPr>
          <w:rFonts w:ascii="Arial" w:eastAsia="Arial" w:hAnsi="Arial" w:cs="Arial"/>
          <w:color w:val="3A3A3A"/>
        </w:rPr>
        <w:t xml:space="preserve">n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Gobernación</w:t>
      </w:r>
      <w:r w:rsidRPr="00DC31FE">
        <w:rPr>
          <w:rFonts w:ascii="Arial" w:eastAsia="Arial" w:hAnsi="Arial" w:cs="Arial"/>
          <w:spacing w:val="-29"/>
        </w:rPr>
        <w:t xml:space="preserve"> </w:t>
      </w:r>
      <w:r w:rsidRPr="00DC31FE">
        <w:rPr>
          <w:rFonts w:ascii="Arial" w:eastAsia="Arial" w:hAnsi="Arial" w:cs="Arial"/>
        </w:rPr>
        <w:t>a</w:t>
      </w:r>
      <w:r w:rsidRPr="00DC31FE">
        <w:rPr>
          <w:rFonts w:ascii="Arial" w:eastAsia="Arial" w:hAnsi="Arial" w:cs="Arial"/>
          <w:spacing w:val="-1"/>
        </w:rPr>
        <w:t xml:space="preserve"> </w:t>
      </w:r>
      <w:r w:rsidRPr="00DC31FE">
        <w:rPr>
          <w:rFonts w:ascii="Arial" w:eastAsia="Arial" w:hAnsi="Arial" w:cs="Arial"/>
        </w:rPr>
        <w:t>personas</w:t>
      </w:r>
      <w:r w:rsidRPr="00DC31FE">
        <w:rPr>
          <w:rFonts w:ascii="Arial" w:eastAsia="Arial" w:hAnsi="Arial" w:cs="Arial"/>
          <w:spacing w:val="-20"/>
        </w:rPr>
        <w:t xml:space="preserve"> </w:t>
      </w:r>
      <w:r w:rsidRPr="00DC31FE">
        <w:rPr>
          <w:rFonts w:ascii="Arial" w:eastAsia="Arial" w:hAnsi="Arial" w:cs="Arial"/>
        </w:rPr>
        <w:t>no autorizadas.</w:t>
      </w:r>
    </w:p>
    <w:p w14:paraId="06F4BCFE" w14:textId="77777777" w:rsidR="008C1AC2" w:rsidRPr="00DC31FE" w:rsidRDefault="008C1AC2" w:rsidP="008C1AC2">
      <w:pPr>
        <w:spacing w:after="0" w:line="240" w:lineRule="auto"/>
        <w:jc w:val="both"/>
        <w:rPr>
          <w:rFonts w:ascii="Arial" w:hAnsi="Arial" w:cs="Arial"/>
        </w:rPr>
      </w:pPr>
    </w:p>
    <w:p w14:paraId="76030C26" w14:textId="77777777" w:rsidR="008C1AC2" w:rsidRPr="00DC31FE" w:rsidRDefault="008C1AC2" w:rsidP="003F67F8">
      <w:pPr>
        <w:numPr>
          <w:ilvl w:val="0"/>
          <w:numId w:val="43"/>
        </w:numPr>
        <w:spacing w:after="0" w:line="240" w:lineRule="auto"/>
        <w:jc w:val="both"/>
        <w:rPr>
          <w:rFonts w:ascii="Arial" w:eastAsia="Arial" w:hAnsi="Arial" w:cs="Arial"/>
        </w:rPr>
      </w:pPr>
      <w:r w:rsidRPr="00DC31FE">
        <w:rPr>
          <w:rFonts w:ascii="Arial" w:eastAsia="Arial" w:hAnsi="Arial" w:cs="Arial"/>
        </w:rPr>
        <w:t>No</w:t>
      </w:r>
      <w:r w:rsidRPr="00DC31FE">
        <w:rPr>
          <w:rFonts w:ascii="Arial" w:eastAsia="Arial" w:hAnsi="Arial" w:cs="Arial"/>
          <w:spacing w:val="13"/>
        </w:rPr>
        <w:t xml:space="preserve"> </w:t>
      </w:r>
      <w:r w:rsidRPr="00DC31FE">
        <w:rPr>
          <w:rFonts w:ascii="Arial" w:eastAsia="Arial" w:hAnsi="Arial" w:cs="Arial"/>
        </w:rPr>
        <w:t>utilizar</w:t>
      </w:r>
      <w:r w:rsidRPr="00DC31FE">
        <w:rPr>
          <w:rFonts w:ascii="Arial" w:eastAsia="Arial" w:hAnsi="Arial" w:cs="Arial"/>
          <w:spacing w:val="-1"/>
        </w:rPr>
        <w:t xml:space="preserve"> </w:t>
      </w:r>
      <w:r w:rsidRPr="00DC31FE">
        <w:rPr>
          <w:rFonts w:ascii="Arial" w:eastAsia="Arial" w:hAnsi="Arial" w:cs="Arial"/>
        </w:rPr>
        <w:t>los</w:t>
      </w:r>
      <w:r w:rsidRPr="00DC31FE">
        <w:rPr>
          <w:rFonts w:ascii="Arial" w:eastAsia="Arial" w:hAnsi="Arial" w:cs="Arial"/>
          <w:spacing w:val="18"/>
        </w:rPr>
        <w:t xml:space="preserve"> </w:t>
      </w:r>
      <w:r w:rsidRPr="00DC31FE">
        <w:rPr>
          <w:rFonts w:ascii="Arial" w:eastAsia="Arial" w:hAnsi="Arial" w:cs="Arial"/>
        </w:rPr>
        <w:t>recursos</w:t>
      </w:r>
      <w:r w:rsidRPr="00DC31FE">
        <w:rPr>
          <w:rFonts w:ascii="Arial" w:eastAsia="Arial" w:hAnsi="Arial" w:cs="Arial"/>
          <w:spacing w:val="12"/>
        </w:rPr>
        <w:t xml:space="preserve"> </w:t>
      </w:r>
      <w:r w:rsidRPr="00DC31FE">
        <w:rPr>
          <w:rFonts w:ascii="Arial" w:eastAsia="Arial" w:hAnsi="Arial" w:cs="Arial"/>
          <w:color w:val="181818"/>
        </w:rPr>
        <w:t>i</w:t>
      </w:r>
      <w:r w:rsidRPr="00DC31FE">
        <w:rPr>
          <w:rFonts w:ascii="Arial" w:eastAsia="Arial" w:hAnsi="Arial" w:cs="Arial"/>
        </w:rPr>
        <w:t>nformáticos</w:t>
      </w:r>
      <w:r w:rsidRPr="00DC31FE">
        <w:rPr>
          <w:rFonts w:ascii="Arial" w:eastAsia="Arial" w:hAnsi="Arial" w:cs="Arial"/>
          <w:spacing w:val="-4"/>
        </w:rPr>
        <w:t xml:space="preserve"> </w:t>
      </w:r>
      <w:r w:rsidRPr="00DC31FE">
        <w:rPr>
          <w:rFonts w:ascii="Arial" w:eastAsia="Arial" w:hAnsi="Arial" w:cs="Arial"/>
        </w:rPr>
        <w:t>(hardware,</w:t>
      </w:r>
      <w:r w:rsidRPr="00DC31FE">
        <w:rPr>
          <w:rFonts w:ascii="Arial" w:eastAsia="Arial" w:hAnsi="Arial" w:cs="Arial"/>
          <w:spacing w:val="-8"/>
        </w:rPr>
        <w:t xml:space="preserve"> </w:t>
      </w:r>
      <w:r w:rsidRPr="00DC31FE">
        <w:rPr>
          <w:rFonts w:ascii="Arial" w:eastAsia="Arial" w:hAnsi="Arial" w:cs="Arial"/>
        </w:rPr>
        <w:t>software</w:t>
      </w:r>
      <w:r w:rsidRPr="00DC31FE">
        <w:rPr>
          <w:rFonts w:ascii="Arial" w:eastAsia="Arial" w:hAnsi="Arial" w:cs="Arial"/>
          <w:spacing w:val="15"/>
        </w:rPr>
        <w:t xml:space="preserve"> </w:t>
      </w:r>
      <w:r w:rsidRPr="00DC31FE">
        <w:rPr>
          <w:rFonts w:ascii="Arial" w:eastAsia="Arial" w:hAnsi="Arial" w:cs="Arial"/>
        </w:rPr>
        <w:t>o</w:t>
      </w:r>
      <w:r w:rsidRPr="00DC31FE">
        <w:rPr>
          <w:rFonts w:ascii="Arial" w:eastAsia="Arial" w:hAnsi="Arial" w:cs="Arial"/>
          <w:spacing w:val="4"/>
        </w:rPr>
        <w:t xml:space="preserve"> </w:t>
      </w:r>
      <w:r w:rsidRPr="00DC31FE">
        <w:rPr>
          <w:rFonts w:ascii="Arial" w:eastAsia="Arial" w:hAnsi="Arial" w:cs="Arial"/>
        </w:rPr>
        <w:t>datos)</w:t>
      </w:r>
      <w:r w:rsidRPr="00DC31FE">
        <w:rPr>
          <w:rFonts w:ascii="Arial" w:eastAsia="Arial" w:hAnsi="Arial" w:cs="Arial"/>
          <w:spacing w:val="24"/>
        </w:rPr>
        <w:t xml:space="preserve"> </w:t>
      </w:r>
      <w:r w:rsidRPr="00DC31FE">
        <w:rPr>
          <w:rFonts w:ascii="Arial" w:eastAsia="Arial" w:hAnsi="Arial" w:cs="Arial"/>
        </w:rPr>
        <w:t>y</w:t>
      </w:r>
      <w:r w:rsidRPr="00DC31FE">
        <w:rPr>
          <w:rFonts w:ascii="Arial" w:eastAsia="Arial" w:hAnsi="Arial" w:cs="Arial"/>
          <w:spacing w:val="20"/>
        </w:rPr>
        <w:t xml:space="preserve"> </w:t>
      </w:r>
      <w:r w:rsidRPr="00DC31FE">
        <w:rPr>
          <w:rFonts w:ascii="Arial" w:eastAsia="Arial" w:hAnsi="Arial" w:cs="Arial"/>
        </w:rPr>
        <w:t>de</w:t>
      </w:r>
      <w:r w:rsidRPr="00DC31FE">
        <w:rPr>
          <w:rFonts w:ascii="Arial" w:eastAsia="Arial" w:hAnsi="Arial" w:cs="Arial"/>
          <w:spacing w:val="16"/>
        </w:rPr>
        <w:t xml:space="preserve"> </w:t>
      </w:r>
      <w:r w:rsidRPr="00DC31FE">
        <w:rPr>
          <w:rFonts w:ascii="Arial" w:eastAsia="Arial" w:hAnsi="Arial" w:cs="Arial"/>
        </w:rPr>
        <w:t>telecomunicaciones (teléfon</w:t>
      </w:r>
      <w:r w:rsidRPr="00DC31FE">
        <w:rPr>
          <w:rFonts w:ascii="Arial" w:eastAsia="Arial" w:hAnsi="Arial" w:cs="Arial"/>
          <w:spacing w:val="-1"/>
        </w:rPr>
        <w:t>o</w:t>
      </w:r>
      <w:r w:rsidRPr="00DC31FE">
        <w:rPr>
          <w:rFonts w:ascii="Arial" w:eastAsia="Arial" w:hAnsi="Arial" w:cs="Arial"/>
          <w:color w:val="181818"/>
        </w:rPr>
        <w:t>,</w:t>
      </w:r>
      <w:r w:rsidRPr="00DC31FE">
        <w:rPr>
          <w:rFonts w:ascii="Arial" w:eastAsia="Arial" w:hAnsi="Arial" w:cs="Arial"/>
          <w:color w:val="181818"/>
          <w:spacing w:val="-32"/>
        </w:rPr>
        <w:t xml:space="preserve"> </w:t>
      </w:r>
      <w:r w:rsidRPr="00DC31FE">
        <w:rPr>
          <w:rFonts w:ascii="Arial" w:eastAsia="Arial" w:hAnsi="Arial" w:cs="Arial"/>
        </w:rPr>
        <w:t>fax)</w:t>
      </w:r>
      <w:r w:rsidRPr="00DC31FE">
        <w:rPr>
          <w:rFonts w:ascii="Arial" w:eastAsia="Arial" w:hAnsi="Arial" w:cs="Arial"/>
          <w:spacing w:val="14"/>
        </w:rPr>
        <w:t xml:space="preserve"> </w:t>
      </w:r>
      <w:r w:rsidRPr="00DC31FE">
        <w:rPr>
          <w:rFonts w:ascii="Arial" w:eastAsia="Arial" w:hAnsi="Arial" w:cs="Arial"/>
        </w:rPr>
        <w:t>para</w:t>
      </w:r>
      <w:r w:rsidRPr="00DC31FE">
        <w:rPr>
          <w:rFonts w:ascii="Arial" w:eastAsia="Arial" w:hAnsi="Arial" w:cs="Arial"/>
          <w:spacing w:val="8"/>
        </w:rPr>
        <w:t xml:space="preserve"> </w:t>
      </w:r>
      <w:r w:rsidRPr="00DC31FE">
        <w:rPr>
          <w:rFonts w:ascii="Arial" w:eastAsia="Arial" w:hAnsi="Arial" w:cs="Arial"/>
        </w:rPr>
        <w:t>otras</w:t>
      </w:r>
      <w:r w:rsidRPr="00DC31FE">
        <w:rPr>
          <w:rFonts w:ascii="Arial" w:eastAsia="Arial" w:hAnsi="Arial" w:cs="Arial"/>
          <w:spacing w:val="2"/>
        </w:rPr>
        <w:t xml:space="preserve"> </w:t>
      </w:r>
      <w:r w:rsidRPr="00DC31FE">
        <w:rPr>
          <w:rFonts w:ascii="Arial" w:eastAsia="Arial" w:hAnsi="Arial" w:cs="Arial"/>
        </w:rPr>
        <w:t>actividades</w:t>
      </w:r>
      <w:r w:rsidRPr="00DC31FE">
        <w:rPr>
          <w:rFonts w:ascii="Arial" w:eastAsia="Arial" w:hAnsi="Arial" w:cs="Arial"/>
          <w:spacing w:val="-14"/>
        </w:rPr>
        <w:t xml:space="preserve"> </w:t>
      </w:r>
      <w:r w:rsidRPr="00DC31FE">
        <w:rPr>
          <w:rFonts w:ascii="Arial" w:eastAsia="Arial" w:hAnsi="Arial" w:cs="Arial"/>
        </w:rPr>
        <w:t>que</w:t>
      </w:r>
      <w:r w:rsidRPr="00DC31FE">
        <w:rPr>
          <w:rFonts w:ascii="Arial" w:eastAsia="Arial" w:hAnsi="Arial" w:cs="Arial"/>
          <w:spacing w:val="14"/>
        </w:rPr>
        <w:t xml:space="preserve"> </w:t>
      </w:r>
      <w:r w:rsidRPr="00DC31FE">
        <w:rPr>
          <w:rFonts w:ascii="Arial" w:eastAsia="Arial" w:hAnsi="Arial" w:cs="Arial"/>
        </w:rPr>
        <w:t>no</w:t>
      </w:r>
      <w:r w:rsidRPr="00DC31FE">
        <w:rPr>
          <w:rFonts w:ascii="Arial" w:eastAsia="Arial" w:hAnsi="Arial" w:cs="Arial"/>
          <w:spacing w:val="2"/>
        </w:rPr>
        <w:t xml:space="preserve"> </w:t>
      </w:r>
      <w:r w:rsidRPr="00DC31FE">
        <w:rPr>
          <w:rFonts w:ascii="Arial" w:eastAsia="Arial" w:hAnsi="Arial" w:cs="Arial"/>
        </w:rPr>
        <w:t>estén</w:t>
      </w:r>
      <w:r w:rsidRPr="00DC31FE">
        <w:rPr>
          <w:rFonts w:ascii="Arial" w:eastAsia="Arial" w:hAnsi="Arial" w:cs="Arial"/>
          <w:spacing w:val="10"/>
        </w:rPr>
        <w:t xml:space="preserve"> </w:t>
      </w:r>
      <w:r w:rsidRPr="00DC31FE">
        <w:rPr>
          <w:rFonts w:ascii="Arial" w:eastAsia="Arial" w:hAnsi="Arial" w:cs="Arial"/>
        </w:rPr>
        <w:t>directamente</w:t>
      </w:r>
      <w:r w:rsidRPr="00DC31FE">
        <w:rPr>
          <w:rFonts w:ascii="Arial" w:eastAsia="Arial" w:hAnsi="Arial" w:cs="Arial"/>
          <w:spacing w:val="-18"/>
        </w:rPr>
        <w:t xml:space="preserve"> </w:t>
      </w:r>
      <w:r w:rsidRPr="00DC31FE">
        <w:rPr>
          <w:rFonts w:ascii="Arial" w:eastAsia="Arial" w:hAnsi="Arial" w:cs="Arial"/>
          <w:color w:val="181818"/>
        </w:rPr>
        <w:t>r</w:t>
      </w:r>
      <w:r w:rsidRPr="00DC31FE">
        <w:rPr>
          <w:rFonts w:ascii="Arial" w:eastAsia="Arial" w:hAnsi="Arial" w:cs="Arial"/>
        </w:rPr>
        <w:t>elacionadas</w:t>
      </w:r>
      <w:r w:rsidRPr="00DC31FE">
        <w:rPr>
          <w:rFonts w:ascii="Arial" w:eastAsia="Arial" w:hAnsi="Arial" w:cs="Arial"/>
          <w:spacing w:val="-22"/>
        </w:rPr>
        <w:t xml:space="preserve"> </w:t>
      </w:r>
      <w:r w:rsidRPr="00DC31FE">
        <w:rPr>
          <w:rFonts w:ascii="Arial" w:eastAsia="Arial" w:hAnsi="Arial" w:cs="Arial"/>
        </w:rPr>
        <w:t>con</w:t>
      </w:r>
      <w:r w:rsidRPr="00DC31FE">
        <w:rPr>
          <w:rFonts w:ascii="Arial" w:eastAsia="Arial" w:hAnsi="Arial" w:cs="Arial"/>
          <w:spacing w:val="2"/>
        </w:rPr>
        <w:t xml:space="preserve"> </w:t>
      </w:r>
      <w:r w:rsidRPr="00DC31FE">
        <w:rPr>
          <w:rFonts w:ascii="Arial" w:eastAsia="Arial" w:hAnsi="Arial" w:cs="Arial"/>
        </w:rPr>
        <w:t>el</w:t>
      </w:r>
      <w:r w:rsidRPr="00DC31FE">
        <w:rPr>
          <w:rFonts w:ascii="Arial" w:eastAsia="Arial" w:hAnsi="Arial" w:cs="Arial"/>
          <w:spacing w:val="3"/>
        </w:rPr>
        <w:t xml:space="preserve"> </w:t>
      </w:r>
      <w:r w:rsidRPr="00DC31FE">
        <w:rPr>
          <w:rFonts w:ascii="Arial" w:eastAsia="Arial" w:hAnsi="Arial" w:cs="Arial"/>
        </w:rPr>
        <w:t>trabajo en</w:t>
      </w:r>
      <w:r w:rsidRPr="00DC31FE">
        <w:rPr>
          <w:rFonts w:ascii="Arial" w:eastAsia="Arial" w:hAnsi="Arial" w:cs="Arial"/>
          <w:spacing w:val="-8"/>
        </w:rPr>
        <w:t xml:space="preserve"> </w:t>
      </w:r>
      <w:r w:rsidRPr="00DC31FE">
        <w:rPr>
          <w:rFonts w:ascii="Arial" w:eastAsia="Arial" w:hAnsi="Arial" w:cs="Arial"/>
        </w:rPr>
        <w:t>la</w:t>
      </w:r>
      <w:r w:rsidRPr="00DC31FE">
        <w:rPr>
          <w:rFonts w:ascii="Arial" w:eastAsia="Arial" w:hAnsi="Arial" w:cs="Arial"/>
          <w:spacing w:val="-11"/>
        </w:rPr>
        <w:t xml:space="preserve"> </w:t>
      </w:r>
      <w:r w:rsidRPr="00DC31FE">
        <w:rPr>
          <w:rFonts w:ascii="Arial" w:eastAsia="Arial" w:hAnsi="Arial" w:cs="Arial"/>
        </w:rPr>
        <w:t>Gobernación.</w:t>
      </w:r>
    </w:p>
    <w:p w14:paraId="6DF610A1" w14:textId="77777777" w:rsidR="008C1AC2" w:rsidRPr="00DC31FE" w:rsidRDefault="008C1AC2" w:rsidP="008C1AC2">
      <w:pPr>
        <w:spacing w:after="0" w:line="240" w:lineRule="auto"/>
        <w:jc w:val="both"/>
        <w:rPr>
          <w:rFonts w:ascii="Arial" w:eastAsia="Arial" w:hAnsi="Arial" w:cs="Arial"/>
        </w:rPr>
      </w:pPr>
    </w:p>
    <w:p w14:paraId="1499273E" w14:textId="77777777" w:rsidR="008C1AC2" w:rsidRDefault="008C1AC2" w:rsidP="00384CA5">
      <w:pPr>
        <w:spacing w:after="0" w:line="240" w:lineRule="auto"/>
        <w:jc w:val="both"/>
        <w:rPr>
          <w:rFonts w:ascii="Arial" w:eastAsia="Arial" w:hAnsi="Arial" w:cs="Arial"/>
        </w:rPr>
      </w:pPr>
    </w:p>
    <w:p w14:paraId="2122A1A8" w14:textId="3F0130C6" w:rsidR="00384CA5" w:rsidRPr="009962CD" w:rsidRDefault="009962CD" w:rsidP="009962CD">
      <w:pPr>
        <w:pStyle w:val="Ttulo1"/>
        <w:rPr>
          <w:rFonts w:eastAsiaTheme="majorEastAsia"/>
          <w:w w:val="101"/>
        </w:rPr>
      </w:pPr>
      <w:r w:rsidRPr="009962CD">
        <w:rPr>
          <w:rFonts w:eastAsiaTheme="majorEastAsia"/>
          <w:w w:val="101"/>
        </w:rPr>
        <w:t xml:space="preserve"> </w:t>
      </w:r>
      <w:bookmarkStart w:id="115" w:name="_Toc115965629"/>
      <w:r w:rsidR="00384CA5" w:rsidRPr="009962CD">
        <w:rPr>
          <w:rFonts w:eastAsiaTheme="majorEastAsia"/>
          <w:w w:val="101"/>
        </w:rPr>
        <w:t>CONFIDENCIALIDAD</w:t>
      </w:r>
      <w:bookmarkEnd w:id="115"/>
    </w:p>
    <w:p w14:paraId="48A07AF4" w14:textId="77777777" w:rsidR="00384CA5" w:rsidRPr="00B9519D" w:rsidRDefault="00384CA5" w:rsidP="00384CA5">
      <w:pPr>
        <w:spacing w:after="0" w:line="240" w:lineRule="auto"/>
        <w:jc w:val="both"/>
        <w:rPr>
          <w:rFonts w:ascii="Arial" w:eastAsia="Arial" w:hAnsi="Arial" w:cs="Arial"/>
          <w:b/>
          <w:highlight w:val="yellow"/>
        </w:rPr>
      </w:pPr>
    </w:p>
    <w:p w14:paraId="4F99C313" w14:textId="77777777" w:rsidR="00384CA5" w:rsidRPr="009962CD" w:rsidRDefault="00384CA5" w:rsidP="00384CA5">
      <w:pPr>
        <w:tabs>
          <w:tab w:val="left" w:pos="840"/>
        </w:tabs>
        <w:spacing w:after="0" w:line="240" w:lineRule="auto"/>
        <w:ind w:right="77"/>
        <w:jc w:val="both"/>
        <w:rPr>
          <w:rFonts w:ascii="Arial" w:eastAsia="Arial" w:hAnsi="Arial" w:cs="Arial"/>
        </w:rPr>
      </w:pPr>
      <w:r w:rsidRPr="009962CD">
        <w:rPr>
          <w:rFonts w:ascii="Arial" w:eastAsia="Arial" w:hAnsi="Arial" w:cs="Arial"/>
        </w:rPr>
        <w:t>Debido</w:t>
      </w:r>
      <w:r w:rsidRPr="009962CD">
        <w:rPr>
          <w:rFonts w:ascii="Arial" w:eastAsia="Arial" w:hAnsi="Arial" w:cs="Arial"/>
          <w:spacing w:val="34"/>
        </w:rPr>
        <w:t xml:space="preserve"> </w:t>
      </w:r>
      <w:r w:rsidRPr="009962CD">
        <w:rPr>
          <w:rFonts w:ascii="Arial" w:eastAsia="Arial" w:hAnsi="Arial" w:cs="Arial"/>
        </w:rPr>
        <w:t xml:space="preserve">al </w:t>
      </w:r>
      <w:r w:rsidRPr="009962CD">
        <w:rPr>
          <w:rFonts w:ascii="Arial" w:eastAsia="Arial" w:hAnsi="Arial" w:cs="Arial"/>
          <w:spacing w:val="4"/>
        </w:rPr>
        <w:t>carácter</w:t>
      </w:r>
      <w:r w:rsidRPr="009962CD">
        <w:rPr>
          <w:rFonts w:ascii="Arial" w:eastAsia="Arial" w:hAnsi="Arial" w:cs="Arial"/>
          <w:spacing w:val="47"/>
        </w:rPr>
        <w:t xml:space="preserve"> </w:t>
      </w:r>
      <w:r w:rsidRPr="009962CD">
        <w:rPr>
          <w:rFonts w:ascii="Arial" w:eastAsia="Arial" w:hAnsi="Arial" w:cs="Arial"/>
        </w:rPr>
        <w:t>confidencial</w:t>
      </w:r>
      <w:r w:rsidRPr="009962CD">
        <w:rPr>
          <w:rFonts w:ascii="Arial" w:eastAsia="Arial" w:hAnsi="Arial" w:cs="Arial"/>
          <w:spacing w:val="25"/>
        </w:rPr>
        <w:t xml:space="preserve"> </w:t>
      </w:r>
      <w:r w:rsidRPr="009962CD">
        <w:rPr>
          <w:rFonts w:ascii="Arial" w:eastAsia="Arial" w:hAnsi="Arial" w:cs="Arial"/>
        </w:rPr>
        <w:t>de</w:t>
      </w:r>
      <w:r w:rsidRPr="009962CD">
        <w:rPr>
          <w:rFonts w:ascii="Arial" w:eastAsia="Arial" w:hAnsi="Arial" w:cs="Arial"/>
          <w:spacing w:val="59"/>
        </w:rPr>
        <w:t xml:space="preserve"> </w:t>
      </w:r>
      <w:r w:rsidRPr="009962CD">
        <w:rPr>
          <w:rFonts w:ascii="Arial" w:eastAsia="Arial" w:hAnsi="Arial" w:cs="Arial"/>
        </w:rPr>
        <w:t>la</w:t>
      </w:r>
      <w:r w:rsidRPr="009962CD">
        <w:rPr>
          <w:rFonts w:ascii="Arial" w:eastAsia="Arial" w:hAnsi="Arial" w:cs="Arial"/>
          <w:spacing w:val="61"/>
        </w:rPr>
        <w:t xml:space="preserve"> </w:t>
      </w:r>
      <w:r w:rsidRPr="009962CD">
        <w:rPr>
          <w:rFonts w:ascii="Arial" w:eastAsia="Arial" w:hAnsi="Arial" w:cs="Arial"/>
        </w:rPr>
        <w:t>información,</w:t>
      </w:r>
      <w:r w:rsidRPr="009962CD">
        <w:rPr>
          <w:rFonts w:ascii="Arial" w:eastAsia="Arial" w:hAnsi="Arial" w:cs="Arial"/>
          <w:spacing w:val="-45"/>
        </w:rPr>
        <w:t xml:space="preserve"> </w:t>
      </w:r>
      <w:r w:rsidRPr="009962CD">
        <w:rPr>
          <w:rFonts w:ascii="Arial" w:eastAsia="Arial" w:hAnsi="Arial" w:cs="Arial"/>
        </w:rPr>
        <w:t>el personal</w:t>
      </w:r>
      <w:r w:rsidRPr="009962CD">
        <w:rPr>
          <w:rFonts w:ascii="Arial" w:eastAsia="Arial" w:hAnsi="Arial" w:cs="Arial"/>
          <w:spacing w:val="41"/>
        </w:rPr>
        <w:t xml:space="preserve"> </w:t>
      </w:r>
      <w:r w:rsidRPr="009962CD">
        <w:rPr>
          <w:rFonts w:ascii="Arial" w:eastAsia="Arial" w:hAnsi="Arial" w:cs="Arial"/>
        </w:rPr>
        <w:t>de</w:t>
      </w:r>
      <w:r w:rsidRPr="009962CD">
        <w:rPr>
          <w:rFonts w:ascii="Arial" w:eastAsia="Arial" w:hAnsi="Arial" w:cs="Arial"/>
          <w:spacing w:val="-3"/>
        </w:rPr>
        <w:t xml:space="preserve"> </w:t>
      </w:r>
      <w:r w:rsidRPr="009962CD">
        <w:rPr>
          <w:rFonts w:ascii="Arial" w:eastAsia="Arial" w:hAnsi="Arial" w:cs="Arial"/>
        </w:rPr>
        <w:t>la</w:t>
      </w:r>
      <w:r w:rsidRPr="009962CD">
        <w:rPr>
          <w:rFonts w:ascii="Arial" w:eastAsia="Arial" w:hAnsi="Arial" w:cs="Arial"/>
          <w:spacing w:val="-7"/>
        </w:rPr>
        <w:t xml:space="preserve"> </w:t>
      </w:r>
      <w:r w:rsidRPr="009962CD">
        <w:rPr>
          <w:rFonts w:ascii="Arial" w:eastAsia="Arial" w:hAnsi="Arial" w:cs="Arial"/>
        </w:rPr>
        <w:t>Gobernación del</w:t>
      </w:r>
      <w:r w:rsidRPr="009962CD">
        <w:rPr>
          <w:rFonts w:ascii="Arial" w:eastAsia="Arial" w:hAnsi="Arial" w:cs="Arial"/>
          <w:spacing w:val="-4"/>
        </w:rPr>
        <w:t xml:space="preserve"> </w:t>
      </w:r>
      <w:r w:rsidRPr="009962CD">
        <w:rPr>
          <w:rFonts w:ascii="Arial" w:eastAsia="Arial" w:hAnsi="Arial" w:cs="Arial"/>
        </w:rPr>
        <w:t>Huila</w:t>
      </w:r>
      <w:r w:rsidRPr="009962CD">
        <w:rPr>
          <w:rFonts w:ascii="Arial" w:eastAsia="Arial" w:hAnsi="Arial" w:cs="Arial"/>
          <w:spacing w:val="-20"/>
        </w:rPr>
        <w:t xml:space="preserve"> </w:t>
      </w:r>
      <w:r w:rsidRPr="009962CD">
        <w:rPr>
          <w:rFonts w:ascii="Arial" w:eastAsia="Arial" w:hAnsi="Arial" w:cs="Arial"/>
        </w:rPr>
        <w:t>deberá</w:t>
      </w:r>
      <w:r w:rsidRPr="009962CD">
        <w:rPr>
          <w:rFonts w:ascii="Arial" w:eastAsia="Arial" w:hAnsi="Arial" w:cs="Arial"/>
          <w:spacing w:val="-7"/>
        </w:rPr>
        <w:t xml:space="preserve"> </w:t>
      </w:r>
      <w:r w:rsidRPr="009962CD">
        <w:rPr>
          <w:rFonts w:ascii="Arial" w:eastAsia="Arial" w:hAnsi="Arial" w:cs="Arial"/>
        </w:rPr>
        <w:t>de</w:t>
      </w:r>
      <w:r w:rsidRPr="009962CD">
        <w:rPr>
          <w:rFonts w:ascii="Arial" w:eastAsia="Arial" w:hAnsi="Arial" w:cs="Arial"/>
          <w:spacing w:val="-8"/>
        </w:rPr>
        <w:t xml:space="preserve"> </w:t>
      </w:r>
      <w:r w:rsidRPr="009962CD">
        <w:rPr>
          <w:rFonts w:ascii="Arial" w:eastAsia="Arial" w:hAnsi="Arial" w:cs="Arial"/>
        </w:rPr>
        <w:t>conducirse</w:t>
      </w:r>
      <w:r w:rsidRPr="009962CD">
        <w:rPr>
          <w:rFonts w:ascii="Arial" w:eastAsia="Arial" w:hAnsi="Arial" w:cs="Arial"/>
          <w:spacing w:val="-26"/>
        </w:rPr>
        <w:t xml:space="preserve"> </w:t>
      </w:r>
      <w:r w:rsidRPr="009962CD">
        <w:rPr>
          <w:rFonts w:ascii="Arial" w:eastAsia="Arial" w:hAnsi="Arial" w:cs="Arial"/>
        </w:rPr>
        <w:t>de</w:t>
      </w:r>
      <w:r w:rsidRPr="009962CD">
        <w:rPr>
          <w:rFonts w:ascii="Arial" w:eastAsia="Arial" w:hAnsi="Arial" w:cs="Arial"/>
          <w:spacing w:val="-3"/>
        </w:rPr>
        <w:t xml:space="preserve"> </w:t>
      </w:r>
      <w:r w:rsidRPr="009962CD">
        <w:rPr>
          <w:rFonts w:ascii="Arial" w:eastAsia="Arial" w:hAnsi="Arial" w:cs="Arial"/>
        </w:rPr>
        <w:t>acuerdo</w:t>
      </w:r>
      <w:r w:rsidRPr="009962CD">
        <w:rPr>
          <w:rFonts w:ascii="Arial" w:eastAsia="Arial" w:hAnsi="Arial" w:cs="Arial"/>
          <w:spacing w:val="-16"/>
        </w:rPr>
        <w:t xml:space="preserve"> </w:t>
      </w:r>
      <w:r w:rsidRPr="009962CD">
        <w:rPr>
          <w:rFonts w:ascii="Arial" w:eastAsia="Arial" w:hAnsi="Arial" w:cs="Arial"/>
        </w:rPr>
        <w:t>a</w:t>
      </w:r>
      <w:r w:rsidRPr="009962CD">
        <w:rPr>
          <w:rFonts w:ascii="Arial" w:eastAsia="Arial" w:hAnsi="Arial" w:cs="Arial"/>
          <w:spacing w:val="4"/>
        </w:rPr>
        <w:t xml:space="preserve"> </w:t>
      </w:r>
      <w:r w:rsidRPr="009962CD">
        <w:rPr>
          <w:rFonts w:ascii="Arial" w:eastAsia="Arial" w:hAnsi="Arial" w:cs="Arial"/>
        </w:rPr>
        <w:t>los</w:t>
      </w:r>
      <w:r w:rsidRPr="009962CD">
        <w:rPr>
          <w:rFonts w:ascii="Arial" w:eastAsia="Arial" w:hAnsi="Arial" w:cs="Arial"/>
          <w:spacing w:val="-11"/>
        </w:rPr>
        <w:t xml:space="preserve"> </w:t>
      </w:r>
      <w:r w:rsidRPr="009962CD">
        <w:rPr>
          <w:rFonts w:ascii="Arial" w:eastAsia="Arial" w:hAnsi="Arial" w:cs="Arial"/>
        </w:rPr>
        <w:t>códigos</w:t>
      </w:r>
      <w:r w:rsidRPr="009962CD">
        <w:rPr>
          <w:rFonts w:ascii="Arial" w:eastAsia="Arial" w:hAnsi="Arial" w:cs="Arial"/>
          <w:spacing w:val="47"/>
        </w:rPr>
        <w:t xml:space="preserve"> </w:t>
      </w:r>
      <w:r w:rsidRPr="009962CD">
        <w:rPr>
          <w:rFonts w:ascii="Arial" w:eastAsia="Arial" w:hAnsi="Arial" w:cs="Arial"/>
        </w:rPr>
        <w:t>de</w:t>
      </w:r>
      <w:r w:rsidRPr="009962CD">
        <w:rPr>
          <w:rFonts w:ascii="Arial" w:eastAsia="Arial" w:hAnsi="Arial" w:cs="Arial"/>
          <w:spacing w:val="-3"/>
        </w:rPr>
        <w:t xml:space="preserve"> </w:t>
      </w:r>
      <w:r w:rsidRPr="009962CD">
        <w:rPr>
          <w:rFonts w:ascii="Arial" w:eastAsia="Arial" w:hAnsi="Arial" w:cs="Arial"/>
        </w:rPr>
        <w:t>ética</w:t>
      </w:r>
      <w:r w:rsidRPr="009962CD">
        <w:rPr>
          <w:rFonts w:ascii="Arial" w:eastAsia="Arial" w:hAnsi="Arial" w:cs="Arial"/>
          <w:spacing w:val="-2"/>
        </w:rPr>
        <w:t xml:space="preserve"> </w:t>
      </w:r>
      <w:r w:rsidRPr="009962CD">
        <w:rPr>
          <w:rFonts w:ascii="Arial" w:eastAsia="Arial" w:hAnsi="Arial" w:cs="Arial"/>
        </w:rPr>
        <w:t>profesional,</w:t>
      </w:r>
      <w:r w:rsidRPr="009962CD">
        <w:rPr>
          <w:rFonts w:ascii="Arial" w:eastAsia="Arial" w:hAnsi="Arial" w:cs="Arial"/>
          <w:spacing w:val="-37"/>
        </w:rPr>
        <w:t xml:space="preserve"> </w:t>
      </w:r>
      <w:r w:rsidRPr="009962CD">
        <w:rPr>
          <w:rFonts w:ascii="Arial" w:eastAsia="Arial" w:hAnsi="Arial" w:cs="Arial"/>
        </w:rPr>
        <w:t>normas y procedimientos.</w:t>
      </w:r>
    </w:p>
    <w:p w14:paraId="58DD80F9" w14:textId="77777777" w:rsidR="00384CA5" w:rsidRPr="009962CD" w:rsidRDefault="00384CA5" w:rsidP="00384CA5">
      <w:pPr>
        <w:tabs>
          <w:tab w:val="left" w:pos="840"/>
        </w:tabs>
        <w:spacing w:after="0" w:line="240" w:lineRule="auto"/>
        <w:ind w:right="77"/>
        <w:jc w:val="both"/>
        <w:rPr>
          <w:rFonts w:ascii="Arial" w:eastAsia="Arial" w:hAnsi="Arial" w:cs="Arial"/>
        </w:rPr>
      </w:pPr>
    </w:p>
    <w:p w14:paraId="44A9BED4" w14:textId="77777777" w:rsidR="00384CA5" w:rsidRPr="009962CD" w:rsidRDefault="00384CA5" w:rsidP="00384CA5">
      <w:pPr>
        <w:spacing w:after="0" w:line="240" w:lineRule="auto"/>
        <w:jc w:val="both"/>
        <w:rPr>
          <w:rFonts w:ascii="Arial" w:eastAsia="Arial" w:hAnsi="Arial" w:cs="Arial"/>
        </w:rPr>
      </w:pPr>
      <w:r w:rsidRPr="009962CD">
        <w:rPr>
          <w:rFonts w:ascii="Arial" w:eastAsia="Arial" w:hAnsi="Arial" w:cs="Arial"/>
        </w:rPr>
        <w:t>El</w:t>
      </w:r>
      <w:r w:rsidRPr="009962CD">
        <w:rPr>
          <w:rFonts w:ascii="Arial" w:eastAsia="Arial" w:hAnsi="Arial" w:cs="Arial"/>
          <w:spacing w:val="-7"/>
        </w:rPr>
        <w:t xml:space="preserve"> </w:t>
      </w:r>
      <w:r w:rsidRPr="009962CD">
        <w:rPr>
          <w:rFonts w:ascii="Arial" w:eastAsia="Arial" w:hAnsi="Arial" w:cs="Arial"/>
        </w:rPr>
        <w:t>propietario</w:t>
      </w:r>
      <w:r w:rsidRPr="009962CD">
        <w:rPr>
          <w:rFonts w:ascii="Arial" w:eastAsia="Arial" w:hAnsi="Arial" w:cs="Arial"/>
          <w:spacing w:val="-35"/>
        </w:rPr>
        <w:t xml:space="preserve"> </w:t>
      </w:r>
      <w:r w:rsidRPr="009962CD">
        <w:rPr>
          <w:rFonts w:ascii="Arial" w:eastAsia="Arial" w:hAnsi="Arial" w:cs="Arial"/>
        </w:rPr>
        <w:t>de</w:t>
      </w:r>
      <w:r w:rsidRPr="009962CD">
        <w:rPr>
          <w:rFonts w:ascii="Arial" w:eastAsia="Arial" w:hAnsi="Arial" w:cs="Arial"/>
          <w:spacing w:val="-3"/>
        </w:rPr>
        <w:t xml:space="preserve"> </w:t>
      </w:r>
      <w:r w:rsidRPr="009962CD">
        <w:rPr>
          <w:rFonts w:ascii="Arial" w:eastAsia="Arial" w:hAnsi="Arial" w:cs="Arial"/>
        </w:rPr>
        <w:t>los</w:t>
      </w:r>
      <w:r w:rsidRPr="009962CD">
        <w:rPr>
          <w:rFonts w:ascii="Arial" w:eastAsia="Arial" w:hAnsi="Arial" w:cs="Arial"/>
          <w:spacing w:val="-6"/>
        </w:rPr>
        <w:t xml:space="preserve"> </w:t>
      </w:r>
      <w:r w:rsidRPr="009962CD">
        <w:rPr>
          <w:rFonts w:ascii="Arial" w:eastAsia="Arial" w:hAnsi="Arial" w:cs="Arial"/>
        </w:rPr>
        <w:t>activos</w:t>
      </w:r>
      <w:r w:rsidRPr="009962CD">
        <w:rPr>
          <w:rFonts w:ascii="Arial" w:eastAsia="Arial" w:hAnsi="Arial" w:cs="Arial"/>
          <w:spacing w:val="-21"/>
        </w:rPr>
        <w:t xml:space="preserve"> </w:t>
      </w:r>
      <w:r w:rsidRPr="009962CD">
        <w:rPr>
          <w:rFonts w:ascii="Arial" w:eastAsia="Arial" w:hAnsi="Arial" w:cs="Arial"/>
        </w:rPr>
        <w:t>de</w:t>
      </w:r>
      <w:r w:rsidRPr="009962CD">
        <w:rPr>
          <w:rFonts w:ascii="Arial" w:eastAsia="Arial" w:hAnsi="Arial" w:cs="Arial"/>
          <w:spacing w:val="-8"/>
        </w:rPr>
        <w:t xml:space="preserve"> </w:t>
      </w:r>
      <w:r w:rsidRPr="009962CD">
        <w:rPr>
          <w:rFonts w:ascii="Arial" w:eastAsia="Arial" w:hAnsi="Arial" w:cs="Arial"/>
        </w:rPr>
        <w:t>información</w:t>
      </w:r>
      <w:r w:rsidRPr="009962CD">
        <w:rPr>
          <w:rFonts w:ascii="Arial" w:eastAsia="Arial" w:hAnsi="Arial" w:cs="Arial"/>
          <w:spacing w:val="-32"/>
        </w:rPr>
        <w:t xml:space="preserve"> </w:t>
      </w:r>
      <w:r w:rsidRPr="009962CD">
        <w:rPr>
          <w:rFonts w:ascii="Arial" w:eastAsia="Arial" w:hAnsi="Arial" w:cs="Arial"/>
        </w:rPr>
        <w:t>debe</w:t>
      </w:r>
      <w:r w:rsidRPr="009962CD">
        <w:rPr>
          <w:rFonts w:ascii="Arial" w:eastAsia="Arial" w:hAnsi="Arial" w:cs="Arial"/>
          <w:spacing w:val="-13"/>
        </w:rPr>
        <w:t xml:space="preserve"> </w:t>
      </w:r>
      <w:r w:rsidRPr="009962CD">
        <w:rPr>
          <w:rFonts w:ascii="Arial" w:eastAsia="Arial" w:hAnsi="Arial" w:cs="Arial"/>
        </w:rPr>
        <w:t>estar</w:t>
      </w:r>
      <w:r w:rsidRPr="009962CD">
        <w:rPr>
          <w:rFonts w:ascii="Arial" w:eastAsia="Arial" w:hAnsi="Arial" w:cs="Arial"/>
          <w:spacing w:val="-12"/>
        </w:rPr>
        <w:t xml:space="preserve"> </w:t>
      </w:r>
      <w:r w:rsidRPr="009962CD">
        <w:rPr>
          <w:rFonts w:ascii="Arial" w:eastAsia="Arial" w:hAnsi="Arial" w:cs="Arial"/>
        </w:rPr>
        <w:t>claramente</w:t>
      </w:r>
      <w:r w:rsidRPr="009962CD">
        <w:rPr>
          <w:rFonts w:ascii="Arial" w:eastAsia="Arial" w:hAnsi="Arial" w:cs="Arial"/>
          <w:spacing w:val="-31"/>
        </w:rPr>
        <w:t xml:space="preserve"> </w:t>
      </w:r>
      <w:r w:rsidRPr="009962CD">
        <w:rPr>
          <w:rFonts w:ascii="Arial" w:eastAsia="Arial" w:hAnsi="Arial" w:cs="Arial"/>
        </w:rPr>
        <w:t>identificado.</w:t>
      </w:r>
    </w:p>
    <w:p w14:paraId="3F0A93D9" w14:textId="77777777" w:rsidR="00384CA5" w:rsidRPr="009962CD" w:rsidRDefault="00384CA5" w:rsidP="00384CA5">
      <w:pPr>
        <w:spacing w:after="0" w:line="240" w:lineRule="auto"/>
        <w:jc w:val="both"/>
        <w:rPr>
          <w:rFonts w:ascii="Arial" w:hAnsi="Arial" w:cs="Arial"/>
        </w:rPr>
      </w:pPr>
    </w:p>
    <w:p w14:paraId="13D6B497" w14:textId="77777777" w:rsidR="00384CA5" w:rsidRPr="009962CD" w:rsidRDefault="00384CA5" w:rsidP="00384CA5">
      <w:pPr>
        <w:spacing w:after="0" w:line="240" w:lineRule="auto"/>
        <w:jc w:val="both"/>
        <w:rPr>
          <w:rFonts w:ascii="Arial" w:eastAsia="Arial" w:hAnsi="Arial" w:cs="Arial"/>
        </w:rPr>
      </w:pPr>
      <w:r w:rsidRPr="009962CD">
        <w:rPr>
          <w:rFonts w:ascii="Arial" w:eastAsia="Arial" w:hAnsi="Arial" w:cs="Arial"/>
        </w:rPr>
        <w:t>Toda</w:t>
      </w:r>
      <w:r w:rsidRPr="009962CD">
        <w:rPr>
          <w:rFonts w:ascii="Arial" w:eastAsia="Arial" w:hAnsi="Arial" w:cs="Arial"/>
          <w:spacing w:val="-15"/>
        </w:rPr>
        <w:t xml:space="preserve"> </w:t>
      </w:r>
      <w:r w:rsidRPr="009962CD">
        <w:rPr>
          <w:rFonts w:ascii="Arial" w:eastAsia="Arial" w:hAnsi="Arial" w:cs="Arial"/>
        </w:rPr>
        <w:t>la</w:t>
      </w:r>
      <w:r w:rsidRPr="009962CD">
        <w:rPr>
          <w:rFonts w:ascii="Arial" w:eastAsia="Arial" w:hAnsi="Arial" w:cs="Arial"/>
          <w:spacing w:val="-2"/>
        </w:rPr>
        <w:t xml:space="preserve"> </w:t>
      </w:r>
      <w:r w:rsidRPr="009962CD">
        <w:rPr>
          <w:rFonts w:ascii="Arial" w:eastAsia="Arial" w:hAnsi="Arial" w:cs="Arial"/>
        </w:rPr>
        <w:t>información</w:t>
      </w:r>
      <w:r w:rsidRPr="009962CD">
        <w:rPr>
          <w:rFonts w:ascii="Arial" w:eastAsia="Arial" w:hAnsi="Arial" w:cs="Arial"/>
          <w:spacing w:val="-27"/>
        </w:rPr>
        <w:t xml:space="preserve"> </w:t>
      </w:r>
      <w:r w:rsidRPr="009962CD">
        <w:rPr>
          <w:rFonts w:ascii="Arial" w:eastAsia="Arial" w:hAnsi="Arial" w:cs="Arial"/>
        </w:rPr>
        <w:t>debe</w:t>
      </w:r>
      <w:r w:rsidRPr="009962CD">
        <w:rPr>
          <w:rFonts w:ascii="Arial" w:eastAsia="Arial" w:hAnsi="Arial" w:cs="Arial"/>
          <w:spacing w:val="-13"/>
        </w:rPr>
        <w:t xml:space="preserve"> </w:t>
      </w:r>
      <w:r w:rsidRPr="009962CD">
        <w:rPr>
          <w:rFonts w:ascii="Arial" w:eastAsia="Arial" w:hAnsi="Arial" w:cs="Arial"/>
        </w:rPr>
        <w:t>ser</w:t>
      </w:r>
      <w:r w:rsidRPr="009962CD">
        <w:rPr>
          <w:rFonts w:ascii="Arial" w:eastAsia="Arial" w:hAnsi="Arial" w:cs="Arial"/>
          <w:spacing w:val="-7"/>
        </w:rPr>
        <w:t xml:space="preserve"> </w:t>
      </w:r>
      <w:r w:rsidRPr="009962CD">
        <w:rPr>
          <w:rFonts w:ascii="Arial" w:eastAsia="Arial" w:hAnsi="Arial" w:cs="Arial"/>
        </w:rPr>
        <w:t>clasificada</w:t>
      </w:r>
      <w:r w:rsidRPr="009962CD">
        <w:rPr>
          <w:rFonts w:ascii="Arial" w:eastAsia="Arial" w:hAnsi="Arial" w:cs="Arial"/>
          <w:spacing w:val="-37"/>
        </w:rPr>
        <w:t xml:space="preserve"> </w:t>
      </w:r>
      <w:r w:rsidRPr="009962CD">
        <w:rPr>
          <w:rFonts w:ascii="Arial" w:eastAsia="Arial" w:hAnsi="Arial" w:cs="Arial"/>
        </w:rPr>
        <w:t>de</w:t>
      </w:r>
      <w:r w:rsidRPr="009962CD">
        <w:rPr>
          <w:rFonts w:ascii="Arial" w:eastAsia="Arial" w:hAnsi="Arial" w:cs="Arial"/>
          <w:spacing w:val="2"/>
        </w:rPr>
        <w:t xml:space="preserve"> </w:t>
      </w:r>
      <w:r w:rsidRPr="009962CD">
        <w:rPr>
          <w:rFonts w:ascii="Arial" w:eastAsia="Arial" w:hAnsi="Arial" w:cs="Arial"/>
        </w:rPr>
        <w:t>acuerdo</w:t>
      </w:r>
      <w:r w:rsidRPr="009962CD">
        <w:rPr>
          <w:rFonts w:ascii="Arial" w:eastAsia="Arial" w:hAnsi="Arial" w:cs="Arial"/>
          <w:spacing w:val="-21"/>
        </w:rPr>
        <w:t xml:space="preserve"> </w:t>
      </w:r>
      <w:r w:rsidRPr="009962CD">
        <w:rPr>
          <w:rFonts w:ascii="Arial" w:eastAsia="Arial" w:hAnsi="Arial" w:cs="Arial"/>
        </w:rPr>
        <w:t>a</w:t>
      </w:r>
      <w:r w:rsidRPr="009962CD">
        <w:rPr>
          <w:rFonts w:ascii="Arial" w:eastAsia="Arial" w:hAnsi="Arial" w:cs="Arial"/>
          <w:spacing w:val="-10"/>
        </w:rPr>
        <w:t xml:space="preserve"> </w:t>
      </w:r>
      <w:r w:rsidRPr="009962CD">
        <w:rPr>
          <w:rFonts w:ascii="Arial" w:eastAsia="Arial" w:hAnsi="Arial" w:cs="Arial"/>
        </w:rPr>
        <w:t>su</w:t>
      </w:r>
      <w:r w:rsidRPr="009962CD">
        <w:rPr>
          <w:rFonts w:ascii="Arial" w:eastAsia="Arial" w:hAnsi="Arial" w:cs="Arial"/>
          <w:spacing w:val="-5"/>
        </w:rPr>
        <w:t xml:space="preserve"> </w:t>
      </w:r>
      <w:r w:rsidRPr="009962CD">
        <w:rPr>
          <w:rFonts w:ascii="Arial" w:eastAsia="Arial" w:hAnsi="Arial" w:cs="Arial"/>
        </w:rPr>
        <w:t>confidencialidad.</w:t>
      </w:r>
    </w:p>
    <w:p w14:paraId="2EDAC6A5" w14:textId="77777777" w:rsidR="00384CA5" w:rsidRPr="009962CD" w:rsidRDefault="00384CA5" w:rsidP="00384CA5">
      <w:pPr>
        <w:spacing w:after="0" w:line="240" w:lineRule="auto"/>
        <w:jc w:val="both"/>
        <w:rPr>
          <w:rFonts w:ascii="Arial" w:hAnsi="Arial" w:cs="Arial"/>
        </w:rPr>
      </w:pPr>
    </w:p>
    <w:p w14:paraId="1A036DDA" w14:textId="77777777" w:rsidR="00384CA5" w:rsidRPr="009962CD" w:rsidRDefault="00384CA5" w:rsidP="00384CA5">
      <w:pPr>
        <w:spacing w:after="0" w:line="240" w:lineRule="auto"/>
        <w:jc w:val="both"/>
        <w:rPr>
          <w:rFonts w:ascii="Arial" w:eastAsia="Arial" w:hAnsi="Arial" w:cs="Arial"/>
        </w:rPr>
      </w:pPr>
      <w:r w:rsidRPr="009962CD">
        <w:rPr>
          <w:rFonts w:ascii="Arial" w:eastAsia="Arial" w:hAnsi="Arial" w:cs="Arial"/>
        </w:rPr>
        <w:t>La</w:t>
      </w:r>
      <w:r w:rsidRPr="009962CD">
        <w:rPr>
          <w:rFonts w:ascii="Arial" w:eastAsia="Arial" w:hAnsi="Arial" w:cs="Arial"/>
          <w:spacing w:val="-13"/>
        </w:rPr>
        <w:t xml:space="preserve"> </w:t>
      </w:r>
      <w:r w:rsidRPr="009962CD">
        <w:rPr>
          <w:rFonts w:ascii="Arial" w:eastAsia="Arial" w:hAnsi="Arial" w:cs="Arial"/>
        </w:rPr>
        <w:t>información</w:t>
      </w:r>
      <w:r w:rsidRPr="009962CD">
        <w:rPr>
          <w:rFonts w:ascii="Arial" w:eastAsia="Arial" w:hAnsi="Arial" w:cs="Arial"/>
          <w:spacing w:val="-27"/>
        </w:rPr>
        <w:t xml:space="preserve"> </w:t>
      </w:r>
      <w:r w:rsidRPr="009962CD">
        <w:rPr>
          <w:rFonts w:ascii="Arial" w:eastAsia="Arial" w:hAnsi="Arial" w:cs="Arial"/>
        </w:rPr>
        <w:t>confidencial</w:t>
      </w:r>
      <w:r w:rsidRPr="009962CD">
        <w:rPr>
          <w:rFonts w:ascii="Arial" w:eastAsia="Arial" w:hAnsi="Arial" w:cs="Arial"/>
          <w:spacing w:val="-32"/>
        </w:rPr>
        <w:t xml:space="preserve"> </w:t>
      </w:r>
      <w:r w:rsidRPr="009962CD">
        <w:rPr>
          <w:rFonts w:ascii="Arial" w:eastAsia="Arial" w:hAnsi="Arial" w:cs="Arial"/>
        </w:rPr>
        <w:t>debe</w:t>
      </w:r>
      <w:r w:rsidRPr="009962CD">
        <w:rPr>
          <w:rFonts w:ascii="Arial" w:eastAsia="Arial" w:hAnsi="Arial" w:cs="Arial"/>
          <w:spacing w:val="-18"/>
        </w:rPr>
        <w:t xml:space="preserve"> </w:t>
      </w:r>
      <w:r w:rsidRPr="009962CD">
        <w:rPr>
          <w:rFonts w:ascii="Arial" w:eastAsia="Arial" w:hAnsi="Arial" w:cs="Arial"/>
        </w:rPr>
        <w:t>estar</w:t>
      </w:r>
      <w:r w:rsidRPr="009962CD">
        <w:rPr>
          <w:rFonts w:ascii="Arial" w:eastAsia="Arial" w:hAnsi="Arial" w:cs="Arial"/>
          <w:spacing w:val="-22"/>
        </w:rPr>
        <w:t xml:space="preserve"> </w:t>
      </w:r>
      <w:r w:rsidRPr="009962CD">
        <w:rPr>
          <w:rFonts w:ascii="Arial" w:eastAsia="Arial" w:hAnsi="Arial" w:cs="Arial"/>
        </w:rPr>
        <w:t>físicamente</w:t>
      </w:r>
      <w:r w:rsidRPr="009962CD">
        <w:rPr>
          <w:rFonts w:ascii="Arial" w:eastAsia="Arial" w:hAnsi="Arial" w:cs="Arial"/>
          <w:spacing w:val="-19"/>
        </w:rPr>
        <w:t xml:space="preserve"> </w:t>
      </w:r>
      <w:r w:rsidRPr="009962CD">
        <w:rPr>
          <w:rFonts w:ascii="Arial" w:eastAsia="Arial" w:hAnsi="Arial" w:cs="Arial"/>
        </w:rPr>
        <w:t>guardada</w:t>
      </w:r>
      <w:r w:rsidRPr="009962CD">
        <w:rPr>
          <w:rFonts w:ascii="Arial" w:eastAsia="Arial" w:hAnsi="Arial" w:cs="Arial"/>
          <w:spacing w:val="-31"/>
        </w:rPr>
        <w:t xml:space="preserve"> </w:t>
      </w:r>
      <w:r w:rsidRPr="009962CD">
        <w:rPr>
          <w:rFonts w:ascii="Arial" w:eastAsia="Arial" w:hAnsi="Arial" w:cs="Arial"/>
        </w:rPr>
        <w:t>de</w:t>
      </w:r>
      <w:r w:rsidRPr="009962CD">
        <w:rPr>
          <w:rFonts w:ascii="Arial" w:eastAsia="Arial" w:hAnsi="Arial" w:cs="Arial"/>
          <w:spacing w:val="-3"/>
        </w:rPr>
        <w:t xml:space="preserve"> </w:t>
      </w:r>
      <w:r w:rsidRPr="009962CD">
        <w:rPr>
          <w:rFonts w:ascii="Arial" w:eastAsia="Arial" w:hAnsi="Arial" w:cs="Arial"/>
        </w:rPr>
        <w:t>manera</w:t>
      </w:r>
      <w:r w:rsidRPr="009962CD">
        <w:rPr>
          <w:rFonts w:ascii="Arial" w:eastAsia="Arial" w:hAnsi="Arial" w:cs="Arial"/>
          <w:spacing w:val="-20"/>
        </w:rPr>
        <w:t xml:space="preserve"> </w:t>
      </w:r>
      <w:r w:rsidRPr="009962CD">
        <w:rPr>
          <w:rFonts w:ascii="Arial" w:eastAsia="Arial" w:hAnsi="Arial" w:cs="Arial"/>
        </w:rPr>
        <w:t>segura.</w:t>
      </w:r>
    </w:p>
    <w:p w14:paraId="109A09BB" w14:textId="77777777" w:rsidR="00384CA5" w:rsidRPr="009962CD" w:rsidRDefault="00384CA5" w:rsidP="00384CA5">
      <w:pPr>
        <w:spacing w:after="0" w:line="240" w:lineRule="auto"/>
        <w:jc w:val="both"/>
        <w:rPr>
          <w:rFonts w:ascii="Arial" w:hAnsi="Arial" w:cs="Arial"/>
        </w:rPr>
      </w:pPr>
    </w:p>
    <w:p w14:paraId="007413FE" w14:textId="77777777" w:rsidR="00384CA5" w:rsidRPr="009962CD" w:rsidRDefault="00384CA5" w:rsidP="00384CA5">
      <w:pPr>
        <w:tabs>
          <w:tab w:val="left" w:pos="840"/>
        </w:tabs>
        <w:spacing w:after="0" w:line="240" w:lineRule="auto"/>
        <w:ind w:right="108"/>
        <w:jc w:val="both"/>
        <w:rPr>
          <w:rFonts w:ascii="Arial" w:eastAsia="Arial" w:hAnsi="Arial" w:cs="Arial"/>
        </w:rPr>
      </w:pPr>
      <w:r w:rsidRPr="009962CD">
        <w:rPr>
          <w:rFonts w:ascii="Arial" w:eastAsia="Arial" w:hAnsi="Arial" w:cs="Arial"/>
        </w:rPr>
        <w:t>El</w:t>
      </w:r>
      <w:r w:rsidRPr="009962CD">
        <w:rPr>
          <w:rFonts w:ascii="Arial" w:eastAsia="Arial" w:hAnsi="Arial" w:cs="Arial"/>
          <w:spacing w:val="-2"/>
        </w:rPr>
        <w:t xml:space="preserve"> </w:t>
      </w:r>
      <w:r w:rsidRPr="009962CD">
        <w:rPr>
          <w:rFonts w:ascii="Arial" w:eastAsia="Arial" w:hAnsi="Arial" w:cs="Arial"/>
        </w:rPr>
        <w:t>responsable</w:t>
      </w:r>
      <w:r w:rsidRPr="009962CD">
        <w:rPr>
          <w:rFonts w:ascii="Arial" w:eastAsia="Arial" w:hAnsi="Arial" w:cs="Arial"/>
          <w:spacing w:val="4"/>
        </w:rPr>
        <w:t xml:space="preserve"> </w:t>
      </w:r>
      <w:r w:rsidRPr="009962CD">
        <w:rPr>
          <w:rFonts w:ascii="Arial" w:eastAsia="Arial" w:hAnsi="Arial" w:cs="Arial"/>
        </w:rPr>
        <w:t>de</w:t>
      </w:r>
      <w:r w:rsidRPr="009962CD">
        <w:rPr>
          <w:rFonts w:ascii="Arial" w:eastAsia="Arial" w:hAnsi="Arial" w:cs="Arial"/>
          <w:spacing w:val="21"/>
        </w:rPr>
        <w:t xml:space="preserve"> </w:t>
      </w:r>
      <w:r w:rsidRPr="009962CD">
        <w:rPr>
          <w:rFonts w:ascii="Arial" w:eastAsia="Arial" w:hAnsi="Arial" w:cs="Arial"/>
        </w:rPr>
        <w:t>la</w:t>
      </w:r>
      <w:r w:rsidRPr="009962CD">
        <w:rPr>
          <w:rFonts w:ascii="Arial" w:eastAsia="Arial" w:hAnsi="Arial" w:cs="Arial"/>
          <w:spacing w:val="13"/>
        </w:rPr>
        <w:t xml:space="preserve"> </w:t>
      </w:r>
      <w:r w:rsidRPr="009962CD">
        <w:rPr>
          <w:rFonts w:ascii="Arial" w:eastAsia="Arial" w:hAnsi="Arial" w:cs="Arial"/>
        </w:rPr>
        <w:t>información</w:t>
      </w:r>
      <w:r w:rsidRPr="009962CD">
        <w:rPr>
          <w:rFonts w:ascii="Arial" w:eastAsia="Arial" w:hAnsi="Arial" w:cs="Arial"/>
          <w:spacing w:val="-13"/>
        </w:rPr>
        <w:t xml:space="preserve"> </w:t>
      </w:r>
      <w:r w:rsidRPr="009962CD">
        <w:rPr>
          <w:rFonts w:ascii="Arial" w:eastAsia="Arial" w:hAnsi="Arial" w:cs="Arial"/>
        </w:rPr>
        <w:t>debe</w:t>
      </w:r>
      <w:r w:rsidRPr="009962CD">
        <w:rPr>
          <w:rFonts w:ascii="Arial" w:eastAsia="Arial" w:hAnsi="Arial" w:cs="Arial"/>
          <w:spacing w:val="6"/>
        </w:rPr>
        <w:t xml:space="preserve"> </w:t>
      </w:r>
      <w:r w:rsidRPr="009962CD">
        <w:rPr>
          <w:rFonts w:ascii="Arial" w:eastAsia="Arial" w:hAnsi="Arial" w:cs="Arial"/>
        </w:rPr>
        <w:t>establecer</w:t>
      </w:r>
      <w:r w:rsidRPr="009962CD">
        <w:rPr>
          <w:rFonts w:ascii="Arial" w:eastAsia="Arial" w:hAnsi="Arial" w:cs="Arial"/>
          <w:spacing w:val="-1"/>
        </w:rPr>
        <w:t xml:space="preserve"> </w:t>
      </w:r>
      <w:r w:rsidRPr="009962CD">
        <w:rPr>
          <w:rFonts w:ascii="Arial" w:eastAsia="Arial" w:hAnsi="Arial" w:cs="Arial"/>
        </w:rPr>
        <w:t>los</w:t>
      </w:r>
      <w:r w:rsidRPr="009962CD">
        <w:rPr>
          <w:rFonts w:ascii="Arial" w:eastAsia="Arial" w:hAnsi="Arial" w:cs="Arial"/>
          <w:spacing w:val="8"/>
        </w:rPr>
        <w:t xml:space="preserve"> </w:t>
      </w:r>
      <w:r w:rsidRPr="009962CD">
        <w:rPr>
          <w:rFonts w:ascii="Arial" w:eastAsia="Arial" w:hAnsi="Arial" w:cs="Arial"/>
        </w:rPr>
        <w:t>permisos</w:t>
      </w:r>
      <w:r w:rsidRPr="009962CD">
        <w:rPr>
          <w:rFonts w:ascii="Arial" w:eastAsia="Arial" w:hAnsi="Arial" w:cs="Arial"/>
          <w:spacing w:val="-8"/>
        </w:rPr>
        <w:t xml:space="preserve"> </w:t>
      </w:r>
      <w:r w:rsidRPr="009962CD">
        <w:rPr>
          <w:rFonts w:ascii="Arial" w:eastAsia="Arial" w:hAnsi="Arial" w:cs="Arial"/>
        </w:rPr>
        <w:t>adecuados</w:t>
      </w:r>
      <w:r w:rsidRPr="009962CD">
        <w:rPr>
          <w:rFonts w:ascii="Arial" w:eastAsia="Arial" w:hAnsi="Arial" w:cs="Arial"/>
          <w:spacing w:val="-14"/>
        </w:rPr>
        <w:t xml:space="preserve"> </w:t>
      </w:r>
      <w:r w:rsidRPr="009962CD">
        <w:rPr>
          <w:rFonts w:ascii="Arial" w:eastAsia="Arial" w:hAnsi="Arial" w:cs="Arial"/>
        </w:rPr>
        <w:t>de</w:t>
      </w:r>
      <w:r w:rsidRPr="009962CD">
        <w:rPr>
          <w:rFonts w:ascii="Arial" w:eastAsia="Arial" w:hAnsi="Arial" w:cs="Arial"/>
          <w:spacing w:val="11"/>
        </w:rPr>
        <w:t xml:space="preserve"> </w:t>
      </w:r>
      <w:r w:rsidRPr="009962CD">
        <w:rPr>
          <w:rFonts w:ascii="Arial" w:eastAsia="Arial" w:hAnsi="Arial" w:cs="Arial"/>
        </w:rPr>
        <w:t>acceso</w:t>
      </w:r>
      <w:r w:rsidRPr="009962CD">
        <w:rPr>
          <w:rFonts w:ascii="Arial" w:eastAsia="Arial" w:hAnsi="Arial" w:cs="Arial"/>
          <w:spacing w:val="5"/>
        </w:rPr>
        <w:t xml:space="preserve"> </w:t>
      </w:r>
      <w:r w:rsidRPr="009962CD">
        <w:rPr>
          <w:rFonts w:ascii="Arial" w:eastAsia="Arial" w:hAnsi="Arial" w:cs="Arial"/>
        </w:rPr>
        <w:t>a</w:t>
      </w:r>
      <w:r w:rsidRPr="009962CD">
        <w:rPr>
          <w:rFonts w:ascii="Arial" w:eastAsia="Arial" w:hAnsi="Arial" w:cs="Arial"/>
          <w:spacing w:val="14"/>
        </w:rPr>
        <w:t xml:space="preserve"> </w:t>
      </w:r>
      <w:r w:rsidRPr="009962CD">
        <w:rPr>
          <w:rFonts w:ascii="Arial" w:eastAsia="Arial" w:hAnsi="Arial" w:cs="Arial"/>
        </w:rPr>
        <w:t>la misma.</w:t>
      </w:r>
    </w:p>
    <w:p w14:paraId="002FAE93" w14:textId="77777777" w:rsidR="00384CA5" w:rsidRPr="009962CD" w:rsidRDefault="00384CA5" w:rsidP="00384CA5">
      <w:pPr>
        <w:spacing w:after="0" w:line="240" w:lineRule="auto"/>
        <w:jc w:val="both"/>
        <w:rPr>
          <w:rFonts w:ascii="Arial" w:hAnsi="Arial" w:cs="Arial"/>
        </w:rPr>
      </w:pPr>
    </w:p>
    <w:p w14:paraId="4048F2D4" w14:textId="77777777" w:rsidR="00384CA5" w:rsidRPr="009962CD" w:rsidRDefault="00384CA5" w:rsidP="00384CA5">
      <w:pPr>
        <w:tabs>
          <w:tab w:val="left" w:pos="840"/>
        </w:tabs>
        <w:spacing w:after="0" w:line="240" w:lineRule="auto"/>
        <w:ind w:right="103"/>
        <w:jc w:val="both"/>
        <w:rPr>
          <w:rFonts w:ascii="Arial" w:eastAsia="Arial" w:hAnsi="Arial" w:cs="Arial"/>
        </w:rPr>
      </w:pPr>
      <w:r w:rsidRPr="009962CD">
        <w:rPr>
          <w:rFonts w:ascii="Arial" w:eastAsia="Arial" w:hAnsi="Arial" w:cs="Arial"/>
        </w:rPr>
        <w:t>En</w:t>
      </w:r>
      <w:r w:rsidRPr="009962CD">
        <w:rPr>
          <w:rFonts w:ascii="Arial" w:eastAsia="Arial" w:hAnsi="Arial" w:cs="Arial"/>
          <w:spacing w:val="59"/>
        </w:rPr>
        <w:t xml:space="preserve"> </w:t>
      </w:r>
      <w:r w:rsidRPr="009962CD">
        <w:rPr>
          <w:rFonts w:ascii="Arial" w:eastAsia="Arial" w:hAnsi="Arial" w:cs="Arial"/>
        </w:rPr>
        <w:t xml:space="preserve">el </w:t>
      </w:r>
      <w:r w:rsidRPr="009962CD">
        <w:rPr>
          <w:rFonts w:ascii="Arial" w:eastAsia="Arial" w:hAnsi="Arial" w:cs="Arial"/>
          <w:spacing w:val="9"/>
        </w:rPr>
        <w:t>caso</w:t>
      </w:r>
      <w:r w:rsidRPr="009962CD">
        <w:rPr>
          <w:rFonts w:ascii="Arial" w:eastAsia="Arial" w:hAnsi="Arial" w:cs="Arial"/>
        </w:rPr>
        <w:t xml:space="preserve"> </w:t>
      </w:r>
      <w:r w:rsidRPr="009962CD">
        <w:rPr>
          <w:rFonts w:ascii="Arial" w:eastAsia="Arial" w:hAnsi="Arial" w:cs="Arial"/>
          <w:spacing w:val="9"/>
        </w:rPr>
        <w:t>de</w:t>
      </w:r>
      <w:r w:rsidRPr="009962CD">
        <w:rPr>
          <w:rFonts w:ascii="Arial" w:eastAsia="Arial" w:hAnsi="Arial" w:cs="Arial"/>
        </w:rPr>
        <w:t xml:space="preserve"> </w:t>
      </w:r>
      <w:r w:rsidRPr="009962CD">
        <w:rPr>
          <w:rFonts w:ascii="Arial" w:eastAsia="Arial" w:hAnsi="Arial" w:cs="Arial"/>
          <w:spacing w:val="8"/>
        </w:rPr>
        <w:t>terceros</w:t>
      </w:r>
      <w:r w:rsidRPr="009962CD">
        <w:rPr>
          <w:rFonts w:ascii="Arial" w:eastAsia="Arial" w:hAnsi="Arial" w:cs="Arial"/>
        </w:rPr>
        <w:t xml:space="preserve"> </w:t>
      </w:r>
      <w:r w:rsidRPr="009962CD">
        <w:rPr>
          <w:rFonts w:ascii="Arial" w:eastAsia="Arial" w:hAnsi="Arial" w:cs="Arial"/>
          <w:spacing w:val="5"/>
        </w:rPr>
        <w:t>que</w:t>
      </w:r>
      <w:r w:rsidRPr="009962CD">
        <w:rPr>
          <w:rFonts w:ascii="Arial" w:eastAsia="Arial" w:hAnsi="Arial" w:cs="Arial"/>
        </w:rPr>
        <w:t xml:space="preserve"> </w:t>
      </w:r>
      <w:r w:rsidRPr="009962CD">
        <w:rPr>
          <w:rFonts w:ascii="Arial" w:eastAsia="Arial" w:hAnsi="Arial" w:cs="Arial"/>
          <w:spacing w:val="10"/>
        </w:rPr>
        <w:t>por</w:t>
      </w:r>
      <w:r w:rsidRPr="009962CD">
        <w:rPr>
          <w:rFonts w:ascii="Arial" w:eastAsia="Arial" w:hAnsi="Arial" w:cs="Arial"/>
        </w:rPr>
        <w:t xml:space="preserve"> </w:t>
      </w:r>
      <w:r w:rsidRPr="009962CD">
        <w:rPr>
          <w:rFonts w:ascii="Arial" w:eastAsia="Arial" w:hAnsi="Arial" w:cs="Arial"/>
          <w:spacing w:val="2"/>
        </w:rPr>
        <w:t>motivos</w:t>
      </w:r>
      <w:r w:rsidRPr="009962CD">
        <w:rPr>
          <w:rFonts w:ascii="Arial" w:eastAsia="Arial" w:hAnsi="Arial" w:cs="Arial"/>
          <w:spacing w:val="-3"/>
        </w:rPr>
        <w:t xml:space="preserve"> </w:t>
      </w:r>
      <w:r w:rsidRPr="009962CD">
        <w:rPr>
          <w:rFonts w:ascii="Arial" w:eastAsia="Arial" w:hAnsi="Arial" w:cs="Arial"/>
        </w:rPr>
        <w:t>relacionados</w:t>
      </w:r>
      <w:r w:rsidRPr="009962CD">
        <w:rPr>
          <w:rFonts w:ascii="Arial" w:eastAsia="Arial" w:hAnsi="Arial" w:cs="Arial"/>
          <w:spacing w:val="-32"/>
        </w:rPr>
        <w:t xml:space="preserve"> </w:t>
      </w:r>
      <w:r w:rsidRPr="009962CD">
        <w:rPr>
          <w:rFonts w:ascii="Arial" w:eastAsia="Arial" w:hAnsi="Arial" w:cs="Arial"/>
        </w:rPr>
        <w:t>con</w:t>
      </w:r>
      <w:r w:rsidRPr="009962CD">
        <w:rPr>
          <w:rFonts w:ascii="Arial" w:eastAsia="Arial" w:hAnsi="Arial" w:cs="Arial"/>
          <w:spacing w:val="-3"/>
        </w:rPr>
        <w:t xml:space="preserve"> </w:t>
      </w:r>
      <w:r w:rsidRPr="009962CD">
        <w:rPr>
          <w:rFonts w:ascii="Arial" w:eastAsia="Arial" w:hAnsi="Arial" w:cs="Arial"/>
        </w:rPr>
        <w:t>actividades</w:t>
      </w:r>
      <w:r w:rsidRPr="009962CD">
        <w:rPr>
          <w:rFonts w:ascii="Arial" w:eastAsia="Arial" w:hAnsi="Arial" w:cs="Arial"/>
          <w:spacing w:val="-19"/>
        </w:rPr>
        <w:t xml:space="preserve"> </w:t>
      </w:r>
      <w:r w:rsidRPr="009962CD">
        <w:rPr>
          <w:rFonts w:ascii="Arial" w:eastAsia="Arial" w:hAnsi="Arial" w:cs="Arial"/>
        </w:rPr>
        <w:t>propias</w:t>
      </w:r>
      <w:r w:rsidRPr="009962CD">
        <w:rPr>
          <w:rFonts w:ascii="Arial" w:eastAsia="Arial" w:hAnsi="Arial" w:cs="Arial"/>
          <w:spacing w:val="-14"/>
        </w:rPr>
        <w:t xml:space="preserve"> </w:t>
      </w:r>
      <w:r w:rsidRPr="009962CD">
        <w:rPr>
          <w:rFonts w:ascii="Arial" w:eastAsia="Arial" w:hAnsi="Arial" w:cs="Arial"/>
        </w:rPr>
        <w:t>de la</w:t>
      </w:r>
      <w:r w:rsidRPr="009962CD">
        <w:rPr>
          <w:rFonts w:ascii="Arial" w:eastAsia="Arial" w:hAnsi="Arial" w:cs="Arial"/>
          <w:spacing w:val="31"/>
        </w:rPr>
        <w:t xml:space="preserve"> </w:t>
      </w:r>
      <w:r w:rsidRPr="009962CD">
        <w:rPr>
          <w:rFonts w:ascii="Arial" w:eastAsia="Arial" w:hAnsi="Arial" w:cs="Arial"/>
        </w:rPr>
        <w:t>entidad</w:t>
      </w:r>
      <w:r w:rsidRPr="009962CD">
        <w:rPr>
          <w:rFonts w:ascii="Arial" w:eastAsia="Arial" w:hAnsi="Arial" w:cs="Arial"/>
          <w:spacing w:val="32"/>
        </w:rPr>
        <w:t xml:space="preserve"> </w:t>
      </w:r>
      <w:r w:rsidRPr="009962CD">
        <w:rPr>
          <w:rFonts w:ascii="Arial" w:eastAsia="Arial" w:hAnsi="Arial" w:cs="Arial"/>
        </w:rPr>
        <w:t>necesiten</w:t>
      </w:r>
      <w:r w:rsidRPr="009962CD">
        <w:rPr>
          <w:rFonts w:ascii="Arial" w:eastAsia="Arial" w:hAnsi="Arial" w:cs="Arial"/>
          <w:spacing w:val="23"/>
        </w:rPr>
        <w:t xml:space="preserve"> </w:t>
      </w:r>
      <w:r w:rsidRPr="009962CD">
        <w:rPr>
          <w:rFonts w:ascii="Arial" w:eastAsia="Arial" w:hAnsi="Arial" w:cs="Arial"/>
        </w:rPr>
        <w:t>acceso</w:t>
      </w:r>
      <w:r w:rsidRPr="009962CD">
        <w:rPr>
          <w:rFonts w:ascii="Arial" w:eastAsia="Arial" w:hAnsi="Arial" w:cs="Arial"/>
          <w:spacing w:val="23"/>
        </w:rPr>
        <w:t xml:space="preserve"> </w:t>
      </w:r>
      <w:r w:rsidRPr="009962CD">
        <w:rPr>
          <w:rFonts w:ascii="Arial" w:eastAsia="Arial" w:hAnsi="Arial" w:cs="Arial"/>
        </w:rPr>
        <w:t>a la</w:t>
      </w:r>
      <w:r w:rsidRPr="009962CD">
        <w:rPr>
          <w:rFonts w:ascii="Arial" w:eastAsia="Arial" w:hAnsi="Arial" w:cs="Arial"/>
          <w:spacing w:val="36"/>
        </w:rPr>
        <w:t xml:space="preserve"> </w:t>
      </w:r>
      <w:r w:rsidRPr="009962CD">
        <w:rPr>
          <w:rFonts w:ascii="Arial" w:eastAsia="Arial" w:hAnsi="Arial" w:cs="Arial"/>
        </w:rPr>
        <w:t>información</w:t>
      </w:r>
      <w:r w:rsidRPr="009962CD">
        <w:rPr>
          <w:rFonts w:ascii="Arial" w:eastAsia="Arial" w:hAnsi="Arial" w:cs="Arial"/>
          <w:spacing w:val="15"/>
        </w:rPr>
        <w:t xml:space="preserve"> </w:t>
      </w:r>
      <w:r w:rsidRPr="009962CD">
        <w:rPr>
          <w:rFonts w:ascii="Arial" w:eastAsia="Arial" w:hAnsi="Arial" w:cs="Arial"/>
        </w:rPr>
        <w:t xml:space="preserve">deberán </w:t>
      </w:r>
      <w:r w:rsidRPr="009962CD">
        <w:rPr>
          <w:rFonts w:ascii="Arial" w:eastAsia="Arial" w:hAnsi="Arial" w:cs="Arial"/>
          <w:spacing w:val="32"/>
        </w:rPr>
        <w:t>firmar</w:t>
      </w:r>
      <w:r w:rsidRPr="009962CD">
        <w:rPr>
          <w:rFonts w:ascii="Arial" w:eastAsia="Arial" w:hAnsi="Arial" w:cs="Arial"/>
          <w:spacing w:val="48"/>
        </w:rPr>
        <w:t xml:space="preserve"> </w:t>
      </w:r>
      <w:r w:rsidRPr="009962CD">
        <w:rPr>
          <w:rFonts w:ascii="Arial" w:eastAsia="Arial" w:hAnsi="Arial" w:cs="Arial"/>
        </w:rPr>
        <w:t>un</w:t>
      </w:r>
      <w:r w:rsidRPr="009962CD">
        <w:rPr>
          <w:rFonts w:ascii="Arial" w:eastAsia="Arial" w:hAnsi="Arial" w:cs="Arial"/>
          <w:spacing w:val="39"/>
        </w:rPr>
        <w:t xml:space="preserve"> </w:t>
      </w:r>
      <w:r w:rsidRPr="009962CD">
        <w:rPr>
          <w:rFonts w:ascii="Arial" w:eastAsia="Arial" w:hAnsi="Arial" w:cs="Arial"/>
        </w:rPr>
        <w:t>acuerdo de</w:t>
      </w:r>
      <w:r w:rsidRPr="009962CD">
        <w:rPr>
          <w:rFonts w:ascii="Arial" w:eastAsia="Arial" w:hAnsi="Arial" w:cs="Arial"/>
          <w:spacing w:val="49"/>
        </w:rPr>
        <w:t xml:space="preserve"> </w:t>
      </w:r>
      <w:r w:rsidRPr="009962CD">
        <w:rPr>
          <w:rFonts w:ascii="Arial" w:eastAsia="Arial" w:hAnsi="Arial" w:cs="Arial"/>
        </w:rPr>
        <w:t>no difusión</w:t>
      </w:r>
      <w:r w:rsidRPr="009962CD">
        <w:rPr>
          <w:rFonts w:ascii="Arial" w:eastAsia="Arial" w:hAnsi="Arial" w:cs="Arial"/>
          <w:spacing w:val="-32"/>
        </w:rPr>
        <w:t xml:space="preserve"> </w:t>
      </w:r>
      <w:r w:rsidRPr="009962CD">
        <w:rPr>
          <w:rFonts w:ascii="Arial" w:hAnsi="Arial" w:cs="Arial"/>
          <w:w w:val="82"/>
        </w:rPr>
        <w:t>y</w:t>
      </w:r>
      <w:r w:rsidRPr="009962CD">
        <w:rPr>
          <w:rFonts w:ascii="Arial" w:hAnsi="Arial" w:cs="Arial"/>
          <w:spacing w:val="24"/>
          <w:w w:val="82"/>
        </w:rPr>
        <w:t xml:space="preserve"> </w:t>
      </w:r>
      <w:r w:rsidRPr="009962CD">
        <w:rPr>
          <w:rFonts w:ascii="Arial" w:eastAsia="Arial" w:hAnsi="Arial" w:cs="Arial"/>
        </w:rPr>
        <w:t>confidencialidad.</w:t>
      </w:r>
    </w:p>
    <w:p w14:paraId="4998818C" w14:textId="77777777" w:rsidR="00384CA5" w:rsidRPr="009962CD" w:rsidRDefault="00384CA5" w:rsidP="00384CA5">
      <w:pPr>
        <w:spacing w:after="0" w:line="240" w:lineRule="auto"/>
        <w:jc w:val="both"/>
        <w:rPr>
          <w:rFonts w:ascii="Arial" w:hAnsi="Arial" w:cs="Arial"/>
        </w:rPr>
      </w:pPr>
    </w:p>
    <w:p w14:paraId="7AAEB3B8" w14:textId="056B06F6" w:rsidR="00384CA5" w:rsidRPr="009962CD" w:rsidRDefault="00384CA5" w:rsidP="00384CA5">
      <w:pPr>
        <w:tabs>
          <w:tab w:val="left" w:pos="840"/>
        </w:tabs>
        <w:spacing w:after="0" w:line="240" w:lineRule="auto"/>
        <w:ind w:right="89"/>
        <w:jc w:val="both"/>
        <w:rPr>
          <w:rFonts w:ascii="Arial" w:eastAsia="Arial" w:hAnsi="Arial" w:cs="Arial"/>
        </w:rPr>
      </w:pPr>
      <w:r w:rsidRPr="009962CD">
        <w:rPr>
          <w:rFonts w:ascii="Arial" w:eastAsia="Arial" w:hAnsi="Arial" w:cs="Arial"/>
        </w:rPr>
        <w:t xml:space="preserve">Las llaves de cifrado son confidenciales y personales, así como los </w:t>
      </w:r>
      <w:proofErr w:type="spellStart"/>
      <w:r w:rsidRPr="009962CD">
        <w:rPr>
          <w:rFonts w:ascii="Arial" w:eastAsia="Arial" w:hAnsi="Arial" w:cs="Arial"/>
        </w:rPr>
        <w:t>passwords</w:t>
      </w:r>
      <w:proofErr w:type="spellEnd"/>
      <w:r w:rsidRPr="009962CD">
        <w:rPr>
          <w:rFonts w:ascii="Arial" w:eastAsia="Arial" w:hAnsi="Arial" w:cs="Arial"/>
        </w:rPr>
        <w:t xml:space="preserve"> de acceso a equipos, software y aplicaciones, no se permiten su difusión y de ser así es bajo responsabilidad del propietario.</w:t>
      </w:r>
    </w:p>
    <w:p w14:paraId="1B318E36" w14:textId="77777777" w:rsidR="00384CA5" w:rsidRPr="009962CD" w:rsidRDefault="00384CA5" w:rsidP="00384CA5">
      <w:pPr>
        <w:tabs>
          <w:tab w:val="left" w:pos="840"/>
        </w:tabs>
        <w:spacing w:after="0" w:line="240" w:lineRule="auto"/>
        <w:ind w:right="89"/>
        <w:jc w:val="both"/>
        <w:rPr>
          <w:rFonts w:ascii="Arial" w:eastAsia="Arial" w:hAnsi="Arial" w:cs="Arial"/>
        </w:rPr>
      </w:pPr>
    </w:p>
    <w:p w14:paraId="5729648A" w14:textId="77777777" w:rsidR="00384CA5" w:rsidRPr="009962CD" w:rsidRDefault="00384CA5" w:rsidP="00384CA5">
      <w:pPr>
        <w:tabs>
          <w:tab w:val="left" w:pos="840"/>
        </w:tabs>
        <w:spacing w:after="0" w:line="240" w:lineRule="auto"/>
        <w:ind w:right="76"/>
        <w:jc w:val="both"/>
        <w:rPr>
          <w:rFonts w:ascii="Arial" w:eastAsia="Arial" w:hAnsi="Arial" w:cs="Arial"/>
        </w:rPr>
      </w:pPr>
      <w:r w:rsidRPr="009962CD">
        <w:rPr>
          <w:rFonts w:ascii="Arial" w:eastAsia="Arial" w:hAnsi="Arial" w:cs="Arial"/>
        </w:rPr>
        <w:t>El</w:t>
      </w:r>
      <w:r w:rsidRPr="009962CD">
        <w:rPr>
          <w:rFonts w:ascii="Arial" w:eastAsia="Arial" w:hAnsi="Arial" w:cs="Arial"/>
          <w:spacing w:val="27"/>
        </w:rPr>
        <w:t xml:space="preserve"> </w:t>
      </w:r>
      <w:r w:rsidRPr="009962CD">
        <w:rPr>
          <w:rFonts w:ascii="Arial" w:eastAsia="Arial" w:hAnsi="Arial" w:cs="Arial"/>
        </w:rPr>
        <w:t>personal</w:t>
      </w:r>
      <w:r w:rsidRPr="009962CD">
        <w:rPr>
          <w:rFonts w:ascii="Arial" w:eastAsia="Arial" w:hAnsi="Arial" w:cs="Arial"/>
          <w:spacing w:val="2"/>
        </w:rPr>
        <w:t xml:space="preserve"> </w:t>
      </w:r>
      <w:r w:rsidRPr="009962CD">
        <w:rPr>
          <w:rFonts w:ascii="Arial" w:eastAsia="Arial" w:hAnsi="Arial" w:cs="Arial"/>
        </w:rPr>
        <w:t>ocasional</w:t>
      </w:r>
      <w:r w:rsidRPr="009962CD">
        <w:rPr>
          <w:rFonts w:ascii="Arial" w:eastAsia="Arial" w:hAnsi="Arial" w:cs="Arial"/>
          <w:spacing w:val="8"/>
        </w:rPr>
        <w:t xml:space="preserve"> </w:t>
      </w:r>
      <w:r w:rsidRPr="009962CD">
        <w:rPr>
          <w:rFonts w:ascii="Arial" w:eastAsia="Arial" w:hAnsi="Arial" w:cs="Arial"/>
        </w:rPr>
        <w:t>y</w:t>
      </w:r>
      <w:r w:rsidRPr="009962CD">
        <w:rPr>
          <w:rFonts w:ascii="Arial" w:eastAsia="Arial" w:hAnsi="Arial" w:cs="Arial"/>
          <w:spacing w:val="45"/>
        </w:rPr>
        <w:t xml:space="preserve"> </w:t>
      </w:r>
      <w:r w:rsidRPr="009962CD">
        <w:rPr>
          <w:rFonts w:ascii="Arial" w:eastAsia="Arial" w:hAnsi="Arial" w:cs="Arial"/>
        </w:rPr>
        <w:t>los</w:t>
      </w:r>
      <w:r w:rsidRPr="009962CD">
        <w:rPr>
          <w:rFonts w:ascii="Arial" w:eastAsia="Arial" w:hAnsi="Arial" w:cs="Arial"/>
          <w:spacing w:val="23"/>
        </w:rPr>
        <w:t xml:space="preserve"> </w:t>
      </w:r>
      <w:r w:rsidRPr="009962CD">
        <w:rPr>
          <w:rFonts w:ascii="Arial" w:eastAsia="Arial" w:hAnsi="Arial" w:cs="Arial"/>
        </w:rPr>
        <w:t>usuarios</w:t>
      </w:r>
      <w:r w:rsidRPr="009962CD">
        <w:rPr>
          <w:rFonts w:ascii="Arial" w:eastAsia="Arial" w:hAnsi="Arial" w:cs="Arial"/>
          <w:spacing w:val="-4"/>
        </w:rPr>
        <w:t xml:space="preserve"> </w:t>
      </w:r>
      <w:r w:rsidRPr="009962CD">
        <w:rPr>
          <w:rFonts w:ascii="Arial" w:eastAsia="Arial" w:hAnsi="Arial" w:cs="Arial"/>
        </w:rPr>
        <w:t>externos</w:t>
      </w:r>
      <w:r w:rsidRPr="009962CD">
        <w:rPr>
          <w:rFonts w:ascii="Arial" w:eastAsia="Arial" w:hAnsi="Arial" w:cs="Arial"/>
          <w:spacing w:val="17"/>
        </w:rPr>
        <w:t xml:space="preserve"> </w:t>
      </w:r>
      <w:r w:rsidRPr="009962CD">
        <w:rPr>
          <w:rFonts w:ascii="Arial" w:eastAsia="Arial" w:hAnsi="Arial" w:cs="Arial"/>
        </w:rPr>
        <w:t>aun</w:t>
      </w:r>
      <w:r w:rsidRPr="009962CD">
        <w:rPr>
          <w:rFonts w:ascii="Arial" w:eastAsia="Arial" w:hAnsi="Arial" w:cs="Arial"/>
          <w:spacing w:val="14"/>
        </w:rPr>
        <w:t xml:space="preserve"> </w:t>
      </w:r>
      <w:r w:rsidRPr="009962CD">
        <w:rPr>
          <w:rFonts w:ascii="Arial" w:eastAsia="Arial" w:hAnsi="Arial" w:cs="Arial"/>
        </w:rPr>
        <w:t>no</w:t>
      </w:r>
      <w:r w:rsidRPr="009962CD">
        <w:rPr>
          <w:rFonts w:ascii="Arial" w:eastAsia="Arial" w:hAnsi="Arial" w:cs="Arial"/>
          <w:spacing w:val="16"/>
        </w:rPr>
        <w:t xml:space="preserve"> </w:t>
      </w:r>
      <w:r w:rsidRPr="009962CD">
        <w:rPr>
          <w:rFonts w:ascii="Arial" w:eastAsia="Arial" w:hAnsi="Arial" w:cs="Arial"/>
        </w:rPr>
        <w:t>contemplados</w:t>
      </w:r>
      <w:r w:rsidRPr="009962CD">
        <w:rPr>
          <w:rFonts w:ascii="Arial" w:eastAsia="Arial" w:hAnsi="Arial" w:cs="Arial"/>
          <w:spacing w:val="-5"/>
        </w:rPr>
        <w:t xml:space="preserve"> </w:t>
      </w:r>
      <w:r w:rsidRPr="009962CD">
        <w:rPr>
          <w:rFonts w:ascii="Arial" w:eastAsia="Arial" w:hAnsi="Arial" w:cs="Arial"/>
        </w:rPr>
        <w:t>en</w:t>
      </w:r>
      <w:r w:rsidRPr="009962CD">
        <w:rPr>
          <w:rFonts w:ascii="Arial" w:eastAsia="Arial" w:hAnsi="Arial" w:cs="Arial"/>
          <w:spacing w:val="21"/>
        </w:rPr>
        <w:t xml:space="preserve"> </w:t>
      </w:r>
      <w:r w:rsidRPr="009962CD">
        <w:rPr>
          <w:rFonts w:ascii="Arial" w:eastAsia="Arial" w:hAnsi="Arial" w:cs="Arial"/>
        </w:rPr>
        <w:t>un</w:t>
      </w:r>
      <w:r w:rsidRPr="009962CD">
        <w:rPr>
          <w:rFonts w:ascii="Arial" w:eastAsia="Arial" w:hAnsi="Arial" w:cs="Arial"/>
          <w:spacing w:val="16"/>
        </w:rPr>
        <w:t xml:space="preserve"> </w:t>
      </w:r>
      <w:r w:rsidRPr="009962CD">
        <w:rPr>
          <w:rFonts w:ascii="Arial" w:eastAsia="Arial" w:hAnsi="Arial" w:cs="Arial"/>
        </w:rPr>
        <w:t>contrato formalizado</w:t>
      </w:r>
      <w:r w:rsidRPr="009962CD">
        <w:rPr>
          <w:rFonts w:ascii="Arial" w:eastAsia="Arial" w:hAnsi="Arial" w:cs="Arial"/>
          <w:spacing w:val="-13"/>
        </w:rPr>
        <w:t xml:space="preserve"> </w:t>
      </w:r>
      <w:r w:rsidRPr="009962CD">
        <w:rPr>
          <w:rFonts w:ascii="Arial" w:eastAsia="Arial" w:hAnsi="Arial" w:cs="Arial"/>
        </w:rPr>
        <w:t>(que</w:t>
      </w:r>
      <w:r w:rsidRPr="009962CD">
        <w:rPr>
          <w:rFonts w:ascii="Arial" w:eastAsia="Arial" w:hAnsi="Arial" w:cs="Arial"/>
          <w:spacing w:val="-2"/>
        </w:rPr>
        <w:t xml:space="preserve"> </w:t>
      </w:r>
      <w:r w:rsidRPr="009962CD">
        <w:rPr>
          <w:rFonts w:ascii="Arial" w:eastAsia="Arial" w:hAnsi="Arial" w:cs="Arial"/>
        </w:rPr>
        <w:t>contenga</w:t>
      </w:r>
      <w:r w:rsidRPr="009962CD">
        <w:rPr>
          <w:rFonts w:ascii="Arial" w:eastAsia="Arial" w:hAnsi="Arial" w:cs="Arial"/>
          <w:spacing w:val="-16"/>
        </w:rPr>
        <w:t xml:space="preserve"> </w:t>
      </w:r>
      <w:r w:rsidRPr="009962CD">
        <w:rPr>
          <w:rFonts w:ascii="Arial" w:eastAsia="Arial" w:hAnsi="Arial" w:cs="Arial"/>
        </w:rPr>
        <w:t>el</w:t>
      </w:r>
      <w:r w:rsidRPr="009962CD">
        <w:rPr>
          <w:rFonts w:ascii="Arial" w:eastAsia="Arial" w:hAnsi="Arial" w:cs="Arial"/>
          <w:spacing w:val="8"/>
        </w:rPr>
        <w:t xml:space="preserve"> </w:t>
      </w:r>
      <w:r w:rsidRPr="009962CD">
        <w:rPr>
          <w:rFonts w:ascii="Arial" w:eastAsia="Arial" w:hAnsi="Arial" w:cs="Arial"/>
        </w:rPr>
        <w:t>acuerdo</w:t>
      </w:r>
      <w:r w:rsidRPr="009962CD">
        <w:rPr>
          <w:rFonts w:ascii="Arial" w:eastAsia="Arial" w:hAnsi="Arial" w:cs="Arial"/>
          <w:spacing w:val="-16"/>
        </w:rPr>
        <w:t xml:space="preserve"> </w:t>
      </w:r>
      <w:r w:rsidRPr="009962CD">
        <w:rPr>
          <w:rFonts w:ascii="Arial" w:eastAsia="Arial" w:hAnsi="Arial" w:cs="Arial"/>
        </w:rPr>
        <w:t>de</w:t>
      </w:r>
      <w:r w:rsidRPr="009962CD">
        <w:rPr>
          <w:rFonts w:ascii="Arial" w:eastAsia="Arial" w:hAnsi="Arial" w:cs="Arial"/>
          <w:spacing w:val="11"/>
        </w:rPr>
        <w:t xml:space="preserve"> </w:t>
      </w:r>
      <w:r w:rsidRPr="009962CD">
        <w:rPr>
          <w:rFonts w:ascii="Arial" w:eastAsia="Arial" w:hAnsi="Arial" w:cs="Arial"/>
        </w:rPr>
        <w:t>confidencialidad)</w:t>
      </w:r>
      <w:r w:rsidRPr="009962CD">
        <w:rPr>
          <w:rFonts w:ascii="Arial" w:eastAsia="Arial" w:hAnsi="Arial" w:cs="Arial"/>
          <w:spacing w:val="-37"/>
        </w:rPr>
        <w:t xml:space="preserve"> </w:t>
      </w:r>
      <w:r w:rsidRPr="009962CD">
        <w:rPr>
          <w:rFonts w:ascii="Arial" w:eastAsia="Arial" w:hAnsi="Arial" w:cs="Arial"/>
        </w:rPr>
        <w:t>deberán</w:t>
      </w:r>
      <w:r w:rsidRPr="009962CD">
        <w:rPr>
          <w:rFonts w:ascii="Arial" w:eastAsia="Arial" w:hAnsi="Arial" w:cs="Arial"/>
          <w:spacing w:val="-19"/>
        </w:rPr>
        <w:t xml:space="preserve"> </w:t>
      </w:r>
      <w:r w:rsidRPr="009962CD">
        <w:rPr>
          <w:rFonts w:ascii="Arial" w:eastAsia="Arial" w:hAnsi="Arial" w:cs="Arial"/>
        </w:rPr>
        <w:t>firmar</w:t>
      </w:r>
      <w:r w:rsidRPr="009962CD">
        <w:rPr>
          <w:rFonts w:ascii="Arial" w:eastAsia="Arial" w:hAnsi="Arial" w:cs="Arial"/>
          <w:spacing w:val="-4"/>
        </w:rPr>
        <w:t xml:space="preserve"> </w:t>
      </w:r>
      <w:r w:rsidRPr="009962CD">
        <w:rPr>
          <w:rFonts w:ascii="Arial" w:eastAsia="Arial" w:hAnsi="Arial" w:cs="Arial"/>
        </w:rPr>
        <w:t>el</w:t>
      </w:r>
      <w:r w:rsidRPr="009962CD">
        <w:rPr>
          <w:rFonts w:ascii="Arial" w:eastAsia="Arial" w:hAnsi="Arial" w:cs="Arial"/>
          <w:spacing w:val="8"/>
        </w:rPr>
        <w:t xml:space="preserve"> </w:t>
      </w:r>
      <w:r w:rsidRPr="009962CD">
        <w:rPr>
          <w:rFonts w:ascii="Arial" w:eastAsia="Arial" w:hAnsi="Arial" w:cs="Arial"/>
        </w:rPr>
        <w:t>acuerdo mencionado</w:t>
      </w:r>
      <w:r w:rsidRPr="009962CD">
        <w:rPr>
          <w:rFonts w:ascii="Arial" w:eastAsia="Arial" w:hAnsi="Arial" w:cs="Arial"/>
          <w:spacing w:val="-36"/>
        </w:rPr>
        <w:t xml:space="preserve"> </w:t>
      </w:r>
      <w:r w:rsidRPr="009962CD">
        <w:rPr>
          <w:rFonts w:ascii="Arial" w:eastAsia="Arial" w:hAnsi="Arial" w:cs="Arial"/>
        </w:rPr>
        <w:t>antes</w:t>
      </w:r>
      <w:r w:rsidRPr="009962CD">
        <w:rPr>
          <w:rFonts w:ascii="Arial" w:eastAsia="Arial" w:hAnsi="Arial" w:cs="Arial"/>
          <w:spacing w:val="-14"/>
        </w:rPr>
        <w:t xml:space="preserve"> </w:t>
      </w:r>
      <w:r w:rsidRPr="009962CD">
        <w:rPr>
          <w:rFonts w:ascii="Arial" w:eastAsia="Arial" w:hAnsi="Arial" w:cs="Arial"/>
        </w:rPr>
        <w:t>de</w:t>
      </w:r>
      <w:r w:rsidRPr="009962CD">
        <w:rPr>
          <w:rFonts w:ascii="Arial" w:eastAsia="Arial" w:hAnsi="Arial" w:cs="Arial"/>
          <w:spacing w:val="-8"/>
        </w:rPr>
        <w:t xml:space="preserve"> </w:t>
      </w:r>
      <w:r w:rsidRPr="009962CD">
        <w:rPr>
          <w:rFonts w:ascii="Arial" w:eastAsia="Arial" w:hAnsi="Arial" w:cs="Arial"/>
        </w:rPr>
        <w:t>que</w:t>
      </w:r>
      <w:r w:rsidRPr="009962CD">
        <w:rPr>
          <w:rFonts w:ascii="Arial" w:eastAsia="Arial" w:hAnsi="Arial" w:cs="Arial"/>
          <w:spacing w:val="-6"/>
        </w:rPr>
        <w:t xml:space="preserve"> </w:t>
      </w:r>
      <w:r w:rsidRPr="009962CD">
        <w:rPr>
          <w:rFonts w:ascii="Arial" w:eastAsia="Arial" w:hAnsi="Arial" w:cs="Arial"/>
        </w:rPr>
        <w:t>se</w:t>
      </w:r>
      <w:r w:rsidRPr="009962CD">
        <w:rPr>
          <w:rFonts w:ascii="Arial" w:eastAsia="Arial" w:hAnsi="Arial" w:cs="Arial"/>
          <w:spacing w:val="-10"/>
        </w:rPr>
        <w:t xml:space="preserve"> </w:t>
      </w:r>
      <w:r w:rsidRPr="009962CD">
        <w:rPr>
          <w:rFonts w:ascii="Arial" w:eastAsia="Arial" w:hAnsi="Arial" w:cs="Arial"/>
        </w:rPr>
        <w:t>les</w:t>
      </w:r>
      <w:r w:rsidRPr="009962CD">
        <w:rPr>
          <w:rFonts w:ascii="Arial" w:eastAsia="Arial" w:hAnsi="Arial" w:cs="Arial"/>
          <w:spacing w:val="-11"/>
        </w:rPr>
        <w:t xml:space="preserve"> </w:t>
      </w:r>
      <w:r w:rsidRPr="009962CD">
        <w:rPr>
          <w:rFonts w:ascii="Arial" w:eastAsia="Arial" w:hAnsi="Arial" w:cs="Arial"/>
        </w:rPr>
        <w:t>otorgue</w:t>
      </w:r>
      <w:r w:rsidRPr="009962CD">
        <w:rPr>
          <w:rFonts w:ascii="Arial" w:eastAsia="Arial" w:hAnsi="Arial" w:cs="Arial"/>
          <w:spacing w:val="-20"/>
        </w:rPr>
        <w:t xml:space="preserve"> </w:t>
      </w:r>
      <w:r w:rsidRPr="009962CD">
        <w:rPr>
          <w:rFonts w:ascii="Arial" w:eastAsia="Arial" w:hAnsi="Arial" w:cs="Arial"/>
        </w:rPr>
        <w:t>acceso</w:t>
      </w:r>
      <w:r w:rsidRPr="009962CD">
        <w:rPr>
          <w:rFonts w:ascii="Arial" w:eastAsia="Arial" w:hAnsi="Arial" w:cs="Arial"/>
          <w:spacing w:val="-14"/>
        </w:rPr>
        <w:t xml:space="preserve"> </w:t>
      </w:r>
      <w:r w:rsidRPr="009962CD">
        <w:rPr>
          <w:rFonts w:ascii="Arial" w:eastAsia="Arial" w:hAnsi="Arial" w:cs="Arial"/>
        </w:rPr>
        <w:t>a</w:t>
      </w:r>
      <w:r w:rsidRPr="009962CD">
        <w:rPr>
          <w:rFonts w:ascii="Arial" w:eastAsia="Arial" w:hAnsi="Arial" w:cs="Arial"/>
          <w:spacing w:val="-1"/>
        </w:rPr>
        <w:t xml:space="preserve"> </w:t>
      </w:r>
      <w:r w:rsidRPr="009962CD">
        <w:rPr>
          <w:rFonts w:ascii="Arial" w:eastAsia="Arial" w:hAnsi="Arial" w:cs="Arial"/>
        </w:rPr>
        <w:t>las</w:t>
      </w:r>
      <w:r w:rsidRPr="009962CD">
        <w:rPr>
          <w:rFonts w:ascii="Arial" w:eastAsia="Arial" w:hAnsi="Arial" w:cs="Arial"/>
          <w:spacing w:val="-11"/>
        </w:rPr>
        <w:t xml:space="preserve"> </w:t>
      </w:r>
      <w:r w:rsidRPr="009962CD">
        <w:rPr>
          <w:rFonts w:ascii="Arial" w:eastAsia="Arial" w:hAnsi="Arial" w:cs="Arial"/>
        </w:rPr>
        <w:t>instalaciones</w:t>
      </w:r>
      <w:r w:rsidRPr="009962CD">
        <w:rPr>
          <w:rFonts w:ascii="Arial" w:eastAsia="Arial" w:hAnsi="Arial" w:cs="Arial"/>
          <w:spacing w:val="-42"/>
        </w:rPr>
        <w:t xml:space="preserve"> </w:t>
      </w:r>
      <w:r w:rsidRPr="009962CD">
        <w:rPr>
          <w:rFonts w:ascii="Arial" w:eastAsia="Arial" w:hAnsi="Arial" w:cs="Arial"/>
        </w:rPr>
        <w:t>de</w:t>
      </w:r>
      <w:r w:rsidRPr="009962CD">
        <w:rPr>
          <w:rFonts w:ascii="Arial" w:eastAsia="Arial" w:hAnsi="Arial" w:cs="Arial"/>
          <w:spacing w:val="-3"/>
        </w:rPr>
        <w:t xml:space="preserve"> </w:t>
      </w:r>
      <w:r w:rsidRPr="009962CD">
        <w:rPr>
          <w:rFonts w:ascii="Arial" w:eastAsia="Arial" w:hAnsi="Arial" w:cs="Arial"/>
        </w:rPr>
        <w:t>procesamiento de</w:t>
      </w:r>
      <w:r w:rsidRPr="009962CD">
        <w:rPr>
          <w:rFonts w:ascii="Arial" w:eastAsia="Arial" w:hAnsi="Arial" w:cs="Arial"/>
          <w:spacing w:val="-3"/>
        </w:rPr>
        <w:t xml:space="preserve"> </w:t>
      </w:r>
      <w:r w:rsidRPr="009962CD">
        <w:rPr>
          <w:rFonts w:ascii="Arial" w:eastAsia="Arial" w:hAnsi="Arial" w:cs="Arial"/>
        </w:rPr>
        <w:t>información.</w:t>
      </w:r>
    </w:p>
    <w:p w14:paraId="6A02E170" w14:textId="77777777" w:rsidR="00384CA5" w:rsidRPr="009962CD" w:rsidRDefault="00384CA5" w:rsidP="00384CA5">
      <w:pPr>
        <w:spacing w:after="0" w:line="240" w:lineRule="auto"/>
        <w:jc w:val="both"/>
        <w:rPr>
          <w:rFonts w:ascii="Arial" w:hAnsi="Arial" w:cs="Arial"/>
        </w:rPr>
      </w:pPr>
    </w:p>
    <w:p w14:paraId="0B8F87B1" w14:textId="77777777" w:rsidR="00384CA5" w:rsidRPr="00DC31FE" w:rsidRDefault="00384CA5" w:rsidP="00384CA5">
      <w:pPr>
        <w:tabs>
          <w:tab w:val="left" w:pos="840"/>
        </w:tabs>
        <w:spacing w:after="0" w:line="240" w:lineRule="auto"/>
        <w:ind w:right="96"/>
        <w:jc w:val="both"/>
        <w:rPr>
          <w:rFonts w:ascii="Arial" w:eastAsia="Arial" w:hAnsi="Arial" w:cs="Arial"/>
        </w:rPr>
      </w:pPr>
      <w:r w:rsidRPr="009962CD">
        <w:rPr>
          <w:rFonts w:ascii="Arial" w:eastAsia="Arial" w:hAnsi="Arial" w:cs="Arial"/>
        </w:rPr>
        <w:t>Los</w:t>
      </w:r>
      <w:r w:rsidRPr="009962CD">
        <w:rPr>
          <w:rFonts w:ascii="Arial" w:eastAsia="Arial" w:hAnsi="Arial" w:cs="Arial"/>
          <w:spacing w:val="-8"/>
        </w:rPr>
        <w:t xml:space="preserve"> </w:t>
      </w:r>
      <w:r w:rsidRPr="009962CD">
        <w:rPr>
          <w:rFonts w:ascii="Arial" w:eastAsia="Arial" w:hAnsi="Arial" w:cs="Arial"/>
        </w:rPr>
        <w:t>acuerdos</w:t>
      </w:r>
      <w:r w:rsidRPr="009962CD">
        <w:rPr>
          <w:rFonts w:ascii="Arial" w:eastAsia="Arial" w:hAnsi="Arial" w:cs="Arial"/>
          <w:spacing w:val="-6"/>
        </w:rPr>
        <w:t xml:space="preserve"> </w:t>
      </w:r>
      <w:r w:rsidRPr="009962CD">
        <w:rPr>
          <w:rFonts w:ascii="Arial" w:eastAsia="Arial" w:hAnsi="Arial" w:cs="Arial"/>
        </w:rPr>
        <w:t>de</w:t>
      </w:r>
      <w:r w:rsidRPr="009962CD">
        <w:rPr>
          <w:rFonts w:ascii="Arial" w:eastAsia="Arial" w:hAnsi="Arial" w:cs="Arial"/>
          <w:spacing w:val="11"/>
        </w:rPr>
        <w:t xml:space="preserve"> </w:t>
      </w:r>
      <w:r w:rsidRPr="009962CD">
        <w:rPr>
          <w:rFonts w:ascii="Arial" w:eastAsia="Arial" w:hAnsi="Arial" w:cs="Arial"/>
        </w:rPr>
        <w:t>confidencialidad</w:t>
      </w:r>
      <w:r w:rsidRPr="009962CD">
        <w:rPr>
          <w:rFonts w:ascii="Arial" w:eastAsia="Arial" w:hAnsi="Arial" w:cs="Arial"/>
          <w:spacing w:val="-26"/>
        </w:rPr>
        <w:t xml:space="preserve"> </w:t>
      </w:r>
      <w:r w:rsidRPr="009962CD">
        <w:rPr>
          <w:rFonts w:ascii="Arial" w:eastAsia="Arial" w:hAnsi="Arial" w:cs="Arial"/>
        </w:rPr>
        <w:t>deben</w:t>
      </w:r>
      <w:r w:rsidRPr="009962CD">
        <w:rPr>
          <w:rFonts w:ascii="Arial" w:eastAsia="Arial" w:hAnsi="Arial" w:cs="Arial"/>
          <w:spacing w:val="-6"/>
        </w:rPr>
        <w:t xml:space="preserve"> </w:t>
      </w:r>
      <w:r w:rsidRPr="009962CD">
        <w:rPr>
          <w:rFonts w:ascii="Arial" w:eastAsia="Arial" w:hAnsi="Arial" w:cs="Arial"/>
        </w:rPr>
        <w:t>ser</w:t>
      </w:r>
      <w:r w:rsidRPr="009962CD">
        <w:rPr>
          <w:rFonts w:ascii="Arial" w:eastAsia="Arial" w:hAnsi="Arial" w:cs="Arial"/>
          <w:spacing w:val="17"/>
        </w:rPr>
        <w:t xml:space="preserve"> </w:t>
      </w:r>
      <w:r w:rsidRPr="009962CD">
        <w:rPr>
          <w:rFonts w:ascii="Arial" w:eastAsia="Arial" w:hAnsi="Arial" w:cs="Arial"/>
        </w:rPr>
        <w:t>revisados</w:t>
      </w:r>
      <w:r w:rsidRPr="009962CD">
        <w:rPr>
          <w:rFonts w:ascii="Arial" w:eastAsia="Arial" w:hAnsi="Arial" w:cs="Arial"/>
          <w:spacing w:val="-23"/>
        </w:rPr>
        <w:t xml:space="preserve"> </w:t>
      </w:r>
      <w:r w:rsidRPr="009962CD">
        <w:rPr>
          <w:rFonts w:ascii="Arial" w:eastAsia="Arial" w:hAnsi="Arial" w:cs="Arial"/>
        </w:rPr>
        <w:t>cuando se</w:t>
      </w:r>
      <w:r w:rsidRPr="009962CD">
        <w:rPr>
          <w:rFonts w:ascii="Arial" w:eastAsia="Arial" w:hAnsi="Arial" w:cs="Arial"/>
          <w:spacing w:val="14"/>
        </w:rPr>
        <w:t xml:space="preserve"> </w:t>
      </w:r>
      <w:r w:rsidRPr="009962CD">
        <w:rPr>
          <w:rFonts w:ascii="Arial" w:eastAsia="Arial" w:hAnsi="Arial" w:cs="Arial"/>
        </w:rPr>
        <w:t>producen</w:t>
      </w:r>
      <w:r w:rsidRPr="009962CD">
        <w:rPr>
          <w:rFonts w:ascii="Arial" w:eastAsia="Arial" w:hAnsi="Arial" w:cs="Arial"/>
          <w:spacing w:val="-18"/>
        </w:rPr>
        <w:t xml:space="preserve"> </w:t>
      </w:r>
      <w:r w:rsidRPr="009962CD">
        <w:rPr>
          <w:rFonts w:ascii="Arial" w:eastAsia="Arial" w:hAnsi="Arial" w:cs="Arial"/>
        </w:rPr>
        <w:t>cambios en</w:t>
      </w:r>
      <w:r w:rsidRPr="009962CD">
        <w:rPr>
          <w:rFonts w:ascii="Arial" w:eastAsia="Arial" w:hAnsi="Arial" w:cs="Arial"/>
          <w:spacing w:val="27"/>
        </w:rPr>
        <w:t xml:space="preserve"> </w:t>
      </w:r>
      <w:r w:rsidRPr="009962CD">
        <w:rPr>
          <w:rFonts w:ascii="Arial" w:eastAsia="Arial" w:hAnsi="Arial" w:cs="Arial"/>
        </w:rPr>
        <w:t>los</w:t>
      </w:r>
      <w:r w:rsidRPr="009962CD">
        <w:rPr>
          <w:rFonts w:ascii="Arial" w:eastAsia="Arial" w:hAnsi="Arial" w:cs="Arial"/>
          <w:spacing w:val="9"/>
        </w:rPr>
        <w:t xml:space="preserve"> </w:t>
      </w:r>
      <w:r w:rsidRPr="009962CD">
        <w:rPr>
          <w:rFonts w:ascii="Arial" w:eastAsia="Arial" w:hAnsi="Arial" w:cs="Arial"/>
        </w:rPr>
        <w:t>términos y condiciones</w:t>
      </w:r>
      <w:r w:rsidRPr="009962CD">
        <w:rPr>
          <w:rFonts w:ascii="Arial" w:eastAsia="Arial" w:hAnsi="Arial" w:cs="Arial"/>
          <w:spacing w:val="2"/>
        </w:rPr>
        <w:t xml:space="preserve"> </w:t>
      </w:r>
      <w:r w:rsidRPr="009962CD">
        <w:rPr>
          <w:rFonts w:ascii="Arial" w:eastAsia="Arial" w:hAnsi="Arial" w:cs="Arial"/>
        </w:rPr>
        <w:t>de</w:t>
      </w:r>
      <w:r w:rsidRPr="009962CD">
        <w:rPr>
          <w:rFonts w:ascii="Arial" w:eastAsia="Arial" w:hAnsi="Arial" w:cs="Arial"/>
          <w:spacing w:val="22"/>
        </w:rPr>
        <w:t xml:space="preserve"> </w:t>
      </w:r>
      <w:r w:rsidRPr="009962CD">
        <w:rPr>
          <w:rFonts w:ascii="Arial" w:eastAsia="Arial" w:hAnsi="Arial" w:cs="Arial"/>
        </w:rPr>
        <w:t>empleo</w:t>
      </w:r>
      <w:r w:rsidRPr="009962CD">
        <w:rPr>
          <w:rFonts w:ascii="Arial" w:eastAsia="Arial" w:hAnsi="Arial" w:cs="Arial"/>
          <w:spacing w:val="25"/>
        </w:rPr>
        <w:t xml:space="preserve"> </w:t>
      </w:r>
      <w:r w:rsidRPr="009962CD">
        <w:rPr>
          <w:rFonts w:ascii="Arial" w:eastAsia="Arial" w:hAnsi="Arial" w:cs="Arial"/>
        </w:rPr>
        <w:t>o</w:t>
      </w:r>
      <w:r w:rsidRPr="009962CD">
        <w:rPr>
          <w:rFonts w:ascii="Arial" w:eastAsia="Arial" w:hAnsi="Arial" w:cs="Arial"/>
          <w:spacing w:val="29"/>
        </w:rPr>
        <w:t xml:space="preserve"> </w:t>
      </w:r>
      <w:r w:rsidRPr="009962CD">
        <w:rPr>
          <w:rFonts w:ascii="Arial" w:eastAsia="Arial" w:hAnsi="Arial" w:cs="Arial"/>
        </w:rPr>
        <w:t>del</w:t>
      </w:r>
      <w:r w:rsidRPr="009962CD">
        <w:rPr>
          <w:rFonts w:ascii="Arial" w:eastAsia="Arial" w:hAnsi="Arial" w:cs="Arial"/>
          <w:spacing w:val="21"/>
        </w:rPr>
        <w:t xml:space="preserve"> </w:t>
      </w:r>
      <w:r w:rsidRPr="009962CD">
        <w:rPr>
          <w:rFonts w:ascii="Arial" w:eastAsia="Arial" w:hAnsi="Arial" w:cs="Arial"/>
        </w:rPr>
        <w:t>contrato,</w:t>
      </w:r>
      <w:r w:rsidRPr="009962CD">
        <w:rPr>
          <w:rFonts w:ascii="Arial" w:eastAsia="Arial" w:hAnsi="Arial" w:cs="Arial"/>
          <w:spacing w:val="6"/>
        </w:rPr>
        <w:t xml:space="preserve"> </w:t>
      </w:r>
      <w:r w:rsidRPr="009962CD">
        <w:rPr>
          <w:rFonts w:ascii="Arial" w:eastAsia="Arial" w:hAnsi="Arial" w:cs="Arial"/>
        </w:rPr>
        <w:t>en</w:t>
      </w:r>
      <w:r w:rsidRPr="009962CD">
        <w:rPr>
          <w:rFonts w:ascii="Arial" w:eastAsia="Arial" w:hAnsi="Arial" w:cs="Arial"/>
          <w:spacing w:val="32"/>
        </w:rPr>
        <w:t xml:space="preserve"> </w:t>
      </w:r>
      <w:r w:rsidRPr="009962CD">
        <w:rPr>
          <w:rFonts w:ascii="Arial" w:eastAsia="Arial" w:hAnsi="Arial" w:cs="Arial"/>
        </w:rPr>
        <w:t>particular cuando</w:t>
      </w:r>
      <w:r w:rsidRPr="009962CD">
        <w:rPr>
          <w:rFonts w:ascii="Arial" w:eastAsia="Arial" w:hAnsi="Arial" w:cs="Arial"/>
          <w:spacing w:val="15"/>
        </w:rPr>
        <w:t xml:space="preserve"> </w:t>
      </w:r>
      <w:r w:rsidRPr="009962CD">
        <w:rPr>
          <w:rFonts w:ascii="Arial" w:eastAsia="Arial" w:hAnsi="Arial" w:cs="Arial"/>
        </w:rPr>
        <w:t>el empleado</w:t>
      </w:r>
      <w:r w:rsidRPr="009962CD">
        <w:rPr>
          <w:rFonts w:ascii="Arial" w:eastAsia="Arial" w:hAnsi="Arial" w:cs="Arial"/>
          <w:spacing w:val="5"/>
        </w:rPr>
        <w:t xml:space="preserve"> </w:t>
      </w:r>
      <w:r w:rsidRPr="009962CD">
        <w:rPr>
          <w:rFonts w:ascii="Arial" w:eastAsia="Arial" w:hAnsi="Arial" w:cs="Arial"/>
        </w:rPr>
        <w:t>está</w:t>
      </w:r>
      <w:r w:rsidRPr="009962CD">
        <w:rPr>
          <w:rFonts w:ascii="Arial" w:eastAsia="Arial" w:hAnsi="Arial" w:cs="Arial"/>
          <w:spacing w:val="27"/>
        </w:rPr>
        <w:t xml:space="preserve"> </w:t>
      </w:r>
      <w:r w:rsidRPr="009962CD">
        <w:rPr>
          <w:rFonts w:ascii="Arial" w:eastAsia="Arial" w:hAnsi="Arial" w:cs="Arial"/>
        </w:rPr>
        <w:t>próximo</w:t>
      </w:r>
      <w:r w:rsidRPr="009962CD">
        <w:rPr>
          <w:rFonts w:ascii="Arial" w:eastAsia="Arial" w:hAnsi="Arial" w:cs="Arial"/>
          <w:spacing w:val="16"/>
        </w:rPr>
        <w:t xml:space="preserve"> </w:t>
      </w:r>
      <w:r w:rsidRPr="009962CD">
        <w:rPr>
          <w:rFonts w:ascii="Arial" w:eastAsia="Arial" w:hAnsi="Arial" w:cs="Arial"/>
        </w:rPr>
        <w:t>a</w:t>
      </w:r>
      <w:r w:rsidRPr="009962CD">
        <w:rPr>
          <w:rFonts w:ascii="Arial" w:eastAsia="Arial" w:hAnsi="Arial" w:cs="Arial"/>
          <w:spacing w:val="28"/>
        </w:rPr>
        <w:t xml:space="preserve"> </w:t>
      </w:r>
      <w:r w:rsidRPr="009962CD">
        <w:rPr>
          <w:rFonts w:ascii="Arial" w:eastAsia="Arial" w:hAnsi="Arial" w:cs="Arial"/>
        </w:rPr>
        <w:t>desvincularse</w:t>
      </w:r>
      <w:r w:rsidRPr="009962CD">
        <w:rPr>
          <w:rFonts w:ascii="Arial" w:eastAsia="Arial" w:hAnsi="Arial" w:cs="Arial"/>
          <w:spacing w:val="-9"/>
        </w:rPr>
        <w:t xml:space="preserve"> </w:t>
      </w:r>
      <w:r w:rsidRPr="009962CD">
        <w:rPr>
          <w:rFonts w:ascii="Arial" w:eastAsia="Arial" w:hAnsi="Arial" w:cs="Arial"/>
        </w:rPr>
        <w:t>de la organización</w:t>
      </w:r>
      <w:r w:rsidRPr="009962CD">
        <w:rPr>
          <w:rFonts w:ascii="Arial" w:eastAsia="Arial" w:hAnsi="Arial" w:cs="Arial"/>
          <w:spacing w:val="53"/>
        </w:rPr>
        <w:t xml:space="preserve"> </w:t>
      </w:r>
      <w:r w:rsidRPr="009962CD">
        <w:rPr>
          <w:rFonts w:ascii="Arial" w:eastAsia="Arial" w:hAnsi="Arial" w:cs="Arial"/>
        </w:rPr>
        <w:t>o</w:t>
      </w:r>
      <w:r w:rsidRPr="009962CD">
        <w:rPr>
          <w:rFonts w:ascii="Arial" w:eastAsia="Arial" w:hAnsi="Arial" w:cs="Arial"/>
          <w:spacing w:val="28"/>
        </w:rPr>
        <w:t xml:space="preserve"> </w:t>
      </w:r>
      <w:r w:rsidRPr="009962CD">
        <w:rPr>
          <w:rFonts w:ascii="Arial" w:eastAsia="Arial" w:hAnsi="Arial" w:cs="Arial"/>
        </w:rPr>
        <w:t>el</w:t>
      </w:r>
      <w:r w:rsidRPr="009962CD">
        <w:rPr>
          <w:rFonts w:ascii="Arial" w:eastAsia="Arial" w:hAnsi="Arial" w:cs="Arial"/>
          <w:spacing w:val="37"/>
        </w:rPr>
        <w:t xml:space="preserve"> </w:t>
      </w:r>
      <w:r w:rsidRPr="009962CD">
        <w:rPr>
          <w:rFonts w:ascii="Arial" w:eastAsia="Arial" w:hAnsi="Arial" w:cs="Arial"/>
        </w:rPr>
        <w:t>plazo</w:t>
      </w:r>
      <w:r w:rsidRPr="009962CD">
        <w:rPr>
          <w:rFonts w:ascii="Arial" w:eastAsia="Arial" w:hAnsi="Arial" w:cs="Arial"/>
          <w:spacing w:val="4"/>
        </w:rPr>
        <w:t xml:space="preserve"> </w:t>
      </w:r>
      <w:r w:rsidRPr="009962CD">
        <w:rPr>
          <w:rFonts w:ascii="Arial" w:eastAsia="Arial" w:hAnsi="Arial" w:cs="Arial"/>
        </w:rPr>
        <w:t>del</w:t>
      </w:r>
      <w:r w:rsidRPr="009962CD">
        <w:rPr>
          <w:rFonts w:ascii="Arial" w:eastAsia="Arial" w:hAnsi="Arial" w:cs="Arial"/>
          <w:spacing w:val="29"/>
        </w:rPr>
        <w:t xml:space="preserve"> </w:t>
      </w:r>
      <w:r w:rsidRPr="009962CD">
        <w:rPr>
          <w:rFonts w:ascii="Arial" w:eastAsia="Arial" w:hAnsi="Arial" w:cs="Arial"/>
        </w:rPr>
        <w:t>contrato está</w:t>
      </w:r>
      <w:r w:rsidRPr="009962CD">
        <w:rPr>
          <w:rFonts w:ascii="Arial" w:eastAsia="Arial" w:hAnsi="Arial" w:cs="Arial"/>
          <w:spacing w:val="-16"/>
        </w:rPr>
        <w:t xml:space="preserve"> </w:t>
      </w:r>
      <w:r w:rsidRPr="009962CD">
        <w:rPr>
          <w:rFonts w:ascii="Arial" w:eastAsia="Arial" w:hAnsi="Arial" w:cs="Arial"/>
        </w:rPr>
        <w:t>por</w:t>
      </w:r>
      <w:r w:rsidRPr="009962CD">
        <w:rPr>
          <w:rFonts w:ascii="Arial" w:eastAsia="Arial" w:hAnsi="Arial" w:cs="Arial"/>
          <w:spacing w:val="-19"/>
        </w:rPr>
        <w:t xml:space="preserve"> </w:t>
      </w:r>
      <w:r w:rsidRPr="009962CD">
        <w:rPr>
          <w:rFonts w:ascii="Arial" w:eastAsia="Arial" w:hAnsi="Arial" w:cs="Arial"/>
        </w:rPr>
        <w:t>finalizar.</w:t>
      </w:r>
    </w:p>
    <w:p w14:paraId="1C554A66" w14:textId="77777777" w:rsidR="00384CA5" w:rsidRDefault="00384CA5" w:rsidP="00384CA5">
      <w:pPr>
        <w:spacing w:after="0" w:line="240" w:lineRule="auto"/>
        <w:jc w:val="both"/>
        <w:rPr>
          <w:rFonts w:ascii="Arial" w:hAnsi="Arial" w:cs="Arial"/>
        </w:rPr>
      </w:pPr>
    </w:p>
    <w:p w14:paraId="0F13EE45" w14:textId="02907E51" w:rsidR="00384CA5" w:rsidRDefault="00384CA5" w:rsidP="00384CA5">
      <w:pPr>
        <w:spacing w:after="0" w:line="240" w:lineRule="auto"/>
        <w:jc w:val="both"/>
        <w:rPr>
          <w:rFonts w:ascii="Arial" w:hAnsi="Arial" w:cs="Arial"/>
        </w:rPr>
      </w:pPr>
    </w:p>
    <w:p w14:paraId="7F77BBE8" w14:textId="77777777" w:rsidR="00B9519D" w:rsidRDefault="00B9519D" w:rsidP="00384CA5">
      <w:pPr>
        <w:spacing w:after="0" w:line="240" w:lineRule="auto"/>
        <w:jc w:val="both"/>
        <w:rPr>
          <w:rFonts w:ascii="Arial" w:hAnsi="Arial" w:cs="Arial"/>
        </w:rPr>
        <w:sectPr w:rsidR="00B9519D" w:rsidSect="005B0500">
          <w:pgSz w:w="12240" w:h="15840"/>
          <w:pgMar w:top="1417" w:right="1701" w:bottom="1417" w:left="1701" w:header="340" w:footer="340" w:gutter="0"/>
          <w:cols w:space="708"/>
          <w:docGrid w:linePitch="360"/>
        </w:sectPr>
      </w:pPr>
    </w:p>
    <w:p w14:paraId="185039E6" w14:textId="77777777" w:rsidR="00B9519D" w:rsidRDefault="00B9519D" w:rsidP="00B9519D">
      <w:pPr>
        <w:spacing w:after="0" w:line="240" w:lineRule="auto"/>
        <w:ind w:right="122"/>
        <w:jc w:val="both"/>
        <w:rPr>
          <w:rFonts w:ascii="Arial" w:eastAsia="Arial" w:hAnsi="Arial" w:cs="Arial"/>
          <w:b/>
          <w:highlight w:val="green"/>
        </w:rPr>
      </w:pPr>
    </w:p>
    <w:p w14:paraId="58C9DDA2" w14:textId="77777777" w:rsidR="00B9519D" w:rsidRDefault="00B9519D" w:rsidP="00B9519D">
      <w:pPr>
        <w:spacing w:after="0" w:line="240" w:lineRule="auto"/>
        <w:ind w:right="122"/>
        <w:jc w:val="both"/>
        <w:rPr>
          <w:rFonts w:ascii="Arial" w:eastAsia="Arial" w:hAnsi="Arial" w:cs="Arial"/>
          <w:b/>
          <w:highlight w:val="green"/>
        </w:rPr>
      </w:pPr>
    </w:p>
    <w:p w14:paraId="534868B7" w14:textId="77777777" w:rsidR="00B9519D" w:rsidRDefault="00B9519D" w:rsidP="00B9519D">
      <w:pPr>
        <w:pStyle w:val="Ttulo1"/>
        <w:numPr>
          <w:ilvl w:val="0"/>
          <w:numId w:val="0"/>
        </w:numPr>
        <w:jc w:val="left"/>
        <w:rPr>
          <w:rFonts w:eastAsia="Arial" w:cs="Arial"/>
          <w:b w:val="0"/>
          <w:bCs w:val="0"/>
          <w:kern w:val="0"/>
          <w:szCs w:val="24"/>
          <w:lang w:eastAsia="en-US"/>
        </w:rPr>
      </w:pPr>
    </w:p>
    <w:p w14:paraId="1BE61EA8" w14:textId="77777777" w:rsidR="00B9519D" w:rsidRDefault="00B9519D" w:rsidP="00B9519D">
      <w:pPr>
        <w:pStyle w:val="Ttulo1"/>
        <w:numPr>
          <w:ilvl w:val="0"/>
          <w:numId w:val="0"/>
        </w:numPr>
        <w:jc w:val="left"/>
        <w:rPr>
          <w:rFonts w:eastAsia="Arial" w:cs="Arial"/>
          <w:b w:val="0"/>
          <w:bCs w:val="0"/>
          <w:kern w:val="0"/>
          <w:szCs w:val="24"/>
          <w:lang w:eastAsia="en-US"/>
        </w:rPr>
      </w:pPr>
    </w:p>
    <w:p w14:paraId="6632D544" w14:textId="77777777" w:rsidR="00B9519D" w:rsidRDefault="00B9519D" w:rsidP="00B9519D">
      <w:pPr>
        <w:pStyle w:val="Ttulo1"/>
        <w:numPr>
          <w:ilvl w:val="0"/>
          <w:numId w:val="0"/>
        </w:numPr>
        <w:jc w:val="left"/>
        <w:rPr>
          <w:rFonts w:eastAsia="Arial" w:cs="Arial"/>
          <w:b w:val="0"/>
          <w:bCs w:val="0"/>
          <w:kern w:val="0"/>
          <w:szCs w:val="24"/>
          <w:lang w:eastAsia="en-US"/>
        </w:rPr>
      </w:pPr>
    </w:p>
    <w:p w14:paraId="472C816C" w14:textId="77777777" w:rsidR="00B9519D" w:rsidRDefault="00B9519D" w:rsidP="00B9519D">
      <w:pPr>
        <w:pStyle w:val="Ttulo1"/>
        <w:numPr>
          <w:ilvl w:val="0"/>
          <w:numId w:val="0"/>
        </w:numPr>
        <w:jc w:val="left"/>
        <w:rPr>
          <w:rFonts w:eastAsia="Arial" w:cs="Arial"/>
          <w:b w:val="0"/>
          <w:bCs w:val="0"/>
          <w:kern w:val="0"/>
          <w:szCs w:val="24"/>
          <w:lang w:eastAsia="en-US"/>
        </w:rPr>
      </w:pPr>
    </w:p>
    <w:p w14:paraId="116DDF68" w14:textId="77777777" w:rsidR="00B9519D" w:rsidRDefault="00B9519D" w:rsidP="00B9519D">
      <w:pPr>
        <w:pStyle w:val="Ttulo1"/>
        <w:numPr>
          <w:ilvl w:val="0"/>
          <w:numId w:val="0"/>
        </w:numPr>
        <w:jc w:val="left"/>
        <w:rPr>
          <w:rFonts w:eastAsia="Arial" w:cs="Arial"/>
          <w:b w:val="0"/>
          <w:bCs w:val="0"/>
          <w:kern w:val="0"/>
          <w:szCs w:val="24"/>
          <w:lang w:eastAsia="en-US"/>
        </w:rPr>
      </w:pPr>
    </w:p>
    <w:p w14:paraId="3F206416" w14:textId="77777777" w:rsidR="00B9519D" w:rsidRDefault="00B9519D" w:rsidP="00B9519D">
      <w:pPr>
        <w:pStyle w:val="Ttulo1"/>
        <w:numPr>
          <w:ilvl w:val="0"/>
          <w:numId w:val="0"/>
        </w:numPr>
        <w:jc w:val="left"/>
        <w:rPr>
          <w:rFonts w:eastAsia="Arial" w:cs="Arial"/>
          <w:b w:val="0"/>
          <w:bCs w:val="0"/>
          <w:kern w:val="0"/>
          <w:szCs w:val="24"/>
          <w:lang w:eastAsia="en-US"/>
        </w:rPr>
      </w:pPr>
    </w:p>
    <w:p w14:paraId="58AC6886" w14:textId="77777777" w:rsidR="00B9519D" w:rsidRDefault="00B9519D" w:rsidP="00B9519D">
      <w:pPr>
        <w:pStyle w:val="Ttulo1"/>
        <w:numPr>
          <w:ilvl w:val="0"/>
          <w:numId w:val="0"/>
        </w:numPr>
        <w:jc w:val="left"/>
        <w:rPr>
          <w:rFonts w:eastAsia="Arial" w:cs="Arial"/>
          <w:b w:val="0"/>
          <w:bCs w:val="0"/>
          <w:kern w:val="0"/>
          <w:szCs w:val="24"/>
          <w:lang w:eastAsia="en-US"/>
        </w:rPr>
      </w:pPr>
    </w:p>
    <w:p w14:paraId="6932AFEC" w14:textId="77777777" w:rsidR="00B9519D" w:rsidRDefault="00B9519D" w:rsidP="00B9519D">
      <w:pPr>
        <w:pStyle w:val="Ttulo1"/>
        <w:numPr>
          <w:ilvl w:val="0"/>
          <w:numId w:val="0"/>
        </w:numPr>
        <w:jc w:val="left"/>
        <w:rPr>
          <w:rFonts w:eastAsia="Arial" w:cs="Arial"/>
          <w:b w:val="0"/>
          <w:bCs w:val="0"/>
          <w:kern w:val="0"/>
          <w:szCs w:val="24"/>
          <w:lang w:eastAsia="en-US"/>
        </w:rPr>
      </w:pPr>
    </w:p>
    <w:p w14:paraId="5893E95E" w14:textId="77777777" w:rsidR="00B9519D" w:rsidRDefault="00B9519D" w:rsidP="00B9519D">
      <w:pPr>
        <w:pStyle w:val="Ttulo1"/>
        <w:numPr>
          <w:ilvl w:val="0"/>
          <w:numId w:val="0"/>
        </w:numPr>
        <w:jc w:val="left"/>
        <w:rPr>
          <w:rFonts w:eastAsia="Arial" w:cs="Arial"/>
          <w:b w:val="0"/>
          <w:bCs w:val="0"/>
          <w:kern w:val="0"/>
          <w:szCs w:val="24"/>
          <w:lang w:eastAsia="en-US"/>
        </w:rPr>
      </w:pPr>
    </w:p>
    <w:p w14:paraId="3D6CA5EC" w14:textId="2AE7F930" w:rsidR="00B9519D" w:rsidRPr="008E211C" w:rsidRDefault="00B9519D" w:rsidP="00B9519D">
      <w:pPr>
        <w:pStyle w:val="Ttulo1"/>
        <w:numPr>
          <w:ilvl w:val="0"/>
          <w:numId w:val="0"/>
        </w:numPr>
        <w:rPr>
          <w:rFonts w:eastAsia="Arial" w:cs="Arial"/>
          <w:b w:val="0"/>
          <w:bCs w:val="0"/>
          <w:kern w:val="0"/>
          <w:sz w:val="72"/>
          <w:szCs w:val="72"/>
          <w:lang w:eastAsia="en-US"/>
        </w:rPr>
      </w:pPr>
      <w:bookmarkStart w:id="116" w:name="_Toc115965630"/>
      <w:r w:rsidRPr="008E211C">
        <w:rPr>
          <w:rFonts w:eastAsia="Arial" w:cs="Arial"/>
          <w:b w:val="0"/>
          <w:bCs w:val="0"/>
          <w:kern w:val="0"/>
          <w:sz w:val="72"/>
          <w:szCs w:val="72"/>
          <w:lang w:eastAsia="en-US"/>
        </w:rPr>
        <w:t xml:space="preserve">CAPITULO </w:t>
      </w:r>
      <w:r>
        <w:rPr>
          <w:rFonts w:eastAsia="Arial" w:cs="Arial"/>
          <w:b w:val="0"/>
          <w:bCs w:val="0"/>
          <w:kern w:val="0"/>
          <w:sz w:val="72"/>
          <w:szCs w:val="72"/>
          <w:lang w:eastAsia="en-US"/>
        </w:rPr>
        <w:t>8</w:t>
      </w:r>
      <w:r w:rsidRPr="008E211C">
        <w:rPr>
          <w:rFonts w:eastAsia="Arial" w:cs="Arial"/>
          <w:b w:val="0"/>
          <w:bCs w:val="0"/>
          <w:kern w:val="0"/>
          <w:sz w:val="72"/>
          <w:szCs w:val="72"/>
          <w:lang w:eastAsia="en-US"/>
        </w:rPr>
        <w:t>:</w:t>
      </w:r>
      <w:bookmarkEnd w:id="116"/>
    </w:p>
    <w:p w14:paraId="0C26225C" w14:textId="45F15323" w:rsidR="00B9519D" w:rsidRDefault="00B9519D" w:rsidP="00B9519D">
      <w:pPr>
        <w:pStyle w:val="Ttulo1"/>
        <w:numPr>
          <w:ilvl w:val="0"/>
          <w:numId w:val="0"/>
        </w:numPr>
        <w:rPr>
          <w:rFonts w:eastAsia="Arial" w:cs="Arial"/>
          <w:b w:val="0"/>
          <w:bCs w:val="0"/>
          <w:kern w:val="0"/>
          <w:sz w:val="72"/>
          <w:szCs w:val="72"/>
          <w:lang w:eastAsia="en-US"/>
        </w:rPr>
      </w:pPr>
      <w:bookmarkStart w:id="117" w:name="_Toc115965631"/>
      <w:r w:rsidRPr="00B9519D">
        <w:rPr>
          <w:rFonts w:eastAsia="Arial" w:cs="Arial"/>
          <w:b w:val="0"/>
          <w:bCs w:val="0"/>
          <w:kern w:val="0"/>
          <w:sz w:val="72"/>
          <w:szCs w:val="72"/>
          <w:lang w:eastAsia="en-US"/>
        </w:rPr>
        <w:t>ADQUISICION, DESARROLLO Y MANTENIMIENTO DE LOS SISTEMAS DE INFORMACIÓN</w:t>
      </w:r>
      <w:bookmarkEnd w:id="117"/>
    </w:p>
    <w:p w14:paraId="1B6F8BAD" w14:textId="214E1E0D" w:rsidR="00B9519D" w:rsidRDefault="00B9519D" w:rsidP="00B9519D">
      <w:pPr>
        <w:pStyle w:val="Ttulo1"/>
        <w:numPr>
          <w:ilvl w:val="0"/>
          <w:numId w:val="0"/>
        </w:numPr>
        <w:rPr>
          <w:rFonts w:eastAsia="Arial" w:cs="Arial"/>
          <w:b w:val="0"/>
          <w:bCs w:val="0"/>
          <w:kern w:val="0"/>
          <w:sz w:val="72"/>
          <w:szCs w:val="72"/>
          <w:lang w:eastAsia="en-US"/>
        </w:rPr>
      </w:pPr>
    </w:p>
    <w:p w14:paraId="4CE3A706" w14:textId="77777777" w:rsidR="00B9519D" w:rsidRPr="008E211C" w:rsidRDefault="00B9519D" w:rsidP="00B9519D">
      <w:pPr>
        <w:pStyle w:val="Ttulo1"/>
        <w:numPr>
          <w:ilvl w:val="0"/>
          <w:numId w:val="0"/>
        </w:numPr>
        <w:rPr>
          <w:rFonts w:eastAsia="Arial" w:cs="Arial"/>
          <w:b w:val="0"/>
          <w:bCs w:val="0"/>
          <w:kern w:val="0"/>
          <w:sz w:val="72"/>
          <w:szCs w:val="72"/>
          <w:lang w:eastAsia="en-US"/>
        </w:rPr>
      </w:pPr>
    </w:p>
    <w:p w14:paraId="2E00CBCF" w14:textId="77777777" w:rsidR="00B9519D" w:rsidRDefault="00B9519D" w:rsidP="00B9519D">
      <w:pPr>
        <w:pStyle w:val="Ttulo1"/>
        <w:numPr>
          <w:ilvl w:val="0"/>
          <w:numId w:val="0"/>
        </w:numPr>
        <w:jc w:val="left"/>
        <w:rPr>
          <w:rFonts w:eastAsia="Arial" w:cs="Arial"/>
          <w:b w:val="0"/>
          <w:bCs w:val="0"/>
          <w:kern w:val="0"/>
          <w:szCs w:val="24"/>
          <w:lang w:eastAsia="en-US"/>
        </w:rPr>
      </w:pPr>
    </w:p>
    <w:p w14:paraId="6388C028" w14:textId="77777777" w:rsidR="00B9519D" w:rsidRDefault="00B9519D" w:rsidP="00B9519D">
      <w:pPr>
        <w:pStyle w:val="Ttulo1"/>
        <w:numPr>
          <w:ilvl w:val="0"/>
          <w:numId w:val="0"/>
        </w:numPr>
        <w:jc w:val="left"/>
        <w:rPr>
          <w:rFonts w:eastAsia="Arial" w:cs="Arial"/>
          <w:b w:val="0"/>
          <w:bCs w:val="0"/>
          <w:kern w:val="0"/>
          <w:szCs w:val="24"/>
          <w:lang w:eastAsia="en-US"/>
        </w:rPr>
        <w:sectPr w:rsidR="00B9519D" w:rsidSect="005B0500">
          <w:pgSz w:w="12240" w:h="15840"/>
          <w:pgMar w:top="1417" w:right="1701" w:bottom="1417" w:left="1701" w:header="340" w:footer="340" w:gutter="0"/>
          <w:cols w:space="708"/>
          <w:docGrid w:linePitch="360"/>
        </w:sectPr>
      </w:pPr>
    </w:p>
    <w:p w14:paraId="3718BEFD" w14:textId="77777777" w:rsidR="009962CD" w:rsidRDefault="009962CD" w:rsidP="008C1AC2">
      <w:pPr>
        <w:pStyle w:val="Ttulo1"/>
        <w:numPr>
          <w:ilvl w:val="0"/>
          <w:numId w:val="0"/>
        </w:numPr>
        <w:jc w:val="left"/>
        <w:rPr>
          <w:rFonts w:eastAsia="Arial" w:cs="Arial"/>
          <w:b w:val="0"/>
          <w:bCs w:val="0"/>
          <w:kern w:val="0"/>
          <w:szCs w:val="24"/>
          <w:lang w:eastAsia="en-US"/>
        </w:rPr>
      </w:pPr>
    </w:p>
    <w:p w14:paraId="4B63AF00" w14:textId="415822ED" w:rsidR="009962CD" w:rsidRPr="00AD128B" w:rsidRDefault="009962CD" w:rsidP="009962CD">
      <w:pPr>
        <w:pStyle w:val="Ttulo1"/>
        <w:rPr>
          <w:rFonts w:eastAsiaTheme="majorEastAsia"/>
          <w:w w:val="101"/>
        </w:rPr>
      </w:pPr>
      <w:bookmarkStart w:id="118" w:name="_Toc115965632"/>
      <w:r w:rsidRPr="006465B3">
        <w:rPr>
          <w:rFonts w:eastAsiaTheme="majorEastAsia"/>
          <w:w w:val="101"/>
        </w:rPr>
        <w:t>ADQUISICIÓN, DESARROLLO, SOPORTE, MANTENIMIENTO, RETIRO, CAMBIO Y/O ACTUALIZACIÓN DE SOFTWARE</w:t>
      </w:r>
      <w:bookmarkEnd w:id="118"/>
    </w:p>
    <w:p w14:paraId="4A3D6A97" w14:textId="036FE373" w:rsidR="009962CD" w:rsidRPr="00E22C3B" w:rsidRDefault="007A1501" w:rsidP="003F67F8">
      <w:pPr>
        <w:pStyle w:val="Ttulo2"/>
        <w:numPr>
          <w:ilvl w:val="1"/>
          <w:numId w:val="69"/>
        </w:numPr>
        <w:rPr>
          <w:lang w:val="es-CO"/>
        </w:rPr>
      </w:pPr>
      <w:bookmarkStart w:id="119" w:name="_Toc115965633"/>
      <w:r w:rsidRPr="00E22C3B">
        <w:rPr>
          <w:lang w:val="es-CO"/>
        </w:rPr>
        <w:t>Ciclo De Vida De Un Software, Aplicativo Y/O Sistema De Información</w:t>
      </w:r>
      <w:bookmarkEnd w:id="119"/>
    </w:p>
    <w:p w14:paraId="312F09A9" w14:textId="77777777" w:rsidR="009962CD" w:rsidRPr="008E211C" w:rsidRDefault="009962CD" w:rsidP="009962CD">
      <w:pPr>
        <w:tabs>
          <w:tab w:val="left" w:pos="420"/>
        </w:tabs>
        <w:spacing w:after="0"/>
        <w:jc w:val="both"/>
        <w:rPr>
          <w:rFonts w:ascii="Arial" w:hAnsi="Arial" w:cs="Arial"/>
          <w:bCs/>
          <w:lang w:val="es-419"/>
        </w:rPr>
      </w:pPr>
    </w:p>
    <w:p w14:paraId="749253F6" w14:textId="77777777" w:rsidR="009962CD" w:rsidRDefault="009962CD" w:rsidP="009962CD">
      <w:pPr>
        <w:tabs>
          <w:tab w:val="left" w:pos="420"/>
        </w:tabs>
        <w:spacing w:after="0"/>
        <w:jc w:val="both"/>
        <w:rPr>
          <w:rFonts w:ascii="Arial" w:hAnsi="Arial" w:cs="Arial"/>
          <w:bCs/>
          <w:lang w:val="es-419"/>
        </w:rPr>
      </w:pPr>
      <w:r w:rsidRPr="008E211C">
        <w:rPr>
          <w:rFonts w:ascii="Arial" w:hAnsi="Arial" w:cs="Arial"/>
          <w:bCs/>
          <w:lang w:val="es-419"/>
        </w:rPr>
        <w:t>Como punto de partida para establecer los diferentes procedimientos que se deben abarcar frente a la gestión de software en la Administración Central, en la siguiente figura se presenta el ciclo de vida de un sistema de información, con sus respectivas etapas, a partir de los lineamientos y directrices establecidos en la Política de Gobierno Digital del Estado Colombiano, el Marco de Referencia de Arquitectura Empresarial, y la Norma Técnica ISO/IEC 12207:2017.</w:t>
      </w:r>
    </w:p>
    <w:p w14:paraId="2CABEDB8" w14:textId="77777777" w:rsidR="009962CD" w:rsidRPr="008E211C" w:rsidRDefault="009962CD" w:rsidP="009962CD">
      <w:pPr>
        <w:tabs>
          <w:tab w:val="left" w:pos="420"/>
        </w:tabs>
        <w:spacing w:after="0"/>
        <w:jc w:val="both"/>
        <w:rPr>
          <w:rFonts w:ascii="Arial" w:hAnsi="Arial" w:cs="Arial"/>
          <w:bCs/>
          <w:lang w:val="es-419"/>
        </w:rPr>
      </w:pPr>
    </w:p>
    <w:p w14:paraId="5ACB6E4E" w14:textId="77777777" w:rsidR="009962CD" w:rsidRDefault="009962CD" w:rsidP="009962CD">
      <w:pPr>
        <w:tabs>
          <w:tab w:val="left" w:pos="420"/>
        </w:tabs>
        <w:spacing w:after="0"/>
        <w:jc w:val="center"/>
        <w:rPr>
          <w:rFonts w:ascii="Arial" w:hAnsi="Arial" w:cs="Arial"/>
          <w:bCs/>
          <w:lang w:val="es-419"/>
        </w:rPr>
      </w:pPr>
      <w:r w:rsidRPr="008E211C">
        <w:rPr>
          <w:noProof/>
          <w:lang w:val="es-CO" w:eastAsia="es-CO"/>
        </w:rPr>
        <w:drawing>
          <wp:inline distT="0" distB="0" distL="0" distR="0" wp14:anchorId="3A2E278F" wp14:editId="17B06621">
            <wp:extent cx="5270500" cy="4011295"/>
            <wp:effectExtent l="0" t="0" r="635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21548" t="8746" r="17195" b="8301"/>
                    <a:stretch>
                      <a:fillRect/>
                    </a:stretch>
                  </pic:blipFill>
                  <pic:spPr bwMode="auto">
                    <a:xfrm>
                      <a:off x="0" y="0"/>
                      <a:ext cx="5270500" cy="4011295"/>
                    </a:xfrm>
                    <a:prstGeom prst="rect">
                      <a:avLst/>
                    </a:prstGeom>
                    <a:noFill/>
                    <a:ln>
                      <a:noFill/>
                    </a:ln>
                  </pic:spPr>
                </pic:pic>
              </a:graphicData>
            </a:graphic>
          </wp:inline>
        </w:drawing>
      </w:r>
    </w:p>
    <w:p w14:paraId="49538498" w14:textId="4AEB8390" w:rsidR="009962CD" w:rsidRDefault="009962CD" w:rsidP="009962CD">
      <w:pPr>
        <w:tabs>
          <w:tab w:val="left" w:pos="420"/>
        </w:tabs>
        <w:spacing w:after="0"/>
        <w:jc w:val="center"/>
        <w:rPr>
          <w:rFonts w:ascii="Arial" w:hAnsi="Arial" w:cs="Arial"/>
          <w:bCs/>
          <w:lang w:val="es-419"/>
        </w:rPr>
      </w:pPr>
    </w:p>
    <w:p w14:paraId="48230274" w14:textId="0221FF80" w:rsidR="006256DA" w:rsidRDefault="006256DA" w:rsidP="009962CD">
      <w:pPr>
        <w:tabs>
          <w:tab w:val="left" w:pos="420"/>
        </w:tabs>
        <w:spacing w:after="0"/>
        <w:jc w:val="center"/>
        <w:rPr>
          <w:rFonts w:ascii="Arial" w:hAnsi="Arial" w:cs="Arial"/>
          <w:bCs/>
          <w:lang w:val="es-419"/>
        </w:rPr>
      </w:pPr>
    </w:p>
    <w:p w14:paraId="6D537F6E" w14:textId="77777777" w:rsidR="006256DA" w:rsidRPr="008E211C" w:rsidRDefault="006256DA" w:rsidP="009962CD">
      <w:pPr>
        <w:tabs>
          <w:tab w:val="left" w:pos="420"/>
        </w:tabs>
        <w:spacing w:after="0"/>
        <w:jc w:val="center"/>
        <w:rPr>
          <w:rFonts w:ascii="Arial" w:hAnsi="Arial" w:cs="Arial"/>
          <w:bCs/>
          <w:lang w:val="es-419"/>
        </w:rPr>
      </w:pPr>
    </w:p>
    <w:p w14:paraId="2412A864" w14:textId="77777777" w:rsidR="009962CD" w:rsidRPr="00E22C3B" w:rsidRDefault="009962CD" w:rsidP="003F67F8">
      <w:pPr>
        <w:pStyle w:val="Prrafodelista"/>
        <w:numPr>
          <w:ilvl w:val="0"/>
          <w:numId w:val="15"/>
        </w:numPr>
        <w:jc w:val="both"/>
        <w:rPr>
          <w:rFonts w:ascii="Arial" w:hAnsi="Arial" w:cs="Arial"/>
          <w:b/>
          <w:sz w:val="24"/>
          <w:szCs w:val="24"/>
          <w:lang w:val="es-CO"/>
        </w:rPr>
      </w:pPr>
      <w:r w:rsidRPr="00E22C3B">
        <w:rPr>
          <w:rFonts w:ascii="Arial" w:hAnsi="Arial" w:cs="Arial"/>
          <w:b/>
          <w:sz w:val="24"/>
          <w:szCs w:val="24"/>
          <w:lang w:val="es-CO"/>
        </w:rPr>
        <w:t>Alcance del Proyecto – Fase Planeación</w:t>
      </w:r>
    </w:p>
    <w:p w14:paraId="7AD2D0C0" w14:textId="77777777" w:rsidR="009962CD" w:rsidRPr="008E211C" w:rsidRDefault="009962CD" w:rsidP="009962CD">
      <w:pPr>
        <w:spacing w:after="0" w:line="240" w:lineRule="auto"/>
        <w:jc w:val="both"/>
        <w:rPr>
          <w:rFonts w:ascii="Arial" w:hAnsi="Arial" w:cs="Arial"/>
        </w:rPr>
      </w:pPr>
    </w:p>
    <w:p w14:paraId="049F6072" w14:textId="77777777" w:rsidR="009962CD" w:rsidRPr="008E211C" w:rsidRDefault="009962CD" w:rsidP="009962CD">
      <w:pPr>
        <w:spacing w:after="0" w:line="240" w:lineRule="auto"/>
        <w:jc w:val="both"/>
        <w:rPr>
          <w:rFonts w:ascii="Arial" w:hAnsi="Arial" w:cs="Arial"/>
        </w:rPr>
      </w:pPr>
      <w:r w:rsidRPr="008E211C">
        <w:rPr>
          <w:rFonts w:ascii="Arial" w:hAnsi="Arial" w:cs="Arial"/>
        </w:rPr>
        <w:t>En esta etapa las dependencias de la Gobernación del Huila expresan la necesidad de apoyar mediante software, aplicativos y/o sistemas de información el cumplimiento de sus funciones, tareas, procesos y/o procedimientos a partir de la normatividad pertinente como leyes, decretos, resoluciones, políticas, directrices, planes de desarrollo, auditorias, planes de mejoras entre otros que sustenten esta necesidad.</w:t>
      </w:r>
    </w:p>
    <w:p w14:paraId="7143B147" w14:textId="77777777" w:rsidR="009962CD" w:rsidRPr="008E211C" w:rsidRDefault="009962CD" w:rsidP="009962CD">
      <w:pPr>
        <w:autoSpaceDE w:val="0"/>
        <w:autoSpaceDN w:val="0"/>
        <w:adjustRightInd w:val="0"/>
        <w:spacing w:after="0" w:line="240" w:lineRule="auto"/>
        <w:jc w:val="both"/>
        <w:rPr>
          <w:rFonts w:ascii="Arial" w:hAnsi="Arial" w:cs="Arial"/>
        </w:rPr>
      </w:pPr>
      <w:r w:rsidRPr="008E211C">
        <w:rPr>
          <w:rFonts w:ascii="Arial" w:hAnsi="Arial" w:cs="Arial"/>
        </w:rPr>
        <w:t xml:space="preserve">Uno de los requisitos de esta etapa es contemplar una planeación de dicha </w:t>
      </w:r>
      <w:r w:rsidRPr="008E211C">
        <w:rPr>
          <w:rFonts w:ascii="Arial" w:hAnsi="Arial" w:cs="Arial"/>
          <w:bCs/>
        </w:rPr>
        <w:t>adquisición, cambio, desarrollo, acceso, soporte técnico, mantenimiento y/o actualización de software</w:t>
      </w:r>
      <w:r w:rsidRPr="008E211C">
        <w:rPr>
          <w:rFonts w:ascii="Arial" w:hAnsi="Arial" w:cs="Arial"/>
        </w:rPr>
        <w:t>, teniendo en cuenta la alineación estratégica de los proyectos de software con los procesos y planes de TI de la Entidad de tal forma que exista coherencia entre las metas de alto nivel y los esfuerzos que hace cada una de las áreas y de los funcionarios.</w:t>
      </w:r>
    </w:p>
    <w:p w14:paraId="4CF4F604" w14:textId="77777777" w:rsidR="009962CD" w:rsidRPr="008E211C" w:rsidRDefault="009962CD" w:rsidP="009962CD">
      <w:pPr>
        <w:spacing w:after="0" w:line="240" w:lineRule="auto"/>
        <w:jc w:val="both"/>
        <w:rPr>
          <w:rFonts w:ascii="Arial" w:hAnsi="Arial" w:cs="Arial"/>
        </w:rPr>
      </w:pPr>
    </w:p>
    <w:p w14:paraId="6C8ECFCB" w14:textId="77777777" w:rsidR="009962CD" w:rsidRPr="008E211C" w:rsidRDefault="009962CD" w:rsidP="009962CD">
      <w:pPr>
        <w:spacing w:after="0" w:line="240" w:lineRule="auto"/>
        <w:jc w:val="both"/>
        <w:rPr>
          <w:rFonts w:ascii="Arial" w:hAnsi="Arial" w:cs="Arial"/>
          <w:bCs/>
        </w:rPr>
      </w:pPr>
      <w:r w:rsidRPr="008E211C">
        <w:rPr>
          <w:rFonts w:ascii="Arial" w:hAnsi="Arial" w:cs="Arial"/>
        </w:rPr>
        <w:t xml:space="preserve">A través de la mesa de servicios TIC (correo electrónico </w:t>
      </w:r>
      <w:hyperlink r:id="rId28" w:history="1">
        <w:r w:rsidRPr="008E211C">
          <w:rPr>
            <w:rFonts w:ascii="Arial" w:hAnsi="Arial" w:cs="Arial"/>
            <w:color w:val="0563C1" w:themeColor="hyperlink"/>
            <w:u w:val="single"/>
          </w:rPr>
          <w:t>soporte.tic@huila.gov.co</w:t>
        </w:r>
      </w:hyperlink>
      <w:r w:rsidRPr="008E211C">
        <w:rPr>
          <w:rFonts w:ascii="Arial" w:hAnsi="Arial" w:cs="Arial"/>
        </w:rPr>
        <w:t xml:space="preserve"> – teléfono 608 8671300 extensión 1107), los jefes de las dependencias o los líderes de procesos deben solicitar de manera oficial al Grupo de Tecnología acompañamiento y/o asesoría frente a </w:t>
      </w:r>
      <w:r w:rsidRPr="008E211C">
        <w:rPr>
          <w:rFonts w:ascii="Arial" w:hAnsi="Arial" w:cs="Arial"/>
          <w:bCs/>
        </w:rPr>
        <w:t>adquisición, cambio, desarrollo, acceso, soporte técnico, mantenimiento y/o actualización de software, aplicaciones y sistemas de información de propiedad o candidatos a implementar en la Entidad.</w:t>
      </w:r>
    </w:p>
    <w:p w14:paraId="3DC67E81" w14:textId="77777777" w:rsidR="009962CD" w:rsidRPr="008E211C" w:rsidRDefault="009962CD" w:rsidP="009962CD">
      <w:pPr>
        <w:spacing w:after="0" w:line="240" w:lineRule="auto"/>
        <w:jc w:val="both"/>
        <w:rPr>
          <w:rFonts w:ascii="Arial" w:hAnsi="Arial" w:cs="Arial"/>
        </w:rPr>
      </w:pPr>
    </w:p>
    <w:p w14:paraId="02EFFA1A" w14:textId="77777777" w:rsidR="009962CD" w:rsidRPr="00E22C3B" w:rsidRDefault="009962CD" w:rsidP="003F67F8">
      <w:pPr>
        <w:pStyle w:val="Prrafodelista"/>
        <w:numPr>
          <w:ilvl w:val="0"/>
          <w:numId w:val="75"/>
        </w:numPr>
        <w:jc w:val="both"/>
        <w:rPr>
          <w:rFonts w:ascii="Arial" w:hAnsi="Arial" w:cs="Arial"/>
          <w:b/>
          <w:sz w:val="24"/>
          <w:szCs w:val="24"/>
          <w:lang w:val="es-CO"/>
        </w:rPr>
      </w:pPr>
      <w:r w:rsidRPr="00E22C3B">
        <w:rPr>
          <w:rFonts w:ascii="Arial" w:hAnsi="Arial" w:cs="Arial"/>
          <w:b/>
          <w:sz w:val="24"/>
          <w:szCs w:val="24"/>
          <w:lang w:val="es-CO"/>
        </w:rPr>
        <w:t xml:space="preserve">Especificaciones y Requerimientos – Fase Planeación </w:t>
      </w:r>
    </w:p>
    <w:p w14:paraId="4B5A65C0" w14:textId="77777777" w:rsidR="009962CD" w:rsidRPr="008E211C" w:rsidRDefault="009962CD" w:rsidP="009962CD">
      <w:pPr>
        <w:spacing w:after="0" w:line="240" w:lineRule="auto"/>
        <w:jc w:val="both"/>
        <w:rPr>
          <w:rFonts w:ascii="Arial" w:hAnsi="Arial" w:cs="Arial"/>
        </w:rPr>
      </w:pPr>
    </w:p>
    <w:p w14:paraId="65FE5A54"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En esta etapa, los jefes de dependencias, responsables funcionales y responsables técnicos designados establecen las especificaciones y requerimientos que soportan las necesidades expresadas para la adquisición, desarrollo, mantenimiento y/o actualización, cambio y/o retiro de software. Se establecen requerimientos funcionales y no funcionales, (es decir los requerimientos técnicos adoptados por la Entidad).</w:t>
      </w:r>
    </w:p>
    <w:p w14:paraId="69DC48B7" w14:textId="77777777" w:rsidR="009962CD" w:rsidRPr="008E211C" w:rsidRDefault="009962CD" w:rsidP="009962CD">
      <w:pPr>
        <w:spacing w:after="0" w:line="240" w:lineRule="auto"/>
        <w:ind w:left="720"/>
        <w:contextualSpacing/>
        <w:jc w:val="both"/>
        <w:rPr>
          <w:rFonts w:ascii="Arial" w:hAnsi="Arial" w:cs="Arial"/>
        </w:rPr>
      </w:pPr>
    </w:p>
    <w:p w14:paraId="42DE8C84"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Estos requerimientos se consignan en el </w:t>
      </w:r>
      <w:r w:rsidRPr="008E211C">
        <w:rPr>
          <w:rFonts w:ascii="Arial" w:hAnsi="Arial" w:cs="Arial"/>
          <w:b/>
          <w:i/>
        </w:rPr>
        <w:t>Formato de recolección y especificación de requerimientos / SGN-C043-P808-F01 / v1</w:t>
      </w:r>
      <w:r w:rsidRPr="008E211C">
        <w:rPr>
          <w:rFonts w:ascii="Arial" w:hAnsi="Arial" w:cs="Arial"/>
        </w:rPr>
        <w:t xml:space="preserve">. Los requerimientos funcionales serán diligenciados y aprobados por el responsable funcional o líder del proceso en donde se va a adelantar un proceso de adquisición, desarrollo, mantenimiento y/o actualización, cambio y/o retiro de software. Para llevar a cabo esta tarea se debe documentar el </w:t>
      </w:r>
      <w:r w:rsidRPr="008E211C">
        <w:rPr>
          <w:rFonts w:ascii="Arial" w:hAnsi="Arial" w:cs="Arial"/>
          <w:b/>
          <w:i/>
        </w:rPr>
        <w:t xml:space="preserve">Formato de recolección y especificación de requerimientos / SGN-C043-P808-F01 / v1, </w:t>
      </w:r>
      <w:r w:rsidRPr="008E211C">
        <w:rPr>
          <w:rFonts w:ascii="Arial" w:hAnsi="Arial" w:cs="Arial"/>
        </w:rPr>
        <w:t>debidamente aprobado y validado por todos los roles que en el intervienen.</w:t>
      </w:r>
    </w:p>
    <w:p w14:paraId="6EC17D57" w14:textId="77777777" w:rsidR="009962CD" w:rsidRPr="008E211C" w:rsidRDefault="009962CD" w:rsidP="009962CD">
      <w:pPr>
        <w:ind w:left="720"/>
        <w:contextualSpacing/>
        <w:rPr>
          <w:rFonts w:ascii="Arial" w:hAnsi="Arial" w:cs="Arial"/>
        </w:rPr>
      </w:pPr>
    </w:p>
    <w:p w14:paraId="0FF26732"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Los responsables técnicos del Grupo de TIC harán un revisión y acompañamiento si es el caso a la recolección de estos requerimientos funcionales.</w:t>
      </w:r>
    </w:p>
    <w:p w14:paraId="616DB4EA" w14:textId="77777777" w:rsidR="009962CD" w:rsidRPr="008E211C" w:rsidRDefault="009962CD" w:rsidP="009962CD">
      <w:pPr>
        <w:ind w:left="720"/>
        <w:contextualSpacing/>
        <w:rPr>
          <w:rFonts w:ascii="Arial" w:hAnsi="Arial" w:cs="Arial"/>
        </w:rPr>
      </w:pPr>
    </w:p>
    <w:p w14:paraId="48C26759"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Los requerimientos no funcionales, características de plataforma tecnológica a adquirir (software y hardware), de modo que se valide la disponibilidad y la capacidad instalada en el Centro de Datos de la Gobernación para soportar el nuevo software.</w:t>
      </w:r>
    </w:p>
    <w:p w14:paraId="6503A236" w14:textId="77777777" w:rsidR="009962CD" w:rsidRPr="008E211C" w:rsidRDefault="009962CD" w:rsidP="009962CD">
      <w:pPr>
        <w:ind w:left="720"/>
        <w:contextualSpacing/>
        <w:rPr>
          <w:rFonts w:ascii="Arial" w:hAnsi="Arial" w:cs="Arial"/>
        </w:rPr>
      </w:pPr>
    </w:p>
    <w:p w14:paraId="5772EC80"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En esta etapa el Grupo de Tecnología emite un concepto sobre la capacidad tecnológica existente instalada en el Centro de Datos y la verificación de los respectivos requerimientos técnicos adoptados para la gestión de software en la Administración Central Departamental, dando cumplimiento a estándares de </w:t>
      </w:r>
      <w:r w:rsidRPr="008E211C">
        <w:rPr>
          <w:rFonts w:ascii="Arial" w:hAnsi="Arial" w:cs="Arial"/>
          <w:bCs/>
          <w:lang w:val="es-419"/>
        </w:rPr>
        <w:t>Política de Gobierno Digital del Estado Colombiano, el Marco de Referencia de Arquitectura Empresarial, y la Norma Técnica ISO/IEC 12207:2017.</w:t>
      </w:r>
      <w:r w:rsidRPr="008E211C">
        <w:rPr>
          <w:rFonts w:ascii="Arial" w:hAnsi="Arial" w:cs="Arial"/>
        </w:rPr>
        <w:t xml:space="preserve">De modo que, si es necesario, se incluyan dentro las especificaciones y requerimientos la adquisición de la infraestructura tecnológica (Hardware y/o software: licenciamiento de motores de base de datos, sistemas operativos entre otros) necesarios para el desarrollo y/o puesta en producción del software. </w:t>
      </w:r>
    </w:p>
    <w:p w14:paraId="6EE7C024" w14:textId="77777777" w:rsidR="009962CD" w:rsidRPr="008E211C" w:rsidRDefault="009962CD" w:rsidP="009962CD">
      <w:pPr>
        <w:ind w:left="720"/>
        <w:contextualSpacing/>
        <w:rPr>
          <w:rFonts w:ascii="Arial" w:hAnsi="Arial" w:cs="Arial"/>
        </w:rPr>
      </w:pPr>
    </w:p>
    <w:p w14:paraId="4BC31685"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El resultado de las especificaciones y requerimientos técnicos debe plasmarse en los estudios y/o documentos previos del Proceso de Contratación y de la misma manera servir de insumo para el estudio de mercado.</w:t>
      </w:r>
    </w:p>
    <w:p w14:paraId="1643C675" w14:textId="77777777" w:rsidR="009962CD" w:rsidRPr="008E211C" w:rsidRDefault="009962CD" w:rsidP="009962CD">
      <w:pPr>
        <w:ind w:left="720"/>
        <w:contextualSpacing/>
        <w:rPr>
          <w:rFonts w:ascii="Arial" w:hAnsi="Arial" w:cs="Arial"/>
        </w:rPr>
      </w:pPr>
    </w:p>
    <w:p w14:paraId="41213DB0"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De igual forma, la Etapa de </w:t>
      </w:r>
      <w:r w:rsidRPr="008E211C">
        <w:rPr>
          <w:rFonts w:ascii="Arial" w:hAnsi="Arial" w:cs="Arial"/>
          <w:b/>
        </w:rPr>
        <w:t>Especificaciones y Requerimientos</w:t>
      </w:r>
      <w:r w:rsidRPr="008E211C">
        <w:rPr>
          <w:rFonts w:ascii="Arial" w:hAnsi="Arial" w:cs="Arial"/>
        </w:rPr>
        <w:t xml:space="preserve"> se deben considerar e incluir las siguientes exigencias mínimas, políticas y lineamientos adoptados por la Entidad y que son transversales a cualquier proceso de adquisición, desarrollo, mantenimiento y/o actualización, cambio y/o retiro de software, y que deberán ser exigidos a los proveedores, clasificados en los siguientes componentes:</w:t>
      </w:r>
    </w:p>
    <w:p w14:paraId="334851D8" w14:textId="77777777" w:rsidR="009962CD" w:rsidRPr="008E211C" w:rsidRDefault="009962CD" w:rsidP="009962CD">
      <w:pPr>
        <w:spacing w:after="0" w:line="240" w:lineRule="auto"/>
        <w:jc w:val="both"/>
        <w:rPr>
          <w:rFonts w:ascii="Arial" w:hAnsi="Arial" w:cs="Arial"/>
        </w:rPr>
      </w:pPr>
    </w:p>
    <w:p w14:paraId="78789B30"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Dentro de los requisitos funcionales deben adicionarse como mínimo: Módulos de configuración y parametrización del software y Módulos para la disposición de auditoría, registro y monitoreo de eventos de usuarios.</w:t>
      </w:r>
    </w:p>
    <w:p w14:paraId="45E68AD4"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Lineamientos de usabilidad, accesibilidad e interoperabilidad para que el software cumpla con las expectativas de la organización en términos de la generación de valor.</w:t>
      </w:r>
    </w:p>
    <w:p w14:paraId="3868D3BD"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Usabilidad y accesibilidad de nivel A y AA de conformidad, definidos en la Norma Técnica NTC5854, en la interfaz web del software.</w:t>
      </w:r>
    </w:p>
    <w:p w14:paraId="288FC2A4"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Asegurar la visualización y acceso de la solución de software mediante diferentes navegadores web y a través de pantallas de dispositivos móviles (Smartphone y/o tabletas).</w:t>
      </w:r>
    </w:p>
    <w:p w14:paraId="2E2AE446"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 xml:space="preserve">Las directrices generales y de seguridad establecidas en la </w:t>
      </w:r>
      <w:r w:rsidRPr="008E211C">
        <w:rPr>
          <w:rFonts w:ascii="Arial" w:hAnsi="Arial" w:cs="Arial"/>
          <w:b/>
          <w:i/>
        </w:rPr>
        <w:t xml:space="preserve">Política General de Seguridad y Privacidad de la Información / SGN-C043-POL01 / v.1, </w:t>
      </w:r>
      <w:r w:rsidRPr="008E211C">
        <w:rPr>
          <w:rFonts w:ascii="Arial" w:hAnsi="Arial" w:cs="Arial"/>
        </w:rPr>
        <w:t>asegurando la calidad y el cumplimiento de los requerimientos funcionales y no funcionales del software. y otras adicionales como el Top 10 de vulnerabilidades de OWASP, validando la aplicación de controles de acceso al software, mediante la autenticación de usuarios dentro y fuera del servidor de dominio de la entidad.</w:t>
      </w:r>
    </w:p>
    <w:p w14:paraId="3E840AFA"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Aplicación de guía de estilo, especificaciones y lineamientos de usabilidad definidos por el MinTIC en el documento “</w:t>
      </w:r>
      <w:r w:rsidRPr="008E211C">
        <w:rPr>
          <w:rFonts w:ascii="Arial" w:hAnsi="Arial" w:cs="Arial"/>
          <w:i/>
        </w:rPr>
        <w:t>Anexo 1. Lineamientos para estandarizar las ventanillas únicas, portales de programas específicos de programas transversales del Estado y sedes electrónicas”</w:t>
      </w:r>
      <w:r w:rsidRPr="008E211C">
        <w:rPr>
          <w:rFonts w:ascii="Arial" w:hAnsi="Arial" w:cs="Arial"/>
        </w:rPr>
        <w:t xml:space="preserve">, disponible en </w:t>
      </w:r>
      <w:hyperlink r:id="rId29" w:history="1">
        <w:r w:rsidRPr="008E211C">
          <w:rPr>
            <w:rFonts w:ascii="Arial" w:hAnsi="Arial" w:cs="Arial"/>
            <w:color w:val="0563C1" w:themeColor="hyperlink"/>
            <w:u w:val="single"/>
          </w:rPr>
          <w:t>https://gobiernodigital.mintic.gov.co/692/articles-161264_Anexo_1_Resolucion_2893_2020.pdf</w:t>
        </w:r>
      </w:hyperlink>
      <w:r w:rsidRPr="008E211C">
        <w:rPr>
          <w:rFonts w:ascii="Arial" w:hAnsi="Arial" w:cs="Arial"/>
        </w:rPr>
        <w:t xml:space="preserve">). </w:t>
      </w:r>
    </w:p>
    <w:p w14:paraId="6AA5DF7A"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 xml:space="preserve">Estructuración de datos e integración del software mediante </w:t>
      </w:r>
      <w:proofErr w:type="spellStart"/>
      <w:r w:rsidRPr="008E211C">
        <w:rPr>
          <w:rFonts w:ascii="Arial" w:hAnsi="Arial" w:cs="Arial"/>
        </w:rPr>
        <w:t>webservices</w:t>
      </w:r>
      <w:proofErr w:type="spellEnd"/>
      <w:r w:rsidRPr="008E211C">
        <w:rPr>
          <w:rFonts w:ascii="Arial" w:hAnsi="Arial" w:cs="Arial"/>
        </w:rPr>
        <w:t xml:space="preserve"> usando arquitecturas SOAP o REST, cuando se requieran integraciones con otros sistemas de información.</w:t>
      </w:r>
    </w:p>
    <w:p w14:paraId="787B302C"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Entregar el diseño descriptivo de la arquitectura de la solución de software. (En caso de venta de licencia de software)</w:t>
      </w:r>
    </w:p>
    <w:p w14:paraId="28F3F48F"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Entregar el diccionario de datos de la solución de software.</w:t>
      </w:r>
    </w:p>
    <w:p w14:paraId="31F9CD12"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 xml:space="preserve">Entregar el procedimiento de </w:t>
      </w:r>
      <w:proofErr w:type="spellStart"/>
      <w:r w:rsidRPr="008E211C">
        <w:rPr>
          <w:rFonts w:ascii="Arial" w:hAnsi="Arial" w:cs="Arial"/>
        </w:rPr>
        <w:t>backups</w:t>
      </w:r>
      <w:proofErr w:type="spellEnd"/>
      <w:r w:rsidRPr="008E211C">
        <w:rPr>
          <w:rFonts w:ascii="Arial" w:hAnsi="Arial" w:cs="Arial"/>
        </w:rPr>
        <w:t xml:space="preserve"> de información y datos de la solución de software.</w:t>
      </w:r>
    </w:p>
    <w:p w14:paraId="573CEB14"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Entregar el código fuente del software desarrollado. (En caso que sea desarrollo propio por parte de la Entidad)</w:t>
      </w:r>
    </w:p>
    <w:p w14:paraId="5713394D"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Tramitar la cesión de derechos de autor como requisito de recibido del software desarrollado (En caso que sea desarrollo propio por parte de la Entidad)</w:t>
      </w:r>
    </w:p>
    <w:p w14:paraId="178A336A"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Entregar el licenciamiento a nombre de la Entidad (Gobernación del Huila) en caso de adquisición de software de terceros, debidamente soportado con registro de derechos de autor a nombre del Fabricante/proveedor.</w:t>
      </w:r>
    </w:p>
    <w:p w14:paraId="2BE32753"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Si se trata de un proceso de cambio de software se debe incluir plan de migración de la información y los datos, para ser costeado por las partes intervinientes tanto del software de salida y software de entrada. Dentro de la planificación de la puesta en producción, debe incluirse la migración de bases de datos actuales, en caso de que corresponda a cambio o reemplazo del software.</w:t>
      </w:r>
    </w:p>
    <w:p w14:paraId="44686F5F"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Habilitar ambientes de pruebas antes de paso a producción.</w:t>
      </w:r>
    </w:p>
    <w:p w14:paraId="75856FA4"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Realizar un plan de pruebas para la realización de casos o escenarios de prueba, que permitan evaluar las funcionalidades y verificar los resultados esperados, teniendo en cuenta no utilizar para ello datos sensibles y/o datos personales en este proceso.</w:t>
      </w:r>
    </w:p>
    <w:p w14:paraId="1B18E882"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Realizar pruebas de carga, estrés y rendimiento del software, con el fin de evaluar la cantidad de peticiones que puede soportar.</w:t>
      </w:r>
    </w:p>
    <w:p w14:paraId="259C7581"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Realizar pruebas de regresión, posterior a las anteriores pruebas descritas, con el fin de verificar la no existencia de defectos o errores en el software, producto de las pruebas o modificaciones que se realicen sobre éste.</w:t>
      </w:r>
    </w:p>
    <w:p w14:paraId="7E54AB21"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 xml:space="preserve">Realizar las pruebas de aplicación del procedimiento de </w:t>
      </w:r>
      <w:proofErr w:type="spellStart"/>
      <w:r w:rsidRPr="008E211C">
        <w:rPr>
          <w:rFonts w:ascii="Arial" w:hAnsi="Arial" w:cs="Arial"/>
        </w:rPr>
        <w:t>backup</w:t>
      </w:r>
      <w:proofErr w:type="spellEnd"/>
      <w:r w:rsidRPr="008E211C">
        <w:rPr>
          <w:rFonts w:ascii="Arial" w:hAnsi="Arial" w:cs="Arial"/>
        </w:rPr>
        <w:t xml:space="preserve"> programados para el respaldo y restauración del software, validando la información almacenada y restaurada.</w:t>
      </w:r>
    </w:p>
    <w:p w14:paraId="113605F4"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Entregar los manuales de usuario, administración, técnicos y los que sean necesarios, de acuerdo con los roles y responsabilidades establecidos para el uso y administración del software.</w:t>
      </w:r>
    </w:p>
    <w:p w14:paraId="608F29F2"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Entregar el plan de capacitación teniendo en cuenta las temáticas, cantidad de usuarios a capacitar, los roles y responsabilidades establecidos para el uso y administración del software.</w:t>
      </w:r>
    </w:p>
    <w:p w14:paraId="6F490D9D" w14:textId="77777777" w:rsidR="009962CD" w:rsidRPr="008E211C" w:rsidRDefault="009962CD" w:rsidP="003F67F8">
      <w:pPr>
        <w:numPr>
          <w:ilvl w:val="0"/>
          <w:numId w:val="76"/>
        </w:numPr>
        <w:spacing w:after="0" w:line="240" w:lineRule="auto"/>
        <w:ind w:left="993" w:hanging="567"/>
        <w:contextualSpacing/>
        <w:jc w:val="both"/>
        <w:rPr>
          <w:rFonts w:ascii="Arial" w:hAnsi="Arial" w:cs="Arial"/>
        </w:rPr>
      </w:pPr>
      <w:r w:rsidRPr="008E211C">
        <w:rPr>
          <w:rFonts w:ascii="Arial" w:hAnsi="Arial" w:cs="Arial"/>
        </w:rPr>
        <w:t xml:space="preserve">Incluir dentro de las condiciones del soporte técnico a fallas y soporte post implementación como mínimo los siguientes términos: alcance, duración y costo. </w:t>
      </w:r>
    </w:p>
    <w:p w14:paraId="609C4508" w14:textId="77777777" w:rsidR="009962CD" w:rsidRPr="008E211C" w:rsidRDefault="009962CD" w:rsidP="009962CD">
      <w:pPr>
        <w:spacing w:after="0" w:line="240" w:lineRule="auto"/>
        <w:jc w:val="both"/>
        <w:rPr>
          <w:rFonts w:ascii="Arial" w:hAnsi="Arial" w:cs="Arial"/>
        </w:rPr>
      </w:pPr>
    </w:p>
    <w:p w14:paraId="66112DA1" w14:textId="77777777" w:rsidR="009962CD" w:rsidRPr="008E211C" w:rsidRDefault="009962CD" w:rsidP="009962CD">
      <w:pPr>
        <w:tabs>
          <w:tab w:val="left" w:pos="420"/>
        </w:tabs>
        <w:spacing w:after="0"/>
        <w:contextualSpacing/>
        <w:jc w:val="both"/>
        <w:rPr>
          <w:rFonts w:ascii="Arial" w:hAnsi="Arial" w:cs="Arial"/>
          <w:bCs/>
          <w:lang w:val="es-419"/>
        </w:rPr>
      </w:pPr>
      <w:r w:rsidRPr="008E211C">
        <w:rPr>
          <w:rFonts w:ascii="Arial" w:hAnsi="Arial" w:cs="Arial"/>
        </w:rPr>
        <w:t xml:space="preserve">Una vez diligenciado el Formato de recolección y especificación de requerimientos, el responsable funcional debe verificar, en coordinación con el Grupo de Tecnología, el cumplimiento de los requisitos mínimos generales y de seguridad establecidos en la </w:t>
      </w:r>
      <w:r w:rsidRPr="008E211C">
        <w:rPr>
          <w:rFonts w:ascii="Arial" w:hAnsi="Arial" w:cs="Arial"/>
          <w:b/>
        </w:rPr>
        <w:t>Política General de Seguridad y Privacidad de la Información / SGN-C043-POL01/v.1</w:t>
      </w:r>
      <w:r w:rsidRPr="008E211C">
        <w:rPr>
          <w:rFonts w:ascii="Arial" w:hAnsi="Arial" w:cs="Arial"/>
        </w:rPr>
        <w:t xml:space="preserve"> y de esta forma, desarrollar o contratar la adquisición, diseño e implementación de éste, teniendo en cuenta las etapas del ciclo de vida de software para la Entidad.</w:t>
      </w:r>
    </w:p>
    <w:p w14:paraId="3C105EA4" w14:textId="77777777" w:rsidR="009962CD" w:rsidRPr="008E211C" w:rsidRDefault="009962CD" w:rsidP="009962CD">
      <w:pPr>
        <w:spacing w:after="0" w:line="240" w:lineRule="auto"/>
        <w:ind w:left="1080"/>
        <w:contextualSpacing/>
        <w:jc w:val="both"/>
        <w:rPr>
          <w:rFonts w:ascii="Arial" w:hAnsi="Arial" w:cs="Arial"/>
        </w:rPr>
      </w:pPr>
    </w:p>
    <w:p w14:paraId="675F7351" w14:textId="77777777" w:rsidR="009962CD" w:rsidRPr="00E22C3B" w:rsidRDefault="009962CD" w:rsidP="003F67F8">
      <w:pPr>
        <w:pStyle w:val="Prrafodelista"/>
        <w:numPr>
          <w:ilvl w:val="0"/>
          <w:numId w:val="15"/>
        </w:numPr>
        <w:jc w:val="both"/>
        <w:rPr>
          <w:rFonts w:ascii="Arial" w:hAnsi="Arial" w:cs="Arial"/>
          <w:sz w:val="24"/>
          <w:szCs w:val="24"/>
          <w:lang w:val="es-CO"/>
        </w:rPr>
      </w:pPr>
      <w:r w:rsidRPr="00E22C3B">
        <w:rPr>
          <w:rFonts w:ascii="Arial" w:hAnsi="Arial" w:cs="Arial"/>
          <w:b/>
          <w:sz w:val="24"/>
          <w:szCs w:val="24"/>
          <w:lang w:val="es-CO"/>
        </w:rPr>
        <w:t>Análisis y Diseño – Fase de ejecución</w:t>
      </w:r>
    </w:p>
    <w:p w14:paraId="53D7CADC" w14:textId="77777777" w:rsidR="009962CD" w:rsidRPr="008E211C" w:rsidRDefault="009962CD" w:rsidP="009962CD">
      <w:pPr>
        <w:spacing w:after="0" w:line="240" w:lineRule="auto"/>
        <w:jc w:val="both"/>
        <w:rPr>
          <w:rFonts w:ascii="Arial" w:hAnsi="Arial" w:cs="Arial"/>
        </w:rPr>
      </w:pPr>
    </w:p>
    <w:p w14:paraId="188E2AFF" w14:textId="77777777" w:rsidR="009962CD" w:rsidRPr="008E211C" w:rsidRDefault="009962CD" w:rsidP="009962CD">
      <w:pPr>
        <w:spacing w:after="0" w:line="240" w:lineRule="auto"/>
        <w:jc w:val="both"/>
        <w:rPr>
          <w:rFonts w:ascii="Arial" w:hAnsi="Arial" w:cs="Arial"/>
        </w:rPr>
      </w:pPr>
      <w:r w:rsidRPr="008E211C">
        <w:rPr>
          <w:rFonts w:ascii="Arial" w:hAnsi="Arial" w:cs="Arial"/>
        </w:rPr>
        <w:t>Una vez definidos las especificaciones y requerimientos</w:t>
      </w:r>
      <w:r w:rsidRPr="008E211C">
        <w:rPr>
          <w:rFonts w:ascii="Arial" w:hAnsi="Arial" w:cs="Arial"/>
          <w:b/>
        </w:rPr>
        <w:t xml:space="preserve"> </w:t>
      </w:r>
      <w:r w:rsidRPr="008E211C">
        <w:rPr>
          <w:rFonts w:ascii="Arial" w:hAnsi="Arial" w:cs="Arial"/>
        </w:rPr>
        <w:t xml:space="preserve">para la adquisición, desarrollo, mantenimiento y/o actualización, cambio y/o retiro de software, los cuales deben ser consignados y aprobados en el </w:t>
      </w:r>
      <w:r w:rsidRPr="008E211C">
        <w:rPr>
          <w:rFonts w:ascii="Arial" w:hAnsi="Arial" w:cs="Arial"/>
          <w:b/>
          <w:i/>
        </w:rPr>
        <w:t>Formato de recolección y especificación de requerimientos / SGN-C043-P808-F01 / v1</w:t>
      </w:r>
      <w:r w:rsidRPr="008E211C">
        <w:rPr>
          <w:rFonts w:ascii="Arial" w:hAnsi="Arial" w:cs="Arial"/>
        </w:rPr>
        <w:t>, los jefes de dependencias y/o responsables técnicos y funcionales de la Entidad deben adelantar el proceso contractual correspondiente.</w:t>
      </w:r>
    </w:p>
    <w:p w14:paraId="211440A5" w14:textId="77777777" w:rsidR="009962CD" w:rsidRPr="008E211C" w:rsidRDefault="009962CD" w:rsidP="009962CD">
      <w:pPr>
        <w:spacing w:after="0" w:line="240" w:lineRule="auto"/>
        <w:jc w:val="both"/>
        <w:rPr>
          <w:rFonts w:ascii="Arial" w:hAnsi="Arial" w:cs="Arial"/>
        </w:rPr>
      </w:pPr>
    </w:p>
    <w:p w14:paraId="2100C2C6" w14:textId="77777777" w:rsidR="009962CD" w:rsidRPr="008E211C" w:rsidRDefault="009962CD" w:rsidP="009962CD">
      <w:pPr>
        <w:spacing w:after="0" w:line="240" w:lineRule="auto"/>
        <w:jc w:val="both"/>
        <w:rPr>
          <w:rFonts w:ascii="Arial" w:hAnsi="Arial" w:cs="Arial"/>
        </w:rPr>
      </w:pPr>
      <w:r w:rsidRPr="008E211C">
        <w:rPr>
          <w:rFonts w:ascii="Arial" w:hAnsi="Arial" w:cs="Arial"/>
        </w:rPr>
        <w:t xml:space="preserve">Siendo el </w:t>
      </w:r>
      <w:r w:rsidRPr="008E211C">
        <w:rPr>
          <w:rFonts w:ascii="Arial" w:hAnsi="Arial" w:cs="Arial"/>
          <w:b/>
          <w:i/>
        </w:rPr>
        <w:t>Formato de recolección y especificación de requerimientos / SGN-C043-P808-F01 / v1,</w:t>
      </w:r>
      <w:r w:rsidRPr="008E211C">
        <w:rPr>
          <w:rFonts w:ascii="Arial" w:hAnsi="Arial" w:cs="Arial"/>
        </w:rPr>
        <w:t xml:space="preserve"> el insumo principal para que los proveedores de soluciones de software y/o fábrica de software contratados adelanten la fase de análisis y diseño de la solución.</w:t>
      </w:r>
    </w:p>
    <w:p w14:paraId="353CEEB0" w14:textId="77777777" w:rsidR="009962CD" w:rsidRPr="008E211C" w:rsidRDefault="009962CD" w:rsidP="009962CD">
      <w:pPr>
        <w:spacing w:after="0" w:line="240" w:lineRule="auto"/>
        <w:jc w:val="both"/>
        <w:rPr>
          <w:rFonts w:ascii="Arial" w:hAnsi="Arial" w:cs="Arial"/>
        </w:rPr>
      </w:pPr>
    </w:p>
    <w:p w14:paraId="7D9D97B9" w14:textId="77777777" w:rsidR="009962CD" w:rsidRPr="00E22C3B" w:rsidRDefault="009962CD" w:rsidP="003F67F8">
      <w:pPr>
        <w:pStyle w:val="Prrafodelista"/>
        <w:numPr>
          <w:ilvl w:val="0"/>
          <w:numId w:val="15"/>
        </w:numPr>
        <w:jc w:val="both"/>
        <w:rPr>
          <w:rFonts w:ascii="Arial" w:hAnsi="Arial" w:cs="Arial"/>
          <w:b/>
          <w:sz w:val="24"/>
          <w:szCs w:val="24"/>
        </w:rPr>
      </w:pPr>
      <w:r w:rsidRPr="00E22C3B">
        <w:rPr>
          <w:rFonts w:ascii="Arial" w:hAnsi="Arial" w:cs="Arial"/>
          <w:b/>
          <w:sz w:val="24"/>
          <w:szCs w:val="24"/>
        </w:rPr>
        <w:t xml:space="preserve">Desarrollo de Software – </w:t>
      </w:r>
      <w:proofErr w:type="spellStart"/>
      <w:r w:rsidRPr="00E22C3B">
        <w:rPr>
          <w:rFonts w:ascii="Arial" w:hAnsi="Arial" w:cs="Arial"/>
          <w:b/>
          <w:sz w:val="24"/>
          <w:szCs w:val="24"/>
        </w:rPr>
        <w:t>Fase</w:t>
      </w:r>
      <w:proofErr w:type="spellEnd"/>
      <w:r w:rsidRPr="00E22C3B">
        <w:rPr>
          <w:rFonts w:ascii="Arial" w:hAnsi="Arial" w:cs="Arial"/>
          <w:b/>
          <w:sz w:val="24"/>
          <w:szCs w:val="24"/>
        </w:rPr>
        <w:t xml:space="preserve"> de </w:t>
      </w:r>
      <w:proofErr w:type="spellStart"/>
      <w:r w:rsidRPr="00E22C3B">
        <w:rPr>
          <w:rFonts w:ascii="Arial" w:hAnsi="Arial" w:cs="Arial"/>
          <w:b/>
          <w:sz w:val="24"/>
          <w:szCs w:val="24"/>
        </w:rPr>
        <w:t>Ejecución</w:t>
      </w:r>
      <w:proofErr w:type="spellEnd"/>
    </w:p>
    <w:p w14:paraId="21D2807B" w14:textId="77777777" w:rsidR="009962CD" w:rsidRPr="008E211C" w:rsidRDefault="009962CD" w:rsidP="009962CD">
      <w:pPr>
        <w:spacing w:after="0" w:line="240" w:lineRule="auto"/>
        <w:jc w:val="both"/>
        <w:rPr>
          <w:rFonts w:ascii="Arial" w:hAnsi="Arial" w:cs="Arial"/>
        </w:rPr>
      </w:pPr>
    </w:p>
    <w:p w14:paraId="2397B44B" w14:textId="77777777" w:rsidR="009962CD" w:rsidRPr="008E211C" w:rsidRDefault="009962CD" w:rsidP="009962CD">
      <w:pPr>
        <w:spacing w:after="0" w:line="240" w:lineRule="auto"/>
        <w:jc w:val="both"/>
        <w:rPr>
          <w:rFonts w:ascii="Arial" w:hAnsi="Arial" w:cs="Arial"/>
        </w:rPr>
      </w:pPr>
      <w:r w:rsidRPr="008E211C">
        <w:rPr>
          <w:rFonts w:ascii="Arial" w:hAnsi="Arial" w:cs="Arial"/>
        </w:rPr>
        <w:t>Una vez definidos las especificaciones y requerimientos</w:t>
      </w:r>
      <w:r w:rsidRPr="008E211C">
        <w:rPr>
          <w:rFonts w:ascii="Arial" w:hAnsi="Arial" w:cs="Arial"/>
          <w:b/>
        </w:rPr>
        <w:t xml:space="preserve"> </w:t>
      </w:r>
      <w:r w:rsidRPr="008E211C">
        <w:rPr>
          <w:rFonts w:ascii="Arial" w:hAnsi="Arial" w:cs="Arial"/>
        </w:rPr>
        <w:t xml:space="preserve">para la adquisición, desarrollo, mantenimiento y/o actualización, cambio y/o retiro de software, los cuales deben ser consignados y aprobados en el </w:t>
      </w:r>
      <w:r w:rsidRPr="008E211C">
        <w:rPr>
          <w:rFonts w:ascii="Arial" w:hAnsi="Arial" w:cs="Arial"/>
          <w:b/>
          <w:i/>
        </w:rPr>
        <w:t>Formato de recolección y especificación de requerimientos / SGN-C043-P808-F01 / v1</w:t>
      </w:r>
      <w:r w:rsidRPr="008E211C">
        <w:rPr>
          <w:rFonts w:ascii="Arial" w:hAnsi="Arial" w:cs="Arial"/>
        </w:rPr>
        <w:t>, los jefes de dependencias y/o responsables técnicos y funcionales de la Entidad deben adelantar el proceso contractual correspondiente.</w:t>
      </w:r>
    </w:p>
    <w:p w14:paraId="0DEC7146" w14:textId="77777777" w:rsidR="009962CD" w:rsidRPr="008E211C" w:rsidRDefault="009962CD" w:rsidP="009962CD">
      <w:pPr>
        <w:spacing w:after="0" w:line="240" w:lineRule="auto"/>
        <w:jc w:val="both"/>
        <w:rPr>
          <w:rFonts w:ascii="Arial" w:hAnsi="Arial" w:cs="Arial"/>
        </w:rPr>
      </w:pPr>
    </w:p>
    <w:p w14:paraId="42C23D9B" w14:textId="77777777" w:rsidR="009962CD" w:rsidRPr="008E211C" w:rsidRDefault="009962CD" w:rsidP="009962CD">
      <w:pPr>
        <w:spacing w:after="0" w:line="240" w:lineRule="auto"/>
        <w:jc w:val="both"/>
        <w:rPr>
          <w:rFonts w:ascii="Arial" w:hAnsi="Arial" w:cs="Arial"/>
        </w:rPr>
      </w:pPr>
      <w:r w:rsidRPr="008E211C">
        <w:rPr>
          <w:rFonts w:ascii="Arial" w:hAnsi="Arial" w:cs="Arial"/>
        </w:rPr>
        <w:t xml:space="preserve">Siendo el </w:t>
      </w:r>
      <w:r w:rsidRPr="008E211C">
        <w:rPr>
          <w:rFonts w:ascii="Arial" w:hAnsi="Arial" w:cs="Arial"/>
          <w:b/>
          <w:i/>
        </w:rPr>
        <w:t>Formato de recolección y especificación de requerimientos / SGN-C043-P808-F01 / v1,</w:t>
      </w:r>
      <w:r w:rsidRPr="008E211C">
        <w:rPr>
          <w:rFonts w:ascii="Arial" w:hAnsi="Arial" w:cs="Arial"/>
        </w:rPr>
        <w:t xml:space="preserve"> y los documentos técnicos que corresponden a la etapa de análisis y diseño detallado los insumos para que los proveedores de soluciones de software y/o fábrica de software contratados adelanten la fase de desarrollo de software. </w:t>
      </w:r>
    </w:p>
    <w:p w14:paraId="2709C878" w14:textId="77777777" w:rsidR="009962CD" w:rsidRPr="008E211C" w:rsidRDefault="009962CD" w:rsidP="009962CD">
      <w:pPr>
        <w:spacing w:after="0" w:line="240" w:lineRule="auto"/>
        <w:jc w:val="both"/>
        <w:rPr>
          <w:rFonts w:ascii="Arial" w:hAnsi="Arial" w:cs="Arial"/>
        </w:rPr>
      </w:pPr>
    </w:p>
    <w:p w14:paraId="3D5C7052" w14:textId="77777777" w:rsidR="009962CD" w:rsidRPr="00E22C3B" w:rsidRDefault="009962CD" w:rsidP="003F67F8">
      <w:pPr>
        <w:pStyle w:val="Prrafodelista"/>
        <w:numPr>
          <w:ilvl w:val="0"/>
          <w:numId w:val="15"/>
        </w:numPr>
        <w:jc w:val="both"/>
        <w:rPr>
          <w:rFonts w:ascii="Arial" w:hAnsi="Arial" w:cs="Arial"/>
          <w:b/>
          <w:sz w:val="24"/>
          <w:szCs w:val="24"/>
          <w:lang w:val="es-CO"/>
        </w:rPr>
      </w:pPr>
      <w:r w:rsidRPr="00E22C3B">
        <w:rPr>
          <w:rFonts w:ascii="Arial" w:hAnsi="Arial" w:cs="Arial"/>
          <w:b/>
          <w:sz w:val="24"/>
          <w:szCs w:val="24"/>
          <w:lang w:val="es-CO"/>
        </w:rPr>
        <w:t>Pruebas de Software y validación de requerimientos.</w:t>
      </w:r>
    </w:p>
    <w:p w14:paraId="1E4DD3A1" w14:textId="77777777" w:rsidR="009962CD" w:rsidRPr="008E211C" w:rsidRDefault="009962CD" w:rsidP="009962CD">
      <w:pPr>
        <w:spacing w:after="0" w:line="240" w:lineRule="auto"/>
        <w:jc w:val="both"/>
        <w:rPr>
          <w:rFonts w:ascii="Arial" w:hAnsi="Arial" w:cs="Arial"/>
        </w:rPr>
      </w:pPr>
    </w:p>
    <w:p w14:paraId="2ABC9929" w14:textId="77777777" w:rsidR="009962CD" w:rsidRPr="008E211C" w:rsidRDefault="009962CD" w:rsidP="009962CD">
      <w:pPr>
        <w:spacing w:after="0" w:line="240" w:lineRule="auto"/>
        <w:jc w:val="both"/>
        <w:rPr>
          <w:rFonts w:ascii="Arial" w:hAnsi="Arial" w:cs="Arial"/>
        </w:rPr>
      </w:pPr>
      <w:r w:rsidRPr="008E211C">
        <w:rPr>
          <w:rFonts w:ascii="Arial" w:hAnsi="Arial" w:cs="Arial"/>
        </w:rPr>
        <w:t>En esta etapa, la supervisión asignada, los responsables técnicos y responsables funcionales junto con los proveedores contratados, deben velar por el cumplimiento de las especificaciones del producto de software desarrollado/implementado, realizando el seguimiento de las pruebas en los ambientes de pruebas y producción respectivamente, hasta obtener la funcionalidad y operación adecuada.</w:t>
      </w:r>
    </w:p>
    <w:p w14:paraId="204C9349" w14:textId="77777777" w:rsidR="009962CD" w:rsidRPr="008E211C" w:rsidRDefault="009962CD" w:rsidP="009962CD">
      <w:pPr>
        <w:spacing w:after="0" w:line="240" w:lineRule="auto"/>
        <w:jc w:val="both"/>
        <w:rPr>
          <w:rFonts w:ascii="Arial" w:hAnsi="Arial" w:cs="Arial"/>
        </w:rPr>
      </w:pPr>
    </w:p>
    <w:p w14:paraId="34BB25BF" w14:textId="77777777" w:rsidR="009962CD" w:rsidRPr="008E211C" w:rsidRDefault="009962CD" w:rsidP="009962CD">
      <w:pPr>
        <w:spacing w:after="0" w:line="240" w:lineRule="auto"/>
        <w:jc w:val="both"/>
        <w:rPr>
          <w:rFonts w:ascii="Arial" w:hAnsi="Arial" w:cs="Arial"/>
        </w:rPr>
      </w:pPr>
      <w:r w:rsidRPr="008E211C">
        <w:rPr>
          <w:rFonts w:ascii="Arial" w:hAnsi="Arial" w:cs="Arial"/>
        </w:rPr>
        <w:t xml:space="preserve">Siendo el </w:t>
      </w:r>
      <w:r w:rsidRPr="008E211C">
        <w:rPr>
          <w:rFonts w:ascii="Arial" w:hAnsi="Arial" w:cs="Arial"/>
          <w:b/>
          <w:i/>
        </w:rPr>
        <w:t>Formato de recolección y especificación de requerimientos / SGN-C043-P808-F01 / v1</w:t>
      </w:r>
      <w:r w:rsidRPr="008E211C">
        <w:rPr>
          <w:rFonts w:ascii="Arial" w:hAnsi="Arial" w:cs="Arial"/>
        </w:rPr>
        <w:t>, los documentos técnicos de la etapa de análisis y diseño detallado y las demás obligaciones estipuladas en los documentos contractuales los insumos para la verificación y ejecución de las pruebas.</w:t>
      </w:r>
    </w:p>
    <w:p w14:paraId="0AA3DC25" w14:textId="77777777" w:rsidR="009962CD" w:rsidRPr="008E211C" w:rsidRDefault="009962CD" w:rsidP="009962CD">
      <w:pPr>
        <w:spacing w:after="0" w:line="240" w:lineRule="auto"/>
        <w:jc w:val="both"/>
        <w:rPr>
          <w:rFonts w:ascii="Arial" w:hAnsi="Arial" w:cs="Arial"/>
        </w:rPr>
      </w:pPr>
    </w:p>
    <w:p w14:paraId="4B411D0E" w14:textId="77777777" w:rsidR="009962CD" w:rsidRPr="008E211C" w:rsidRDefault="009962CD" w:rsidP="009962CD">
      <w:pPr>
        <w:spacing w:after="0" w:line="240" w:lineRule="auto"/>
        <w:jc w:val="both"/>
        <w:rPr>
          <w:rFonts w:ascii="Arial" w:hAnsi="Arial" w:cs="Arial"/>
        </w:rPr>
      </w:pPr>
      <w:r w:rsidRPr="008E211C">
        <w:rPr>
          <w:rFonts w:ascii="Arial" w:hAnsi="Arial" w:cs="Arial"/>
        </w:rPr>
        <w:t>Todas las pruebas que se realicen deben documentarse en un informe, que incluya al menos la siguiente información:</w:t>
      </w:r>
    </w:p>
    <w:p w14:paraId="1C0482F9" w14:textId="77777777" w:rsidR="009962CD" w:rsidRPr="008E211C" w:rsidRDefault="009962CD" w:rsidP="009962CD">
      <w:pPr>
        <w:spacing w:after="0" w:line="240" w:lineRule="auto"/>
        <w:jc w:val="both"/>
        <w:rPr>
          <w:rFonts w:ascii="Arial" w:hAnsi="Arial" w:cs="Arial"/>
        </w:rPr>
      </w:pPr>
    </w:p>
    <w:p w14:paraId="7421389C" w14:textId="77777777" w:rsidR="009962CD" w:rsidRPr="008E211C" w:rsidRDefault="009962CD"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Nombre del software y/o sistema de información objeto de la prueba.</w:t>
      </w:r>
    </w:p>
    <w:p w14:paraId="3985B4AE" w14:textId="77777777" w:rsidR="009962CD" w:rsidRPr="008E211C" w:rsidRDefault="009962CD"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Fecha de realización.</w:t>
      </w:r>
    </w:p>
    <w:p w14:paraId="5971425D" w14:textId="77777777" w:rsidR="009962CD" w:rsidRPr="008E211C" w:rsidRDefault="009962CD"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Ambiente en el que se desarrolló la prueba.</w:t>
      </w:r>
    </w:p>
    <w:p w14:paraId="690BCABD" w14:textId="77777777" w:rsidR="009962CD" w:rsidRPr="008E211C" w:rsidRDefault="009962CD"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Resultados obtenidos.</w:t>
      </w:r>
    </w:p>
    <w:p w14:paraId="046DB684" w14:textId="77777777" w:rsidR="009962CD" w:rsidRPr="008E211C" w:rsidRDefault="009962CD"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Observaciones y opciones de mejora si aplican.</w:t>
      </w:r>
    </w:p>
    <w:p w14:paraId="7FFF911C" w14:textId="77777777" w:rsidR="009962CD" w:rsidRPr="008E211C" w:rsidRDefault="009962CD" w:rsidP="003F67F8">
      <w:pPr>
        <w:numPr>
          <w:ilvl w:val="0"/>
          <w:numId w:val="76"/>
        </w:numPr>
        <w:spacing w:after="0" w:line="240" w:lineRule="auto"/>
        <w:ind w:left="993" w:hanging="709"/>
        <w:contextualSpacing/>
        <w:jc w:val="both"/>
        <w:rPr>
          <w:rFonts w:ascii="Arial" w:hAnsi="Arial" w:cs="Arial"/>
        </w:rPr>
      </w:pPr>
      <w:r w:rsidRPr="008E211C">
        <w:rPr>
          <w:rFonts w:ascii="Arial" w:hAnsi="Arial" w:cs="Arial"/>
        </w:rPr>
        <w:t>Participantes y/o asistentes.</w:t>
      </w:r>
    </w:p>
    <w:p w14:paraId="58545074" w14:textId="77777777" w:rsidR="009962CD" w:rsidRPr="008E211C" w:rsidRDefault="009962CD" w:rsidP="009962CD">
      <w:pPr>
        <w:spacing w:after="0" w:line="240" w:lineRule="auto"/>
        <w:jc w:val="both"/>
        <w:rPr>
          <w:rFonts w:ascii="Arial" w:hAnsi="Arial" w:cs="Arial"/>
        </w:rPr>
      </w:pPr>
    </w:p>
    <w:p w14:paraId="359F441D" w14:textId="77777777" w:rsidR="009962CD" w:rsidRPr="00E22C3B" w:rsidRDefault="009962CD" w:rsidP="003F67F8">
      <w:pPr>
        <w:pStyle w:val="Prrafodelista"/>
        <w:numPr>
          <w:ilvl w:val="0"/>
          <w:numId w:val="15"/>
        </w:numPr>
        <w:jc w:val="both"/>
        <w:rPr>
          <w:rFonts w:ascii="Arial" w:hAnsi="Arial" w:cs="Arial"/>
          <w:b/>
          <w:sz w:val="24"/>
          <w:szCs w:val="24"/>
          <w:lang w:val="es-CO"/>
        </w:rPr>
      </w:pPr>
      <w:r w:rsidRPr="00E22C3B">
        <w:rPr>
          <w:rFonts w:ascii="Arial" w:hAnsi="Arial" w:cs="Arial"/>
          <w:b/>
          <w:sz w:val="24"/>
          <w:szCs w:val="24"/>
          <w:lang w:val="es-CO"/>
        </w:rPr>
        <w:t>Sensibilización de Uso de Software</w:t>
      </w:r>
    </w:p>
    <w:p w14:paraId="3A04DB6F" w14:textId="77777777" w:rsidR="009962CD" w:rsidRPr="008E211C" w:rsidRDefault="009962CD" w:rsidP="009962CD">
      <w:pPr>
        <w:spacing w:after="0" w:line="240" w:lineRule="auto"/>
        <w:jc w:val="both"/>
        <w:rPr>
          <w:rFonts w:ascii="Arial" w:hAnsi="Arial" w:cs="Arial"/>
        </w:rPr>
      </w:pPr>
    </w:p>
    <w:p w14:paraId="6763156D" w14:textId="77777777" w:rsidR="009962CD" w:rsidRPr="008E211C" w:rsidRDefault="009962CD" w:rsidP="009962CD">
      <w:pPr>
        <w:spacing w:after="0" w:line="240" w:lineRule="auto"/>
        <w:jc w:val="both"/>
        <w:rPr>
          <w:rFonts w:ascii="Arial" w:hAnsi="Arial" w:cs="Arial"/>
        </w:rPr>
      </w:pPr>
      <w:r w:rsidRPr="008E211C">
        <w:rPr>
          <w:rFonts w:ascii="Arial" w:hAnsi="Arial" w:cs="Arial"/>
        </w:rPr>
        <w:t xml:space="preserve">En esta etapa, la supervisión asignada, los responsables técnicos y responsables funcionales junto con los proveedores contratados deben adelantar y dar cumplimento al plan de capacitación y la entrega del material (manuales de usuario, manuales técnicos, manuales de administración y configuración y/o video tutoriales) de la solución de software estipulados en el </w:t>
      </w:r>
      <w:r w:rsidRPr="008E211C">
        <w:rPr>
          <w:rFonts w:ascii="Arial" w:hAnsi="Arial" w:cs="Arial"/>
          <w:b/>
          <w:i/>
        </w:rPr>
        <w:t>Formato de recolección y especificación de requerimientos / SGN-C043-P808-F01 / v1.</w:t>
      </w:r>
    </w:p>
    <w:p w14:paraId="5F39EA36" w14:textId="77777777" w:rsidR="009962CD" w:rsidRPr="008E211C" w:rsidRDefault="009962CD" w:rsidP="009962CD">
      <w:pPr>
        <w:spacing w:after="0" w:line="240" w:lineRule="auto"/>
        <w:jc w:val="both"/>
        <w:rPr>
          <w:rFonts w:ascii="Arial" w:hAnsi="Arial" w:cs="Arial"/>
        </w:rPr>
      </w:pPr>
    </w:p>
    <w:p w14:paraId="4BDAFDDF" w14:textId="77777777" w:rsidR="009962CD" w:rsidRPr="008E211C" w:rsidRDefault="009962CD" w:rsidP="009962CD">
      <w:pPr>
        <w:spacing w:after="0" w:line="240" w:lineRule="auto"/>
        <w:jc w:val="both"/>
        <w:rPr>
          <w:rFonts w:ascii="Arial" w:hAnsi="Arial" w:cs="Arial"/>
        </w:rPr>
      </w:pPr>
      <w:r w:rsidRPr="008E211C">
        <w:rPr>
          <w:rFonts w:ascii="Arial" w:hAnsi="Arial" w:cs="Arial"/>
        </w:rPr>
        <w:t>Esta etapa debe cumplir con la socialización, capacitación y transferencia de conocimiento a todos los funcionarios que serán usuarios de la solución de software abarcando los diferentes roles y coordinar con el Grupo de Tecnología, la capacitación al personal encargado de atención de la mesa de servicios TIC de la Entidad, en caso de que se integre el servicio de soporte técnico de este software a los servicios TIC gestionados por el Grupo de Tecnología de la Secretaría General.</w:t>
      </w:r>
    </w:p>
    <w:p w14:paraId="2B4A2F33" w14:textId="77777777" w:rsidR="009962CD" w:rsidRPr="008E211C" w:rsidRDefault="009962CD" w:rsidP="009962CD">
      <w:pPr>
        <w:spacing w:after="0" w:line="240" w:lineRule="auto"/>
        <w:jc w:val="both"/>
        <w:rPr>
          <w:rFonts w:ascii="Arial" w:hAnsi="Arial" w:cs="Arial"/>
        </w:rPr>
      </w:pPr>
    </w:p>
    <w:p w14:paraId="5801938A" w14:textId="77777777" w:rsidR="009962CD" w:rsidRPr="008E211C" w:rsidRDefault="009962CD" w:rsidP="009962CD">
      <w:pPr>
        <w:spacing w:after="0" w:line="240" w:lineRule="auto"/>
        <w:jc w:val="both"/>
        <w:rPr>
          <w:rFonts w:ascii="Arial" w:hAnsi="Arial" w:cs="Arial"/>
        </w:rPr>
      </w:pPr>
      <w:r w:rsidRPr="008E211C">
        <w:rPr>
          <w:rFonts w:ascii="Arial" w:hAnsi="Arial" w:cs="Arial"/>
        </w:rPr>
        <w:t xml:space="preserve">Estas capacitaciones y sensibilizaciones deben ser documentadas, incluyendo las memorias con las temáticas incluidas y el listado de asistencia a cada jornada de capacitación y sensibilización que se realice. Igualmente documentar el formato </w:t>
      </w:r>
      <w:r w:rsidRPr="008E211C">
        <w:rPr>
          <w:rFonts w:ascii="Arial" w:hAnsi="Arial" w:cs="Arial"/>
          <w:b/>
          <w:i/>
        </w:rPr>
        <w:t>Asistencia a Formaciones y Capacitaciones/SGN-C043-F07/ v.1</w:t>
      </w:r>
      <w:r w:rsidRPr="008E211C">
        <w:rPr>
          <w:rFonts w:ascii="Arial" w:hAnsi="Arial" w:cs="Arial"/>
        </w:rPr>
        <w:t xml:space="preserve"> del Proceso Gestión y seguridad de tecnologías de la Información de MIPG</w:t>
      </w:r>
    </w:p>
    <w:p w14:paraId="4F85F112" w14:textId="77777777" w:rsidR="009962CD" w:rsidRPr="008E211C" w:rsidRDefault="009962CD" w:rsidP="009962CD">
      <w:pPr>
        <w:spacing w:after="0" w:line="240" w:lineRule="auto"/>
        <w:jc w:val="both"/>
        <w:rPr>
          <w:rFonts w:ascii="Arial" w:hAnsi="Arial" w:cs="Arial"/>
        </w:rPr>
      </w:pPr>
    </w:p>
    <w:p w14:paraId="607E1482" w14:textId="77777777" w:rsidR="009962CD" w:rsidRPr="008E211C" w:rsidRDefault="009962CD" w:rsidP="009962CD">
      <w:pPr>
        <w:spacing w:after="0" w:line="240" w:lineRule="auto"/>
        <w:jc w:val="both"/>
        <w:rPr>
          <w:rFonts w:ascii="Arial" w:hAnsi="Arial" w:cs="Arial"/>
        </w:rPr>
      </w:pPr>
      <w:r w:rsidRPr="008E211C">
        <w:rPr>
          <w:rFonts w:ascii="Arial" w:hAnsi="Arial" w:cs="Arial"/>
        </w:rPr>
        <w:t>Los manuales de usuario, manuales técnicos, manuales de administración y/o configuración debe ser debidamente codificados e ingresados como tipo de documento: Manual al Proceso de Calidad que corresponda la misión que cubre el sistema de información/software.</w:t>
      </w:r>
    </w:p>
    <w:p w14:paraId="06113425" w14:textId="77777777" w:rsidR="009962CD" w:rsidRPr="008E211C" w:rsidRDefault="009962CD" w:rsidP="009962CD">
      <w:pPr>
        <w:spacing w:after="0" w:line="240" w:lineRule="auto"/>
        <w:jc w:val="both"/>
        <w:rPr>
          <w:rFonts w:ascii="Arial" w:hAnsi="Arial" w:cs="Arial"/>
        </w:rPr>
      </w:pPr>
    </w:p>
    <w:p w14:paraId="5D0A2550" w14:textId="77777777" w:rsidR="009962CD" w:rsidRPr="00E22C3B" w:rsidRDefault="009962CD" w:rsidP="003F67F8">
      <w:pPr>
        <w:pStyle w:val="Prrafodelista"/>
        <w:numPr>
          <w:ilvl w:val="0"/>
          <w:numId w:val="15"/>
        </w:numPr>
        <w:jc w:val="both"/>
        <w:rPr>
          <w:rFonts w:ascii="Arial" w:hAnsi="Arial" w:cs="Arial"/>
          <w:b/>
          <w:sz w:val="24"/>
          <w:szCs w:val="24"/>
          <w:lang w:val="es-CO"/>
        </w:rPr>
      </w:pPr>
      <w:r w:rsidRPr="00E22C3B">
        <w:rPr>
          <w:rFonts w:ascii="Arial" w:hAnsi="Arial" w:cs="Arial"/>
          <w:b/>
          <w:sz w:val="24"/>
          <w:szCs w:val="24"/>
          <w:lang w:val="es-CO"/>
        </w:rPr>
        <w:t>Puesta en Producción</w:t>
      </w:r>
    </w:p>
    <w:p w14:paraId="69465EE7" w14:textId="77777777" w:rsidR="009962CD" w:rsidRPr="008E211C" w:rsidRDefault="009962CD" w:rsidP="009962CD">
      <w:pPr>
        <w:spacing w:after="0" w:line="240" w:lineRule="auto"/>
        <w:jc w:val="both"/>
        <w:rPr>
          <w:rFonts w:ascii="Arial" w:hAnsi="Arial" w:cs="Arial"/>
        </w:rPr>
      </w:pPr>
    </w:p>
    <w:p w14:paraId="4BB3B2E3" w14:textId="77777777" w:rsidR="009962CD" w:rsidRPr="008E211C" w:rsidRDefault="009962CD" w:rsidP="009962CD">
      <w:pPr>
        <w:spacing w:after="0" w:line="240" w:lineRule="auto"/>
        <w:jc w:val="both"/>
        <w:rPr>
          <w:rFonts w:ascii="Arial" w:hAnsi="Arial" w:cs="Arial"/>
        </w:rPr>
      </w:pPr>
      <w:r w:rsidRPr="008E211C">
        <w:rPr>
          <w:rFonts w:ascii="Arial" w:hAnsi="Arial" w:cs="Arial"/>
        </w:rPr>
        <w:t>En esta etapa, el supervisor del contrato debe coordinar con el Grupo de Tecnología de la Entidad, el proceso de puesta en producción y despliegue del software en el Centro de Datos, y suscribir acta de entrega al Grupo de Tecnología del software y hardware pertinente, si es el caso.</w:t>
      </w:r>
    </w:p>
    <w:p w14:paraId="47E288AE" w14:textId="77777777" w:rsidR="009962CD" w:rsidRPr="008E211C" w:rsidRDefault="009962CD" w:rsidP="009962CD">
      <w:pPr>
        <w:spacing w:after="0" w:line="240" w:lineRule="auto"/>
        <w:jc w:val="both"/>
        <w:rPr>
          <w:rFonts w:ascii="Arial" w:hAnsi="Arial" w:cs="Arial"/>
        </w:rPr>
      </w:pPr>
    </w:p>
    <w:p w14:paraId="58A2495C" w14:textId="77777777" w:rsidR="009962CD" w:rsidRPr="008E211C" w:rsidRDefault="009962CD" w:rsidP="009962CD">
      <w:pPr>
        <w:spacing w:after="0" w:line="240" w:lineRule="auto"/>
        <w:jc w:val="both"/>
        <w:rPr>
          <w:rFonts w:ascii="Arial" w:hAnsi="Arial" w:cs="Arial"/>
        </w:rPr>
      </w:pPr>
      <w:r w:rsidRPr="008E211C">
        <w:rPr>
          <w:rFonts w:ascii="Arial" w:hAnsi="Arial" w:cs="Arial"/>
        </w:rPr>
        <w:t>Cabe recordar que, dentro de la planificación de la puesta en producción, debe incluirse la migración de bases de datos actuales, en caso de que corresponda a cambio o reemplazo del software y la configuración y parametrización del software para entrar en producción.</w:t>
      </w:r>
    </w:p>
    <w:p w14:paraId="48DE6623" w14:textId="77777777" w:rsidR="009962CD" w:rsidRPr="008E211C" w:rsidRDefault="009962CD" w:rsidP="009962CD">
      <w:pPr>
        <w:spacing w:after="0" w:line="240" w:lineRule="auto"/>
        <w:jc w:val="both"/>
        <w:rPr>
          <w:rFonts w:ascii="Arial" w:hAnsi="Arial" w:cs="Arial"/>
        </w:rPr>
      </w:pPr>
    </w:p>
    <w:p w14:paraId="17012D3A" w14:textId="77777777" w:rsidR="009962CD" w:rsidRPr="008C71EA" w:rsidRDefault="009962CD" w:rsidP="003F67F8">
      <w:pPr>
        <w:pStyle w:val="Prrafodelista"/>
        <w:numPr>
          <w:ilvl w:val="0"/>
          <w:numId w:val="15"/>
        </w:numPr>
        <w:jc w:val="both"/>
        <w:rPr>
          <w:rFonts w:ascii="Arial" w:hAnsi="Arial" w:cs="Arial"/>
          <w:b/>
          <w:sz w:val="24"/>
          <w:szCs w:val="24"/>
          <w:lang w:val="es-CO"/>
        </w:rPr>
      </w:pPr>
      <w:r w:rsidRPr="008C71EA">
        <w:rPr>
          <w:rFonts w:ascii="Arial" w:hAnsi="Arial" w:cs="Arial"/>
          <w:b/>
          <w:sz w:val="24"/>
          <w:szCs w:val="24"/>
          <w:lang w:val="es-CO"/>
        </w:rPr>
        <w:t>Mantenimiento y Soporte Técnico</w:t>
      </w:r>
    </w:p>
    <w:p w14:paraId="2330BBC0" w14:textId="77777777" w:rsidR="009962CD" w:rsidRPr="008E211C" w:rsidRDefault="009962CD" w:rsidP="009962CD">
      <w:pPr>
        <w:spacing w:after="0" w:line="240" w:lineRule="auto"/>
        <w:jc w:val="both"/>
        <w:rPr>
          <w:rFonts w:ascii="Arial" w:hAnsi="Arial" w:cs="Arial"/>
        </w:rPr>
      </w:pPr>
    </w:p>
    <w:p w14:paraId="1F9F78A3"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Para las soluciones nuevas a adquirir a través de licenciamiento y/o desarrollo a la medida a través de fábrica de software, los jefes de dependencias, responsables funcionales y/o responsables técnicos deben hacer cumplir las condiciones y el alcance del mantenimiento y soporte técnico exigido al contratista y las cuales fueron estipuladas en </w:t>
      </w:r>
      <w:r w:rsidRPr="008E211C">
        <w:rPr>
          <w:rFonts w:ascii="Arial" w:hAnsi="Arial" w:cs="Arial"/>
          <w:b/>
          <w:i/>
        </w:rPr>
        <w:t>Formato de recolección y especificación de requerimientos / SGN-C043-P808-F01 / v1</w:t>
      </w:r>
      <w:r w:rsidRPr="008E211C">
        <w:rPr>
          <w:rFonts w:ascii="Arial" w:hAnsi="Arial" w:cs="Arial"/>
        </w:rPr>
        <w:t xml:space="preserve">. </w:t>
      </w:r>
    </w:p>
    <w:p w14:paraId="43E3CE6B" w14:textId="77777777" w:rsidR="009962CD" w:rsidRPr="008E211C" w:rsidRDefault="009962CD" w:rsidP="009962CD">
      <w:pPr>
        <w:spacing w:after="0" w:line="240" w:lineRule="auto"/>
        <w:ind w:left="720"/>
        <w:contextualSpacing/>
        <w:jc w:val="both"/>
        <w:rPr>
          <w:rFonts w:ascii="Arial" w:hAnsi="Arial" w:cs="Arial"/>
        </w:rPr>
      </w:pPr>
    </w:p>
    <w:p w14:paraId="1572CA79" w14:textId="77777777" w:rsidR="009962CD" w:rsidRPr="008E211C" w:rsidRDefault="009962CD" w:rsidP="009962CD">
      <w:pPr>
        <w:spacing w:after="0" w:line="240" w:lineRule="auto"/>
        <w:contextualSpacing/>
        <w:jc w:val="both"/>
        <w:rPr>
          <w:rFonts w:ascii="Arial" w:hAnsi="Arial" w:cs="Arial"/>
          <w:b/>
        </w:rPr>
      </w:pPr>
      <w:r w:rsidRPr="008E211C">
        <w:rPr>
          <w:rFonts w:ascii="Arial" w:hAnsi="Arial" w:cs="Arial"/>
        </w:rPr>
        <w:t xml:space="preserve">Para las soluciones existentes y en producción en la Entidad los jefes de dependencias, responsables funcionales y/o responsables técnicos deben definir y establecer las necesidades de mantenimiento y soporte técnico para las mismas y estos serán insumos para los contratos de soporte técnico y mantenimiento que se adelanten con proveedores externos. Para lo cual se debe diligenciar el Formato </w:t>
      </w:r>
      <w:r w:rsidRPr="008E211C">
        <w:rPr>
          <w:rFonts w:ascii="Arial" w:hAnsi="Arial" w:cs="Arial"/>
          <w:b/>
          <w:i/>
        </w:rPr>
        <w:t>Cronograma: Mantenimiento de Equipos Tecnológicos; Soporte de Sistemas de Información, y Soporte, Administración y Seguridad Informática / SGN-C043- F02 / v.2</w:t>
      </w:r>
      <w:r w:rsidRPr="008E211C">
        <w:rPr>
          <w:rFonts w:ascii="Arial" w:hAnsi="Arial" w:cs="Arial"/>
          <w:b/>
        </w:rPr>
        <w:t xml:space="preserve"> </w:t>
      </w:r>
      <w:r w:rsidRPr="008E211C">
        <w:rPr>
          <w:rFonts w:ascii="Arial" w:hAnsi="Arial" w:cs="Arial"/>
        </w:rPr>
        <w:t>del Proceso</w:t>
      </w:r>
      <w:r w:rsidRPr="008E211C">
        <w:rPr>
          <w:rFonts w:ascii="Arial" w:hAnsi="Arial" w:cs="Arial"/>
          <w:b/>
        </w:rPr>
        <w:t xml:space="preserve"> Gestión y seguridad de tecnologías de la Información </w:t>
      </w:r>
      <w:r w:rsidRPr="008E211C">
        <w:rPr>
          <w:rFonts w:ascii="Arial" w:hAnsi="Arial" w:cs="Arial"/>
        </w:rPr>
        <w:t>de MIPG</w:t>
      </w:r>
    </w:p>
    <w:p w14:paraId="6FCE3123" w14:textId="77777777" w:rsidR="009962CD" w:rsidRPr="008E211C" w:rsidRDefault="009962CD" w:rsidP="009962CD">
      <w:pPr>
        <w:ind w:left="720"/>
        <w:contextualSpacing/>
        <w:rPr>
          <w:rFonts w:ascii="Arial" w:hAnsi="Arial" w:cs="Arial"/>
        </w:rPr>
      </w:pPr>
    </w:p>
    <w:p w14:paraId="543FF9DC"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En los contratos de soporte con proveedores externos se deben definir como mínimo los acuerdos de niveles de servicios, en los que se definan las características del servicio, personal requerido, límites y umbrales de servicios, tiempos de atención, tiempos máximos de indisponibilidad, niveles de impacto, niveles de prioridad, tipos de soporte, tipos de atención, datos de contacto de agentes del servicio, metas del servicio. Toda solicitud de mantenimiento y soporte técnico debe ser registrada en la </w:t>
      </w:r>
      <w:r w:rsidRPr="008E211C">
        <w:rPr>
          <w:rFonts w:ascii="Arial" w:hAnsi="Arial" w:cs="Arial"/>
          <w:b/>
        </w:rPr>
        <w:t>MESA DE SERVICIOS TIC</w:t>
      </w:r>
      <w:r w:rsidRPr="008E211C">
        <w:rPr>
          <w:rFonts w:ascii="Arial" w:hAnsi="Arial" w:cs="Arial"/>
        </w:rPr>
        <w:t xml:space="preserve"> para llevar su respectiva trazabilidad y los proveedores deben hacer uso de esta herramienta.</w:t>
      </w:r>
    </w:p>
    <w:p w14:paraId="3561475C" w14:textId="77777777" w:rsidR="009962CD" w:rsidRPr="008E211C" w:rsidRDefault="009962CD" w:rsidP="009962CD">
      <w:pPr>
        <w:ind w:left="720"/>
        <w:contextualSpacing/>
        <w:rPr>
          <w:rFonts w:ascii="Arial" w:hAnsi="Arial" w:cs="Arial"/>
        </w:rPr>
      </w:pPr>
    </w:p>
    <w:p w14:paraId="6FFB7779"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Para el caso que se registren requerimientos de desarrollo de mejoras/actualización del software por parte de los usuarios en la </w:t>
      </w:r>
      <w:r w:rsidRPr="008E211C">
        <w:rPr>
          <w:rFonts w:ascii="Arial" w:hAnsi="Arial" w:cs="Arial"/>
          <w:b/>
        </w:rPr>
        <w:t>MESA DE SERVICIOS TIC,</w:t>
      </w:r>
      <w:r w:rsidRPr="008E211C">
        <w:rPr>
          <w:rFonts w:ascii="Arial" w:hAnsi="Arial" w:cs="Arial"/>
        </w:rPr>
        <w:t xml:space="preserve"> el responsable técnico y/o responsable funcional debe realizar la identificación de necesidades y requerimientos legales, normativos, de planes de mejora y/o reglamentarios que obliguen a la Entidad a realizar ajustes, cambios, y/o mejoras correspondientes a una contratación de mejora o actualización del software. Para lo cual se debe diligenciar el Formato </w:t>
      </w:r>
      <w:r w:rsidRPr="008E211C">
        <w:rPr>
          <w:rFonts w:ascii="Arial" w:hAnsi="Arial" w:cs="Arial"/>
          <w:b/>
          <w:i/>
        </w:rPr>
        <w:t>Cronograma: Mantenimiento de Equipos Tecnológicos; Soporte de Sistemas de Información, y Soporte, Administración y Seguridad Informática / SGN-C043- F02 / v.2</w:t>
      </w:r>
      <w:r w:rsidRPr="008E211C">
        <w:rPr>
          <w:rFonts w:ascii="Arial" w:hAnsi="Arial" w:cs="Arial"/>
          <w:b/>
        </w:rPr>
        <w:t xml:space="preserve"> </w:t>
      </w:r>
      <w:r w:rsidRPr="008E211C">
        <w:rPr>
          <w:rFonts w:ascii="Arial" w:hAnsi="Arial" w:cs="Arial"/>
        </w:rPr>
        <w:t>del</w:t>
      </w:r>
      <w:r w:rsidRPr="008E211C">
        <w:rPr>
          <w:rFonts w:ascii="Arial" w:hAnsi="Arial" w:cs="Arial"/>
          <w:b/>
        </w:rPr>
        <w:t xml:space="preserve"> </w:t>
      </w:r>
      <w:r w:rsidRPr="008E211C">
        <w:rPr>
          <w:rFonts w:ascii="Arial" w:hAnsi="Arial" w:cs="Arial"/>
        </w:rPr>
        <w:t>proceso</w:t>
      </w:r>
      <w:r w:rsidRPr="008E211C">
        <w:rPr>
          <w:rFonts w:ascii="Arial" w:hAnsi="Arial" w:cs="Arial"/>
          <w:b/>
        </w:rPr>
        <w:t xml:space="preserve"> Gestión y seguridad de tecnologías de la Información </w:t>
      </w:r>
      <w:r w:rsidRPr="008E211C">
        <w:rPr>
          <w:rFonts w:ascii="Arial" w:hAnsi="Arial" w:cs="Arial"/>
        </w:rPr>
        <w:t>de MIPG.</w:t>
      </w:r>
    </w:p>
    <w:p w14:paraId="1D23621B" w14:textId="77777777" w:rsidR="009962CD" w:rsidRPr="008E211C" w:rsidRDefault="009962CD" w:rsidP="009962CD">
      <w:pPr>
        <w:spacing w:after="0" w:line="240" w:lineRule="auto"/>
        <w:jc w:val="both"/>
        <w:rPr>
          <w:rFonts w:ascii="Arial" w:hAnsi="Arial" w:cs="Arial"/>
        </w:rPr>
      </w:pPr>
    </w:p>
    <w:p w14:paraId="7177771A"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En caso tal de que se haya realizado una transferencia de conocimiento al personal de mesa de servicios TIC (Personal del grupo TIC) para la atención y soporte técnico del software, se deben llevar a cabo los ajustes al software que se encuentren dentro del alcance de las responsabilidades del personal de atención de mesa de servicios, que sean producto de eventos y/o incidentes del software, o labores de mantenimiento solicitados por parte de las dependencias usuarias de éste. Toda solicitud de mantenimiento y soporte técnico debe ser registrada en la </w:t>
      </w:r>
      <w:r w:rsidRPr="008E211C">
        <w:rPr>
          <w:rFonts w:ascii="Arial" w:hAnsi="Arial" w:cs="Arial"/>
          <w:b/>
        </w:rPr>
        <w:t>MESA DE SERVICIOS TIC</w:t>
      </w:r>
      <w:r w:rsidRPr="008E211C">
        <w:rPr>
          <w:rFonts w:ascii="Arial" w:hAnsi="Arial" w:cs="Arial"/>
        </w:rPr>
        <w:t xml:space="preserve"> para llevar su respectiva trazabilidad.</w:t>
      </w:r>
    </w:p>
    <w:p w14:paraId="0F2123B9" w14:textId="77777777" w:rsidR="009962CD" w:rsidRPr="008E211C" w:rsidRDefault="009962CD" w:rsidP="009962CD">
      <w:pPr>
        <w:ind w:left="720"/>
        <w:contextualSpacing/>
        <w:rPr>
          <w:rFonts w:ascii="Arial" w:hAnsi="Arial" w:cs="Arial"/>
        </w:rPr>
      </w:pPr>
    </w:p>
    <w:p w14:paraId="05642CAE"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En general todos los eventos y/o incidentes identificados por parte de los usuarios del software, y la validación, tanto de incidentes y eventos reportados por los usuarios, como de las labores de soporte técnico, mantenimiento, y ajustes realizados en la ejecución de contratos de soporte y mantenimiento deben ser gestionados a través de la </w:t>
      </w:r>
      <w:r w:rsidRPr="008E211C">
        <w:rPr>
          <w:rFonts w:ascii="Arial" w:hAnsi="Arial" w:cs="Arial"/>
          <w:b/>
        </w:rPr>
        <w:t>MESA DE SERVICIOS TIC</w:t>
      </w:r>
      <w:r w:rsidRPr="008E211C">
        <w:rPr>
          <w:rFonts w:ascii="Arial" w:hAnsi="Arial" w:cs="Arial"/>
        </w:rPr>
        <w:t xml:space="preserve">. </w:t>
      </w:r>
    </w:p>
    <w:p w14:paraId="6F12B2B9" w14:textId="77777777" w:rsidR="009962CD" w:rsidRPr="0030645B" w:rsidRDefault="009962CD" w:rsidP="009962CD">
      <w:pPr>
        <w:spacing w:after="0" w:line="240" w:lineRule="auto"/>
        <w:jc w:val="both"/>
        <w:rPr>
          <w:rFonts w:ascii="Arial" w:hAnsi="Arial" w:cs="Arial"/>
          <w:lang w:val="es-CO"/>
        </w:rPr>
      </w:pPr>
    </w:p>
    <w:p w14:paraId="3B5F6728" w14:textId="77777777" w:rsidR="009962CD" w:rsidRPr="0030645B" w:rsidRDefault="009962CD" w:rsidP="003F67F8">
      <w:pPr>
        <w:pStyle w:val="Prrafodelista"/>
        <w:numPr>
          <w:ilvl w:val="0"/>
          <w:numId w:val="15"/>
        </w:numPr>
        <w:jc w:val="both"/>
        <w:rPr>
          <w:rFonts w:ascii="Arial" w:hAnsi="Arial" w:cs="Arial"/>
          <w:b/>
          <w:sz w:val="24"/>
          <w:szCs w:val="24"/>
          <w:lang w:val="es-CO"/>
        </w:rPr>
      </w:pPr>
      <w:r w:rsidRPr="0030645B">
        <w:rPr>
          <w:rFonts w:ascii="Arial" w:hAnsi="Arial" w:cs="Arial"/>
          <w:b/>
          <w:sz w:val="24"/>
          <w:szCs w:val="24"/>
          <w:lang w:val="es-CO"/>
        </w:rPr>
        <w:t>Seguimiento, Cambio y/o registro de actualización</w:t>
      </w:r>
    </w:p>
    <w:p w14:paraId="56053E6D" w14:textId="77777777" w:rsidR="009962CD" w:rsidRPr="0030645B" w:rsidRDefault="009962CD" w:rsidP="009962CD">
      <w:pPr>
        <w:spacing w:after="0" w:line="240" w:lineRule="auto"/>
        <w:contextualSpacing/>
        <w:jc w:val="both"/>
        <w:rPr>
          <w:rFonts w:ascii="Arial" w:hAnsi="Arial" w:cs="Arial"/>
          <w:lang w:val="es-CO"/>
        </w:rPr>
      </w:pPr>
    </w:p>
    <w:p w14:paraId="2238ADB9"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En esta etapa, los supervisores de contratos de soporte técnico a las soluciones de software que se encuentran en producción en la Entidad y el Grupo de Tecnología son los encargados de registrar el seguimiento a los mismos para lo cual debe mantenerse actualizada la Hoja de Vida de cada Sistema de Información/software que se encuentre en uso en la Entidad mediante el formato </w:t>
      </w:r>
      <w:r w:rsidRPr="008E211C">
        <w:rPr>
          <w:rFonts w:ascii="Arial" w:hAnsi="Arial" w:cs="Arial"/>
          <w:b/>
          <w:i/>
        </w:rPr>
        <w:t>Hoja de Vida Sistemas de Información/Software/Aplicaciones / SGN-C043-P808-F02 / v1</w:t>
      </w:r>
      <w:r w:rsidRPr="008E211C">
        <w:rPr>
          <w:rFonts w:ascii="Arial" w:hAnsi="Arial" w:cs="Arial"/>
        </w:rPr>
        <w:t>, del</w:t>
      </w:r>
      <w:r w:rsidRPr="008E211C">
        <w:rPr>
          <w:rFonts w:ascii="Arial" w:hAnsi="Arial" w:cs="Arial"/>
          <w:b/>
        </w:rPr>
        <w:t xml:space="preserve"> </w:t>
      </w:r>
      <w:r w:rsidRPr="008E211C">
        <w:rPr>
          <w:rFonts w:ascii="Arial" w:hAnsi="Arial" w:cs="Arial"/>
        </w:rPr>
        <w:t>proceso</w:t>
      </w:r>
      <w:r w:rsidRPr="008E211C">
        <w:rPr>
          <w:rFonts w:ascii="Arial" w:hAnsi="Arial" w:cs="Arial"/>
          <w:b/>
        </w:rPr>
        <w:t xml:space="preserve"> Gestión y seguridad de tecnologías de la Información </w:t>
      </w:r>
      <w:r w:rsidRPr="008E211C">
        <w:rPr>
          <w:rFonts w:ascii="Arial" w:hAnsi="Arial" w:cs="Arial"/>
        </w:rPr>
        <w:t>de MIPG.</w:t>
      </w:r>
    </w:p>
    <w:p w14:paraId="736D48AD" w14:textId="77777777" w:rsidR="009962CD" w:rsidRPr="008E211C" w:rsidRDefault="009962CD" w:rsidP="009962CD">
      <w:pPr>
        <w:spacing w:after="0" w:line="240" w:lineRule="auto"/>
        <w:ind w:left="720"/>
        <w:contextualSpacing/>
        <w:jc w:val="both"/>
        <w:rPr>
          <w:rFonts w:ascii="Arial" w:hAnsi="Arial" w:cs="Arial"/>
        </w:rPr>
      </w:pPr>
    </w:p>
    <w:p w14:paraId="428A1713"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Los insumos para alimentar el formato </w:t>
      </w:r>
      <w:r w:rsidRPr="008E211C">
        <w:rPr>
          <w:rFonts w:ascii="Arial" w:hAnsi="Arial" w:cs="Arial"/>
          <w:b/>
          <w:i/>
        </w:rPr>
        <w:t>Hoja de Vida Sistemas de Información/Software/Aplicaciones / SGN-C043-P808-F02 / v1</w:t>
      </w:r>
      <w:r w:rsidRPr="008E211C">
        <w:rPr>
          <w:rFonts w:ascii="Arial" w:hAnsi="Arial" w:cs="Arial"/>
        </w:rPr>
        <w:t xml:space="preserve"> serán:</w:t>
      </w:r>
    </w:p>
    <w:p w14:paraId="46A4020D" w14:textId="77777777" w:rsidR="009962CD" w:rsidRPr="008E211C" w:rsidRDefault="009962CD" w:rsidP="009962CD">
      <w:pPr>
        <w:ind w:left="720"/>
        <w:contextualSpacing/>
        <w:rPr>
          <w:rFonts w:ascii="Arial" w:hAnsi="Arial" w:cs="Arial"/>
        </w:rPr>
      </w:pPr>
    </w:p>
    <w:p w14:paraId="1CEF97DF" w14:textId="77777777" w:rsidR="009962CD" w:rsidRPr="008E211C" w:rsidRDefault="009962CD" w:rsidP="003F67F8">
      <w:pPr>
        <w:numPr>
          <w:ilvl w:val="0"/>
          <w:numId w:val="77"/>
        </w:numPr>
        <w:spacing w:after="0" w:line="240" w:lineRule="auto"/>
        <w:ind w:left="993" w:hanging="567"/>
        <w:contextualSpacing/>
        <w:jc w:val="both"/>
        <w:rPr>
          <w:rFonts w:ascii="Arial" w:hAnsi="Arial" w:cs="Arial"/>
        </w:rPr>
      </w:pPr>
      <w:r w:rsidRPr="008E211C">
        <w:rPr>
          <w:rFonts w:ascii="Arial" w:hAnsi="Arial" w:cs="Arial"/>
        </w:rPr>
        <w:t>Información de los contratos de soporte/actualizaciones suscritas con el valor de la inversión.</w:t>
      </w:r>
    </w:p>
    <w:p w14:paraId="2EA2161D" w14:textId="77777777" w:rsidR="009962CD" w:rsidRPr="008E211C" w:rsidRDefault="009962CD" w:rsidP="003F67F8">
      <w:pPr>
        <w:numPr>
          <w:ilvl w:val="0"/>
          <w:numId w:val="77"/>
        </w:numPr>
        <w:spacing w:after="0" w:line="240" w:lineRule="auto"/>
        <w:ind w:left="993" w:hanging="567"/>
        <w:contextualSpacing/>
        <w:jc w:val="both"/>
        <w:rPr>
          <w:rFonts w:ascii="Arial" w:hAnsi="Arial" w:cs="Arial"/>
        </w:rPr>
      </w:pPr>
      <w:r w:rsidRPr="008E211C">
        <w:rPr>
          <w:rFonts w:ascii="Arial" w:hAnsi="Arial" w:cs="Arial"/>
        </w:rPr>
        <w:t>Los informes de soporte técnico y mantenimiento presentados por parte del desarrollador/proveedor.</w:t>
      </w:r>
    </w:p>
    <w:p w14:paraId="1B3710AF" w14:textId="77777777" w:rsidR="009962CD" w:rsidRPr="008E211C" w:rsidRDefault="009962CD" w:rsidP="003F67F8">
      <w:pPr>
        <w:numPr>
          <w:ilvl w:val="0"/>
          <w:numId w:val="77"/>
        </w:numPr>
        <w:spacing w:after="0" w:line="240" w:lineRule="auto"/>
        <w:ind w:left="993" w:hanging="567"/>
        <w:contextualSpacing/>
        <w:jc w:val="both"/>
        <w:rPr>
          <w:rFonts w:ascii="Arial" w:hAnsi="Arial" w:cs="Arial"/>
        </w:rPr>
      </w:pPr>
      <w:r w:rsidRPr="008E211C">
        <w:rPr>
          <w:rFonts w:ascii="Arial" w:hAnsi="Arial" w:cs="Arial"/>
        </w:rPr>
        <w:t>Los registros de despliegues/ Paso a producción de actualizaciones.</w:t>
      </w:r>
    </w:p>
    <w:p w14:paraId="2A87BB41" w14:textId="77777777" w:rsidR="009962CD" w:rsidRPr="008E211C" w:rsidRDefault="009962CD" w:rsidP="003F67F8">
      <w:pPr>
        <w:numPr>
          <w:ilvl w:val="0"/>
          <w:numId w:val="77"/>
        </w:numPr>
        <w:spacing w:after="0" w:line="240" w:lineRule="auto"/>
        <w:ind w:left="993" w:hanging="567"/>
        <w:contextualSpacing/>
        <w:jc w:val="both"/>
        <w:rPr>
          <w:rFonts w:ascii="Arial" w:hAnsi="Arial" w:cs="Arial"/>
        </w:rPr>
      </w:pPr>
      <w:r w:rsidRPr="008E211C">
        <w:rPr>
          <w:rFonts w:ascii="Arial" w:hAnsi="Arial" w:cs="Arial"/>
        </w:rPr>
        <w:t>La instalación de nuevas versiones y registro de principales cambios documentados en el certificado de derechos de autor para las soluciones con licenciamiento.</w:t>
      </w:r>
    </w:p>
    <w:p w14:paraId="34277080" w14:textId="77777777" w:rsidR="009962CD" w:rsidRPr="008E211C" w:rsidRDefault="009962CD" w:rsidP="003F67F8">
      <w:pPr>
        <w:numPr>
          <w:ilvl w:val="0"/>
          <w:numId w:val="77"/>
        </w:numPr>
        <w:spacing w:after="0" w:line="240" w:lineRule="auto"/>
        <w:ind w:left="993" w:hanging="567"/>
        <w:contextualSpacing/>
        <w:jc w:val="both"/>
        <w:rPr>
          <w:rFonts w:ascii="Arial" w:hAnsi="Arial" w:cs="Arial"/>
        </w:rPr>
      </w:pPr>
      <w:r w:rsidRPr="008E211C">
        <w:rPr>
          <w:rFonts w:ascii="Arial" w:hAnsi="Arial" w:cs="Arial"/>
        </w:rPr>
        <w:t>El registro de la actualización de derechos de autor a nombre de la Gobernación del Huila en caso de ser solución desarrollada para la Entidad.</w:t>
      </w:r>
    </w:p>
    <w:p w14:paraId="6813A7B4" w14:textId="77777777" w:rsidR="009962CD" w:rsidRPr="008E211C" w:rsidRDefault="009962CD" w:rsidP="003F67F8">
      <w:pPr>
        <w:numPr>
          <w:ilvl w:val="0"/>
          <w:numId w:val="77"/>
        </w:numPr>
        <w:spacing w:after="0" w:line="240" w:lineRule="auto"/>
        <w:ind w:left="993" w:hanging="567"/>
        <w:contextualSpacing/>
        <w:jc w:val="both"/>
        <w:rPr>
          <w:rFonts w:ascii="Arial" w:hAnsi="Arial" w:cs="Arial"/>
        </w:rPr>
      </w:pPr>
      <w:r w:rsidRPr="008E211C">
        <w:rPr>
          <w:rFonts w:ascii="Arial" w:hAnsi="Arial" w:cs="Arial"/>
        </w:rPr>
        <w:t>Registrar las situaciones presentadas en el comportamiento o funcionamiento del software por los usuarios finales o responsables funcionales que no hayan sido solucionadas dentro de los contratos de mantenimiento y soporte técnico del sistema de información/software.</w:t>
      </w:r>
    </w:p>
    <w:p w14:paraId="55158FFD" w14:textId="77777777" w:rsidR="009962CD" w:rsidRPr="008E211C" w:rsidRDefault="009962CD" w:rsidP="009962CD">
      <w:pPr>
        <w:spacing w:after="0" w:line="240" w:lineRule="auto"/>
        <w:jc w:val="both"/>
        <w:rPr>
          <w:rFonts w:ascii="Arial" w:hAnsi="Arial" w:cs="Arial"/>
        </w:rPr>
      </w:pPr>
    </w:p>
    <w:p w14:paraId="3741B075"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Lo anterior, con el fin de realizar el respectivo seguimiento y realimentación del ciclo de vida de un sistema de información/software, para los casos que se necesite hacer análisis ya sea en mejoras y actualizaciones del software o en retiro y cambio de éste, en caso de que no se cumplan las expectativas ni los objetivos deseados.</w:t>
      </w:r>
    </w:p>
    <w:p w14:paraId="6E1B4048" w14:textId="77777777" w:rsidR="009962CD" w:rsidRPr="008E211C" w:rsidRDefault="009962CD" w:rsidP="009962CD">
      <w:pPr>
        <w:spacing w:after="0" w:line="240" w:lineRule="auto"/>
        <w:ind w:left="720"/>
        <w:contextualSpacing/>
        <w:jc w:val="both"/>
        <w:rPr>
          <w:rFonts w:ascii="Arial" w:hAnsi="Arial" w:cs="Arial"/>
        </w:rPr>
      </w:pPr>
    </w:p>
    <w:p w14:paraId="267E0ACF"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En el caso de que se registren solicitudes de retiro y/o cambio del software en la </w:t>
      </w:r>
      <w:r w:rsidRPr="008E211C">
        <w:rPr>
          <w:rFonts w:ascii="Arial" w:hAnsi="Arial" w:cs="Arial"/>
          <w:b/>
        </w:rPr>
        <w:t>MESA DE SERVICIOS TIC</w:t>
      </w:r>
      <w:r w:rsidRPr="008E211C">
        <w:rPr>
          <w:rFonts w:ascii="Arial" w:hAnsi="Arial" w:cs="Arial"/>
        </w:rPr>
        <w:t xml:space="preserve">, los responsables técnicos, funcionales y/o usuarios finales deben revisar los registros realizados en la hoja denominada </w:t>
      </w:r>
      <w:r w:rsidRPr="008E211C">
        <w:rPr>
          <w:rFonts w:ascii="Arial" w:hAnsi="Arial" w:cs="Arial"/>
          <w:b/>
          <w:i/>
        </w:rPr>
        <w:t>“Situaciones – Seguimiento</w:t>
      </w:r>
      <w:r w:rsidRPr="008E211C">
        <w:rPr>
          <w:rFonts w:ascii="Arial" w:hAnsi="Arial" w:cs="Arial"/>
        </w:rPr>
        <w:t xml:space="preserve">” del formato </w:t>
      </w:r>
      <w:r w:rsidRPr="008E211C">
        <w:rPr>
          <w:rFonts w:ascii="Arial" w:hAnsi="Arial" w:cs="Arial"/>
          <w:b/>
          <w:i/>
        </w:rPr>
        <w:t>Hoja de Vida Sistemas de Información/Software/Aplicaciones / SGN-C043-P808-F02 / v1,</w:t>
      </w:r>
      <w:r w:rsidRPr="008E211C">
        <w:rPr>
          <w:rFonts w:ascii="Arial" w:hAnsi="Arial" w:cs="Arial"/>
          <w:color w:val="FF0000"/>
        </w:rPr>
        <w:t xml:space="preserve"> </w:t>
      </w:r>
      <w:r w:rsidRPr="008E211C">
        <w:rPr>
          <w:rFonts w:ascii="Arial" w:hAnsi="Arial" w:cs="Arial"/>
        </w:rPr>
        <w:t>frente a las situaciones presentadas en el comportamiento o funcionamiento del software por los usuarios finales o responsables funcionales que no hayan sido solucionadas dentro de los contratos de mantenimiento y soporte técnico del sistema de información/software.</w:t>
      </w:r>
    </w:p>
    <w:p w14:paraId="4C717C64" w14:textId="77777777" w:rsidR="009962CD" w:rsidRPr="008E211C" w:rsidRDefault="009962CD" w:rsidP="009962CD">
      <w:pPr>
        <w:ind w:left="720"/>
        <w:contextualSpacing/>
        <w:rPr>
          <w:rFonts w:ascii="Arial" w:hAnsi="Arial" w:cs="Arial"/>
        </w:rPr>
      </w:pPr>
    </w:p>
    <w:p w14:paraId="38BDF653"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Para los casos que no se encuentre documentadas las situaciones mencionadas y se solicite un cambio de software, todos los usuarios finales deberán diligenciar la hoja denominada </w:t>
      </w:r>
      <w:r w:rsidRPr="008E211C">
        <w:rPr>
          <w:rFonts w:ascii="Arial" w:hAnsi="Arial" w:cs="Arial"/>
          <w:b/>
          <w:i/>
        </w:rPr>
        <w:t>“Situaciones – Seguimiento</w:t>
      </w:r>
      <w:r w:rsidRPr="008E211C">
        <w:rPr>
          <w:rFonts w:ascii="Arial" w:hAnsi="Arial" w:cs="Arial"/>
        </w:rPr>
        <w:t xml:space="preserve">” del formato </w:t>
      </w:r>
      <w:r w:rsidRPr="008E211C">
        <w:rPr>
          <w:rFonts w:ascii="Arial" w:hAnsi="Arial" w:cs="Arial"/>
          <w:b/>
          <w:i/>
        </w:rPr>
        <w:t xml:space="preserve">Hoja de Vida Sistemas de Información/Software/Aplicaciones / SGN-C043-P808-F02 / v1, </w:t>
      </w:r>
      <w:r w:rsidRPr="008E211C">
        <w:rPr>
          <w:rFonts w:ascii="Arial" w:hAnsi="Arial" w:cs="Arial"/>
        </w:rPr>
        <w:t>donde se registren las situaciones presentadas en el comportamiento o funcionamiento del software que no hayan sido solucionadas dentro de los contratos de mantenimiento y soporte técnico del sistema de información/software.</w:t>
      </w:r>
    </w:p>
    <w:p w14:paraId="6A9F9A81" w14:textId="77777777" w:rsidR="009962CD" w:rsidRPr="008E211C" w:rsidRDefault="009962CD" w:rsidP="009962CD">
      <w:pPr>
        <w:ind w:left="720"/>
        <w:contextualSpacing/>
        <w:rPr>
          <w:rFonts w:ascii="Arial" w:hAnsi="Arial" w:cs="Arial"/>
        </w:rPr>
      </w:pPr>
    </w:p>
    <w:p w14:paraId="07F7243A"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 xml:space="preserve">Una vez registradas las situaciones, se procederá a hacer el respectivo análisis técnico a cada una de las situaciones reportadas en la hoja denominada </w:t>
      </w:r>
      <w:r w:rsidRPr="008E211C">
        <w:rPr>
          <w:rFonts w:ascii="Arial" w:hAnsi="Arial" w:cs="Arial"/>
          <w:b/>
          <w:i/>
        </w:rPr>
        <w:t>“Situaciones – Seguimiento</w:t>
      </w:r>
      <w:r w:rsidRPr="008E211C">
        <w:rPr>
          <w:rFonts w:ascii="Arial" w:hAnsi="Arial" w:cs="Arial"/>
        </w:rPr>
        <w:t xml:space="preserve">” del formato </w:t>
      </w:r>
      <w:r w:rsidRPr="008E211C">
        <w:rPr>
          <w:rFonts w:ascii="Arial" w:hAnsi="Arial" w:cs="Arial"/>
          <w:b/>
          <w:i/>
        </w:rPr>
        <w:t>Hoja de Vida Sistemas de Información/Software/Aplicaciones / SGN-C043-P808-F02 / v1,</w:t>
      </w:r>
      <w:r w:rsidRPr="008E211C">
        <w:rPr>
          <w:rFonts w:ascii="Arial" w:hAnsi="Arial" w:cs="Arial"/>
          <w:color w:val="FF0000"/>
        </w:rPr>
        <w:t xml:space="preserve"> </w:t>
      </w:r>
      <w:r w:rsidRPr="008E211C">
        <w:rPr>
          <w:rFonts w:ascii="Arial" w:hAnsi="Arial" w:cs="Arial"/>
        </w:rPr>
        <w:t>verificando las evidencias reportadas y veracidad de las mismas. Posteriormente el Grupo de TIC emitirá un concepto de viabilidad técnica del cambio, o la formulación de un plan de mejora requerido para el Sistema de información/software existente.</w:t>
      </w:r>
    </w:p>
    <w:p w14:paraId="2F3584FC" w14:textId="77777777" w:rsidR="009962CD" w:rsidRPr="008E211C" w:rsidRDefault="009962CD" w:rsidP="009962CD">
      <w:pPr>
        <w:ind w:left="720"/>
        <w:contextualSpacing/>
        <w:rPr>
          <w:rFonts w:ascii="Arial" w:hAnsi="Arial" w:cs="Arial"/>
        </w:rPr>
      </w:pPr>
    </w:p>
    <w:p w14:paraId="333B8F10" w14:textId="77777777" w:rsidR="009962CD" w:rsidRPr="008E211C" w:rsidRDefault="009962CD" w:rsidP="009962CD">
      <w:pPr>
        <w:spacing w:after="0" w:line="240" w:lineRule="auto"/>
        <w:contextualSpacing/>
        <w:jc w:val="both"/>
        <w:rPr>
          <w:rFonts w:ascii="Arial" w:hAnsi="Arial" w:cs="Arial"/>
        </w:rPr>
      </w:pPr>
      <w:r w:rsidRPr="008E211C">
        <w:rPr>
          <w:rFonts w:ascii="Arial" w:hAnsi="Arial" w:cs="Arial"/>
        </w:rPr>
        <w:t>Si el análisis técnico resulta en que se requiere un cambio de software, se debe realizar un análisis comparativo entre las funcionalidades, ventajas, beneficios, utilidades y costos de los softwares existentes en el mercado, con respecto al software que posee actualmente la entidad, para subsanar las situaciones encontradas. con el fin de con el fin de evaluar su disponibilidad, reputación, idoneidad, eficacia, ajustes a las necesidades, y requerimientos funcionales y no funcionales de la Gobernación del Huila para encontrar la mejor alternativa frente a calidad y precio.</w:t>
      </w:r>
    </w:p>
    <w:p w14:paraId="0EEC38A6" w14:textId="77777777" w:rsidR="009962CD" w:rsidRPr="008E211C" w:rsidRDefault="009962CD" w:rsidP="009962CD">
      <w:pPr>
        <w:ind w:left="720"/>
        <w:contextualSpacing/>
        <w:rPr>
          <w:rFonts w:ascii="Arial" w:hAnsi="Arial" w:cs="Arial"/>
        </w:rPr>
      </w:pPr>
    </w:p>
    <w:p w14:paraId="43DAC115" w14:textId="686BB6E1" w:rsidR="009962CD" w:rsidRPr="00DC31FE" w:rsidRDefault="009962CD" w:rsidP="009962CD">
      <w:pPr>
        <w:spacing w:after="0" w:line="240" w:lineRule="auto"/>
        <w:contextualSpacing/>
        <w:jc w:val="both"/>
        <w:rPr>
          <w:rFonts w:ascii="Arial" w:hAnsi="Arial" w:cs="Arial"/>
          <w:b/>
        </w:rPr>
      </w:pPr>
      <w:r w:rsidRPr="008E211C">
        <w:rPr>
          <w:rFonts w:ascii="Arial" w:hAnsi="Arial" w:cs="Arial"/>
        </w:rPr>
        <w:t>Este análisis será el insumo para el componente económico y jurídico de la futura contratación., así como también estudios de mercado para comparar el software, y/o sistemas de información existentes.</w:t>
      </w:r>
    </w:p>
    <w:p w14:paraId="0E1BDB0D" w14:textId="77777777" w:rsidR="00D24B10" w:rsidRDefault="00D24B10" w:rsidP="00384CA5">
      <w:pPr>
        <w:spacing w:after="0" w:line="240" w:lineRule="auto"/>
        <w:jc w:val="both"/>
        <w:rPr>
          <w:rFonts w:ascii="Arial" w:hAnsi="Arial" w:cs="Arial"/>
        </w:rPr>
        <w:sectPr w:rsidR="00D24B10" w:rsidSect="005B0500">
          <w:pgSz w:w="12240" w:h="15840"/>
          <w:pgMar w:top="1417" w:right="1701" w:bottom="1417" w:left="1701" w:header="340" w:footer="340" w:gutter="0"/>
          <w:cols w:space="708"/>
          <w:docGrid w:linePitch="360"/>
        </w:sectPr>
      </w:pPr>
    </w:p>
    <w:p w14:paraId="62B0D961" w14:textId="6D2DB8EA" w:rsidR="00B9519D" w:rsidRDefault="00B9519D" w:rsidP="00384CA5">
      <w:pPr>
        <w:spacing w:after="0" w:line="240" w:lineRule="auto"/>
        <w:jc w:val="both"/>
        <w:rPr>
          <w:rFonts w:ascii="Arial" w:hAnsi="Arial" w:cs="Arial"/>
        </w:rPr>
      </w:pPr>
    </w:p>
    <w:p w14:paraId="5DAF46E1" w14:textId="77777777" w:rsidR="00D24B10" w:rsidRDefault="00D24B10" w:rsidP="00D24B10">
      <w:pPr>
        <w:spacing w:after="0" w:line="240" w:lineRule="auto"/>
        <w:ind w:right="122"/>
        <w:jc w:val="both"/>
        <w:rPr>
          <w:rFonts w:ascii="Arial" w:eastAsia="Arial" w:hAnsi="Arial" w:cs="Arial"/>
          <w:b/>
          <w:highlight w:val="green"/>
        </w:rPr>
      </w:pPr>
    </w:p>
    <w:p w14:paraId="283F18AE" w14:textId="77777777" w:rsidR="00D24B10" w:rsidRDefault="00D24B10" w:rsidP="00D24B10">
      <w:pPr>
        <w:spacing w:after="0" w:line="240" w:lineRule="auto"/>
        <w:ind w:right="122"/>
        <w:jc w:val="both"/>
        <w:rPr>
          <w:rFonts w:ascii="Arial" w:eastAsia="Arial" w:hAnsi="Arial" w:cs="Arial"/>
          <w:b/>
          <w:highlight w:val="green"/>
        </w:rPr>
      </w:pPr>
    </w:p>
    <w:p w14:paraId="17A2971E" w14:textId="77777777" w:rsidR="00D24B10" w:rsidRDefault="00D24B10" w:rsidP="00D24B10">
      <w:pPr>
        <w:pStyle w:val="Ttulo1"/>
        <w:numPr>
          <w:ilvl w:val="0"/>
          <w:numId w:val="0"/>
        </w:numPr>
        <w:jc w:val="left"/>
        <w:rPr>
          <w:rFonts w:eastAsia="Arial" w:cs="Arial"/>
          <w:b w:val="0"/>
          <w:bCs w:val="0"/>
          <w:kern w:val="0"/>
          <w:szCs w:val="24"/>
          <w:lang w:eastAsia="en-US"/>
        </w:rPr>
      </w:pPr>
    </w:p>
    <w:p w14:paraId="538C0D73" w14:textId="77777777" w:rsidR="00D24B10" w:rsidRDefault="00D24B10" w:rsidP="00D24B10">
      <w:pPr>
        <w:pStyle w:val="Ttulo1"/>
        <w:numPr>
          <w:ilvl w:val="0"/>
          <w:numId w:val="0"/>
        </w:numPr>
        <w:jc w:val="left"/>
        <w:rPr>
          <w:rFonts w:eastAsia="Arial" w:cs="Arial"/>
          <w:b w:val="0"/>
          <w:bCs w:val="0"/>
          <w:kern w:val="0"/>
          <w:szCs w:val="24"/>
          <w:lang w:eastAsia="en-US"/>
        </w:rPr>
      </w:pPr>
    </w:p>
    <w:p w14:paraId="3EECCD6B" w14:textId="77777777" w:rsidR="00D24B10" w:rsidRDefault="00D24B10" w:rsidP="00D24B10">
      <w:pPr>
        <w:pStyle w:val="Ttulo1"/>
        <w:numPr>
          <w:ilvl w:val="0"/>
          <w:numId w:val="0"/>
        </w:numPr>
        <w:jc w:val="left"/>
        <w:rPr>
          <w:rFonts w:eastAsia="Arial" w:cs="Arial"/>
          <w:b w:val="0"/>
          <w:bCs w:val="0"/>
          <w:kern w:val="0"/>
          <w:szCs w:val="24"/>
          <w:lang w:eastAsia="en-US"/>
        </w:rPr>
      </w:pPr>
    </w:p>
    <w:p w14:paraId="1D915724" w14:textId="77777777" w:rsidR="00D24B10" w:rsidRDefault="00D24B10" w:rsidP="00D24B10">
      <w:pPr>
        <w:pStyle w:val="Ttulo1"/>
        <w:numPr>
          <w:ilvl w:val="0"/>
          <w:numId w:val="0"/>
        </w:numPr>
        <w:jc w:val="left"/>
        <w:rPr>
          <w:rFonts w:eastAsia="Arial" w:cs="Arial"/>
          <w:b w:val="0"/>
          <w:bCs w:val="0"/>
          <w:kern w:val="0"/>
          <w:szCs w:val="24"/>
          <w:lang w:eastAsia="en-US"/>
        </w:rPr>
      </w:pPr>
    </w:p>
    <w:p w14:paraId="6BC8CEAD" w14:textId="77777777" w:rsidR="00D24B10" w:rsidRDefault="00D24B10" w:rsidP="00D24B10">
      <w:pPr>
        <w:pStyle w:val="Ttulo1"/>
        <w:numPr>
          <w:ilvl w:val="0"/>
          <w:numId w:val="0"/>
        </w:numPr>
        <w:jc w:val="left"/>
        <w:rPr>
          <w:rFonts w:eastAsia="Arial" w:cs="Arial"/>
          <w:b w:val="0"/>
          <w:bCs w:val="0"/>
          <w:kern w:val="0"/>
          <w:szCs w:val="24"/>
          <w:lang w:eastAsia="en-US"/>
        </w:rPr>
      </w:pPr>
    </w:p>
    <w:p w14:paraId="11ADB172" w14:textId="77777777" w:rsidR="00D24B10" w:rsidRDefault="00D24B10" w:rsidP="00D24B10">
      <w:pPr>
        <w:pStyle w:val="Ttulo1"/>
        <w:numPr>
          <w:ilvl w:val="0"/>
          <w:numId w:val="0"/>
        </w:numPr>
        <w:jc w:val="left"/>
        <w:rPr>
          <w:rFonts w:eastAsia="Arial" w:cs="Arial"/>
          <w:b w:val="0"/>
          <w:bCs w:val="0"/>
          <w:kern w:val="0"/>
          <w:szCs w:val="24"/>
          <w:lang w:eastAsia="en-US"/>
        </w:rPr>
      </w:pPr>
    </w:p>
    <w:p w14:paraId="4F7D19C9" w14:textId="77777777" w:rsidR="00D24B10" w:rsidRDefault="00D24B10" w:rsidP="00D24B10">
      <w:pPr>
        <w:pStyle w:val="Ttulo1"/>
        <w:numPr>
          <w:ilvl w:val="0"/>
          <w:numId w:val="0"/>
        </w:numPr>
        <w:jc w:val="left"/>
        <w:rPr>
          <w:rFonts w:eastAsia="Arial" w:cs="Arial"/>
          <w:b w:val="0"/>
          <w:bCs w:val="0"/>
          <w:kern w:val="0"/>
          <w:szCs w:val="24"/>
          <w:lang w:eastAsia="en-US"/>
        </w:rPr>
      </w:pPr>
    </w:p>
    <w:p w14:paraId="0D5316C7" w14:textId="77777777" w:rsidR="00D24B10" w:rsidRDefault="00D24B10" w:rsidP="00D24B10">
      <w:pPr>
        <w:pStyle w:val="Ttulo1"/>
        <w:numPr>
          <w:ilvl w:val="0"/>
          <w:numId w:val="0"/>
        </w:numPr>
        <w:jc w:val="left"/>
        <w:rPr>
          <w:rFonts w:eastAsia="Arial" w:cs="Arial"/>
          <w:b w:val="0"/>
          <w:bCs w:val="0"/>
          <w:kern w:val="0"/>
          <w:szCs w:val="24"/>
          <w:lang w:eastAsia="en-US"/>
        </w:rPr>
      </w:pPr>
    </w:p>
    <w:p w14:paraId="479D9334" w14:textId="77777777" w:rsidR="00D24B10" w:rsidRDefault="00D24B10" w:rsidP="00D24B10">
      <w:pPr>
        <w:pStyle w:val="Ttulo1"/>
        <w:numPr>
          <w:ilvl w:val="0"/>
          <w:numId w:val="0"/>
        </w:numPr>
        <w:jc w:val="left"/>
        <w:rPr>
          <w:rFonts w:eastAsia="Arial" w:cs="Arial"/>
          <w:b w:val="0"/>
          <w:bCs w:val="0"/>
          <w:kern w:val="0"/>
          <w:szCs w:val="24"/>
          <w:lang w:eastAsia="en-US"/>
        </w:rPr>
      </w:pPr>
    </w:p>
    <w:p w14:paraId="0325139A" w14:textId="20271BFA" w:rsidR="00D24B10" w:rsidRPr="008E211C" w:rsidRDefault="00D24B10" w:rsidP="00D24B10">
      <w:pPr>
        <w:pStyle w:val="Ttulo1"/>
        <w:numPr>
          <w:ilvl w:val="0"/>
          <w:numId w:val="0"/>
        </w:numPr>
        <w:rPr>
          <w:rFonts w:eastAsia="Arial" w:cs="Arial"/>
          <w:b w:val="0"/>
          <w:bCs w:val="0"/>
          <w:kern w:val="0"/>
          <w:sz w:val="72"/>
          <w:szCs w:val="72"/>
          <w:lang w:eastAsia="en-US"/>
        </w:rPr>
      </w:pPr>
      <w:bookmarkStart w:id="120" w:name="_Toc115965634"/>
      <w:r w:rsidRPr="008E211C">
        <w:rPr>
          <w:rFonts w:eastAsia="Arial" w:cs="Arial"/>
          <w:b w:val="0"/>
          <w:bCs w:val="0"/>
          <w:kern w:val="0"/>
          <w:sz w:val="72"/>
          <w:szCs w:val="72"/>
          <w:lang w:eastAsia="en-US"/>
        </w:rPr>
        <w:t xml:space="preserve">CAPITULO </w:t>
      </w:r>
      <w:r>
        <w:rPr>
          <w:rFonts w:eastAsia="Arial" w:cs="Arial"/>
          <w:b w:val="0"/>
          <w:bCs w:val="0"/>
          <w:kern w:val="0"/>
          <w:sz w:val="72"/>
          <w:szCs w:val="72"/>
          <w:lang w:eastAsia="en-US"/>
        </w:rPr>
        <w:t>9</w:t>
      </w:r>
      <w:r w:rsidRPr="008E211C">
        <w:rPr>
          <w:rFonts w:eastAsia="Arial" w:cs="Arial"/>
          <w:b w:val="0"/>
          <w:bCs w:val="0"/>
          <w:kern w:val="0"/>
          <w:sz w:val="72"/>
          <w:szCs w:val="72"/>
          <w:lang w:eastAsia="en-US"/>
        </w:rPr>
        <w:t>:</w:t>
      </w:r>
      <w:bookmarkEnd w:id="120"/>
    </w:p>
    <w:p w14:paraId="406DA907" w14:textId="34DF13D0" w:rsidR="00D24B10" w:rsidRDefault="00D24B10" w:rsidP="008C1AC2">
      <w:pPr>
        <w:pStyle w:val="Ttulo1"/>
        <w:numPr>
          <w:ilvl w:val="0"/>
          <w:numId w:val="0"/>
        </w:numPr>
        <w:rPr>
          <w:rFonts w:eastAsia="Arial" w:cs="Arial"/>
          <w:b w:val="0"/>
          <w:bCs w:val="0"/>
          <w:kern w:val="0"/>
          <w:sz w:val="72"/>
          <w:szCs w:val="72"/>
          <w:lang w:eastAsia="en-US"/>
        </w:rPr>
      </w:pPr>
      <w:bookmarkStart w:id="121" w:name="_Toc115965635"/>
      <w:r w:rsidRPr="00D24B10">
        <w:rPr>
          <w:rFonts w:eastAsia="Arial" w:cs="Arial"/>
          <w:b w:val="0"/>
          <w:bCs w:val="0"/>
          <w:kern w:val="0"/>
          <w:sz w:val="72"/>
          <w:szCs w:val="72"/>
          <w:lang w:eastAsia="en-US"/>
        </w:rPr>
        <w:t>GESTIÓN DE INCIDENTES DE SEGURIDAD DE LA INFORMACIÓN</w:t>
      </w:r>
      <w:bookmarkEnd w:id="121"/>
    </w:p>
    <w:p w14:paraId="49FA4038" w14:textId="77777777" w:rsidR="00D24B10" w:rsidRDefault="00D24B10" w:rsidP="00D24B10">
      <w:pPr>
        <w:pStyle w:val="Ttulo1"/>
        <w:numPr>
          <w:ilvl w:val="0"/>
          <w:numId w:val="0"/>
        </w:numPr>
        <w:rPr>
          <w:rFonts w:eastAsia="Arial" w:cs="Arial"/>
          <w:b w:val="0"/>
          <w:bCs w:val="0"/>
          <w:kern w:val="0"/>
          <w:sz w:val="72"/>
          <w:szCs w:val="72"/>
          <w:lang w:eastAsia="en-US"/>
        </w:rPr>
      </w:pPr>
    </w:p>
    <w:p w14:paraId="207E8A8C" w14:textId="77777777" w:rsidR="00D24B10" w:rsidRPr="008E211C" w:rsidRDefault="00D24B10" w:rsidP="00D24B10">
      <w:pPr>
        <w:pStyle w:val="Ttulo1"/>
        <w:numPr>
          <w:ilvl w:val="0"/>
          <w:numId w:val="0"/>
        </w:numPr>
        <w:rPr>
          <w:rFonts w:eastAsia="Arial" w:cs="Arial"/>
          <w:b w:val="0"/>
          <w:bCs w:val="0"/>
          <w:kern w:val="0"/>
          <w:sz w:val="72"/>
          <w:szCs w:val="72"/>
          <w:lang w:eastAsia="en-US"/>
        </w:rPr>
      </w:pPr>
    </w:p>
    <w:p w14:paraId="49A6AFBA" w14:textId="77777777" w:rsidR="008C1AC2" w:rsidRDefault="008C1AC2" w:rsidP="008C1AC2">
      <w:pPr>
        <w:pStyle w:val="Ttulo1"/>
        <w:numPr>
          <w:ilvl w:val="0"/>
          <w:numId w:val="0"/>
        </w:numPr>
        <w:jc w:val="left"/>
        <w:rPr>
          <w:rFonts w:eastAsia="Arial" w:cs="Arial"/>
          <w:b w:val="0"/>
          <w:bCs w:val="0"/>
          <w:kern w:val="0"/>
          <w:szCs w:val="24"/>
          <w:lang w:eastAsia="en-US"/>
        </w:rPr>
        <w:sectPr w:rsidR="008C1AC2" w:rsidSect="005B0500">
          <w:pgSz w:w="12240" w:h="15840"/>
          <w:pgMar w:top="1417" w:right="1701" w:bottom="1417" w:left="1701" w:header="340" w:footer="340" w:gutter="0"/>
          <w:cols w:space="708"/>
          <w:docGrid w:linePitch="360"/>
        </w:sectPr>
      </w:pPr>
    </w:p>
    <w:p w14:paraId="0AA87DEC" w14:textId="77777777" w:rsidR="00384CA5" w:rsidRPr="008C1AC2" w:rsidRDefault="00384CA5" w:rsidP="008C1AC2">
      <w:pPr>
        <w:pStyle w:val="Ttulo1"/>
        <w:numPr>
          <w:ilvl w:val="0"/>
          <w:numId w:val="0"/>
        </w:numPr>
        <w:ind w:left="720"/>
        <w:jc w:val="left"/>
        <w:rPr>
          <w:rFonts w:eastAsiaTheme="majorEastAsia"/>
          <w:w w:val="101"/>
        </w:rPr>
      </w:pPr>
    </w:p>
    <w:p w14:paraId="7CF38AB1" w14:textId="32E2F458" w:rsidR="00384CA5" w:rsidRPr="008C1AC2" w:rsidRDefault="008C1AC2" w:rsidP="008C1AC2">
      <w:pPr>
        <w:pStyle w:val="Ttulo1"/>
        <w:rPr>
          <w:rFonts w:eastAsiaTheme="majorEastAsia"/>
        </w:rPr>
      </w:pPr>
      <w:r>
        <w:rPr>
          <w:rFonts w:eastAsiaTheme="majorEastAsia"/>
        </w:rPr>
        <w:t xml:space="preserve"> </w:t>
      </w:r>
      <w:bookmarkStart w:id="122" w:name="_Toc115965636"/>
      <w:r w:rsidR="00384CA5" w:rsidRPr="008C1AC2">
        <w:rPr>
          <w:rFonts w:eastAsiaTheme="majorEastAsia"/>
        </w:rPr>
        <w:t>COMUNICACIÓN DE INCIDENTES EN MATERIA DE SEGURIDAD</w:t>
      </w:r>
      <w:bookmarkEnd w:id="122"/>
    </w:p>
    <w:p w14:paraId="261C9ED7" w14:textId="77777777" w:rsidR="00384CA5" w:rsidRPr="00DC31FE" w:rsidRDefault="00384CA5" w:rsidP="00384CA5">
      <w:pPr>
        <w:spacing w:after="0" w:line="240" w:lineRule="auto"/>
        <w:jc w:val="both"/>
        <w:rPr>
          <w:rFonts w:ascii="Arial" w:hAnsi="Arial" w:cs="Arial"/>
          <w:b/>
        </w:rPr>
      </w:pPr>
    </w:p>
    <w:p w14:paraId="255C4ED0" w14:textId="77777777" w:rsidR="001F05E9" w:rsidRPr="001F05E9" w:rsidRDefault="001F05E9" w:rsidP="001F05E9">
      <w:pPr>
        <w:spacing w:after="0" w:line="240" w:lineRule="auto"/>
        <w:ind w:right="65"/>
        <w:jc w:val="both"/>
        <w:rPr>
          <w:rFonts w:ascii="Arial" w:eastAsia="Arial" w:hAnsi="Arial" w:cs="Arial"/>
        </w:rPr>
      </w:pPr>
      <w:r w:rsidRPr="001F05E9">
        <w:rPr>
          <w:rFonts w:ascii="Arial" w:eastAsia="Arial" w:hAnsi="Arial" w:cs="Arial"/>
        </w:rPr>
        <w:t>Se debe concienciar a todos los funcionarios y contratistas acerca de los procedimientos de comunicación de los diferentes tipos de incidentes (violaciones, amenazas, debilidades o anomalías en materia de seguridad) que podrían producir un impacto en la seguridad de los activos de la Organización.</w:t>
      </w:r>
    </w:p>
    <w:p w14:paraId="61485555" w14:textId="77777777" w:rsidR="001F05E9" w:rsidRPr="001F05E9" w:rsidRDefault="001F05E9" w:rsidP="001F05E9">
      <w:pPr>
        <w:spacing w:after="0" w:line="240" w:lineRule="auto"/>
        <w:ind w:right="65"/>
        <w:jc w:val="both"/>
        <w:rPr>
          <w:rFonts w:ascii="Arial" w:eastAsia="Arial" w:hAnsi="Arial" w:cs="Arial"/>
        </w:rPr>
      </w:pPr>
    </w:p>
    <w:p w14:paraId="2EFE7A91" w14:textId="77777777" w:rsidR="001F05E9" w:rsidRPr="001F05E9" w:rsidRDefault="001F05E9" w:rsidP="001F05E9">
      <w:pPr>
        <w:spacing w:after="0" w:line="240" w:lineRule="auto"/>
        <w:ind w:right="65"/>
        <w:jc w:val="both"/>
        <w:rPr>
          <w:rFonts w:ascii="Arial" w:eastAsia="Arial" w:hAnsi="Arial" w:cs="Arial"/>
        </w:rPr>
      </w:pPr>
      <w:r w:rsidRPr="001F05E9">
        <w:rPr>
          <w:rFonts w:ascii="Arial" w:eastAsia="Arial" w:hAnsi="Arial" w:cs="Arial"/>
        </w:rPr>
        <w:t>El mecanismo implementado para comunicación de incidentes debe permitir cuantificar y monitorear los tipos, volúmenes y costos de los incidentes y anomalías. Esta información debe utilizarse para identificar incidentes o anomalías recurrentes o de alto impacto. Esto puede señalar la necesidad de mejorar o agregar controles para limitar la frecuencia, daño y costo de casos futuros, o de tomarlos en cuenta en el proceso de revisión de la política de seguridad y administración de recursos.</w:t>
      </w:r>
    </w:p>
    <w:p w14:paraId="73B0DA99" w14:textId="77777777" w:rsidR="001F05E9" w:rsidRPr="001F05E9" w:rsidRDefault="001F05E9" w:rsidP="001F05E9">
      <w:pPr>
        <w:spacing w:after="0" w:line="240" w:lineRule="auto"/>
        <w:ind w:right="65"/>
        <w:jc w:val="both"/>
        <w:rPr>
          <w:rFonts w:ascii="Arial" w:eastAsia="Arial" w:hAnsi="Arial" w:cs="Arial"/>
        </w:rPr>
      </w:pPr>
    </w:p>
    <w:p w14:paraId="62BF1C30" w14:textId="77777777" w:rsidR="001F05E9" w:rsidRPr="001F05E9" w:rsidRDefault="001F05E9" w:rsidP="001F05E9">
      <w:pPr>
        <w:spacing w:after="0" w:line="240" w:lineRule="auto"/>
        <w:ind w:right="65"/>
        <w:jc w:val="both"/>
        <w:rPr>
          <w:rFonts w:ascii="Arial" w:eastAsia="Arial" w:hAnsi="Arial" w:cs="Arial"/>
        </w:rPr>
      </w:pPr>
      <w:r w:rsidRPr="001F05E9">
        <w:rPr>
          <w:rFonts w:ascii="Arial" w:eastAsia="Arial" w:hAnsi="Arial" w:cs="Arial"/>
        </w:rPr>
        <w:t>Se debe requerir que los usuarios (funcionarios y contratistas) comuniquen cualquier incidente advertido o supuesto al punto de contacto o responsable designado tan pronto como sea posible. Los usuarios deben advertir, registrar y comunicar las debilidades o amenazas supuestas u observadas en materia de seguridad, con relación a sistemas o servicios.</w:t>
      </w:r>
    </w:p>
    <w:p w14:paraId="58A939F9" w14:textId="77777777" w:rsidR="001F05E9" w:rsidRPr="001F05E9" w:rsidRDefault="001F05E9" w:rsidP="001F05E9">
      <w:pPr>
        <w:spacing w:after="0" w:line="240" w:lineRule="auto"/>
        <w:ind w:right="65"/>
        <w:jc w:val="both"/>
        <w:rPr>
          <w:rFonts w:ascii="Arial" w:eastAsia="Arial" w:hAnsi="Arial" w:cs="Arial"/>
        </w:rPr>
      </w:pPr>
    </w:p>
    <w:p w14:paraId="6F21EBCE" w14:textId="77777777" w:rsidR="001F05E9" w:rsidRPr="001F05E9" w:rsidRDefault="001F05E9" w:rsidP="001F05E9">
      <w:pPr>
        <w:spacing w:after="0" w:line="240" w:lineRule="auto"/>
        <w:ind w:right="65"/>
        <w:jc w:val="both"/>
        <w:rPr>
          <w:rFonts w:ascii="Arial" w:eastAsia="Arial" w:hAnsi="Arial" w:cs="Arial"/>
        </w:rPr>
      </w:pPr>
      <w:r w:rsidRPr="001F05E9">
        <w:rPr>
          <w:rFonts w:ascii="Arial" w:eastAsia="Arial" w:hAnsi="Arial" w:cs="Arial"/>
        </w:rPr>
        <w:t>El principal medio de comunicación de anomalías debe contener procesos de realimentación para garantizar que los usuarios que comunicaron incidentes sean notificados de los resultados una vez tratados y resueltos los mismos, se debe realizar por medio telefónico o correo electrónico.</w:t>
      </w:r>
    </w:p>
    <w:p w14:paraId="036042B0" w14:textId="77777777" w:rsidR="001F05E9" w:rsidRPr="001F05E9" w:rsidRDefault="001F05E9" w:rsidP="001F05E9">
      <w:pPr>
        <w:spacing w:after="0" w:line="240" w:lineRule="auto"/>
        <w:ind w:right="65"/>
        <w:jc w:val="both"/>
        <w:rPr>
          <w:rFonts w:ascii="Arial" w:eastAsia="Arial" w:hAnsi="Arial" w:cs="Arial"/>
        </w:rPr>
      </w:pPr>
    </w:p>
    <w:p w14:paraId="1EEB0F5D" w14:textId="77777777" w:rsidR="001F05E9" w:rsidRPr="001F05E9" w:rsidRDefault="001F05E9" w:rsidP="001F05E9">
      <w:pPr>
        <w:spacing w:after="0" w:line="240" w:lineRule="auto"/>
        <w:ind w:right="65"/>
        <w:jc w:val="both"/>
        <w:rPr>
          <w:rFonts w:ascii="Arial" w:eastAsia="Arial" w:hAnsi="Arial" w:cs="Arial"/>
        </w:rPr>
      </w:pPr>
      <w:r w:rsidRPr="001F05E9">
        <w:rPr>
          <w:rFonts w:ascii="Arial" w:eastAsia="Arial" w:hAnsi="Arial" w:cs="Arial"/>
        </w:rPr>
        <w:t>Se debe informar a los usuarios que ellos no deben, bajo ninguna circunstancia, intentar probar una supuesta debilidad. Esto se lleva a cabo para su propia protección, debido a que el intentar probar debilidades puede ser interpretado corno un potencial mal manejo del sistema.</w:t>
      </w:r>
    </w:p>
    <w:p w14:paraId="3AB929D1" w14:textId="77777777" w:rsidR="001F05E9" w:rsidRPr="001F05E9" w:rsidRDefault="001F05E9" w:rsidP="001F05E9">
      <w:pPr>
        <w:spacing w:after="0" w:line="240" w:lineRule="auto"/>
        <w:ind w:right="65"/>
        <w:jc w:val="both"/>
        <w:rPr>
          <w:rFonts w:ascii="Arial" w:eastAsia="Arial" w:hAnsi="Arial" w:cs="Arial"/>
        </w:rPr>
      </w:pPr>
    </w:p>
    <w:p w14:paraId="6A0B2914" w14:textId="6C861841" w:rsidR="00384CA5" w:rsidRDefault="001F05E9" w:rsidP="001F05E9">
      <w:pPr>
        <w:spacing w:after="0" w:line="240" w:lineRule="auto"/>
        <w:ind w:right="65"/>
        <w:jc w:val="both"/>
        <w:rPr>
          <w:rFonts w:ascii="Arial" w:eastAsia="Arial" w:hAnsi="Arial" w:cs="Arial"/>
        </w:rPr>
      </w:pPr>
      <w:r w:rsidRPr="001F05E9">
        <w:rPr>
          <w:rFonts w:ascii="Arial" w:eastAsia="Arial" w:hAnsi="Arial" w:cs="Arial"/>
        </w:rPr>
        <w:t>Los usuarios no deben quitar el software que supuestamente tiene una anomalía, a menos que estén autorizados por el responsable del recurso del Grupo de Tecnología, Conectividad y Comunicaciones. La recuperación debe ser realizada por personal adecuadamente capacitado y experimentado.</w:t>
      </w:r>
    </w:p>
    <w:p w14:paraId="4933CF57" w14:textId="77777777" w:rsidR="00384CA5" w:rsidRDefault="00384CA5" w:rsidP="00384CA5">
      <w:pPr>
        <w:spacing w:after="0" w:line="240" w:lineRule="auto"/>
        <w:ind w:right="65"/>
        <w:jc w:val="both"/>
        <w:rPr>
          <w:rFonts w:ascii="Arial" w:eastAsia="Arial" w:hAnsi="Arial" w:cs="Arial"/>
        </w:rPr>
      </w:pPr>
    </w:p>
    <w:p w14:paraId="3F1EA439" w14:textId="7956AF63" w:rsidR="00384CA5" w:rsidRDefault="00384CA5" w:rsidP="00384CA5">
      <w:pPr>
        <w:spacing w:after="0" w:line="240" w:lineRule="auto"/>
        <w:ind w:right="74"/>
        <w:jc w:val="both"/>
        <w:rPr>
          <w:rFonts w:ascii="Arial" w:eastAsia="Arial" w:hAnsi="Arial" w:cs="Arial"/>
        </w:rPr>
      </w:pPr>
    </w:p>
    <w:p w14:paraId="0D93710A" w14:textId="6C643AB6" w:rsidR="00D24B10" w:rsidRDefault="00D24B10" w:rsidP="00384CA5">
      <w:pPr>
        <w:spacing w:after="0" w:line="240" w:lineRule="auto"/>
        <w:ind w:right="74"/>
        <w:jc w:val="both"/>
        <w:rPr>
          <w:rFonts w:ascii="Arial" w:eastAsia="Arial" w:hAnsi="Arial" w:cs="Arial"/>
        </w:rPr>
      </w:pPr>
    </w:p>
    <w:p w14:paraId="2CDB5FBA" w14:textId="77777777" w:rsidR="008C1AC2" w:rsidRDefault="008C1AC2" w:rsidP="00384CA5">
      <w:pPr>
        <w:spacing w:after="0" w:line="240" w:lineRule="auto"/>
        <w:ind w:right="74"/>
        <w:jc w:val="both"/>
        <w:rPr>
          <w:rFonts w:ascii="Arial" w:eastAsia="Arial" w:hAnsi="Arial" w:cs="Arial"/>
        </w:rPr>
        <w:sectPr w:rsidR="008C1AC2" w:rsidSect="005B0500">
          <w:pgSz w:w="12240" w:h="15840"/>
          <w:pgMar w:top="1417" w:right="1701" w:bottom="1417" w:left="1701" w:header="340" w:footer="340" w:gutter="0"/>
          <w:cols w:space="708"/>
          <w:docGrid w:linePitch="360"/>
        </w:sectPr>
      </w:pPr>
    </w:p>
    <w:p w14:paraId="5C2D4D27" w14:textId="4F59388D" w:rsidR="00D24B10" w:rsidRDefault="00D24B10" w:rsidP="00384CA5">
      <w:pPr>
        <w:spacing w:after="0" w:line="240" w:lineRule="auto"/>
        <w:ind w:right="74"/>
        <w:jc w:val="both"/>
        <w:rPr>
          <w:rFonts w:ascii="Arial" w:eastAsia="Arial" w:hAnsi="Arial" w:cs="Arial"/>
        </w:rPr>
      </w:pPr>
    </w:p>
    <w:p w14:paraId="4A58697C" w14:textId="77777777" w:rsidR="008C1AC2" w:rsidRDefault="008C1AC2" w:rsidP="008C1AC2">
      <w:pPr>
        <w:spacing w:after="0" w:line="240" w:lineRule="auto"/>
        <w:jc w:val="both"/>
        <w:rPr>
          <w:rFonts w:ascii="Arial" w:hAnsi="Arial" w:cs="Arial"/>
        </w:rPr>
      </w:pPr>
    </w:p>
    <w:p w14:paraId="3CD3A6EB" w14:textId="77777777" w:rsidR="008C1AC2" w:rsidRDefault="008C1AC2" w:rsidP="008C1AC2">
      <w:pPr>
        <w:spacing w:after="0" w:line="240" w:lineRule="auto"/>
        <w:ind w:right="122"/>
        <w:jc w:val="both"/>
        <w:rPr>
          <w:rFonts w:ascii="Arial" w:eastAsia="Arial" w:hAnsi="Arial" w:cs="Arial"/>
          <w:b/>
          <w:highlight w:val="green"/>
        </w:rPr>
      </w:pPr>
    </w:p>
    <w:p w14:paraId="1EB75C4A" w14:textId="77777777" w:rsidR="008C1AC2" w:rsidRDefault="008C1AC2" w:rsidP="008C1AC2">
      <w:pPr>
        <w:spacing w:after="0" w:line="240" w:lineRule="auto"/>
        <w:ind w:right="122"/>
        <w:jc w:val="both"/>
        <w:rPr>
          <w:rFonts w:ascii="Arial" w:eastAsia="Arial" w:hAnsi="Arial" w:cs="Arial"/>
          <w:b/>
          <w:highlight w:val="green"/>
        </w:rPr>
      </w:pPr>
    </w:p>
    <w:p w14:paraId="7B5C5154" w14:textId="77777777" w:rsidR="008C1AC2" w:rsidRDefault="008C1AC2" w:rsidP="008C1AC2">
      <w:pPr>
        <w:pStyle w:val="Ttulo1"/>
        <w:numPr>
          <w:ilvl w:val="0"/>
          <w:numId w:val="0"/>
        </w:numPr>
        <w:jc w:val="left"/>
        <w:rPr>
          <w:rFonts w:eastAsia="Arial" w:cs="Arial"/>
          <w:b w:val="0"/>
          <w:bCs w:val="0"/>
          <w:kern w:val="0"/>
          <w:szCs w:val="24"/>
          <w:lang w:eastAsia="en-US"/>
        </w:rPr>
      </w:pPr>
    </w:p>
    <w:p w14:paraId="1FA90A8A" w14:textId="77777777" w:rsidR="008C1AC2" w:rsidRDefault="008C1AC2" w:rsidP="008C1AC2">
      <w:pPr>
        <w:pStyle w:val="Ttulo1"/>
        <w:numPr>
          <w:ilvl w:val="0"/>
          <w:numId w:val="0"/>
        </w:numPr>
        <w:jc w:val="left"/>
        <w:rPr>
          <w:rFonts w:eastAsia="Arial" w:cs="Arial"/>
          <w:b w:val="0"/>
          <w:bCs w:val="0"/>
          <w:kern w:val="0"/>
          <w:szCs w:val="24"/>
          <w:lang w:eastAsia="en-US"/>
        </w:rPr>
      </w:pPr>
    </w:p>
    <w:p w14:paraId="33060FE6" w14:textId="77777777" w:rsidR="008C1AC2" w:rsidRDefault="008C1AC2" w:rsidP="008C1AC2">
      <w:pPr>
        <w:pStyle w:val="Ttulo1"/>
        <w:numPr>
          <w:ilvl w:val="0"/>
          <w:numId w:val="0"/>
        </w:numPr>
        <w:jc w:val="left"/>
        <w:rPr>
          <w:rFonts w:eastAsia="Arial" w:cs="Arial"/>
          <w:b w:val="0"/>
          <w:bCs w:val="0"/>
          <w:kern w:val="0"/>
          <w:szCs w:val="24"/>
          <w:lang w:eastAsia="en-US"/>
        </w:rPr>
      </w:pPr>
    </w:p>
    <w:p w14:paraId="0A9CB423" w14:textId="77777777" w:rsidR="008C1AC2" w:rsidRDefault="008C1AC2" w:rsidP="008C1AC2">
      <w:pPr>
        <w:pStyle w:val="Ttulo1"/>
        <w:numPr>
          <w:ilvl w:val="0"/>
          <w:numId w:val="0"/>
        </w:numPr>
        <w:jc w:val="left"/>
        <w:rPr>
          <w:rFonts w:eastAsia="Arial" w:cs="Arial"/>
          <w:b w:val="0"/>
          <w:bCs w:val="0"/>
          <w:kern w:val="0"/>
          <w:szCs w:val="24"/>
          <w:lang w:eastAsia="en-US"/>
        </w:rPr>
      </w:pPr>
    </w:p>
    <w:p w14:paraId="38B7646D" w14:textId="77777777" w:rsidR="008C1AC2" w:rsidRDefault="008C1AC2" w:rsidP="008C1AC2">
      <w:pPr>
        <w:pStyle w:val="Ttulo1"/>
        <w:numPr>
          <w:ilvl w:val="0"/>
          <w:numId w:val="0"/>
        </w:numPr>
        <w:jc w:val="left"/>
        <w:rPr>
          <w:rFonts w:eastAsia="Arial" w:cs="Arial"/>
          <w:b w:val="0"/>
          <w:bCs w:val="0"/>
          <w:kern w:val="0"/>
          <w:szCs w:val="24"/>
          <w:lang w:eastAsia="en-US"/>
        </w:rPr>
      </w:pPr>
    </w:p>
    <w:p w14:paraId="6E948EE6" w14:textId="77777777" w:rsidR="008C1AC2" w:rsidRDefault="008C1AC2" w:rsidP="008C1AC2">
      <w:pPr>
        <w:pStyle w:val="Ttulo1"/>
        <w:numPr>
          <w:ilvl w:val="0"/>
          <w:numId w:val="0"/>
        </w:numPr>
        <w:jc w:val="left"/>
        <w:rPr>
          <w:rFonts w:eastAsia="Arial" w:cs="Arial"/>
          <w:b w:val="0"/>
          <w:bCs w:val="0"/>
          <w:kern w:val="0"/>
          <w:szCs w:val="24"/>
          <w:lang w:eastAsia="en-US"/>
        </w:rPr>
      </w:pPr>
    </w:p>
    <w:p w14:paraId="543AFD92" w14:textId="77777777" w:rsidR="008C1AC2" w:rsidRDefault="008C1AC2" w:rsidP="008C1AC2">
      <w:pPr>
        <w:pStyle w:val="Ttulo1"/>
        <w:numPr>
          <w:ilvl w:val="0"/>
          <w:numId w:val="0"/>
        </w:numPr>
        <w:jc w:val="left"/>
        <w:rPr>
          <w:rFonts w:eastAsia="Arial" w:cs="Arial"/>
          <w:b w:val="0"/>
          <w:bCs w:val="0"/>
          <w:kern w:val="0"/>
          <w:szCs w:val="24"/>
          <w:lang w:eastAsia="en-US"/>
        </w:rPr>
      </w:pPr>
    </w:p>
    <w:p w14:paraId="761EB928" w14:textId="77777777" w:rsidR="008C1AC2" w:rsidRDefault="008C1AC2" w:rsidP="008C1AC2">
      <w:pPr>
        <w:pStyle w:val="Ttulo1"/>
        <w:numPr>
          <w:ilvl w:val="0"/>
          <w:numId w:val="0"/>
        </w:numPr>
        <w:jc w:val="left"/>
        <w:rPr>
          <w:rFonts w:eastAsia="Arial" w:cs="Arial"/>
          <w:b w:val="0"/>
          <w:bCs w:val="0"/>
          <w:kern w:val="0"/>
          <w:szCs w:val="24"/>
          <w:lang w:eastAsia="en-US"/>
        </w:rPr>
      </w:pPr>
    </w:p>
    <w:p w14:paraId="13B21BAF" w14:textId="77777777" w:rsidR="008C1AC2" w:rsidRDefault="008C1AC2" w:rsidP="008C1AC2">
      <w:pPr>
        <w:pStyle w:val="Ttulo1"/>
        <w:numPr>
          <w:ilvl w:val="0"/>
          <w:numId w:val="0"/>
        </w:numPr>
        <w:jc w:val="left"/>
        <w:rPr>
          <w:rFonts w:eastAsia="Arial" w:cs="Arial"/>
          <w:b w:val="0"/>
          <w:bCs w:val="0"/>
          <w:kern w:val="0"/>
          <w:szCs w:val="24"/>
          <w:lang w:eastAsia="en-US"/>
        </w:rPr>
      </w:pPr>
    </w:p>
    <w:p w14:paraId="32DCCEA2" w14:textId="47071BD2" w:rsidR="008C1AC2" w:rsidRPr="008E211C" w:rsidRDefault="008C1AC2" w:rsidP="008C1AC2">
      <w:pPr>
        <w:pStyle w:val="Ttulo1"/>
        <w:numPr>
          <w:ilvl w:val="0"/>
          <w:numId w:val="0"/>
        </w:numPr>
        <w:rPr>
          <w:rFonts w:eastAsia="Arial" w:cs="Arial"/>
          <w:b w:val="0"/>
          <w:bCs w:val="0"/>
          <w:kern w:val="0"/>
          <w:sz w:val="72"/>
          <w:szCs w:val="72"/>
          <w:lang w:eastAsia="en-US"/>
        </w:rPr>
      </w:pPr>
      <w:bookmarkStart w:id="123" w:name="_Toc115965637"/>
      <w:r w:rsidRPr="008E211C">
        <w:rPr>
          <w:rFonts w:eastAsia="Arial" w:cs="Arial"/>
          <w:b w:val="0"/>
          <w:bCs w:val="0"/>
          <w:kern w:val="0"/>
          <w:sz w:val="72"/>
          <w:szCs w:val="72"/>
          <w:lang w:eastAsia="en-US"/>
        </w:rPr>
        <w:t xml:space="preserve">CAPITULO </w:t>
      </w:r>
      <w:r>
        <w:rPr>
          <w:rFonts w:eastAsia="Arial" w:cs="Arial"/>
          <w:b w:val="0"/>
          <w:bCs w:val="0"/>
          <w:kern w:val="0"/>
          <w:sz w:val="72"/>
          <w:szCs w:val="72"/>
          <w:lang w:eastAsia="en-US"/>
        </w:rPr>
        <w:t>10</w:t>
      </w:r>
      <w:r w:rsidRPr="008E211C">
        <w:rPr>
          <w:rFonts w:eastAsia="Arial" w:cs="Arial"/>
          <w:b w:val="0"/>
          <w:bCs w:val="0"/>
          <w:kern w:val="0"/>
          <w:sz w:val="72"/>
          <w:szCs w:val="72"/>
          <w:lang w:eastAsia="en-US"/>
        </w:rPr>
        <w:t>:</w:t>
      </w:r>
      <w:bookmarkEnd w:id="123"/>
    </w:p>
    <w:p w14:paraId="5BEFF052" w14:textId="16CC4327" w:rsidR="008C1AC2" w:rsidRDefault="008C1AC2" w:rsidP="008C1AC2">
      <w:pPr>
        <w:pStyle w:val="Ttulo1"/>
        <w:numPr>
          <w:ilvl w:val="0"/>
          <w:numId w:val="0"/>
        </w:numPr>
        <w:rPr>
          <w:rFonts w:eastAsia="Arial" w:cs="Arial"/>
          <w:b w:val="0"/>
          <w:bCs w:val="0"/>
          <w:kern w:val="0"/>
          <w:sz w:val="72"/>
          <w:szCs w:val="72"/>
          <w:lang w:eastAsia="en-US"/>
        </w:rPr>
      </w:pPr>
      <w:bookmarkStart w:id="124" w:name="_Toc115965638"/>
      <w:r w:rsidRPr="008C1AC2">
        <w:rPr>
          <w:rFonts w:eastAsia="Arial" w:cs="Arial"/>
          <w:b w:val="0"/>
          <w:bCs w:val="0"/>
          <w:kern w:val="0"/>
          <w:sz w:val="72"/>
          <w:szCs w:val="72"/>
          <w:lang w:eastAsia="en-US"/>
        </w:rPr>
        <w:t>DISPONIBILIDAD DE SERVICIOS E INFORMACIÓN</w:t>
      </w:r>
      <w:bookmarkEnd w:id="124"/>
    </w:p>
    <w:p w14:paraId="1EE360F8" w14:textId="77777777" w:rsidR="008C1AC2" w:rsidRDefault="008C1AC2" w:rsidP="008C1AC2">
      <w:pPr>
        <w:pStyle w:val="Ttulo1"/>
        <w:numPr>
          <w:ilvl w:val="0"/>
          <w:numId w:val="0"/>
        </w:numPr>
        <w:rPr>
          <w:rFonts w:eastAsia="Arial" w:cs="Arial"/>
          <w:b w:val="0"/>
          <w:bCs w:val="0"/>
          <w:kern w:val="0"/>
          <w:sz w:val="72"/>
          <w:szCs w:val="72"/>
          <w:lang w:eastAsia="en-US"/>
        </w:rPr>
      </w:pPr>
    </w:p>
    <w:p w14:paraId="140BC225" w14:textId="77777777" w:rsidR="008C1AC2" w:rsidRPr="008E211C" w:rsidRDefault="008C1AC2" w:rsidP="008C1AC2">
      <w:pPr>
        <w:pStyle w:val="Ttulo1"/>
        <w:numPr>
          <w:ilvl w:val="0"/>
          <w:numId w:val="0"/>
        </w:numPr>
        <w:rPr>
          <w:rFonts w:eastAsia="Arial" w:cs="Arial"/>
          <w:b w:val="0"/>
          <w:bCs w:val="0"/>
          <w:kern w:val="0"/>
          <w:sz w:val="72"/>
          <w:szCs w:val="72"/>
          <w:lang w:eastAsia="en-US"/>
        </w:rPr>
      </w:pPr>
    </w:p>
    <w:p w14:paraId="1F499787" w14:textId="77777777" w:rsidR="008C1AC2" w:rsidRDefault="008C1AC2" w:rsidP="00384CA5">
      <w:pPr>
        <w:spacing w:after="0" w:line="240" w:lineRule="auto"/>
        <w:ind w:right="74"/>
        <w:jc w:val="both"/>
        <w:rPr>
          <w:rFonts w:ascii="Arial" w:eastAsia="Arial" w:hAnsi="Arial" w:cs="Arial"/>
        </w:rPr>
        <w:sectPr w:rsidR="008C1AC2" w:rsidSect="005B0500">
          <w:pgSz w:w="12240" w:h="15840"/>
          <w:pgMar w:top="1417" w:right="1701" w:bottom="1417" w:left="1701" w:header="340" w:footer="340" w:gutter="0"/>
          <w:cols w:space="708"/>
          <w:docGrid w:linePitch="360"/>
        </w:sectPr>
      </w:pPr>
    </w:p>
    <w:p w14:paraId="693D6A03" w14:textId="49701687" w:rsidR="008C1AC2" w:rsidRPr="008C1AC2" w:rsidRDefault="008C1AC2" w:rsidP="008C1AC2">
      <w:pPr>
        <w:pStyle w:val="Ttulo1"/>
        <w:rPr>
          <w:rFonts w:eastAsiaTheme="majorEastAsia"/>
          <w:w w:val="101"/>
        </w:rPr>
      </w:pPr>
      <w:bookmarkStart w:id="125" w:name="_Toc115965639"/>
      <w:r w:rsidRPr="008C1AC2">
        <w:rPr>
          <w:rFonts w:eastAsiaTheme="majorEastAsia"/>
          <w:w w:val="101"/>
        </w:rPr>
        <w:t>POLÍTICA DE SERVICIOS TIC</w:t>
      </w:r>
      <w:bookmarkEnd w:id="125"/>
    </w:p>
    <w:p w14:paraId="7418EE65" w14:textId="77777777" w:rsidR="008C1AC2" w:rsidRPr="009329C4" w:rsidRDefault="008C1AC2" w:rsidP="008C1AC2">
      <w:pPr>
        <w:spacing w:after="0" w:line="240" w:lineRule="auto"/>
        <w:jc w:val="both"/>
        <w:rPr>
          <w:rFonts w:ascii="Arial" w:hAnsi="Arial" w:cs="Arial"/>
          <w:bCs/>
        </w:rPr>
      </w:pPr>
    </w:p>
    <w:p w14:paraId="7B7E9BD0" w14:textId="77777777" w:rsidR="008C1AC2" w:rsidRPr="009329C4" w:rsidRDefault="008C1AC2" w:rsidP="008C1AC2">
      <w:pPr>
        <w:spacing w:after="0" w:line="240" w:lineRule="auto"/>
        <w:jc w:val="both"/>
        <w:rPr>
          <w:rFonts w:ascii="Arial" w:hAnsi="Arial" w:cs="Arial"/>
          <w:bCs/>
        </w:rPr>
      </w:pPr>
      <w:r w:rsidRPr="009329C4">
        <w:rPr>
          <w:rFonts w:ascii="Arial" w:hAnsi="Arial" w:cs="Arial"/>
          <w:b/>
          <w:bCs/>
        </w:rPr>
        <w:t>Alcance:</w:t>
      </w:r>
      <w:r w:rsidRPr="009329C4">
        <w:rPr>
          <w:rFonts w:ascii="Arial" w:hAnsi="Arial" w:cs="Arial"/>
          <w:bCs/>
        </w:rPr>
        <w:t xml:space="preserve"> Esta política aplica a la Administración Central Departamental de la Gobernación del Huila, todos sus funcionarios (personal de planta administrativa, personal de libre nombramiento y remoción, y contratistas de prestación de servicios), terceros, aprendices, practicantes, proveedores y ciudadanía en general, que en su calidad de usuarios y beneficiarios de servicios tecnológicos establecidos en el catálogo de servicios TIC incluido en el Plan Estratégico de Tecnologías de la Información -PETI- de la Gobernación del Huila, reportan incidentes y requerimientos, realizan solicitudes de servicios de TIC a través de la mesa de servicios, y evalúan el servicio a través encuestas de satisfacción y calidad.</w:t>
      </w:r>
    </w:p>
    <w:p w14:paraId="432C75F8" w14:textId="77777777" w:rsidR="008C1AC2" w:rsidRPr="009329C4" w:rsidRDefault="008C1AC2" w:rsidP="008C1AC2">
      <w:pPr>
        <w:spacing w:after="0" w:line="240" w:lineRule="auto"/>
        <w:jc w:val="both"/>
        <w:rPr>
          <w:rFonts w:ascii="Arial" w:hAnsi="Arial" w:cs="Arial"/>
          <w:bCs/>
        </w:rPr>
      </w:pPr>
    </w:p>
    <w:p w14:paraId="1BB68B3B" w14:textId="77777777" w:rsidR="008C1AC2" w:rsidRPr="009329C4" w:rsidRDefault="008C1AC2" w:rsidP="008C1AC2">
      <w:pPr>
        <w:spacing w:after="0" w:line="240" w:lineRule="auto"/>
        <w:jc w:val="both"/>
        <w:rPr>
          <w:rFonts w:ascii="Arial" w:hAnsi="Arial" w:cs="Arial"/>
          <w:bCs/>
        </w:rPr>
      </w:pPr>
      <w:r w:rsidRPr="009329C4">
        <w:rPr>
          <w:rFonts w:ascii="Arial" w:hAnsi="Arial" w:cs="Arial"/>
          <w:b/>
          <w:bCs/>
        </w:rPr>
        <w:t>Objetivo:</w:t>
      </w:r>
      <w:r w:rsidRPr="009329C4">
        <w:rPr>
          <w:rFonts w:ascii="Arial" w:hAnsi="Arial" w:cs="Arial"/>
          <w:bCs/>
        </w:rPr>
        <w:t xml:space="preserve"> Gestionar y entregar servicios TIC eficientes y de calidad al talento humano de la Gobernación del Huila, para su uso y apropiación en el desarrollo de los diferentes planes, programas, proyectos e iniciativas, que permitan la toma de decisiones para el cumplimiento de los objetivos estratégicos de la entidad. </w:t>
      </w:r>
    </w:p>
    <w:p w14:paraId="45080BA2" w14:textId="77777777" w:rsidR="008C1AC2" w:rsidRPr="009329C4" w:rsidRDefault="008C1AC2" w:rsidP="008C1AC2">
      <w:pPr>
        <w:spacing w:after="0" w:line="240" w:lineRule="auto"/>
        <w:jc w:val="both"/>
        <w:rPr>
          <w:rFonts w:ascii="Arial" w:hAnsi="Arial" w:cs="Arial"/>
          <w:bCs/>
        </w:rPr>
      </w:pPr>
    </w:p>
    <w:p w14:paraId="60B31E57"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Responsabilidades:</w:t>
      </w:r>
      <w:r w:rsidRPr="009329C4">
        <w:rPr>
          <w:rFonts w:ascii="Arial" w:hAnsi="Arial" w:cs="Arial"/>
          <w:bCs/>
        </w:rPr>
        <w:t xml:space="preserve"> Con el fin de realizar la debida gestión y prestación de servicios de TIC en la Gobernación del Huila, a continuación, se describen los roles de los funcionarios encargados de la atención de la mesa de servicios de TIC:</w:t>
      </w:r>
    </w:p>
    <w:p w14:paraId="529FDD4D" w14:textId="77777777" w:rsidR="008C1AC2" w:rsidRPr="009329C4" w:rsidRDefault="008C1AC2" w:rsidP="008C1AC2">
      <w:pPr>
        <w:spacing w:after="0" w:line="240" w:lineRule="auto"/>
        <w:jc w:val="both"/>
        <w:rPr>
          <w:rFonts w:ascii="Arial" w:hAnsi="Arial" w:cs="Arial"/>
          <w:bCs/>
        </w:rPr>
      </w:pPr>
    </w:p>
    <w:p w14:paraId="59F9A9D0" w14:textId="77777777" w:rsidR="008C1AC2" w:rsidRPr="009329C4" w:rsidRDefault="008C1AC2" w:rsidP="003F67F8">
      <w:pPr>
        <w:numPr>
          <w:ilvl w:val="1"/>
          <w:numId w:val="46"/>
        </w:numPr>
        <w:spacing w:after="0" w:line="240" w:lineRule="auto"/>
        <w:ind w:left="567"/>
        <w:jc w:val="both"/>
        <w:rPr>
          <w:rFonts w:ascii="Arial" w:hAnsi="Arial" w:cs="Arial"/>
          <w:bCs/>
        </w:rPr>
      </w:pPr>
      <w:r w:rsidRPr="009329C4">
        <w:rPr>
          <w:rFonts w:ascii="Arial" w:hAnsi="Arial" w:cs="Arial"/>
          <w:bCs/>
          <w:i/>
        </w:rPr>
        <w:t xml:space="preserve">Personal de Planta </w:t>
      </w:r>
    </w:p>
    <w:p w14:paraId="59F47E68" w14:textId="77777777" w:rsidR="008C1AC2" w:rsidRPr="009329C4" w:rsidRDefault="008C1AC2" w:rsidP="003F67F8">
      <w:pPr>
        <w:numPr>
          <w:ilvl w:val="2"/>
          <w:numId w:val="46"/>
        </w:numPr>
        <w:tabs>
          <w:tab w:val="left" w:pos="993"/>
        </w:tabs>
        <w:spacing w:after="0" w:line="240" w:lineRule="auto"/>
        <w:ind w:left="993" w:hanging="426"/>
        <w:jc w:val="both"/>
        <w:rPr>
          <w:rFonts w:ascii="Arial" w:hAnsi="Arial" w:cs="Arial"/>
          <w:bCs/>
        </w:rPr>
      </w:pPr>
      <w:r w:rsidRPr="009329C4">
        <w:rPr>
          <w:rFonts w:ascii="Arial" w:hAnsi="Arial" w:cs="Arial"/>
          <w:bCs/>
          <w:i/>
        </w:rPr>
        <w:t>Técnico Operativo</w:t>
      </w:r>
    </w:p>
    <w:p w14:paraId="13A24090" w14:textId="77777777" w:rsidR="008C1AC2" w:rsidRPr="009329C4" w:rsidRDefault="008C1AC2" w:rsidP="003F67F8">
      <w:pPr>
        <w:numPr>
          <w:ilvl w:val="2"/>
          <w:numId w:val="46"/>
        </w:numPr>
        <w:tabs>
          <w:tab w:val="left" w:pos="993"/>
        </w:tabs>
        <w:spacing w:after="0" w:line="240" w:lineRule="auto"/>
        <w:ind w:left="993" w:hanging="426"/>
        <w:jc w:val="both"/>
        <w:rPr>
          <w:rFonts w:ascii="Arial" w:hAnsi="Arial" w:cs="Arial"/>
          <w:bCs/>
        </w:rPr>
      </w:pPr>
      <w:r w:rsidRPr="009329C4">
        <w:rPr>
          <w:rFonts w:ascii="Arial" w:hAnsi="Arial" w:cs="Arial"/>
          <w:bCs/>
          <w:i/>
        </w:rPr>
        <w:t>Profesional Universitario</w:t>
      </w:r>
    </w:p>
    <w:p w14:paraId="5293938D" w14:textId="77777777" w:rsidR="008C1AC2" w:rsidRPr="009329C4" w:rsidRDefault="008C1AC2" w:rsidP="003F67F8">
      <w:pPr>
        <w:numPr>
          <w:ilvl w:val="2"/>
          <w:numId w:val="46"/>
        </w:numPr>
        <w:tabs>
          <w:tab w:val="left" w:pos="993"/>
        </w:tabs>
        <w:spacing w:after="0" w:line="240" w:lineRule="auto"/>
        <w:ind w:left="993" w:hanging="426"/>
        <w:jc w:val="both"/>
        <w:rPr>
          <w:rFonts w:ascii="Arial" w:hAnsi="Arial" w:cs="Arial"/>
          <w:bCs/>
        </w:rPr>
      </w:pPr>
      <w:r w:rsidRPr="009329C4">
        <w:rPr>
          <w:rFonts w:ascii="Arial" w:hAnsi="Arial" w:cs="Arial"/>
          <w:bCs/>
          <w:i/>
        </w:rPr>
        <w:t>Profesional Especializado</w:t>
      </w:r>
    </w:p>
    <w:p w14:paraId="02906DC1" w14:textId="77777777" w:rsidR="008C1AC2" w:rsidRPr="009329C4" w:rsidRDefault="008C1AC2" w:rsidP="003F67F8">
      <w:pPr>
        <w:numPr>
          <w:ilvl w:val="1"/>
          <w:numId w:val="46"/>
        </w:numPr>
        <w:spacing w:after="0" w:line="240" w:lineRule="auto"/>
        <w:ind w:left="567"/>
        <w:jc w:val="both"/>
        <w:rPr>
          <w:rFonts w:ascii="Arial" w:hAnsi="Arial" w:cs="Arial"/>
          <w:bCs/>
        </w:rPr>
      </w:pPr>
      <w:r w:rsidRPr="009329C4">
        <w:rPr>
          <w:rFonts w:ascii="Arial" w:hAnsi="Arial" w:cs="Arial"/>
          <w:bCs/>
          <w:i/>
        </w:rPr>
        <w:t>Contratistas</w:t>
      </w:r>
    </w:p>
    <w:p w14:paraId="79CF3D4E" w14:textId="77777777" w:rsidR="008C1AC2" w:rsidRPr="009329C4" w:rsidRDefault="008C1AC2" w:rsidP="003F67F8">
      <w:pPr>
        <w:numPr>
          <w:ilvl w:val="2"/>
          <w:numId w:val="46"/>
        </w:numPr>
        <w:spacing w:after="0" w:line="240" w:lineRule="auto"/>
        <w:ind w:left="993" w:hanging="426"/>
        <w:jc w:val="both"/>
        <w:rPr>
          <w:rFonts w:ascii="Arial" w:hAnsi="Arial" w:cs="Arial"/>
          <w:bCs/>
        </w:rPr>
      </w:pPr>
      <w:r w:rsidRPr="009329C4">
        <w:rPr>
          <w:rFonts w:ascii="Arial" w:hAnsi="Arial" w:cs="Arial"/>
          <w:bCs/>
          <w:i/>
        </w:rPr>
        <w:t>Profesional de Apoyo</w:t>
      </w:r>
    </w:p>
    <w:p w14:paraId="1E6FE262" w14:textId="77777777" w:rsidR="008C1AC2" w:rsidRPr="009329C4" w:rsidRDefault="008C1AC2" w:rsidP="003F67F8">
      <w:pPr>
        <w:numPr>
          <w:ilvl w:val="2"/>
          <w:numId w:val="46"/>
        </w:numPr>
        <w:spacing w:after="0" w:line="240" w:lineRule="auto"/>
        <w:ind w:left="993" w:hanging="426"/>
        <w:jc w:val="both"/>
        <w:rPr>
          <w:rFonts w:ascii="Arial" w:hAnsi="Arial" w:cs="Arial"/>
          <w:bCs/>
        </w:rPr>
      </w:pPr>
      <w:r w:rsidRPr="009329C4">
        <w:rPr>
          <w:rFonts w:ascii="Arial" w:hAnsi="Arial" w:cs="Arial"/>
          <w:bCs/>
          <w:i/>
        </w:rPr>
        <w:t xml:space="preserve">Prestadores de </w:t>
      </w:r>
      <w:r w:rsidRPr="009329C4">
        <w:rPr>
          <w:rFonts w:ascii="Arial" w:hAnsi="Arial" w:cs="Arial"/>
          <w:bCs/>
          <w:i/>
          <w:iCs/>
        </w:rPr>
        <w:t xml:space="preserve">Servicios de Soporte Especializados </w:t>
      </w:r>
    </w:p>
    <w:p w14:paraId="454C9C8C" w14:textId="77777777" w:rsidR="008C1AC2" w:rsidRPr="009329C4" w:rsidRDefault="008C1AC2" w:rsidP="003F67F8">
      <w:pPr>
        <w:numPr>
          <w:ilvl w:val="2"/>
          <w:numId w:val="46"/>
        </w:numPr>
        <w:spacing w:after="0" w:line="240" w:lineRule="auto"/>
        <w:ind w:left="993" w:hanging="426"/>
        <w:jc w:val="both"/>
        <w:rPr>
          <w:rFonts w:ascii="Arial" w:hAnsi="Arial" w:cs="Arial"/>
          <w:bCs/>
        </w:rPr>
      </w:pPr>
      <w:r w:rsidRPr="009329C4">
        <w:rPr>
          <w:rFonts w:ascii="Arial" w:hAnsi="Arial" w:cs="Arial"/>
          <w:bCs/>
          <w:i/>
          <w:iCs/>
        </w:rPr>
        <w:t>Proveedores de Servicios</w:t>
      </w:r>
      <w:r w:rsidRPr="009329C4">
        <w:rPr>
          <w:rFonts w:ascii="Arial" w:hAnsi="Arial" w:cs="Arial"/>
          <w:bCs/>
        </w:rPr>
        <w:t xml:space="preserve"> </w:t>
      </w:r>
    </w:p>
    <w:p w14:paraId="271E839F" w14:textId="77777777" w:rsidR="008C1AC2" w:rsidRPr="009329C4" w:rsidRDefault="008C1AC2" w:rsidP="008C1AC2">
      <w:pPr>
        <w:spacing w:after="0" w:line="240" w:lineRule="auto"/>
        <w:jc w:val="both"/>
        <w:rPr>
          <w:rFonts w:ascii="Arial" w:hAnsi="Arial" w:cs="Arial"/>
          <w:bCs/>
        </w:rPr>
      </w:pPr>
    </w:p>
    <w:p w14:paraId="58AC3FA7"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Responsabilidades de los usuarios:</w:t>
      </w:r>
    </w:p>
    <w:p w14:paraId="6312E227" w14:textId="77777777" w:rsidR="008C1AC2" w:rsidRPr="009329C4" w:rsidRDefault="008C1AC2" w:rsidP="008C1AC2">
      <w:pPr>
        <w:spacing w:after="0" w:line="240" w:lineRule="auto"/>
        <w:jc w:val="both"/>
        <w:rPr>
          <w:rFonts w:ascii="Arial" w:hAnsi="Arial" w:cs="Arial"/>
          <w:bCs/>
        </w:rPr>
      </w:pPr>
    </w:p>
    <w:p w14:paraId="667ACF01" w14:textId="77777777" w:rsidR="008C1AC2" w:rsidRPr="009329C4" w:rsidRDefault="008C1AC2" w:rsidP="003F67F8">
      <w:pPr>
        <w:numPr>
          <w:ilvl w:val="1"/>
          <w:numId w:val="46"/>
        </w:numPr>
        <w:spacing w:after="0" w:line="240" w:lineRule="auto"/>
        <w:ind w:left="567"/>
        <w:jc w:val="both"/>
        <w:rPr>
          <w:rFonts w:ascii="Arial" w:hAnsi="Arial" w:cs="Arial"/>
          <w:bCs/>
        </w:rPr>
      </w:pPr>
      <w:r w:rsidRPr="009329C4">
        <w:rPr>
          <w:rFonts w:ascii="Arial" w:hAnsi="Arial" w:cs="Arial"/>
          <w:bCs/>
        </w:rPr>
        <w:t>Realizar sus requerimientos o solicitudes de servicios de TIC a la mesa de servicios, usando para ello los diferentes canales provistos para tal fin (teléfono fijo, correo electrónico, comunicación interna generada en el sistema de comunicaciones oficiales).</w:t>
      </w:r>
    </w:p>
    <w:p w14:paraId="1064353B" w14:textId="77777777" w:rsidR="008C1AC2" w:rsidRPr="009329C4" w:rsidRDefault="008C1AC2" w:rsidP="003F67F8">
      <w:pPr>
        <w:numPr>
          <w:ilvl w:val="1"/>
          <w:numId w:val="46"/>
        </w:numPr>
        <w:spacing w:after="0" w:line="240" w:lineRule="auto"/>
        <w:ind w:left="567"/>
        <w:jc w:val="both"/>
        <w:rPr>
          <w:rFonts w:ascii="Arial" w:hAnsi="Arial" w:cs="Arial"/>
          <w:bCs/>
        </w:rPr>
      </w:pPr>
      <w:r w:rsidRPr="009329C4">
        <w:rPr>
          <w:rFonts w:ascii="Arial" w:hAnsi="Arial" w:cs="Arial"/>
          <w:bCs/>
        </w:rPr>
        <w:t>Incluir en el contenido de sus requerimientos o solicitudes, información detallada de sus datos de contacto (dependencia, usuario, número telefónico) y de la situación que origina la solicitud.</w:t>
      </w:r>
    </w:p>
    <w:p w14:paraId="6F5AC011" w14:textId="77777777" w:rsidR="008C1AC2" w:rsidRPr="009329C4" w:rsidRDefault="008C1AC2" w:rsidP="003F67F8">
      <w:pPr>
        <w:numPr>
          <w:ilvl w:val="1"/>
          <w:numId w:val="46"/>
        </w:numPr>
        <w:spacing w:after="0" w:line="240" w:lineRule="auto"/>
        <w:ind w:left="567"/>
        <w:jc w:val="both"/>
        <w:rPr>
          <w:rFonts w:ascii="Arial" w:hAnsi="Arial" w:cs="Arial"/>
          <w:bCs/>
        </w:rPr>
      </w:pPr>
      <w:r w:rsidRPr="009329C4">
        <w:rPr>
          <w:rFonts w:ascii="Arial" w:hAnsi="Arial" w:cs="Arial"/>
          <w:bCs/>
        </w:rPr>
        <w:t>Prestar el acompañamiento y facilitar al personal de soporte técnico asignado, el acceso a los equipos, impresoras y hardware en general, a través de los cuales se proporcionarán los servicios de TIC solicitados a la mesa de servicios.</w:t>
      </w:r>
    </w:p>
    <w:p w14:paraId="07874FC1" w14:textId="77777777" w:rsidR="008C1AC2" w:rsidRPr="009329C4" w:rsidRDefault="008C1AC2" w:rsidP="003F67F8">
      <w:pPr>
        <w:numPr>
          <w:ilvl w:val="1"/>
          <w:numId w:val="46"/>
        </w:numPr>
        <w:spacing w:after="0" w:line="240" w:lineRule="auto"/>
        <w:ind w:left="567"/>
        <w:jc w:val="both"/>
        <w:rPr>
          <w:rFonts w:ascii="Arial" w:hAnsi="Arial" w:cs="Arial"/>
          <w:bCs/>
        </w:rPr>
      </w:pPr>
      <w:r w:rsidRPr="009329C4">
        <w:rPr>
          <w:rFonts w:ascii="Arial" w:hAnsi="Arial" w:cs="Arial"/>
          <w:bCs/>
        </w:rPr>
        <w:t>Estar atento a las respuestas y comunicaciones que emita el personal de soporte técnico, a través de los diferentes canales descritos, relacionados con ampliación de información de la solicitud, respuestas parciales o totales a las solicitudes y requerimientos presentados.</w:t>
      </w:r>
    </w:p>
    <w:p w14:paraId="6D0B5117" w14:textId="77777777" w:rsidR="008C1AC2" w:rsidRPr="009329C4" w:rsidRDefault="008C1AC2" w:rsidP="003F67F8">
      <w:pPr>
        <w:numPr>
          <w:ilvl w:val="1"/>
          <w:numId w:val="46"/>
        </w:numPr>
        <w:spacing w:after="0" w:line="240" w:lineRule="auto"/>
        <w:ind w:left="567"/>
        <w:jc w:val="both"/>
        <w:rPr>
          <w:rFonts w:ascii="Arial" w:hAnsi="Arial" w:cs="Arial"/>
          <w:bCs/>
        </w:rPr>
      </w:pPr>
      <w:r w:rsidRPr="009329C4">
        <w:rPr>
          <w:rFonts w:ascii="Arial" w:hAnsi="Arial" w:cs="Arial"/>
          <w:bCs/>
        </w:rPr>
        <w:t>Evaluar y calificar la calidad, oportunidad y eficiencia de servicios de TIC prestados a través de la encuesta facilitada para tal fin por la mesa de servicios TIC.</w:t>
      </w:r>
    </w:p>
    <w:p w14:paraId="6632BF1D" w14:textId="77777777" w:rsidR="008C1AC2" w:rsidRDefault="008C1AC2" w:rsidP="008C1AC2">
      <w:pPr>
        <w:spacing w:after="0" w:line="240" w:lineRule="auto"/>
        <w:jc w:val="both"/>
        <w:rPr>
          <w:rFonts w:ascii="Arial" w:hAnsi="Arial" w:cs="Arial"/>
          <w:b/>
          <w:bCs/>
        </w:rPr>
      </w:pPr>
    </w:p>
    <w:p w14:paraId="43DA9AC5"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Directrices:</w:t>
      </w:r>
    </w:p>
    <w:p w14:paraId="34704C3D" w14:textId="77777777" w:rsidR="008C1AC2" w:rsidRPr="009329C4" w:rsidRDefault="008C1AC2" w:rsidP="008C1AC2">
      <w:pPr>
        <w:spacing w:after="0" w:line="240" w:lineRule="auto"/>
        <w:jc w:val="both"/>
        <w:rPr>
          <w:rFonts w:ascii="Arial" w:hAnsi="Arial" w:cs="Arial"/>
          <w:bCs/>
        </w:rPr>
      </w:pPr>
    </w:p>
    <w:p w14:paraId="53297D60" w14:textId="77777777" w:rsidR="008C1AC2" w:rsidRPr="006D4843" w:rsidRDefault="008C1AC2" w:rsidP="003F67F8">
      <w:pPr>
        <w:pStyle w:val="Prrafodelista"/>
        <w:numPr>
          <w:ilvl w:val="0"/>
          <w:numId w:val="46"/>
        </w:numPr>
        <w:jc w:val="both"/>
        <w:rPr>
          <w:rFonts w:ascii="Arial" w:hAnsi="Arial" w:cs="Arial"/>
          <w:bCs/>
          <w:sz w:val="24"/>
          <w:szCs w:val="24"/>
          <w:lang w:val="es-CO"/>
        </w:rPr>
      </w:pPr>
      <w:r w:rsidRPr="006D4843">
        <w:rPr>
          <w:rFonts w:ascii="Arial" w:hAnsi="Arial" w:cs="Arial"/>
          <w:bCs/>
          <w:sz w:val="24"/>
          <w:szCs w:val="24"/>
          <w:u w:val="single"/>
          <w:lang w:val="es-CO"/>
        </w:rPr>
        <w:t>Registro, Clasificación y Análisis</w:t>
      </w:r>
      <w:r w:rsidRPr="006D4843">
        <w:rPr>
          <w:rFonts w:ascii="Arial" w:hAnsi="Arial" w:cs="Arial"/>
          <w:bCs/>
          <w:sz w:val="24"/>
          <w:szCs w:val="24"/>
          <w:lang w:val="es-CO"/>
        </w:rPr>
        <w:t>: Toda solicitud de servicios TIC debe ser registrada en el software de mesa de servicios vigente y dispuesto para tal fin, teniendo como canales de atención: teléfono fijo, correo electrónico, y comunicación interna generada en el sistema de comunicaciones oficiales. Cuando una solicitud sea reportada, se deberán desarrollar las siguientes etapas:</w:t>
      </w:r>
    </w:p>
    <w:p w14:paraId="79BBB512" w14:textId="77777777" w:rsidR="008C1AC2" w:rsidRPr="009329C4" w:rsidRDefault="008C1AC2" w:rsidP="008C1AC2">
      <w:pPr>
        <w:spacing w:after="0" w:line="240" w:lineRule="auto"/>
        <w:jc w:val="both"/>
        <w:rPr>
          <w:rFonts w:ascii="Arial" w:hAnsi="Arial" w:cs="Arial"/>
          <w:bCs/>
        </w:rPr>
      </w:pPr>
    </w:p>
    <w:p w14:paraId="311E74A4" w14:textId="77777777" w:rsidR="008C1AC2" w:rsidRPr="009329C4" w:rsidRDefault="008C1AC2" w:rsidP="003F67F8">
      <w:pPr>
        <w:numPr>
          <w:ilvl w:val="2"/>
          <w:numId w:val="49"/>
        </w:numPr>
        <w:spacing w:after="0" w:line="240" w:lineRule="auto"/>
        <w:ind w:left="1560" w:hanging="426"/>
        <w:jc w:val="both"/>
        <w:rPr>
          <w:rFonts w:ascii="Arial" w:hAnsi="Arial" w:cs="Arial"/>
          <w:bCs/>
        </w:rPr>
      </w:pPr>
      <w:r w:rsidRPr="009329C4">
        <w:rPr>
          <w:rFonts w:ascii="Arial" w:hAnsi="Arial" w:cs="Arial"/>
          <w:b/>
          <w:bCs/>
        </w:rPr>
        <w:t>Registro:</w:t>
      </w:r>
      <w:r w:rsidRPr="009329C4">
        <w:rPr>
          <w:rFonts w:ascii="Arial" w:hAnsi="Arial" w:cs="Arial"/>
          <w:bCs/>
        </w:rPr>
        <w:t xml:space="preserve"> Deberá realizarse de inmediato en el aplicativo vigente de mesa de servicios, para no incurrir en costos posteriormente y generar demoras indefinidas en la aparición de nuevas incidencias. Deberá garantizarse que se disponga como mínimo de la siguiente información: número de solicitud, tipo, prioridad, fecha y hora de registro, usuario que hace la solicitud, datos de contacto para notificaciones, y descripción de la solicitud.</w:t>
      </w:r>
    </w:p>
    <w:p w14:paraId="786D9037" w14:textId="77777777" w:rsidR="008C1AC2" w:rsidRPr="009329C4" w:rsidRDefault="008C1AC2" w:rsidP="003F67F8">
      <w:pPr>
        <w:numPr>
          <w:ilvl w:val="2"/>
          <w:numId w:val="49"/>
        </w:numPr>
        <w:spacing w:after="0" w:line="240" w:lineRule="auto"/>
        <w:ind w:left="1560" w:hanging="426"/>
        <w:jc w:val="both"/>
        <w:rPr>
          <w:rFonts w:ascii="Arial" w:hAnsi="Arial" w:cs="Arial"/>
          <w:bCs/>
        </w:rPr>
      </w:pPr>
      <w:r w:rsidRPr="009329C4">
        <w:rPr>
          <w:rFonts w:ascii="Arial" w:hAnsi="Arial" w:cs="Arial"/>
          <w:b/>
          <w:bCs/>
        </w:rPr>
        <w:t>Clasificación:</w:t>
      </w:r>
      <w:r w:rsidRPr="009329C4">
        <w:rPr>
          <w:rFonts w:ascii="Arial" w:hAnsi="Arial" w:cs="Arial"/>
          <w:bCs/>
        </w:rPr>
        <w:t xml:space="preserve"> Se define la categorización, nivel de prioridad, Asignación de Recursos y Monitorización.</w:t>
      </w:r>
    </w:p>
    <w:p w14:paraId="1E42899D" w14:textId="77777777" w:rsidR="008C1AC2" w:rsidRPr="009329C4" w:rsidRDefault="008C1AC2" w:rsidP="003F67F8">
      <w:pPr>
        <w:numPr>
          <w:ilvl w:val="2"/>
          <w:numId w:val="49"/>
        </w:numPr>
        <w:spacing w:after="0" w:line="240" w:lineRule="auto"/>
        <w:ind w:left="1560" w:hanging="426"/>
        <w:jc w:val="both"/>
        <w:rPr>
          <w:rFonts w:ascii="Arial" w:hAnsi="Arial" w:cs="Arial"/>
          <w:bCs/>
        </w:rPr>
      </w:pPr>
      <w:r w:rsidRPr="009329C4">
        <w:rPr>
          <w:rFonts w:ascii="Arial" w:hAnsi="Arial" w:cs="Arial"/>
          <w:b/>
          <w:bCs/>
        </w:rPr>
        <w:t>Análisis:</w:t>
      </w:r>
      <w:r w:rsidRPr="009329C4">
        <w:rPr>
          <w:rFonts w:ascii="Arial" w:hAnsi="Arial" w:cs="Arial"/>
          <w:bCs/>
        </w:rPr>
        <w:t xml:space="preserve"> Se identifica si el incidente o requerimiento corresponde a una incidencia ya resuelta y se procede a aplicar el procedimiento asignado. Si la resolución no está dentro de las posibilidades de solución de la mesa de ayuda, redireccionar a un nivel superior. </w:t>
      </w:r>
    </w:p>
    <w:p w14:paraId="79A61AC8" w14:textId="77777777" w:rsidR="008C1AC2" w:rsidRPr="009329C4" w:rsidRDefault="008C1AC2" w:rsidP="003F67F8">
      <w:pPr>
        <w:numPr>
          <w:ilvl w:val="2"/>
          <w:numId w:val="49"/>
        </w:numPr>
        <w:spacing w:after="0" w:line="240" w:lineRule="auto"/>
        <w:ind w:left="1560" w:hanging="426"/>
        <w:jc w:val="both"/>
        <w:rPr>
          <w:rFonts w:ascii="Arial" w:hAnsi="Arial" w:cs="Arial"/>
          <w:bCs/>
        </w:rPr>
      </w:pPr>
      <w:r w:rsidRPr="009329C4">
        <w:rPr>
          <w:rFonts w:ascii="Arial" w:hAnsi="Arial" w:cs="Arial"/>
          <w:b/>
          <w:bCs/>
        </w:rPr>
        <w:t>Solución:</w:t>
      </w:r>
      <w:r w:rsidRPr="009329C4">
        <w:rPr>
          <w:rFonts w:ascii="Arial" w:hAnsi="Arial" w:cs="Arial"/>
          <w:bCs/>
        </w:rPr>
        <w:t xml:space="preserve"> En esta etapa se deberá confirmar con los usuarios la solución satisfactoria del mismo, incorporar el proceso de resolución, reclasifica el incidente si fuera necesario, actualizar la información sobre los elementos de configuración implicados en el incidente y cerrar el incidente.</w:t>
      </w:r>
    </w:p>
    <w:p w14:paraId="745E672F" w14:textId="77777777" w:rsidR="008C1AC2" w:rsidRPr="009329C4" w:rsidRDefault="008C1AC2" w:rsidP="008C1AC2">
      <w:pPr>
        <w:spacing w:after="0" w:line="240" w:lineRule="auto"/>
        <w:jc w:val="both"/>
        <w:rPr>
          <w:rFonts w:ascii="Arial" w:hAnsi="Arial" w:cs="Arial"/>
          <w:bCs/>
        </w:rPr>
      </w:pPr>
    </w:p>
    <w:p w14:paraId="64A97214" w14:textId="77777777" w:rsidR="008C1AC2" w:rsidRPr="006D4843" w:rsidRDefault="008C1AC2" w:rsidP="003F67F8">
      <w:pPr>
        <w:pStyle w:val="Prrafodelista"/>
        <w:numPr>
          <w:ilvl w:val="0"/>
          <w:numId w:val="46"/>
        </w:numPr>
        <w:jc w:val="both"/>
        <w:rPr>
          <w:rFonts w:ascii="Arial" w:hAnsi="Arial" w:cs="Arial"/>
          <w:bCs/>
          <w:sz w:val="24"/>
          <w:szCs w:val="24"/>
          <w:lang w:val="es-CO"/>
        </w:rPr>
      </w:pPr>
      <w:r w:rsidRPr="006D4843">
        <w:rPr>
          <w:rFonts w:ascii="Arial" w:hAnsi="Arial" w:cs="Arial"/>
          <w:bCs/>
          <w:sz w:val="24"/>
          <w:szCs w:val="24"/>
          <w:u w:val="single"/>
          <w:lang w:val="es-CO"/>
        </w:rPr>
        <w:t>Evaluación</w:t>
      </w:r>
      <w:r w:rsidRPr="006D4843">
        <w:rPr>
          <w:rFonts w:ascii="Arial" w:hAnsi="Arial" w:cs="Arial"/>
          <w:bCs/>
          <w:sz w:val="24"/>
          <w:szCs w:val="24"/>
          <w:lang w:val="es-CO"/>
        </w:rPr>
        <w:t>: Se debe realizar evaluación de los requerimientos y solicitudes para determinar un posible rechazo en caso de que no aplique el tipo de solicitud a un servicio de TIC. Si se rechaza, se debe comunicar al solicitante o usuario, vía correo electrónico que su solicitud fue rechazada, con la respectiva justificación.</w:t>
      </w:r>
    </w:p>
    <w:p w14:paraId="538A5AC8" w14:textId="77777777" w:rsidR="008C1AC2" w:rsidRPr="009329C4" w:rsidRDefault="008C1AC2" w:rsidP="008C1AC2">
      <w:pPr>
        <w:spacing w:after="0" w:line="240" w:lineRule="auto"/>
        <w:jc w:val="both"/>
        <w:rPr>
          <w:rFonts w:ascii="Arial" w:hAnsi="Arial" w:cs="Arial"/>
          <w:bCs/>
        </w:rPr>
      </w:pPr>
    </w:p>
    <w:p w14:paraId="7DC98B9C" w14:textId="77777777" w:rsidR="008C1AC2" w:rsidRPr="009329C4" w:rsidRDefault="008C1AC2" w:rsidP="003F67F8">
      <w:pPr>
        <w:pStyle w:val="Prrafodelista"/>
        <w:numPr>
          <w:ilvl w:val="0"/>
          <w:numId w:val="46"/>
        </w:numPr>
        <w:jc w:val="both"/>
        <w:rPr>
          <w:rFonts w:ascii="Arial" w:hAnsi="Arial" w:cs="Arial"/>
          <w:bCs/>
          <w:sz w:val="24"/>
          <w:szCs w:val="24"/>
        </w:rPr>
      </w:pPr>
      <w:proofErr w:type="spellStart"/>
      <w:r w:rsidRPr="009329C4">
        <w:rPr>
          <w:rFonts w:ascii="Arial" w:hAnsi="Arial" w:cs="Arial"/>
          <w:bCs/>
          <w:sz w:val="24"/>
          <w:szCs w:val="24"/>
          <w:u w:val="single"/>
        </w:rPr>
        <w:t>Medios</w:t>
      </w:r>
      <w:proofErr w:type="spellEnd"/>
      <w:r w:rsidRPr="009329C4">
        <w:rPr>
          <w:rFonts w:ascii="Arial" w:hAnsi="Arial" w:cs="Arial"/>
          <w:bCs/>
          <w:sz w:val="24"/>
          <w:szCs w:val="24"/>
          <w:u w:val="single"/>
        </w:rPr>
        <w:t xml:space="preserve"> de </w:t>
      </w:r>
      <w:proofErr w:type="spellStart"/>
      <w:r w:rsidRPr="009329C4">
        <w:rPr>
          <w:rFonts w:ascii="Arial" w:hAnsi="Arial" w:cs="Arial"/>
          <w:bCs/>
          <w:sz w:val="24"/>
          <w:szCs w:val="24"/>
          <w:u w:val="single"/>
        </w:rPr>
        <w:t>Contacto</w:t>
      </w:r>
      <w:proofErr w:type="spellEnd"/>
      <w:r w:rsidRPr="009329C4">
        <w:rPr>
          <w:rFonts w:ascii="Arial" w:hAnsi="Arial" w:cs="Arial"/>
          <w:bCs/>
          <w:sz w:val="24"/>
          <w:szCs w:val="24"/>
        </w:rPr>
        <w:t xml:space="preserve">: </w:t>
      </w:r>
    </w:p>
    <w:p w14:paraId="37FDE186" w14:textId="77777777" w:rsidR="008C1AC2" w:rsidRPr="009329C4" w:rsidRDefault="008C1AC2" w:rsidP="003F67F8">
      <w:pPr>
        <w:numPr>
          <w:ilvl w:val="2"/>
          <w:numId w:val="50"/>
        </w:numPr>
        <w:spacing w:after="0" w:line="240" w:lineRule="auto"/>
        <w:ind w:left="1418" w:hanging="425"/>
        <w:jc w:val="both"/>
        <w:rPr>
          <w:rFonts w:ascii="Arial" w:hAnsi="Arial" w:cs="Arial"/>
          <w:bCs/>
        </w:rPr>
      </w:pPr>
      <w:r w:rsidRPr="009329C4">
        <w:rPr>
          <w:rFonts w:ascii="Arial" w:hAnsi="Arial" w:cs="Arial"/>
          <w:bCs/>
        </w:rPr>
        <w:t>La Secretaría General de la Gobernación del Huila deberá disponer de una línea o extensión telefónica de contacto para atención de solicitudes y requerimientos de servicios TIC.</w:t>
      </w:r>
    </w:p>
    <w:p w14:paraId="21C1A347" w14:textId="77777777" w:rsidR="008C1AC2" w:rsidRPr="009329C4" w:rsidRDefault="008C1AC2" w:rsidP="003F67F8">
      <w:pPr>
        <w:numPr>
          <w:ilvl w:val="2"/>
          <w:numId w:val="50"/>
        </w:numPr>
        <w:spacing w:after="0" w:line="240" w:lineRule="auto"/>
        <w:ind w:left="1418" w:hanging="425"/>
        <w:jc w:val="both"/>
        <w:rPr>
          <w:rFonts w:ascii="Arial" w:hAnsi="Arial" w:cs="Arial"/>
          <w:bCs/>
        </w:rPr>
      </w:pPr>
      <w:r w:rsidRPr="009329C4">
        <w:rPr>
          <w:rFonts w:ascii="Arial" w:hAnsi="Arial" w:cs="Arial"/>
          <w:bCs/>
        </w:rPr>
        <w:t>El Grupo TIC de la Gobernación del Huila deberá disponer de un correo electrónico de contacto y de un aplicativo de gestión de servicios, para atención de solicitudes y requerimientos de servicios TIC.</w:t>
      </w:r>
    </w:p>
    <w:p w14:paraId="1CA1AD37" w14:textId="77777777" w:rsidR="008C1AC2" w:rsidRPr="009329C4" w:rsidRDefault="008C1AC2" w:rsidP="008C1AC2">
      <w:pPr>
        <w:spacing w:after="0" w:line="240" w:lineRule="auto"/>
        <w:jc w:val="both"/>
        <w:rPr>
          <w:rFonts w:ascii="Arial" w:hAnsi="Arial" w:cs="Arial"/>
          <w:bCs/>
        </w:rPr>
      </w:pPr>
    </w:p>
    <w:p w14:paraId="017EE955" w14:textId="77777777" w:rsidR="008C1AC2" w:rsidRPr="006D4843" w:rsidRDefault="008C1AC2" w:rsidP="003F67F8">
      <w:pPr>
        <w:pStyle w:val="Prrafodelista"/>
        <w:numPr>
          <w:ilvl w:val="0"/>
          <w:numId w:val="46"/>
        </w:numPr>
        <w:jc w:val="both"/>
        <w:rPr>
          <w:rFonts w:ascii="Arial" w:hAnsi="Arial" w:cs="Arial"/>
          <w:bCs/>
          <w:sz w:val="24"/>
          <w:szCs w:val="24"/>
          <w:lang w:val="es-CO"/>
        </w:rPr>
      </w:pPr>
      <w:r w:rsidRPr="006D4843">
        <w:rPr>
          <w:rFonts w:ascii="Arial" w:hAnsi="Arial" w:cs="Arial"/>
          <w:bCs/>
          <w:sz w:val="24"/>
          <w:szCs w:val="24"/>
          <w:u w:val="single"/>
          <w:lang w:val="es-CO"/>
        </w:rPr>
        <w:t>Catálogo de servicios</w:t>
      </w:r>
      <w:r w:rsidRPr="006D4843">
        <w:rPr>
          <w:rFonts w:ascii="Arial" w:hAnsi="Arial" w:cs="Arial"/>
          <w:bCs/>
          <w:sz w:val="24"/>
          <w:szCs w:val="24"/>
          <w:lang w:val="es-CO"/>
        </w:rPr>
        <w:t>: Los servicios TIC que ofrezca el Grupo TIC de la Gobernación del Huila, deben estar publicados en el catálogo de servicios TIC de la entidad, con sus respectivos acuerdos de niveles de servicios, tiempos de ejecución y resolución de actividades y solicitudes de servicios.</w:t>
      </w:r>
    </w:p>
    <w:p w14:paraId="7CCA06E4" w14:textId="77777777" w:rsidR="008C1AC2" w:rsidRPr="006D4843" w:rsidRDefault="008C1AC2" w:rsidP="008C1AC2">
      <w:pPr>
        <w:pStyle w:val="Prrafodelista"/>
        <w:jc w:val="both"/>
        <w:rPr>
          <w:rFonts w:ascii="Arial" w:hAnsi="Arial" w:cs="Arial"/>
          <w:bCs/>
          <w:sz w:val="24"/>
          <w:szCs w:val="24"/>
          <w:lang w:val="es-CO"/>
        </w:rPr>
      </w:pPr>
    </w:p>
    <w:p w14:paraId="6D774EB0" w14:textId="77777777" w:rsidR="008C1AC2" w:rsidRPr="006D4843" w:rsidRDefault="008C1AC2" w:rsidP="003F67F8">
      <w:pPr>
        <w:pStyle w:val="Prrafodelista"/>
        <w:numPr>
          <w:ilvl w:val="0"/>
          <w:numId w:val="46"/>
        </w:numPr>
        <w:jc w:val="both"/>
        <w:rPr>
          <w:rFonts w:ascii="Arial" w:hAnsi="Arial" w:cs="Arial"/>
          <w:bCs/>
          <w:sz w:val="24"/>
          <w:szCs w:val="24"/>
          <w:lang w:val="es-CO"/>
        </w:rPr>
      </w:pPr>
      <w:r w:rsidRPr="006D4843">
        <w:rPr>
          <w:rFonts w:ascii="Arial" w:hAnsi="Arial" w:cs="Arial"/>
          <w:bCs/>
          <w:sz w:val="24"/>
          <w:szCs w:val="24"/>
          <w:u w:val="single"/>
          <w:lang w:val="es-CO"/>
        </w:rPr>
        <w:t>Base de datos de incidentes</w:t>
      </w:r>
      <w:r w:rsidRPr="006D4843">
        <w:rPr>
          <w:rFonts w:ascii="Arial" w:hAnsi="Arial" w:cs="Arial"/>
          <w:bCs/>
          <w:sz w:val="24"/>
          <w:szCs w:val="24"/>
          <w:lang w:val="es-CO"/>
        </w:rPr>
        <w:t>: Adicionalmente al registro, y una vez finalizada la atención de las solicitudes de servicios TIC, se debe generar y alimentar una base de datos de incidentes y requerimientos con información sobre el tipo de requerimiento, área encargada de prestar el servicio, solución aplicada, nivel de satisfacción del usuario, entre otros datos e información que permita generar análisis y mejoramiento de los procesos y servicios de TI.</w:t>
      </w:r>
    </w:p>
    <w:p w14:paraId="1512B70B" w14:textId="77777777" w:rsidR="008C1AC2" w:rsidRDefault="008C1AC2" w:rsidP="008C1AC2">
      <w:pPr>
        <w:spacing w:after="0" w:line="240" w:lineRule="auto"/>
        <w:jc w:val="both"/>
        <w:rPr>
          <w:rFonts w:ascii="Arial" w:hAnsi="Arial" w:cs="Arial"/>
          <w:bCs/>
          <w:u w:val="single"/>
        </w:rPr>
      </w:pPr>
    </w:p>
    <w:p w14:paraId="0A04D347" w14:textId="77777777" w:rsidR="008C1AC2" w:rsidRPr="006D4843" w:rsidRDefault="008C1AC2" w:rsidP="003F67F8">
      <w:pPr>
        <w:pStyle w:val="Prrafodelista"/>
        <w:numPr>
          <w:ilvl w:val="0"/>
          <w:numId w:val="46"/>
        </w:numPr>
        <w:jc w:val="both"/>
        <w:rPr>
          <w:rFonts w:ascii="Arial" w:hAnsi="Arial" w:cs="Arial"/>
          <w:bCs/>
          <w:sz w:val="24"/>
          <w:szCs w:val="24"/>
          <w:lang w:val="es-CO"/>
        </w:rPr>
      </w:pPr>
      <w:r w:rsidRPr="006D4843">
        <w:rPr>
          <w:rFonts w:ascii="Arial" w:hAnsi="Arial" w:cs="Arial"/>
          <w:bCs/>
          <w:sz w:val="24"/>
          <w:szCs w:val="24"/>
          <w:u w:val="single"/>
          <w:lang w:val="es-CO"/>
        </w:rPr>
        <w:t>Tipos de requerimientos o solicitudes</w:t>
      </w:r>
      <w:r w:rsidRPr="006D4843">
        <w:rPr>
          <w:rFonts w:ascii="Arial" w:hAnsi="Arial" w:cs="Arial"/>
          <w:bCs/>
          <w:sz w:val="24"/>
          <w:szCs w:val="24"/>
          <w:lang w:val="es-CO"/>
        </w:rPr>
        <w:t>: El Grupo TIC debe definir los tipos de solicitud o reporte que se recibirán a través de la mesa de servicios.</w:t>
      </w:r>
    </w:p>
    <w:p w14:paraId="7629F9B2" w14:textId="77777777" w:rsidR="008C1AC2" w:rsidRDefault="008C1AC2" w:rsidP="008C1AC2">
      <w:pPr>
        <w:spacing w:after="0" w:line="240" w:lineRule="auto"/>
        <w:jc w:val="both"/>
        <w:rPr>
          <w:rFonts w:ascii="Arial" w:hAnsi="Arial" w:cs="Arial"/>
          <w:bCs/>
          <w:u w:val="single"/>
        </w:rPr>
      </w:pPr>
    </w:p>
    <w:p w14:paraId="435D16A1" w14:textId="77777777" w:rsidR="008C1AC2" w:rsidRPr="006D4843" w:rsidRDefault="008C1AC2" w:rsidP="003F67F8">
      <w:pPr>
        <w:pStyle w:val="Prrafodelista"/>
        <w:numPr>
          <w:ilvl w:val="0"/>
          <w:numId w:val="46"/>
        </w:numPr>
        <w:jc w:val="both"/>
        <w:rPr>
          <w:rFonts w:ascii="Arial" w:hAnsi="Arial" w:cs="Arial"/>
          <w:bCs/>
          <w:sz w:val="24"/>
          <w:szCs w:val="24"/>
          <w:lang w:val="es-CO"/>
        </w:rPr>
      </w:pPr>
      <w:r w:rsidRPr="006D4843">
        <w:rPr>
          <w:rFonts w:ascii="Arial" w:hAnsi="Arial" w:cs="Arial"/>
          <w:bCs/>
          <w:sz w:val="24"/>
          <w:szCs w:val="24"/>
          <w:u w:val="single"/>
          <w:lang w:val="es-CO"/>
        </w:rPr>
        <w:t>Niveles de criticidad, disponibilidad e impacto</w:t>
      </w:r>
      <w:r w:rsidRPr="006D4843">
        <w:rPr>
          <w:rFonts w:ascii="Arial" w:hAnsi="Arial" w:cs="Arial"/>
          <w:bCs/>
          <w:sz w:val="24"/>
          <w:szCs w:val="24"/>
          <w:lang w:val="es-CO"/>
        </w:rPr>
        <w:t>: El Grupo TIC debe definir los niveles de criticidad de cada uno de los servicios incluidos en el catálogo de servicios TIC de la entidad, así como los niveles de disponibilidad mínima de éstos.</w:t>
      </w:r>
    </w:p>
    <w:p w14:paraId="6539E6CB" w14:textId="77777777" w:rsidR="008C1AC2" w:rsidRDefault="008C1AC2" w:rsidP="008C1AC2">
      <w:pPr>
        <w:spacing w:after="0" w:line="240" w:lineRule="auto"/>
        <w:jc w:val="both"/>
        <w:rPr>
          <w:rFonts w:ascii="Arial" w:hAnsi="Arial" w:cs="Arial"/>
          <w:bCs/>
          <w:u w:val="single"/>
        </w:rPr>
      </w:pPr>
    </w:p>
    <w:p w14:paraId="7957DE72" w14:textId="77777777" w:rsidR="008C1AC2" w:rsidRPr="006D4843" w:rsidRDefault="008C1AC2" w:rsidP="003F67F8">
      <w:pPr>
        <w:pStyle w:val="Prrafodelista"/>
        <w:numPr>
          <w:ilvl w:val="0"/>
          <w:numId w:val="46"/>
        </w:numPr>
        <w:jc w:val="both"/>
        <w:rPr>
          <w:rFonts w:ascii="Arial" w:hAnsi="Arial" w:cs="Arial"/>
          <w:bCs/>
          <w:sz w:val="24"/>
          <w:szCs w:val="24"/>
          <w:lang w:val="es-CO"/>
        </w:rPr>
      </w:pPr>
      <w:r w:rsidRPr="006D4843">
        <w:rPr>
          <w:rFonts w:ascii="Arial" w:hAnsi="Arial" w:cs="Arial"/>
          <w:bCs/>
          <w:sz w:val="24"/>
          <w:szCs w:val="24"/>
          <w:u w:val="single"/>
          <w:lang w:val="es-CO"/>
        </w:rPr>
        <w:t>Niveles de soporte y atención a requerimientos</w:t>
      </w:r>
      <w:r w:rsidRPr="006D4843">
        <w:rPr>
          <w:rFonts w:ascii="Arial" w:hAnsi="Arial" w:cs="Arial"/>
          <w:bCs/>
          <w:sz w:val="24"/>
          <w:szCs w:val="24"/>
          <w:lang w:val="es-CO"/>
        </w:rPr>
        <w:t>: El Grupo TIC debe definir los niveles de soporte y atención que se pueden realizar a cada uno de los requerimientos y solicitudes de servicios de TIC, y de esta forma asignar los recursos que sean necesarios para la óptima solución de los requerimientos.</w:t>
      </w:r>
    </w:p>
    <w:p w14:paraId="3AFDC06A" w14:textId="77777777" w:rsidR="008C1AC2" w:rsidRPr="009329C4" w:rsidRDefault="008C1AC2" w:rsidP="008C1AC2">
      <w:pPr>
        <w:spacing w:after="0" w:line="240" w:lineRule="auto"/>
        <w:jc w:val="both"/>
        <w:rPr>
          <w:rFonts w:ascii="Arial" w:hAnsi="Arial" w:cs="Arial"/>
          <w:bCs/>
        </w:rPr>
      </w:pPr>
    </w:p>
    <w:p w14:paraId="33CB65DF" w14:textId="77777777" w:rsidR="008C1AC2" w:rsidRDefault="008C1AC2" w:rsidP="008C1AC2">
      <w:pPr>
        <w:spacing w:after="0" w:line="240" w:lineRule="auto"/>
        <w:jc w:val="both"/>
        <w:rPr>
          <w:rFonts w:ascii="Arial" w:hAnsi="Arial" w:cs="Arial"/>
          <w:b/>
          <w:bCs/>
        </w:rPr>
      </w:pPr>
      <w:r w:rsidRPr="009329C4">
        <w:rPr>
          <w:rFonts w:ascii="Arial" w:hAnsi="Arial" w:cs="Arial"/>
          <w:b/>
          <w:bCs/>
        </w:rPr>
        <w:t>Requerimientos mínimos:</w:t>
      </w:r>
    </w:p>
    <w:p w14:paraId="1D0FDACE" w14:textId="77777777" w:rsidR="008C1AC2" w:rsidRPr="009329C4" w:rsidRDefault="008C1AC2" w:rsidP="008C1AC2">
      <w:pPr>
        <w:spacing w:after="0" w:line="240" w:lineRule="auto"/>
        <w:jc w:val="both"/>
        <w:rPr>
          <w:rFonts w:ascii="Arial" w:hAnsi="Arial" w:cs="Arial"/>
          <w:b/>
          <w:bCs/>
        </w:rPr>
      </w:pPr>
    </w:p>
    <w:p w14:paraId="0449CC8F" w14:textId="77777777" w:rsidR="008C1AC2" w:rsidRPr="009329C4" w:rsidRDefault="008C1AC2" w:rsidP="003F67F8">
      <w:pPr>
        <w:pStyle w:val="Prrafodelista"/>
        <w:numPr>
          <w:ilvl w:val="0"/>
          <w:numId w:val="46"/>
        </w:numPr>
        <w:jc w:val="both"/>
        <w:rPr>
          <w:rFonts w:ascii="Arial" w:hAnsi="Arial" w:cs="Arial"/>
          <w:bCs/>
          <w:sz w:val="24"/>
          <w:szCs w:val="24"/>
        </w:rPr>
      </w:pPr>
      <w:proofErr w:type="spellStart"/>
      <w:r w:rsidRPr="009329C4">
        <w:rPr>
          <w:rFonts w:ascii="Arial" w:hAnsi="Arial" w:cs="Arial"/>
          <w:bCs/>
          <w:sz w:val="24"/>
          <w:szCs w:val="24"/>
        </w:rPr>
        <w:t>Herramientas</w:t>
      </w:r>
      <w:proofErr w:type="spellEnd"/>
      <w:r w:rsidRPr="009329C4">
        <w:rPr>
          <w:rFonts w:ascii="Arial" w:hAnsi="Arial" w:cs="Arial"/>
          <w:bCs/>
          <w:sz w:val="24"/>
          <w:szCs w:val="24"/>
        </w:rPr>
        <w:t xml:space="preserve"> – Software y Hardware</w:t>
      </w:r>
    </w:p>
    <w:p w14:paraId="1E393483" w14:textId="77777777" w:rsidR="008C1AC2" w:rsidRPr="009329C4" w:rsidRDefault="008C1AC2" w:rsidP="003F67F8">
      <w:pPr>
        <w:numPr>
          <w:ilvl w:val="2"/>
          <w:numId w:val="51"/>
        </w:numPr>
        <w:spacing w:after="0" w:line="240" w:lineRule="auto"/>
        <w:ind w:left="1276" w:hanging="425"/>
        <w:jc w:val="both"/>
        <w:rPr>
          <w:rFonts w:ascii="Arial" w:hAnsi="Arial" w:cs="Arial"/>
          <w:bCs/>
        </w:rPr>
      </w:pPr>
      <w:r w:rsidRPr="009329C4">
        <w:rPr>
          <w:rFonts w:ascii="Arial" w:hAnsi="Arial" w:cs="Arial"/>
          <w:bCs/>
        </w:rPr>
        <w:t>Correo electrónico asignado para la recepción de solicitudes en la mesa de servicios.</w:t>
      </w:r>
    </w:p>
    <w:p w14:paraId="13A03FAA" w14:textId="77777777" w:rsidR="008C1AC2" w:rsidRPr="009329C4" w:rsidRDefault="008C1AC2" w:rsidP="003F67F8">
      <w:pPr>
        <w:numPr>
          <w:ilvl w:val="2"/>
          <w:numId w:val="51"/>
        </w:numPr>
        <w:spacing w:after="0" w:line="240" w:lineRule="auto"/>
        <w:ind w:left="1276" w:hanging="425"/>
        <w:jc w:val="both"/>
        <w:rPr>
          <w:rFonts w:ascii="Arial" w:hAnsi="Arial" w:cs="Arial"/>
          <w:bCs/>
        </w:rPr>
      </w:pPr>
      <w:r w:rsidRPr="009329C4">
        <w:rPr>
          <w:rFonts w:ascii="Arial" w:hAnsi="Arial" w:cs="Arial"/>
          <w:bCs/>
        </w:rPr>
        <w:t>Teléfono o extensión telefónica asignado para la recepción de solicitudes en la mesa de servicios.</w:t>
      </w:r>
    </w:p>
    <w:p w14:paraId="05B70779" w14:textId="77777777" w:rsidR="008C1AC2" w:rsidRPr="009329C4" w:rsidRDefault="008C1AC2" w:rsidP="003F67F8">
      <w:pPr>
        <w:numPr>
          <w:ilvl w:val="2"/>
          <w:numId w:val="51"/>
        </w:numPr>
        <w:spacing w:after="0" w:line="240" w:lineRule="auto"/>
        <w:ind w:left="1276" w:hanging="425"/>
        <w:jc w:val="both"/>
        <w:rPr>
          <w:rFonts w:ascii="Arial" w:hAnsi="Arial" w:cs="Arial"/>
          <w:bCs/>
        </w:rPr>
      </w:pPr>
      <w:r w:rsidRPr="009329C4">
        <w:rPr>
          <w:rFonts w:ascii="Arial" w:hAnsi="Arial" w:cs="Arial"/>
          <w:bCs/>
        </w:rPr>
        <w:t>Aplicativo o herramienta de gestión de servicios de TI para la gestión de solicitudes de servicios TIC.</w:t>
      </w:r>
    </w:p>
    <w:p w14:paraId="59A64E99" w14:textId="77777777" w:rsidR="008C1AC2" w:rsidRPr="009329C4" w:rsidRDefault="008C1AC2" w:rsidP="003F67F8">
      <w:pPr>
        <w:numPr>
          <w:ilvl w:val="2"/>
          <w:numId w:val="51"/>
        </w:numPr>
        <w:spacing w:after="0" w:line="240" w:lineRule="auto"/>
        <w:ind w:left="1276" w:hanging="425"/>
        <w:jc w:val="both"/>
        <w:rPr>
          <w:rFonts w:ascii="Arial" w:hAnsi="Arial" w:cs="Arial"/>
          <w:bCs/>
        </w:rPr>
      </w:pPr>
      <w:r w:rsidRPr="009329C4">
        <w:rPr>
          <w:rFonts w:ascii="Arial" w:hAnsi="Arial" w:cs="Arial"/>
          <w:bCs/>
        </w:rPr>
        <w:t>Servicio de conectividad en red y conexión a internet en las instalaciones de la Gobernación del Huila.</w:t>
      </w:r>
    </w:p>
    <w:p w14:paraId="5C2232C6" w14:textId="77777777" w:rsidR="008C1AC2" w:rsidRPr="009329C4" w:rsidRDefault="008C1AC2" w:rsidP="008C1AC2">
      <w:pPr>
        <w:spacing w:after="0" w:line="240" w:lineRule="auto"/>
        <w:jc w:val="both"/>
        <w:rPr>
          <w:rFonts w:ascii="Arial" w:hAnsi="Arial" w:cs="Arial"/>
          <w:bCs/>
        </w:rPr>
      </w:pPr>
    </w:p>
    <w:p w14:paraId="2702C50D" w14:textId="77777777" w:rsidR="008C1AC2" w:rsidRPr="009329C4" w:rsidRDefault="008C1AC2" w:rsidP="003F67F8">
      <w:pPr>
        <w:pStyle w:val="Prrafodelista"/>
        <w:numPr>
          <w:ilvl w:val="0"/>
          <w:numId w:val="46"/>
        </w:numPr>
        <w:jc w:val="both"/>
        <w:rPr>
          <w:rFonts w:ascii="Arial" w:hAnsi="Arial" w:cs="Arial"/>
          <w:bCs/>
          <w:sz w:val="24"/>
          <w:szCs w:val="24"/>
        </w:rPr>
      </w:pPr>
      <w:r w:rsidRPr="009329C4">
        <w:rPr>
          <w:rFonts w:ascii="Arial" w:hAnsi="Arial" w:cs="Arial"/>
          <w:bCs/>
          <w:sz w:val="24"/>
          <w:szCs w:val="24"/>
        </w:rPr>
        <w:t>Personal</w:t>
      </w:r>
    </w:p>
    <w:p w14:paraId="304E4583" w14:textId="77777777" w:rsidR="008C1AC2" w:rsidRPr="009329C4" w:rsidRDefault="008C1AC2" w:rsidP="003F67F8">
      <w:pPr>
        <w:numPr>
          <w:ilvl w:val="2"/>
          <w:numId w:val="52"/>
        </w:numPr>
        <w:spacing w:after="0" w:line="240" w:lineRule="auto"/>
        <w:ind w:left="1276" w:hanging="425"/>
        <w:jc w:val="both"/>
        <w:rPr>
          <w:rFonts w:ascii="Arial" w:hAnsi="Arial" w:cs="Arial"/>
          <w:bCs/>
        </w:rPr>
      </w:pPr>
      <w:r w:rsidRPr="009329C4">
        <w:rPr>
          <w:rFonts w:ascii="Arial" w:hAnsi="Arial" w:cs="Arial"/>
          <w:bCs/>
        </w:rPr>
        <w:t>Agentes de Primer Nivel (Grupo de soporte - técnicos)</w:t>
      </w:r>
    </w:p>
    <w:p w14:paraId="45CD787F" w14:textId="77777777" w:rsidR="008C1AC2" w:rsidRPr="009329C4" w:rsidRDefault="008C1AC2" w:rsidP="003F67F8">
      <w:pPr>
        <w:numPr>
          <w:ilvl w:val="2"/>
          <w:numId w:val="52"/>
        </w:numPr>
        <w:spacing w:after="0" w:line="240" w:lineRule="auto"/>
        <w:ind w:left="1276" w:hanging="425"/>
        <w:jc w:val="both"/>
        <w:rPr>
          <w:rFonts w:ascii="Arial" w:hAnsi="Arial" w:cs="Arial"/>
          <w:bCs/>
        </w:rPr>
      </w:pPr>
      <w:r w:rsidRPr="009329C4">
        <w:rPr>
          <w:rFonts w:ascii="Arial" w:hAnsi="Arial" w:cs="Arial"/>
          <w:bCs/>
        </w:rPr>
        <w:t>Agentes de Segundo Nivel (Profesionales analistas)</w:t>
      </w:r>
    </w:p>
    <w:p w14:paraId="76948C08" w14:textId="77777777" w:rsidR="008C1AC2" w:rsidRPr="009329C4" w:rsidRDefault="008C1AC2" w:rsidP="003F67F8">
      <w:pPr>
        <w:numPr>
          <w:ilvl w:val="2"/>
          <w:numId w:val="52"/>
        </w:numPr>
        <w:spacing w:after="0" w:line="240" w:lineRule="auto"/>
        <w:ind w:left="1276" w:hanging="425"/>
        <w:jc w:val="both"/>
        <w:rPr>
          <w:rFonts w:ascii="Arial" w:hAnsi="Arial" w:cs="Arial"/>
          <w:bCs/>
        </w:rPr>
      </w:pPr>
      <w:r w:rsidRPr="009329C4">
        <w:rPr>
          <w:rFonts w:ascii="Arial" w:hAnsi="Arial" w:cs="Arial"/>
          <w:bCs/>
        </w:rPr>
        <w:t>Agentes de Tercer Nivel (Personal Especializado para atender incidentes especializados)</w:t>
      </w:r>
    </w:p>
    <w:p w14:paraId="3BCCFE53" w14:textId="77777777" w:rsidR="008C1AC2" w:rsidRDefault="008C1AC2" w:rsidP="008C1AC2">
      <w:pPr>
        <w:spacing w:after="0" w:line="240" w:lineRule="auto"/>
        <w:jc w:val="both"/>
        <w:rPr>
          <w:rFonts w:ascii="Arial" w:hAnsi="Arial" w:cs="Arial"/>
          <w:b/>
          <w:bCs/>
        </w:rPr>
      </w:pPr>
    </w:p>
    <w:p w14:paraId="424593E3" w14:textId="77777777" w:rsidR="008C1AC2" w:rsidRDefault="008C1AC2" w:rsidP="008C1AC2">
      <w:pPr>
        <w:spacing w:after="0" w:line="240" w:lineRule="auto"/>
        <w:jc w:val="both"/>
        <w:rPr>
          <w:rFonts w:ascii="Arial" w:hAnsi="Arial" w:cs="Arial"/>
          <w:b/>
          <w:bCs/>
        </w:rPr>
      </w:pPr>
    </w:p>
    <w:p w14:paraId="02474E39"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Acuerdos de Nivel de Servicio</w:t>
      </w:r>
    </w:p>
    <w:p w14:paraId="0490A39F" w14:textId="77777777" w:rsidR="008C1AC2" w:rsidRPr="009329C4" w:rsidRDefault="008C1AC2" w:rsidP="008C1AC2">
      <w:pPr>
        <w:spacing w:after="0" w:line="240" w:lineRule="auto"/>
        <w:jc w:val="both"/>
        <w:rPr>
          <w:rFonts w:ascii="Arial" w:hAnsi="Arial" w:cs="Arial"/>
          <w:b/>
          <w:bCs/>
        </w:rPr>
      </w:pPr>
    </w:p>
    <w:p w14:paraId="3BE1C61C"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Periodo de validez: 09/10/2020 – 09/10/2022</w:t>
      </w:r>
    </w:p>
    <w:p w14:paraId="5F79E53F" w14:textId="77777777" w:rsidR="008C1AC2" w:rsidRPr="009329C4" w:rsidRDefault="008C1AC2" w:rsidP="008C1AC2">
      <w:pPr>
        <w:spacing w:after="0" w:line="240" w:lineRule="auto"/>
        <w:jc w:val="both"/>
        <w:rPr>
          <w:rFonts w:ascii="Arial" w:hAnsi="Arial" w:cs="Arial"/>
          <w:bCs/>
        </w:rPr>
      </w:pPr>
    </w:p>
    <w:p w14:paraId="625C7E92"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 xml:space="preserve">Líder de Gestión de Niveles de Servicio: </w:t>
      </w:r>
      <w:r w:rsidRPr="009329C4">
        <w:rPr>
          <w:rFonts w:ascii="Arial" w:hAnsi="Arial" w:cs="Arial"/>
          <w:bCs/>
        </w:rPr>
        <w:tab/>
      </w:r>
    </w:p>
    <w:p w14:paraId="11709B55" w14:textId="77777777" w:rsidR="008C1AC2" w:rsidRPr="009329C4" w:rsidRDefault="008C1AC2" w:rsidP="003F67F8">
      <w:pPr>
        <w:numPr>
          <w:ilvl w:val="0"/>
          <w:numId w:val="48"/>
        </w:numPr>
        <w:spacing w:after="0" w:line="240" w:lineRule="auto"/>
        <w:jc w:val="both"/>
        <w:rPr>
          <w:rFonts w:ascii="Arial" w:hAnsi="Arial" w:cs="Arial"/>
          <w:bCs/>
        </w:rPr>
      </w:pPr>
      <w:r w:rsidRPr="009329C4">
        <w:rPr>
          <w:rFonts w:ascii="Arial" w:hAnsi="Arial" w:cs="Arial"/>
          <w:bCs/>
        </w:rPr>
        <w:t>Coordinador de Tecnología, Conectividad y Telecomunicaciones</w:t>
      </w:r>
    </w:p>
    <w:p w14:paraId="2803BBC3" w14:textId="77777777" w:rsidR="008C1AC2" w:rsidRPr="009329C4" w:rsidRDefault="008C1AC2" w:rsidP="003F67F8">
      <w:pPr>
        <w:numPr>
          <w:ilvl w:val="0"/>
          <w:numId w:val="48"/>
        </w:numPr>
        <w:spacing w:after="0" w:line="240" w:lineRule="auto"/>
        <w:jc w:val="both"/>
        <w:rPr>
          <w:rFonts w:ascii="Arial" w:hAnsi="Arial" w:cs="Arial"/>
          <w:bCs/>
        </w:rPr>
      </w:pPr>
      <w:r w:rsidRPr="009329C4">
        <w:rPr>
          <w:rFonts w:ascii="Arial" w:hAnsi="Arial" w:cs="Arial"/>
          <w:bCs/>
        </w:rPr>
        <w:t>PBX (57-8) 8671300 Ext. 1104</w:t>
      </w:r>
    </w:p>
    <w:p w14:paraId="3246DDF0" w14:textId="77777777" w:rsidR="008C1AC2" w:rsidRPr="009329C4" w:rsidRDefault="008C1AC2" w:rsidP="008C1AC2">
      <w:pPr>
        <w:spacing w:after="0" w:line="240" w:lineRule="auto"/>
        <w:jc w:val="both"/>
        <w:rPr>
          <w:rFonts w:ascii="Arial" w:hAnsi="Arial" w:cs="Arial"/>
          <w:bCs/>
        </w:rPr>
      </w:pPr>
    </w:p>
    <w:p w14:paraId="63BD1F92" w14:textId="77777777" w:rsidR="008C1AC2" w:rsidRPr="006D4843" w:rsidRDefault="008C1AC2" w:rsidP="003F67F8">
      <w:pPr>
        <w:pStyle w:val="Prrafodelista"/>
        <w:numPr>
          <w:ilvl w:val="0"/>
          <w:numId w:val="52"/>
        </w:numPr>
        <w:jc w:val="both"/>
        <w:rPr>
          <w:rFonts w:ascii="Arial" w:hAnsi="Arial" w:cs="Arial"/>
          <w:bCs/>
          <w:sz w:val="24"/>
          <w:szCs w:val="24"/>
          <w:u w:val="single"/>
          <w:lang w:val="es-CO"/>
        </w:rPr>
      </w:pPr>
      <w:r w:rsidRPr="006D4843">
        <w:rPr>
          <w:rFonts w:ascii="Arial" w:hAnsi="Arial" w:cs="Arial"/>
          <w:bCs/>
          <w:sz w:val="24"/>
          <w:szCs w:val="24"/>
          <w:u w:val="single"/>
          <w:lang w:val="es-CO"/>
        </w:rPr>
        <w:t>Alcance de soporte técnico de incidencias y requerimientos</w:t>
      </w:r>
    </w:p>
    <w:p w14:paraId="697106A4" w14:textId="77777777" w:rsidR="008C1AC2" w:rsidRPr="009329C4" w:rsidRDefault="008C1AC2" w:rsidP="008C1AC2">
      <w:pPr>
        <w:spacing w:after="0" w:line="240" w:lineRule="auto"/>
        <w:jc w:val="both"/>
        <w:rPr>
          <w:rFonts w:ascii="Arial" w:hAnsi="Arial" w:cs="Arial"/>
          <w:bCs/>
        </w:rPr>
      </w:pPr>
    </w:p>
    <w:p w14:paraId="3018C348"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Los funcionarios con contrato vigente con la Gobernación del Huila cuentan con varios canales de comunicación para la solución de incidencias, con un equipo técnico para atención que provee soluciones a problemas con excelentes tiempos de respuesta y con personal especializado para visitas en sitio, en casos en que sea requerido.</w:t>
      </w:r>
    </w:p>
    <w:p w14:paraId="410864BE" w14:textId="77777777" w:rsidR="008C1AC2" w:rsidRPr="009329C4" w:rsidRDefault="008C1AC2" w:rsidP="008C1AC2">
      <w:pPr>
        <w:spacing w:after="0" w:line="240" w:lineRule="auto"/>
        <w:jc w:val="both"/>
        <w:rPr>
          <w:rFonts w:ascii="Arial" w:hAnsi="Arial" w:cs="Arial"/>
          <w:bCs/>
        </w:rPr>
      </w:pPr>
    </w:p>
    <w:p w14:paraId="7A0DA0B7"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La Mesa de Ayuda, atenderá los incidentes y peticiones necesarios para el normal funcionamiento de los activos y servicios de TI. Las incidencias registradas por persona no pueden ser superiores a DOS (02) incidencias diarias, en el caso de que sean de causas diferentes. Si se registran más de DOS (02) incidentes, éstos se informarán al usuario para priorizar su atención.</w:t>
      </w:r>
    </w:p>
    <w:p w14:paraId="77DB888F" w14:textId="77777777" w:rsidR="008C1AC2" w:rsidRPr="009329C4" w:rsidRDefault="008C1AC2" w:rsidP="008C1AC2">
      <w:pPr>
        <w:spacing w:after="0" w:line="240" w:lineRule="auto"/>
        <w:jc w:val="both"/>
        <w:rPr>
          <w:rFonts w:ascii="Arial" w:hAnsi="Arial" w:cs="Arial"/>
          <w:bCs/>
        </w:rPr>
      </w:pPr>
    </w:p>
    <w:p w14:paraId="3C12CE5C"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Las solicitudes registradas como incidentes, en caso de que sean repetitivas y requieran un cierre definitivo de su causa, serán atendidas a través de un plan de acción para identificar y cerrar la causa raíz que lo ocasiona.</w:t>
      </w:r>
    </w:p>
    <w:p w14:paraId="3883755E" w14:textId="77777777" w:rsidR="008C1AC2" w:rsidRPr="009329C4" w:rsidRDefault="008C1AC2" w:rsidP="008C1AC2">
      <w:pPr>
        <w:spacing w:after="0" w:line="240" w:lineRule="auto"/>
        <w:jc w:val="both"/>
        <w:rPr>
          <w:rFonts w:ascii="Arial" w:hAnsi="Arial" w:cs="Arial"/>
          <w:bCs/>
        </w:rPr>
      </w:pPr>
    </w:p>
    <w:p w14:paraId="263A57BD"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 xml:space="preserve">Con el fin de garantizar una buena comunicación entre usuarios y proveedores del servicio, es necesario tener en cuenta los siguientes aspectos que se deben detallar al momento de registrar un incidente: </w:t>
      </w:r>
    </w:p>
    <w:p w14:paraId="2744B72B" w14:textId="77777777" w:rsidR="008C1AC2" w:rsidRPr="009329C4" w:rsidRDefault="008C1AC2" w:rsidP="008C1AC2">
      <w:pPr>
        <w:spacing w:after="0" w:line="240" w:lineRule="auto"/>
        <w:jc w:val="both"/>
        <w:rPr>
          <w:rFonts w:ascii="Arial" w:hAnsi="Arial" w:cs="Arial"/>
          <w:bCs/>
        </w:rPr>
      </w:pPr>
    </w:p>
    <w:p w14:paraId="1233A75E" w14:textId="77777777" w:rsidR="008C1AC2" w:rsidRPr="009329C4" w:rsidRDefault="008C1AC2" w:rsidP="003F67F8">
      <w:pPr>
        <w:numPr>
          <w:ilvl w:val="1"/>
          <w:numId w:val="47"/>
        </w:numPr>
        <w:spacing w:after="0" w:line="240" w:lineRule="auto"/>
        <w:ind w:left="709"/>
        <w:jc w:val="both"/>
        <w:rPr>
          <w:rFonts w:ascii="Arial" w:hAnsi="Arial" w:cs="Arial"/>
          <w:bCs/>
        </w:rPr>
      </w:pPr>
      <w:r w:rsidRPr="009329C4">
        <w:rPr>
          <w:rFonts w:ascii="Arial" w:hAnsi="Arial" w:cs="Arial"/>
          <w:bCs/>
        </w:rPr>
        <w:t>Descripción del problema (¿Qué ocurre? ¿Cómo ocurre?)</w:t>
      </w:r>
    </w:p>
    <w:p w14:paraId="62A88435" w14:textId="77777777" w:rsidR="008C1AC2" w:rsidRPr="009329C4" w:rsidRDefault="008C1AC2" w:rsidP="003F67F8">
      <w:pPr>
        <w:numPr>
          <w:ilvl w:val="1"/>
          <w:numId w:val="47"/>
        </w:numPr>
        <w:spacing w:after="0" w:line="240" w:lineRule="auto"/>
        <w:ind w:left="709"/>
        <w:jc w:val="both"/>
        <w:rPr>
          <w:rFonts w:ascii="Arial" w:hAnsi="Arial" w:cs="Arial"/>
          <w:bCs/>
        </w:rPr>
      </w:pPr>
      <w:r w:rsidRPr="009329C4">
        <w:rPr>
          <w:rFonts w:ascii="Arial" w:hAnsi="Arial" w:cs="Arial"/>
          <w:bCs/>
        </w:rPr>
        <w:t>Sitio donde se presenta el problema (Físico o digital -sistema operativo o redes internas y externas-)</w:t>
      </w:r>
    </w:p>
    <w:p w14:paraId="75E4D4E5" w14:textId="77777777" w:rsidR="008C1AC2" w:rsidRPr="009329C4" w:rsidRDefault="008C1AC2" w:rsidP="003F67F8">
      <w:pPr>
        <w:numPr>
          <w:ilvl w:val="1"/>
          <w:numId w:val="47"/>
        </w:numPr>
        <w:spacing w:after="0" w:line="240" w:lineRule="auto"/>
        <w:ind w:left="709"/>
        <w:jc w:val="both"/>
        <w:rPr>
          <w:rFonts w:ascii="Arial" w:hAnsi="Arial" w:cs="Arial"/>
          <w:bCs/>
        </w:rPr>
      </w:pPr>
      <w:r w:rsidRPr="009329C4">
        <w:rPr>
          <w:rFonts w:ascii="Arial" w:hAnsi="Arial" w:cs="Arial"/>
          <w:bCs/>
        </w:rPr>
        <w:t xml:space="preserve">Resultado esperado </w:t>
      </w:r>
    </w:p>
    <w:p w14:paraId="66C847C1" w14:textId="77777777" w:rsidR="008C1AC2" w:rsidRPr="009329C4" w:rsidRDefault="008C1AC2" w:rsidP="008C1AC2">
      <w:pPr>
        <w:spacing w:after="0" w:line="240" w:lineRule="auto"/>
        <w:jc w:val="both"/>
        <w:rPr>
          <w:rFonts w:ascii="Arial" w:hAnsi="Arial" w:cs="Arial"/>
          <w:bCs/>
        </w:rPr>
      </w:pPr>
    </w:p>
    <w:p w14:paraId="2C75ACFA"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 xml:space="preserve">La prestación del servicio de incidentes y peticiones se atenderá por medio del correo electrónico </w:t>
      </w:r>
      <w:hyperlink r:id="rId30" w:history="1">
        <w:r w:rsidRPr="009329C4">
          <w:rPr>
            <w:rStyle w:val="Hipervnculo"/>
            <w:rFonts w:ascii="Arial" w:hAnsi="Arial" w:cs="Arial"/>
            <w:bCs/>
          </w:rPr>
          <w:t>soporte.tic@huila.gov.co</w:t>
        </w:r>
      </w:hyperlink>
      <w:r w:rsidRPr="009329C4">
        <w:rPr>
          <w:rFonts w:ascii="Arial" w:hAnsi="Arial" w:cs="Arial"/>
          <w:bCs/>
        </w:rPr>
        <w:t>, y del PBX (57-8) 8671300 Ext. 1104, en los horarios descritos a continuación:</w:t>
      </w:r>
    </w:p>
    <w:p w14:paraId="3979C1F2" w14:textId="77777777" w:rsidR="008C1AC2" w:rsidRPr="009329C4" w:rsidRDefault="008C1AC2" w:rsidP="008C1AC2">
      <w:pPr>
        <w:spacing w:after="0" w:line="240" w:lineRule="auto"/>
        <w:jc w:val="both"/>
        <w:rPr>
          <w:rFonts w:ascii="Arial" w:hAnsi="Arial" w:cs="Arial"/>
          <w:bCs/>
        </w:rPr>
      </w:pPr>
    </w:p>
    <w:p w14:paraId="0F123390" w14:textId="77777777" w:rsidR="008C1AC2" w:rsidRPr="009329C4" w:rsidRDefault="008C1AC2" w:rsidP="003F67F8">
      <w:pPr>
        <w:numPr>
          <w:ilvl w:val="1"/>
          <w:numId w:val="47"/>
        </w:numPr>
        <w:spacing w:after="0" w:line="240" w:lineRule="auto"/>
        <w:ind w:left="709"/>
        <w:jc w:val="both"/>
        <w:rPr>
          <w:rFonts w:ascii="Arial" w:hAnsi="Arial" w:cs="Arial"/>
          <w:bCs/>
        </w:rPr>
      </w:pPr>
      <w:r w:rsidRPr="009329C4">
        <w:rPr>
          <w:rFonts w:ascii="Arial" w:hAnsi="Arial" w:cs="Arial"/>
          <w:bCs/>
        </w:rPr>
        <w:t>Horario laboral: Corresponde a cinco (05) días a la semana, de 7:00 am – 12:00 m y 2:00 pm – 6:00 p.m. (lunes a jueves) y de 7:00 am – 12:00 m y 2:00 pm – 5:00 p.m. (viernes)</w:t>
      </w:r>
    </w:p>
    <w:p w14:paraId="4850DC33" w14:textId="77777777" w:rsidR="008C1AC2" w:rsidRPr="009329C4" w:rsidRDefault="008C1AC2" w:rsidP="008C1AC2">
      <w:pPr>
        <w:spacing w:after="0" w:line="240" w:lineRule="auto"/>
        <w:jc w:val="both"/>
        <w:rPr>
          <w:rFonts w:ascii="Arial" w:hAnsi="Arial" w:cs="Arial"/>
          <w:bCs/>
        </w:rPr>
      </w:pPr>
    </w:p>
    <w:p w14:paraId="611C75E7"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La disponibilidad de atención del servicio de soporte técnico en horario laboral será del 99,9%, frente a su horario de atención 5x8, según la siguiente disponibilidad:</w:t>
      </w:r>
    </w:p>
    <w:p w14:paraId="1BE415E8" w14:textId="77777777" w:rsidR="008C1AC2" w:rsidRPr="009329C4" w:rsidRDefault="008C1AC2" w:rsidP="008C1AC2">
      <w:pPr>
        <w:spacing w:after="0" w:line="240" w:lineRule="auto"/>
        <w:jc w:val="both"/>
        <w:rPr>
          <w:rFonts w:ascii="Arial" w:hAnsi="Arial" w:cs="Arial"/>
          <w:bCs/>
        </w:rPr>
      </w:pPr>
    </w:p>
    <w:tbl>
      <w:tblPr>
        <w:tblStyle w:val="Tablaconcuadrcula"/>
        <w:tblW w:w="5000" w:type="pct"/>
        <w:jc w:val="center"/>
        <w:tblLook w:val="04A0" w:firstRow="1" w:lastRow="0" w:firstColumn="1" w:lastColumn="0" w:noHBand="0" w:noVBand="1"/>
      </w:tblPr>
      <w:tblGrid>
        <w:gridCol w:w="1783"/>
        <w:gridCol w:w="2334"/>
        <w:gridCol w:w="2751"/>
        <w:gridCol w:w="1960"/>
      </w:tblGrid>
      <w:tr w:rsidR="008C1AC2" w:rsidRPr="009329C4" w14:paraId="735A4314" w14:textId="77777777" w:rsidTr="00195F89">
        <w:trPr>
          <w:jc w:val="center"/>
        </w:trPr>
        <w:tc>
          <w:tcPr>
            <w:tcW w:w="1010" w:type="pct"/>
            <w:shd w:val="clear" w:color="auto" w:fill="D9D9D9" w:themeFill="background1" w:themeFillShade="D9"/>
          </w:tcPr>
          <w:p w14:paraId="182929D8"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Disponibilidad</w:t>
            </w:r>
          </w:p>
        </w:tc>
        <w:tc>
          <w:tcPr>
            <w:tcW w:w="1322" w:type="pct"/>
            <w:shd w:val="clear" w:color="auto" w:fill="D9D9D9" w:themeFill="background1" w:themeFillShade="D9"/>
          </w:tcPr>
          <w:p w14:paraId="7E36FEA9"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Horario de Atención</w:t>
            </w:r>
          </w:p>
        </w:tc>
        <w:tc>
          <w:tcPr>
            <w:tcW w:w="1558" w:type="pct"/>
            <w:shd w:val="clear" w:color="auto" w:fill="D9D9D9" w:themeFill="background1" w:themeFillShade="D9"/>
          </w:tcPr>
          <w:p w14:paraId="1ED48645"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Fiabilidad</w:t>
            </w:r>
          </w:p>
        </w:tc>
        <w:tc>
          <w:tcPr>
            <w:tcW w:w="1110" w:type="pct"/>
            <w:shd w:val="clear" w:color="auto" w:fill="D9D9D9" w:themeFill="background1" w:themeFillShade="D9"/>
          </w:tcPr>
          <w:p w14:paraId="5A2FB5B2"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Indisponibilidad</w:t>
            </w:r>
          </w:p>
        </w:tc>
      </w:tr>
      <w:tr w:rsidR="008C1AC2" w:rsidRPr="009329C4" w14:paraId="680CDA65" w14:textId="77777777" w:rsidTr="00195F89">
        <w:trPr>
          <w:jc w:val="center"/>
        </w:trPr>
        <w:tc>
          <w:tcPr>
            <w:tcW w:w="1010" w:type="pct"/>
          </w:tcPr>
          <w:p w14:paraId="68CC592A"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99,9%</w:t>
            </w:r>
          </w:p>
        </w:tc>
        <w:tc>
          <w:tcPr>
            <w:tcW w:w="1322" w:type="pct"/>
          </w:tcPr>
          <w:p w14:paraId="028586B0"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8 horas diarias</w:t>
            </w:r>
          </w:p>
          <w:p w14:paraId="578CCD07"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5 días de la semana</w:t>
            </w:r>
          </w:p>
        </w:tc>
        <w:tc>
          <w:tcPr>
            <w:tcW w:w="1558" w:type="pct"/>
          </w:tcPr>
          <w:p w14:paraId="4FA25D23"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8 horas y 30 minutos de disponibilidad diarios frente a las llamadas vía celular y teléfono fijo</w:t>
            </w:r>
          </w:p>
        </w:tc>
        <w:tc>
          <w:tcPr>
            <w:tcW w:w="1110" w:type="pct"/>
          </w:tcPr>
          <w:p w14:paraId="22DBDF29" w14:textId="77777777" w:rsidR="008C1AC2" w:rsidRPr="009329C4" w:rsidRDefault="008C1AC2" w:rsidP="00195F89">
            <w:pPr>
              <w:spacing w:after="0" w:line="240" w:lineRule="auto"/>
              <w:jc w:val="both"/>
              <w:rPr>
                <w:rFonts w:ascii="Arial" w:hAnsi="Arial" w:cs="Arial"/>
                <w:bCs/>
              </w:rPr>
            </w:pPr>
            <w:r w:rsidRPr="009329C4">
              <w:rPr>
                <w:rFonts w:ascii="Arial" w:hAnsi="Arial" w:cs="Arial"/>
                <w:bCs/>
              </w:rPr>
              <w:t>30 minutos diarios.</w:t>
            </w:r>
          </w:p>
        </w:tc>
      </w:tr>
    </w:tbl>
    <w:p w14:paraId="50233EDD" w14:textId="77777777" w:rsidR="008C1AC2" w:rsidRPr="009329C4" w:rsidRDefault="008C1AC2" w:rsidP="008C1AC2">
      <w:pPr>
        <w:spacing w:after="0" w:line="240" w:lineRule="auto"/>
        <w:jc w:val="both"/>
        <w:rPr>
          <w:rFonts w:ascii="Arial" w:hAnsi="Arial" w:cs="Arial"/>
          <w:bCs/>
        </w:rPr>
      </w:pPr>
    </w:p>
    <w:p w14:paraId="732F8CE2" w14:textId="77777777" w:rsidR="008C1AC2" w:rsidRPr="009329C4" w:rsidRDefault="008C1AC2" w:rsidP="008C1AC2">
      <w:pPr>
        <w:spacing w:after="0" w:line="240" w:lineRule="auto"/>
        <w:jc w:val="both"/>
        <w:rPr>
          <w:rFonts w:ascii="Arial" w:hAnsi="Arial" w:cs="Arial"/>
          <w:bCs/>
        </w:rPr>
      </w:pPr>
    </w:p>
    <w:p w14:paraId="023CA9D3"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 xml:space="preserve">Niveles de Servicio: </w:t>
      </w:r>
    </w:p>
    <w:p w14:paraId="6C4BB088" w14:textId="77777777" w:rsidR="008C1AC2" w:rsidRPr="009329C4" w:rsidRDefault="008C1AC2" w:rsidP="008C1AC2">
      <w:pPr>
        <w:spacing w:after="0" w:line="240" w:lineRule="auto"/>
        <w:jc w:val="both"/>
        <w:rPr>
          <w:rFonts w:ascii="Arial" w:hAnsi="Arial" w:cs="Arial"/>
          <w:bCs/>
        </w:rPr>
      </w:pPr>
    </w:p>
    <w:p w14:paraId="2EC04A0B" w14:textId="77777777" w:rsidR="008C1AC2" w:rsidRPr="009329C4" w:rsidRDefault="008C1AC2" w:rsidP="003F67F8">
      <w:pPr>
        <w:numPr>
          <w:ilvl w:val="0"/>
          <w:numId w:val="47"/>
        </w:numPr>
        <w:spacing w:after="0" w:line="240" w:lineRule="auto"/>
        <w:ind w:left="709" w:hanging="285"/>
        <w:jc w:val="both"/>
        <w:rPr>
          <w:rFonts w:ascii="Arial" w:hAnsi="Arial" w:cs="Arial"/>
          <w:bCs/>
        </w:rPr>
      </w:pPr>
      <w:r w:rsidRPr="009329C4">
        <w:rPr>
          <w:rFonts w:ascii="Arial" w:hAnsi="Arial" w:cs="Arial"/>
          <w:bCs/>
          <w:u w:val="single"/>
        </w:rPr>
        <w:t>Primer Nivel</w:t>
      </w:r>
      <w:r w:rsidRPr="009329C4">
        <w:rPr>
          <w:rFonts w:ascii="Arial" w:hAnsi="Arial" w:cs="Arial"/>
          <w:bCs/>
        </w:rPr>
        <w:t>: Los incidentes son resueltos por el Operador de Primer Nivel durante la primera llamada del usuario, después del primer contacto vía e-mail, o mediante herramientas de soporte técnico remoto.</w:t>
      </w:r>
    </w:p>
    <w:p w14:paraId="21E5637C" w14:textId="77777777" w:rsidR="008C1AC2" w:rsidRPr="009329C4" w:rsidRDefault="008C1AC2" w:rsidP="008C1AC2">
      <w:pPr>
        <w:spacing w:after="0" w:line="240" w:lineRule="auto"/>
        <w:ind w:left="709" w:hanging="285"/>
        <w:jc w:val="both"/>
        <w:rPr>
          <w:rFonts w:ascii="Arial" w:hAnsi="Arial" w:cs="Arial"/>
          <w:bCs/>
        </w:rPr>
      </w:pPr>
    </w:p>
    <w:p w14:paraId="78265D91" w14:textId="77777777" w:rsidR="008C1AC2" w:rsidRPr="009329C4" w:rsidRDefault="008C1AC2" w:rsidP="003F67F8">
      <w:pPr>
        <w:numPr>
          <w:ilvl w:val="0"/>
          <w:numId w:val="47"/>
        </w:numPr>
        <w:spacing w:after="0" w:line="240" w:lineRule="auto"/>
        <w:ind w:left="709" w:hanging="285"/>
        <w:jc w:val="both"/>
        <w:rPr>
          <w:rFonts w:ascii="Arial" w:hAnsi="Arial" w:cs="Arial"/>
          <w:bCs/>
        </w:rPr>
      </w:pPr>
      <w:r w:rsidRPr="009329C4">
        <w:rPr>
          <w:rFonts w:ascii="Arial" w:hAnsi="Arial" w:cs="Arial"/>
          <w:bCs/>
          <w:u w:val="single"/>
        </w:rPr>
        <w:t>Segundo Nivel</w:t>
      </w:r>
      <w:r w:rsidRPr="009329C4">
        <w:rPr>
          <w:rFonts w:ascii="Arial" w:hAnsi="Arial" w:cs="Arial"/>
          <w:bCs/>
        </w:rPr>
        <w:t>: Los incidentes son resueltos durante la visita de personal de soporte técnico en sitio a la posición de trabajo del usuario, por medio de una llamada del operador de 2° nivel, o es escalado por la Mesa de Servicio a otras líneas de soporte para orientar una solución especializada.</w:t>
      </w:r>
    </w:p>
    <w:p w14:paraId="72E0757D" w14:textId="77777777" w:rsidR="008C1AC2" w:rsidRPr="009329C4" w:rsidRDefault="008C1AC2" w:rsidP="008C1AC2">
      <w:pPr>
        <w:spacing w:after="0" w:line="240" w:lineRule="auto"/>
        <w:ind w:left="709" w:hanging="285"/>
        <w:jc w:val="both"/>
        <w:rPr>
          <w:rFonts w:ascii="Arial" w:hAnsi="Arial" w:cs="Arial"/>
          <w:bCs/>
          <w:u w:val="single"/>
        </w:rPr>
      </w:pPr>
    </w:p>
    <w:p w14:paraId="28083951" w14:textId="77777777" w:rsidR="008C1AC2" w:rsidRPr="009329C4" w:rsidRDefault="008C1AC2" w:rsidP="003F67F8">
      <w:pPr>
        <w:numPr>
          <w:ilvl w:val="0"/>
          <w:numId w:val="47"/>
        </w:numPr>
        <w:spacing w:after="0" w:line="240" w:lineRule="auto"/>
        <w:ind w:left="709" w:hanging="285"/>
        <w:jc w:val="both"/>
        <w:rPr>
          <w:rFonts w:ascii="Arial" w:hAnsi="Arial" w:cs="Arial"/>
          <w:bCs/>
        </w:rPr>
      </w:pPr>
      <w:r w:rsidRPr="009329C4">
        <w:rPr>
          <w:rFonts w:ascii="Arial" w:hAnsi="Arial" w:cs="Arial"/>
          <w:bCs/>
          <w:u w:val="single"/>
        </w:rPr>
        <w:t>Tercer Nivel</w:t>
      </w:r>
      <w:r w:rsidRPr="009329C4">
        <w:rPr>
          <w:rFonts w:ascii="Arial" w:hAnsi="Arial" w:cs="Arial"/>
          <w:bCs/>
        </w:rPr>
        <w:t>: Los incidentes son escalados a los proveedores y/o especialistas de soporte para su resolución.</w:t>
      </w:r>
    </w:p>
    <w:p w14:paraId="5E8BAA79" w14:textId="77777777" w:rsidR="008C1AC2" w:rsidRDefault="008C1AC2" w:rsidP="008C1AC2">
      <w:pPr>
        <w:spacing w:after="0" w:line="240" w:lineRule="auto"/>
        <w:jc w:val="both"/>
        <w:rPr>
          <w:rFonts w:ascii="Arial" w:hAnsi="Arial" w:cs="Arial"/>
          <w:bCs/>
        </w:rPr>
      </w:pPr>
    </w:p>
    <w:p w14:paraId="193841D8" w14:textId="77777777" w:rsidR="008C1AC2" w:rsidRPr="009329C4" w:rsidRDefault="008C1AC2" w:rsidP="008C1AC2">
      <w:pPr>
        <w:spacing w:after="0" w:line="240" w:lineRule="auto"/>
        <w:jc w:val="both"/>
        <w:rPr>
          <w:rFonts w:ascii="Arial" w:hAnsi="Arial" w:cs="Arial"/>
          <w:bCs/>
        </w:rPr>
      </w:pPr>
    </w:p>
    <w:p w14:paraId="1E42B5D7"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Informes de Servicio:</w:t>
      </w:r>
    </w:p>
    <w:p w14:paraId="0046BFB1" w14:textId="77777777" w:rsidR="008C1AC2" w:rsidRPr="009329C4" w:rsidRDefault="008C1AC2" w:rsidP="008C1AC2">
      <w:pPr>
        <w:spacing w:after="0" w:line="240" w:lineRule="auto"/>
        <w:jc w:val="both"/>
        <w:rPr>
          <w:rFonts w:ascii="Arial" w:hAnsi="Arial" w:cs="Arial"/>
          <w:bCs/>
        </w:rPr>
      </w:pPr>
    </w:p>
    <w:p w14:paraId="3534A0D3"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En los primeros 8 días hábiles del mes vencido, se entrega al supervisor el informe del servicio con la siguiente información:</w:t>
      </w:r>
    </w:p>
    <w:p w14:paraId="3F0A88FC" w14:textId="77777777" w:rsidR="008C1AC2" w:rsidRPr="009329C4" w:rsidRDefault="008C1AC2" w:rsidP="008C1AC2">
      <w:pPr>
        <w:spacing w:after="0" w:line="240" w:lineRule="auto"/>
        <w:jc w:val="both"/>
        <w:rPr>
          <w:rFonts w:ascii="Arial" w:hAnsi="Arial" w:cs="Arial"/>
          <w:bCs/>
        </w:rPr>
      </w:pPr>
    </w:p>
    <w:p w14:paraId="1235F49B" w14:textId="77777777" w:rsidR="008C1AC2" w:rsidRPr="009329C4" w:rsidRDefault="008C1AC2" w:rsidP="003F67F8">
      <w:pPr>
        <w:numPr>
          <w:ilvl w:val="1"/>
          <w:numId w:val="47"/>
        </w:numPr>
        <w:spacing w:after="0" w:line="240" w:lineRule="auto"/>
        <w:ind w:left="851"/>
        <w:jc w:val="both"/>
        <w:rPr>
          <w:rFonts w:ascii="Arial" w:hAnsi="Arial" w:cs="Arial"/>
          <w:bCs/>
        </w:rPr>
      </w:pPr>
      <w:r w:rsidRPr="009329C4">
        <w:rPr>
          <w:rFonts w:ascii="Arial" w:hAnsi="Arial" w:cs="Arial"/>
          <w:bCs/>
        </w:rPr>
        <w:t>Reporte de casos del mes con los estados y tiempos de atención</w:t>
      </w:r>
    </w:p>
    <w:p w14:paraId="3AF5959B" w14:textId="77777777" w:rsidR="008C1AC2" w:rsidRPr="009329C4" w:rsidRDefault="008C1AC2" w:rsidP="003F67F8">
      <w:pPr>
        <w:numPr>
          <w:ilvl w:val="1"/>
          <w:numId w:val="47"/>
        </w:numPr>
        <w:spacing w:after="0" w:line="240" w:lineRule="auto"/>
        <w:ind w:left="851"/>
        <w:jc w:val="both"/>
        <w:rPr>
          <w:rFonts w:ascii="Arial" w:hAnsi="Arial" w:cs="Arial"/>
          <w:bCs/>
        </w:rPr>
      </w:pPr>
      <w:r w:rsidRPr="009329C4">
        <w:rPr>
          <w:rFonts w:ascii="Arial" w:hAnsi="Arial" w:cs="Arial"/>
          <w:bCs/>
        </w:rPr>
        <w:t xml:space="preserve">Indicadores de uso, solución de incidentes y peticiones. </w:t>
      </w:r>
    </w:p>
    <w:p w14:paraId="7A793718" w14:textId="77777777" w:rsidR="008C1AC2" w:rsidRPr="009329C4" w:rsidRDefault="008C1AC2" w:rsidP="003F67F8">
      <w:pPr>
        <w:numPr>
          <w:ilvl w:val="1"/>
          <w:numId w:val="47"/>
        </w:numPr>
        <w:spacing w:after="0" w:line="240" w:lineRule="auto"/>
        <w:ind w:left="851"/>
        <w:jc w:val="both"/>
        <w:rPr>
          <w:rFonts w:ascii="Arial" w:hAnsi="Arial" w:cs="Arial"/>
          <w:bCs/>
        </w:rPr>
      </w:pPr>
      <w:r w:rsidRPr="009329C4">
        <w:rPr>
          <w:rFonts w:ascii="Arial" w:hAnsi="Arial" w:cs="Arial"/>
          <w:bCs/>
        </w:rPr>
        <w:t>Propuestas para mejorar la prestación del servicio.</w:t>
      </w:r>
    </w:p>
    <w:p w14:paraId="1743811E" w14:textId="77777777" w:rsidR="008C1AC2" w:rsidRPr="009329C4" w:rsidRDefault="008C1AC2" w:rsidP="008C1AC2">
      <w:pPr>
        <w:spacing w:after="0" w:line="240" w:lineRule="auto"/>
        <w:jc w:val="both"/>
        <w:rPr>
          <w:rFonts w:ascii="Arial" w:hAnsi="Arial" w:cs="Arial"/>
          <w:bCs/>
        </w:rPr>
      </w:pPr>
    </w:p>
    <w:p w14:paraId="13BD16DF"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Contactos de la Mesa de Ayuda:</w:t>
      </w:r>
    </w:p>
    <w:p w14:paraId="58231A9D" w14:textId="77777777" w:rsidR="008C1AC2" w:rsidRPr="009329C4" w:rsidRDefault="008C1AC2" w:rsidP="008C1AC2">
      <w:pPr>
        <w:spacing w:after="0" w:line="240" w:lineRule="auto"/>
        <w:jc w:val="both"/>
        <w:rPr>
          <w:rFonts w:ascii="Arial" w:hAnsi="Arial" w:cs="Arial"/>
          <w:bCs/>
        </w:rPr>
      </w:pPr>
    </w:p>
    <w:p w14:paraId="55C0DC50" w14:textId="77777777" w:rsidR="008C1AC2" w:rsidRPr="009329C4" w:rsidRDefault="008C1AC2" w:rsidP="003F67F8">
      <w:pPr>
        <w:numPr>
          <w:ilvl w:val="0"/>
          <w:numId w:val="47"/>
        </w:numPr>
        <w:spacing w:after="0" w:line="240" w:lineRule="auto"/>
        <w:ind w:left="851" w:hanging="425"/>
        <w:jc w:val="both"/>
        <w:rPr>
          <w:rFonts w:ascii="Arial" w:hAnsi="Arial" w:cs="Arial"/>
          <w:bCs/>
        </w:rPr>
      </w:pPr>
      <w:r w:rsidRPr="009329C4">
        <w:rPr>
          <w:rFonts w:ascii="Arial" w:hAnsi="Arial" w:cs="Arial"/>
          <w:bCs/>
        </w:rPr>
        <w:t>Operador de Primer Nivel – Técnico de Soporte</w:t>
      </w:r>
    </w:p>
    <w:p w14:paraId="62D0DCC0" w14:textId="77777777" w:rsidR="008C1AC2" w:rsidRPr="009329C4" w:rsidRDefault="008C1AC2" w:rsidP="003F67F8">
      <w:pPr>
        <w:numPr>
          <w:ilvl w:val="1"/>
          <w:numId w:val="47"/>
        </w:numPr>
        <w:spacing w:after="0" w:line="240" w:lineRule="auto"/>
        <w:ind w:left="1276" w:hanging="425"/>
        <w:jc w:val="both"/>
        <w:rPr>
          <w:rFonts w:ascii="Arial" w:hAnsi="Arial" w:cs="Arial"/>
          <w:bCs/>
        </w:rPr>
      </w:pPr>
      <w:r w:rsidRPr="009329C4">
        <w:rPr>
          <w:rFonts w:ascii="Arial" w:hAnsi="Arial" w:cs="Arial"/>
          <w:bCs/>
        </w:rPr>
        <w:t>PBX (57-8) 8671300 Ext. 1104</w:t>
      </w:r>
    </w:p>
    <w:p w14:paraId="01B19CFA" w14:textId="77777777" w:rsidR="008C1AC2" w:rsidRPr="009329C4" w:rsidRDefault="008C1AC2" w:rsidP="003F67F8">
      <w:pPr>
        <w:numPr>
          <w:ilvl w:val="1"/>
          <w:numId w:val="47"/>
        </w:numPr>
        <w:spacing w:after="0" w:line="240" w:lineRule="auto"/>
        <w:ind w:left="1276" w:hanging="425"/>
        <w:jc w:val="both"/>
        <w:rPr>
          <w:rFonts w:ascii="Arial" w:hAnsi="Arial" w:cs="Arial"/>
          <w:bCs/>
        </w:rPr>
      </w:pPr>
      <w:r w:rsidRPr="009329C4">
        <w:rPr>
          <w:rFonts w:ascii="Arial" w:hAnsi="Arial" w:cs="Arial"/>
          <w:bCs/>
        </w:rPr>
        <w:t xml:space="preserve">E-mail: </w:t>
      </w:r>
      <w:hyperlink r:id="rId31" w:history="1">
        <w:r w:rsidRPr="009329C4">
          <w:rPr>
            <w:rStyle w:val="Hipervnculo"/>
            <w:rFonts w:ascii="Arial" w:hAnsi="Arial" w:cs="Arial"/>
            <w:bCs/>
          </w:rPr>
          <w:t>soporte.tic@huila.gov.co</w:t>
        </w:r>
      </w:hyperlink>
    </w:p>
    <w:p w14:paraId="15DFD387" w14:textId="77777777" w:rsidR="008C1AC2" w:rsidRPr="009329C4" w:rsidRDefault="008C1AC2" w:rsidP="008C1AC2">
      <w:pPr>
        <w:spacing w:after="0" w:line="240" w:lineRule="auto"/>
        <w:jc w:val="both"/>
        <w:rPr>
          <w:rFonts w:ascii="Arial" w:hAnsi="Arial" w:cs="Arial"/>
          <w:bCs/>
        </w:rPr>
      </w:pPr>
    </w:p>
    <w:p w14:paraId="46C29812"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Se cuenta además con un equipo de operadores en los niveles II y III, centralizados por el operador de primer nivel, quien además asignará los incidentes o requerimientos a los niveles correspondientes.</w:t>
      </w:r>
    </w:p>
    <w:p w14:paraId="3250B398" w14:textId="77777777" w:rsidR="008C1AC2" w:rsidRPr="009329C4" w:rsidRDefault="008C1AC2" w:rsidP="008C1AC2">
      <w:pPr>
        <w:spacing w:after="0" w:line="240" w:lineRule="auto"/>
        <w:jc w:val="both"/>
        <w:rPr>
          <w:rFonts w:ascii="Arial" w:hAnsi="Arial" w:cs="Arial"/>
          <w:bCs/>
        </w:rPr>
      </w:pPr>
    </w:p>
    <w:p w14:paraId="5D06ABE1" w14:textId="77777777" w:rsidR="008C1AC2" w:rsidRPr="009329C4" w:rsidRDefault="008C1AC2" w:rsidP="003F67F8">
      <w:pPr>
        <w:numPr>
          <w:ilvl w:val="0"/>
          <w:numId w:val="47"/>
        </w:numPr>
        <w:spacing w:after="0" w:line="240" w:lineRule="auto"/>
        <w:ind w:left="851"/>
        <w:jc w:val="both"/>
        <w:rPr>
          <w:rFonts w:ascii="Arial" w:hAnsi="Arial" w:cs="Arial"/>
          <w:bCs/>
        </w:rPr>
      </w:pPr>
      <w:r w:rsidRPr="009329C4">
        <w:rPr>
          <w:rFonts w:ascii="Arial" w:hAnsi="Arial" w:cs="Arial"/>
          <w:bCs/>
        </w:rPr>
        <w:t>Dueño del Servicio</w:t>
      </w:r>
    </w:p>
    <w:p w14:paraId="63FCB286" w14:textId="77777777" w:rsidR="008C1AC2" w:rsidRPr="009329C4" w:rsidRDefault="008C1AC2" w:rsidP="003F67F8">
      <w:pPr>
        <w:numPr>
          <w:ilvl w:val="1"/>
          <w:numId w:val="47"/>
        </w:numPr>
        <w:spacing w:after="0" w:line="240" w:lineRule="auto"/>
        <w:ind w:left="1276"/>
        <w:jc w:val="both"/>
        <w:rPr>
          <w:rFonts w:ascii="Arial" w:hAnsi="Arial" w:cs="Arial"/>
          <w:bCs/>
        </w:rPr>
      </w:pPr>
      <w:r w:rsidRPr="009329C4">
        <w:rPr>
          <w:rFonts w:ascii="Arial" w:hAnsi="Arial" w:cs="Arial"/>
          <w:bCs/>
          <w:u w:val="single"/>
        </w:rPr>
        <w:t>Nombre:</w:t>
      </w:r>
      <w:r w:rsidRPr="009329C4">
        <w:rPr>
          <w:rFonts w:ascii="Arial" w:hAnsi="Arial" w:cs="Arial"/>
          <w:bCs/>
        </w:rPr>
        <w:t xml:space="preserve"> Profesional Especializado - Coordinadora TIC</w:t>
      </w:r>
    </w:p>
    <w:p w14:paraId="7059AC13" w14:textId="77777777" w:rsidR="008C1AC2" w:rsidRPr="009329C4" w:rsidRDefault="008C1AC2" w:rsidP="003F67F8">
      <w:pPr>
        <w:numPr>
          <w:ilvl w:val="1"/>
          <w:numId w:val="47"/>
        </w:numPr>
        <w:spacing w:after="0" w:line="240" w:lineRule="auto"/>
        <w:ind w:left="1276"/>
        <w:jc w:val="both"/>
        <w:rPr>
          <w:rFonts w:ascii="Arial" w:hAnsi="Arial" w:cs="Arial"/>
          <w:bCs/>
        </w:rPr>
      </w:pPr>
      <w:r w:rsidRPr="009329C4">
        <w:rPr>
          <w:rFonts w:ascii="Arial" w:hAnsi="Arial" w:cs="Arial"/>
          <w:bCs/>
          <w:u w:val="single"/>
        </w:rPr>
        <w:t>PBX:</w:t>
      </w:r>
      <w:r w:rsidRPr="009329C4">
        <w:rPr>
          <w:rFonts w:ascii="Arial" w:hAnsi="Arial" w:cs="Arial"/>
          <w:bCs/>
        </w:rPr>
        <w:t xml:space="preserve"> (57-8) 8671300 Ext. 1104</w:t>
      </w:r>
    </w:p>
    <w:p w14:paraId="3B2B363C" w14:textId="77777777" w:rsidR="008C1AC2" w:rsidRPr="009329C4" w:rsidRDefault="008C1AC2" w:rsidP="008C1AC2">
      <w:pPr>
        <w:spacing w:after="0" w:line="240" w:lineRule="auto"/>
        <w:jc w:val="both"/>
        <w:rPr>
          <w:rFonts w:ascii="Arial" w:hAnsi="Arial" w:cs="Arial"/>
          <w:bCs/>
        </w:rPr>
      </w:pPr>
    </w:p>
    <w:p w14:paraId="03CC73D7"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Plazos de entrega del servicio:</w:t>
      </w:r>
    </w:p>
    <w:p w14:paraId="5584C2FD" w14:textId="77777777" w:rsidR="008C1AC2" w:rsidRPr="009329C4" w:rsidRDefault="008C1AC2" w:rsidP="008C1AC2">
      <w:pPr>
        <w:spacing w:after="0" w:line="240" w:lineRule="auto"/>
        <w:jc w:val="both"/>
        <w:rPr>
          <w:rFonts w:ascii="Arial" w:hAnsi="Arial" w:cs="Arial"/>
          <w:bCs/>
        </w:rPr>
      </w:pPr>
    </w:p>
    <w:tbl>
      <w:tblPr>
        <w:tblStyle w:val="Tablaconcuadrcula"/>
        <w:tblW w:w="5000" w:type="pct"/>
        <w:tblLook w:val="04A0" w:firstRow="1" w:lastRow="0" w:firstColumn="1" w:lastColumn="0" w:noHBand="0" w:noVBand="1"/>
      </w:tblPr>
      <w:tblGrid>
        <w:gridCol w:w="2260"/>
        <w:gridCol w:w="1199"/>
        <w:gridCol w:w="2664"/>
        <w:gridCol w:w="2705"/>
      </w:tblGrid>
      <w:tr w:rsidR="008C1AC2" w:rsidRPr="004205DB" w14:paraId="6F445AEA" w14:textId="77777777" w:rsidTr="00195F89">
        <w:tc>
          <w:tcPr>
            <w:tcW w:w="5000" w:type="pct"/>
            <w:gridSpan w:val="4"/>
            <w:shd w:val="clear" w:color="auto" w:fill="D9D9D9" w:themeFill="background1" w:themeFillShade="D9"/>
          </w:tcPr>
          <w:p w14:paraId="6139537A" w14:textId="225537E8" w:rsidR="008C1AC2" w:rsidRPr="004205DB" w:rsidRDefault="004205DB" w:rsidP="00195F89">
            <w:pPr>
              <w:spacing w:after="0" w:line="240" w:lineRule="auto"/>
              <w:jc w:val="both"/>
              <w:rPr>
                <w:rFonts w:ascii="Arial" w:hAnsi="Arial" w:cs="Arial"/>
                <w:bCs/>
                <w:sz w:val="20"/>
                <w:szCs w:val="20"/>
              </w:rPr>
            </w:pPr>
            <w:r>
              <w:rPr>
                <w:rFonts w:ascii="Arial" w:hAnsi="Arial" w:cs="Arial"/>
                <w:bCs/>
                <w:sz w:val="20"/>
                <w:szCs w:val="20"/>
              </w:rPr>
              <w:t>.</w:t>
            </w:r>
          </w:p>
        </w:tc>
      </w:tr>
      <w:tr w:rsidR="008C1AC2" w:rsidRPr="004205DB" w14:paraId="32240CFE" w14:textId="77777777" w:rsidTr="00195F89">
        <w:tc>
          <w:tcPr>
            <w:tcW w:w="1280" w:type="pct"/>
          </w:tcPr>
          <w:p w14:paraId="2C60BCEB"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Tipo de Solicitud</w:t>
            </w:r>
          </w:p>
        </w:tc>
        <w:tc>
          <w:tcPr>
            <w:tcW w:w="679" w:type="pct"/>
          </w:tcPr>
          <w:p w14:paraId="163C4B3B"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Nivel</w:t>
            </w:r>
          </w:p>
        </w:tc>
        <w:tc>
          <w:tcPr>
            <w:tcW w:w="1509" w:type="pct"/>
          </w:tcPr>
          <w:p w14:paraId="221ED15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SLA</w:t>
            </w:r>
          </w:p>
        </w:tc>
        <w:tc>
          <w:tcPr>
            <w:tcW w:w="1532" w:type="pct"/>
          </w:tcPr>
          <w:p w14:paraId="1351548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Observaciones</w:t>
            </w:r>
          </w:p>
        </w:tc>
      </w:tr>
      <w:tr w:rsidR="008C1AC2" w:rsidRPr="004205DB" w14:paraId="78872E73" w14:textId="77777777" w:rsidTr="00195F89">
        <w:tc>
          <w:tcPr>
            <w:tcW w:w="5000" w:type="pct"/>
            <w:gridSpan w:val="4"/>
            <w:shd w:val="clear" w:color="auto" w:fill="D9D9D9" w:themeFill="background1" w:themeFillShade="D9"/>
          </w:tcPr>
          <w:p w14:paraId="2C13393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1: Internet</w:t>
            </w:r>
          </w:p>
        </w:tc>
      </w:tr>
      <w:tr w:rsidR="008C1AC2" w:rsidRPr="004205DB" w14:paraId="6B5F109A" w14:textId="77777777" w:rsidTr="00195F89">
        <w:tc>
          <w:tcPr>
            <w:tcW w:w="1280" w:type="pct"/>
            <w:vMerge w:val="restart"/>
            <w:vAlign w:val="center"/>
          </w:tcPr>
          <w:p w14:paraId="750DDD7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Falla del servicio de internet</w:t>
            </w:r>
          </w:p>
        </w:tc>
        <w:tc>
          <w:tcPr>
            <w:tcW w:w="679" w:type="pct"/>
            <w:shd w:val="clear" w:color="auto" w:fill="auto"/>
            <w:vAlign w:val="center"/>
          </w:tcPr>
          <w:p w14:paraId="2FF55F5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Alto</w:t>
            </w:r>
          </w:p>
        </w:tc>
        <w:tc>
          <w:tcPr>
            <w:tcW w:w="1509" w:type="pct"/>
            <w:shd w:val="clear" w:color="auto" w:fill="auto"/>
            <w:vAlign w:val="center"/>
          </w:tcPr>
          <w:p w14:paraId="735863D9"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4 horas máximo para entrega de solución</w:t>
            </w:r>
          </w:p>
        </w:tc>
        <w:tc>
          <w:tcPr>
            <w:tcW w:w="1532" w:type="pct"/>
            <w:shd w:val="clear" w:color="auto" w:fill="auto"/>
            <w:vAlign w:val="center"/>
          </w:tcPr>
          <w:p w14:paraId="20FB7FB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Ausencia total del servicio</w:t>
            </w:r>
          </w:p>
        </w:tc>
      </w:tr>
      <w:tr w:rsidR="008C1AC2" w:rsidRPr="004205DB" w14:paraId="6B67DD19" w14:textId="77777777" w:rsidTr="00195F89">
        <w:tc>
          <w:tcPr>
            <w:tcW w:w="1280" w:type="pct"/>
            <w:vMerge/>
          </w:tcPr>
          <w:p w14:paraId="390CD995" w14:textId="77777777" w:rsidR="008C1AC2" w:rsidRPr="004205DB" w:rsidRDefault="008C1AC2" w:rsidP="00195F89">
            <w:pPr>
              <w:spacing w:after="0" w:line="240" w:lineRule="auto"/>
              <w:jc w:val="both"/>
              <w:rPr>
                <w:rFonts w:ascii="Arial" w:hAnsi="Arial" w:cs="Arial"/>
                <w:bCs/>
                <w:sz w:val="20"/>
                <w:szCs w:val="20"/>
              </w:rPr>
            </w:pPr>
          </w:p>
        </w:tc>
        <w:tc>
          <w:tcPr>
            <w:tcW w:w="679" w:type="pct"/>
            <w:shd w:val="clear" w:color="auto" w:fill="auto"/>
            <w:vAlign w:val="center"/>
          </w:tcPr>
          <w:p w14:paraId="3D0409DD"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Medio</w:t>
            </w:r>
          </w:p>
        </w:tc>
        <w:tc>
          <w:tcPr>
            <w:tcW w:w="1509" w:type="pct"/>
            <w:shd w:val="clear" w:color="auto" w:fill="auto"/>
            <w:vAlign w:val="center"/>
          </w:tcPr>
          <w:p w14:paraId="5EFB29D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8 horas máximo para entrega de solución</w:t>
            </w:r>
          </w:p>
        </w:tc>
        <w:tc>
          <w:tcPr>
            <w:tcW w:w="1532" w:type="pct"/>
            <w:shd w:val="clear" w:color="auto" w:fill="auto"/>
            <w:vAlign w:val="center"/>
          </w:tcPr>
          <w:p w14:paraId="64820788"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Ausencia parcial del servicio</w:t>
            </w:r>
          </w:p>
        </w:tc>
      </w:tr>
      <w:tr w:rsidR="008C1AC2" w:rsidRPr="004205DB" w14:paraId="04F8C800" w14:textId="77777777" w:rsidTr="00195F89">
        <w:tc>
          <w:tcPr>
            <w:tcW w:w="1280" w:type="pct"/>
            <w:vMerge/>
          </w:tcPr>
          <w:p w14:paraId="0A99E91E" w14:textId="77777777" w:rsidR="008C1AC2" w:rsidRPr="004205DB" w:rsidRDefault="008C1AC2" w:rsidP="00195F89">
            <w:pPr>
              <w:spacing w:after="0" w:line="240" w:lineRule="auto"/>
              <w:jc w:val="both"/>
              <w:rPr>
                <w:rFonts w:ascii="Arial" w:hAnsi="Arial" w:cs="Arial"/>
                <w:bCs/>
                <w:sz w:val="20"/>
                <w:szCs w:val="20"/>
              </w:rPr>
            </w:pPr>
          </w:p>
        </w:tc>
        <w:tc>
          <w:tcPr>
            <w:tcW w:w="679" w:type="pct"/>
            <w:shd w:val="clear" w:color="auto" w:fill="auto"/>
            <w:vAlign w:val="center"/>
          </w:tcPr>
          <w:p w14:paraId="4D90E011"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Bajo</w:t>
            </w:r>
          </w:p>
        </w:tc>
        <w:tc>
          <w:tcPr>
            <w:tcW w:w="1509" w:type="pct"/>
            <w:shd w:val="clear" w:color="auto" w:fill="auto"/>
            <w:vAlign w:val="center"/>
          </w:tcPr>
          <w:p w14:paraId="49F0C08B"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shd w:val="clear" w:color="auto" w:fill="auto"/>
            <w:vAlign w:val="center"/>
          </w:tcPr>
          <w:p w14:paraId="34178291"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Error que afecta el ingreso a un portal específico</w:t>
            </w:r>
          </w:p>
        </w:tc>
      </w:tr>
      <w:tr w:rsidR="008C1AC2" w:rsidRPr="004205DB" w14:paraId="1C342A07" w14:textId="77777777" w:rsidTr="00195F89">
        <w:tc>
          <w:tcPr>
            <w:tcW w:w="5000" w:type="pct"/>
            <w:gridSpan w:val="4"/>
            <w:shd w:val="clear" w:color="auto" w:fill="D9D9D9" w:themeFill="background1" w:themeFillShade="D9"/>
          </w:tcPr>
          <w:p w14:paraId="571D5AE0"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2: Soporte y asistencia técnica a usuarios</w:t>
            </w:r>
          </w:p>
        </w:tc>
      </w:tr>
      <w:tr w:rsidR="008C1AC2" w:rsidRPr="004205DB" w14:paraId="6DC2F5DE" w14:textId="77777777" w:rsidTr="00195F89">
        <w:tc>
          <w:tcPr>
            <w:tcW w:w="1280" w:type="pct"/>
            <w:vAlign w:val="center"/>
          </w:tcPr>
          <w:p w14:paraId="183D228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Soporte en software básico, instalación de programas y configuración de red</w:t>
            </w:r>
          </w:p>
        </w:tc>
        <w:tc>
          <w:tcPr>
            <w:tcW w:w="679" w:type="pct"/>
            <w:vAlign w:val="center"/>
          </w:tcPr>
          <w:p w14:paraId="7C62D35C"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76535858"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8 horas máximo a partir del reporte</w:t>
            </w:r>
          </w:p>
        </w:tc>
        <w:tc>
          <w:tcPr>
            <w:tcW w:w="1532" w:type="pct"/>
            <w:vAlign w:val="center"/>
          </w:tcPr>
          <w:p w14:paraId="767125C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Soporte básico prestado sobre equipos dentro del inventario de la entidad</w:t>
            </w:r>
          </w:p>
        </w:tc>
      </w:tr>
      <w:tr w:rsidR="008C1AC2" w:rsidRPr="004205DB" w14:paraId="7A6183F7" w14:textId="77777777" w:rsidTr="00195F89">
        <w:tc>
          <w:tcPr>
            <w:tcW w:w="1280" w:type="pct"/>
          </w:tcPr>
          <w:p w14:paraId="6B5F36DD"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Mantenimiento preventivo y correctivo de equipos de cómputo y periféricos</w:t>
            </w:r>
          </w:p>
        </w:tc>
        <w:tc>
          <w:tcPr>
            <w:tcW w:w="679" w:type="pct"/>
            <w:vAlign w:val="center"/>
          </w:tcPr>
          <w:p w14:paraId="3EC8A7CF"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32DA7CD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72 horas máximo a partir del reporte</w:t>
            </w:r>
          </w:p>
        </w:tc>
        <w:tc>
          <w:tcPr>
            <w:tcW w:w="1532" w:type="pct"/>
            <w:vAlign w:val="center"/>
          </w:tcPr>
          <w:p w14:paraId="02F48A1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Sujeto a disponibilidad de suministros, partes y periféricos de repuesto.</w:t>
            </w:r>
          </w:p>
        </w:tc>
      </w:tr>
      <w:tr w:rsidR="008C1AC2" w:rsidRPr="004205DB" w14:paraId="39F50CFF" w14:textId="77777777" w:rsidTr="00195F89">
        <w:tc>
          <w:tcPr>
            <w:tcW w:w="5000" w:type="pct"/>
            <w:gridSpan w:val="4"/>
            <w:shd w:val="clear" w:color="auto" w:fill="D9D9D9" w:themeFill="background1" w:themeFillShade="D9"/>
          </w:tcPr>
          <w:p w14:paraId="0A109A1D"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 xml:space="preserve">Servicio 3: Conexión a redes </w:t>
            </w:r>
            <w:proofErr w:type="spellStart"/>
            <w:r w:rsidRPr="004205DB">
              <w:rPr>
                <w:rFonts w:ascii="Arial" w:hAnsi="Arial" w:cs="Arial"/>
                <w:bCs/>
                <w:sz w:val="20"/>
                <w:szCs w:val="20"/>
              </w:rPr>
              <w:t>WiFi</w:t>
            </w:r>
            <w:proofErr w:type="spellEnd"/>
          </w:p>
        </w:tc>
      </w:tr>
      <w:tr w:rsidR="008C1AC2" w:rsidRPr="004205DB" w14:paraId="68A39725" w14:textId="77777777" w:rsidTr="00195F89">
        <w:tc>
          <w:tcPr>
            <w:tcW w:w="1280" w:type="pct"/>
            <w:vAlign w:val="center"/>
          </w:tcPr>
          <w:p w14:paraId="090070E6"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 xml:space="preserve">Fallas de acceso a redes </w:t>
            </w:r>
            <w:proofErr w:type="spellStart"/>
            <w:r w:rsidRPr="004205DB">
              <w:rPr>
                <w:rFonts w:ascii="Arial" w:hAnsi="Arial" w:cs="Arial"/>
                <w:bCs/>
                <w:sz w:val="20"/>
                <w:szCs w:val="20"/>
              </w:rPr>
              <w:t>WiFi</w:t>
            </w:r>
            <w:proofErr w:type="spellEnd"/>
          </w:p>
        </w:tc>
        <w:tc>
          <w:tcPr>
            <w:tcW w:w="679" w:type="pct"/>
            <w:vAlign w:val="center"/>
          </w:tcPr>
          <w:p w14:paraId="70F7EE5C"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72803236"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8 horas máximo a partir del reporte</w:t>
            </w:r>
          </w:p>
        </w:tc>
        <w:tc>
          <w:tcPr>
            <w:tcW w:w="1532" w:type="pct"/>
            <w:vAlign w:val="center"/>
          </w:tcPr>
          <w:p w14:paraId="3B1325F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revisa la actividad de los equipos y se bloquean los no activos o que representen algún riesgo de seguridad</w:t>
            </w:r>
          </w:p>
        </w:tc>
      </w:tr>
      <w:tr w:rsidR="008C1AC2" w:rsidRPr="004205DB" w14:paraId="4471732A" w14:textId="77777777" w:rsidTr="00195F89">
        <w:tc>
          <w:tcPr>
            <w:tcW w:w="5000" w:type="pct"/>
            <w:gridSpan w:val="4"/>
            <w:shd w:val="clear" w:color="auto" w:fill="D9D9D9" w:themeFill="background1" w:themeFillShade="D9"/>
          </w:tcPr>
          <w:p w14:paraId="66EA454C"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4: Gestión de usuarios y correo electrónico</w:t>
            </w:r>
          </w:p>
        </w:tc>
      </w:tr>
      <w:tr w:rsidR="008C1AC2" w:rsidRPr="004205DB" w14:paraId="08C419A1" w14:textId="77777777" w:rsidTr="00195F89">
        <w:tc>
          <w:tcPr>
            <w:tcW w:w="1280" w:type="pct"/>
            <w:vAlign w:val="center"/>
          </w:tcPr>
          <w:p w14:paraId="4F5BE41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Falla de acceso a dominio de la entidad</w:t>
            </w:r>
          </w:p>
        </w:tc>
        <w:tc>
          <w:tcPr>
            <w:tcW w:w="679" w:type="pct"/>
            <w:vAlign w:val="center"/>
          </w:tcPr>
          <w:p w14:paraId="1349BA98"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0E881F3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1721DA6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El servicio se realiza desde el servidor de administrador de dominio</w:t>
            </w:r>
          </w:p>
        </w:tc>
      </w:tr>
      <w:tr w:rsidR="008C1AC2" w:rsidRPr="004205DB" w14:paraId="4E23FE03" w14:textId="77777777" w:rsidTr="00195F89">
        <w:tc>
          <w:tcPr>
            <w:tcW w:w="1280" w:type="pct"/>
            <w:vAlign w:val="center"/>
          </w:tcPr>
          <w:p w14:paraId="6617ED28"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Falla de acceso al correo electrónico</w:t>
            </w:r>
          </w:p>
        </w:tc>
        <w:tc>
          <w:tcPr>
            <w:tcW w:w="679" w:type="pct"/>
            <w:vAlign w:val="center"/>
          </w:tcPr>
          <w:p w14:paraId="3EF21629"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6848FBAF"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12 horas máximo para entrega de solución</w:t>
            </w:r>
          </w:p>
        </w:tc>
        <w:tc>
          <w:tcPr>
            <w:tcW w:w="1532" w:type="pct"/>
            <w:vAlign w:val="center"/>
          </w:tcPr>
          <w:p w14:paraId="52EC4BC7"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La contraseña de acceso debe ser renovada cada tres meses por directrices de seguridad</w:t>
            </w:r>
          </w:p>
        </w:tc>
      </w:tr>
      <w:tr w:rsidR="008C1AC2" w:rsidRPr="004205DB" w14:paraId="5A4E8104" w14:textId="77777777" w:rsidTr="00195F89">
        <w:tc>
          <w:tcPr>
            <w:tcW w:w="5000" w:type="pct"/>
            <w:gridSpan w:val="4"/>
            <w:shd w:val="clear" w:color="auto" w:fill="D9D9D9" w:themeFill="background1" w:themeFillShade="D9"/>
          </w:tcPr>
          <w:p w14:paraId="55D4A86F"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5: Página web</w:t>
            </w:r>
          </w:p>
        </w:tc>
      </w:tr>
      <w:tr w:rsidR="008C1AC2" w:rsidRPr="004205DB" w14:paraId="3EE02DD1" w14:textId="77777777" w:rsidTr="00195F89">
        <w:tc>
          <w:tcPr>
            <w:tcW w:w="1280" w:type="pct"/>
            <w:vAlign w:val="center"/>
          </w:tcPr>
          <w:p w14:paraId="10B8565D"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Caída de la página web</w:t>
            </w:r>
          </w:p>
        </w:tc>
        <w:tc>
          <w:tcPr>
            <w:tcW w:w="679" w:type="pct"/>
            <w:vAlign w:val="center"/>
          </w:tcPr>
          <w:p w14:paraId="0AD5F47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Externo</w:t>
            </w:r>
          </w:p>
        </w:tc>
        <w:tc>
          <w:tcPr>
            <w:tcW w:w="1509" w:type="pct"/>
            <w:vAlign w:val="center"/>
          </w:tcPr>
          <w:p w14:paraId="4D0F77E7"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6577C57D"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tiene ANS con proveedor</w:t>
            </w:r>
          </w:p>
        </w:tc>
      </w:tr>
      <w:tr w:rsidR="008C1AC2" w:rsidRPr="004205DB" w14:paraId="7ED1A3AD" w14:textId="77777777" w:rsidTr="00195F89">
        <w:tc>
          <w:tcPr>
            <w:tcW w:w="1280" w:type="pct"/>
            <w:vMerge w:val="restart"/>
            <w:vAlign w:val="center"/>
          </w:tcPr>
          <w:p w14:paraId="394A89DC"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Publicación de documentos en página web</w:t>
            </w:r>
          </w:p>
        </w:tc>
        <w:tc>
          <w:tcPr>
            <w:tcW w:w="679" w:type="pct"/>
            <w:vAlign w:val="center"/>
          </w:tcPr>
          <w:p w14:paraId="7B979C1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Alto</w:t>
            </w:r>
          </w:p>
        </w:tc>
        <w:tc>
          <w:tcPr>
            <w:tcW w:w="1509" w:type="pct"/>
            <w:vAlign w:val="center"/>
          </w:tcPr>
          <w:p w14:paraId="024B9F5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4 horas máximo a partir del reporte</w:t>
            </w:r>
          </w:p>
        </w:tc>
        <w:tc>
          <w:tcPr>
            <w:tcW w:w="1532" w:type="pct"/>
            <w:vAlign w:val="center"/>
          </w:tcPr>
          <w:p w14:paraId="2A2C414B"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Documentos de extrema urgencia</w:t>
            </w:r>
          </w:p>
        </w:tc>
      </w:tr>
      <w:tr w:rsidR="008C1AC2" w:rsidRPr="004205DB" w14:paraId="4CB37F8C" w14:textId="77777777" w:rsidTr="00195F89">
        <w:tc>
          <w:tcPr>
            <w:tcW w:w="1280" w:type="pct"/>
            <w:vMerge/>
          </w:tcPr>
          <w:p w14:paraId="4B8114FD" w14:textId="77777777" w:rsidR="008C1AC2" w:rsidRPr="004205DB" w:rsidRDefault="008C1AC2" w:rsidP="00195F89">
            <w:pPr>
              <w:spacing w:after="0" w:line="240" w:lineRule="auto"/>
              <w:jc w:val="both"/>
              <w:rPr>
                <w:rFonts w:ascii="Arial" w:hAnsi="Arial" w:cs="Arial"/>
                <w:bCs/>
                <w:sz w:val="20"/>
                <w:szCs w:val="20"/>
              </w:rPr>
            </w:pPr>
          </w:p>
        </w:tc>
        <w:tc>
          <w:tcPr>
            <w:tcW w:w="679" w:type="pct"/>
            <w:vAlign w:val="center"/>
          </w:tcPr>
          <w:p w14:paraId="320F128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Bajo</w:t>
            </w:r>
          </w:p>
        </w:tc>
        <w:tc>
          <w:tcPr>
            <w:tcW w:w="1509" w:type="pct"/>
            <w:vAlign w:val="center"/>
          </w:tcPr>
          <w:p w14:paraId="07470FCD"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a partir del reporte</w:t>
            </w:r>
          </w:p>
        </w:tc>
        <w:tc>
          <w:tcPr>
            <w:tcW w:w="1532" w:type="pct"/>
            <w:vAlign w:val="center"/>
          </w:tcPr>
          <w:p w14:paraId="4C35F2E1"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Documentos regulares</w:t>
            </w:r>
          </w:p>
        </w:tc>
      </w:tr>
      <w:tr w:rsidR="008C1AC2" w:rsidRPr="004205DB" w14:paraId="7CFCC447" w14:textId="77777777" w:rsidTr="00195F89">
        <w:tc>
          <w:tcPr>
            <w:tcW w:w="5000" w:type="pct"/>
            <w:gridSpan w:val="4"/>
            <w:shd w:val="clear" w:color="auto" w:fill="D9D9D9" w:themeFill="background1" w:themeFillShade="D9"/>
          </w:tcPr>
          <w:p w14:paraId="1D310796"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6: Sistemas de información</w:t>
            </w:r>
          </w:p>
        </w:tc>
      </w:tr>
      <w:tr w:rsidR="008C1AC2" w:rsidRPr="004205DB" w14:paraId="135719AD" w14:textId="77777777" w:rsidTr="00195F89">
        <w:tc>
          <w:tcPr>
            <w:tcW w:w="1280" w:type="pct"/>
            <w:vAlign w:val="center"/>
          </w:tcPr>
          <w:p w14:paraId="0802E03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Incidentes y requerimientos de sistemas de información internos o externos que soportan procesos misionales</w:t>
            </w:r>
          </w:p>
        </w:tc>
        <w:tc>
          <w:tcPr>
            <w:tcW w:w="679" w:type="pct"/>
            <w:vAlign w:val="center"/>
          </w:tcPr>
          <w:p w14:paraId="71615528"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Externo</w:t>
            </w:r>
          </w:p>
        </w:tc>
        <w:tc>
          <w:tcPr>
            <w:tcW w:w="1509" w:type="pct"/>
            <w:vAlign w:val="center"/>
          </w:tcPr>
          <w:p w14:paraId="3E0CC6EF"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0B388BC7"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tiene ANS con proveedores</w:t>
            </w:r>
          </w:p>
        </w:tc>
      </w:tr>
      <w:tr w:rsidR="008C1AC2" w:rsidRPr="004205DB" w14:paraId="5A65240B" w14:textId="77777777" w:rsidTr="00195F89">
        <w:tc>
          <w:tcPr>
            <w:tcW w:w="5000" w:type="pct"/>
            <w:gridSpan w:val="4"/>
            <w:shd w:val="clear" w:color="auto" w:fill="D9D9D9" w:themeFill="background1" w:themeFillShade="D9"/>
          </w:tcPr>
          <w:p w14:paraId="0F80C729"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7: Soporte a la operación del sistema financiero SIFA</w:t>
            </w:r>
          </w:p>
        </w:tc>
      </w:tr>
      <w:tr w:rsidR="008C1AC2" w:rsidRPr="004205DB" w14:paraId="64AEA5E4" w14:textId="77777777" w:rsidTr="00195F89">
        <w:tc>
          <w:tcPr>
            <w:tcW w:w="1280" w:type="pct"/>
            <w:vAlign w:val="center"/>
          </w:tcPr>
          <w:p w14:paraId="7524A40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Creación de usuarios</w:t>
            </w:r>
          </w:p>
        </w:tc>
        <w:tc>
          <w:tcPr>
            <w:tcW w:w="679" w:type="pct"/>
            <w:vAlign w:val="center"/>
          </w:tcPr>
          <w:p w14:paraId="19B52E7B"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56C4F66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8 horas máximo a partir del reporte</w:t>
            </w:r>
          </w:p>
        </w:tc>
        <w:tc>
          <w:tcPr>
            <w:tcW w:w="1532" w:type="pct"/>
            <w:vAlign w:val="center"/>
          </w:tcPr>
          <w:p w14:paraId="5D2EBA51"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Autorizada por la Secretaría de Hacienda</w:t>
            </w:r>
          </w:p>
        </w:tc>
      </w:tr>
      <w:tr w:rsidR="008C1AC2" w:rsidRPr="004205DB" w14:paraId="510774B4" w14:textId="77777777" w:rsidTr="00195F89">
        <w:tc>
          <w:tcPr>
            <w:tcW w:w="1280" w:type="pct"/>
            <w:vAlign w:val="center"/>
          </w:tcPr>
          <w:p w14:paraId="1B1F0E5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Incidentes y requerimientos</w:t>
            </w:r>
          </w:p>
        </w:tc>
        <w:tc>
          <w:tcPr>
            <w:tcW w:w="679" w:type="pct"/>
            <w:vAlign w:val="center"/>
          </w:tcPr>
          <w:p w14:paraId="1175283F"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Externo</w:t>
            </w:r>
          </w:p>
        </w:tc>
        <w:tc>
          <w:tcPr>
            <w:tcW w:w="1509" w:type="pct"/>
            <w:vAlign w:val="center"/>
          </w:tcPr>
          <w:p w14:paraId="5695C52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4AB9B2A6"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tiene ANS con proveedor</w:t>
            </w:r>
          </w:p>
        </w:tc>
      </w:tr>
      <w:tr w:rsidR="008C1AC2" w:rsidRPr="004205DB" w14:paraId="0CF5E8C4" w14:textId="77777777" w:rsidTr="00195F89">
        <w:tc>
          <w:tcPr>
            <w:tcW w:w="5000" w:type="pct"/>
            <w:gridSpan w:val="4"/>
            <w:shd w:val="clear" w:color="auto" w:fill="D9D9D9" w:themeFill="background1" w:themeFillShade="D9"/>
          </w:tcPr>
          <w:p w14:paraId="2614F489"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8: Soporte a la operación del sistema de Comunicaciones Oficiales</w:t>
            </w:r>
          </w:p>
        </w:tc>
      </w:tr>
      <w:tr w:rsidR="008C1AC2" w:rsidRPr="004205DB" w14:paraId="137B1773" w14:textId="77777777" w:rsidTr="00195F89">
        <w:tc>
          <w:tcPr>
            <w:tcW w:w="1280" w:type="pct"/>
            <w:vAlign w:val="center"/>
          </w:tcPr>
          <w:p w14:paraId="50EF552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Creación de usuarios y perfiles</w:t>
            </w:r>
          </w:p>
        </w:tc>
        <w:tc>
          <w:tcPr>
            <w:tcW w:w="679" w:type="pct"/>
            <w:vAlign w:val="center"/>
          </w:tcPr>
          <w:p w14:paraId="08A1E07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452C999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8 horas máximo a partir del reporte</w:t>
            </w:r>
          </w:p>
        </w:tc>
        <w:tc>
          <w:tcPr>
            <w:tcW w:w="1532" w:type="pct"/>
          </w:tcPr>
          <w:p w14:paraId="5B0CC1F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debe tener usuario de Extranet</w:t>
            </w:r>
          </w:p>
        </w:tc>
      </w:tr>
      <w:tr w:rsidR="008C1AC2" w:rsidRPr="004205DB" w14:paraId="078C3A5A" w14:textId="77777777" w:rsidTr="00195F89">
        <w:tc>
          <w:tcPr>
            <w:tcW w:w="1280" w:type="pct"/>
            <w:vAlign w:val="center"/>
          </w:tcPr>
          <w:p w14:paraId="743F5903"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Fallas en la creación y/o envío de comunicaciones</w:t>
            </w:r>
          </w:p>
        </w:tc>
        <w:tc>
          <w:tcPr>
            <w:tcW w:w="679" w:type="pct"/>
            <w:vAlign w:val="center"/>
          </w:tcPr>
          <w:p w14:paraId="3D46B7CF"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Externo</w:t>
            </w:r>
          </w:p>
        </w:tc>
        <w:tc>
          <w:tcPr>
            <w:tcW w:w="1509" w:type="pct"/>
            <w:vAlign w:val="center"/>
          </w:tcPr>
          <w:p w14:paraId="5D065371"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56BC0EAF"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tiene ANS con proveedor</w:t>
            </w:r>
          </w:p>
        </w:tc>
      </w:tr>
      <w:tr w:rsidR="008C1AC2" w:rsidRPr="004205DB" w14:paraId="42DB34FF" w14:textId="77777777" w:rsidTr="00195F89">
        <w:tc>
          <w:tcPr>
            <w:tcW w:w="1280" w:type="pct"/>
            <w:vAlign w:val="center"/>
          </w:tcPr>
          <w:p w14:paraId="29A73BF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Incidentes y requerimientos</w:t>
            </w:r>
          </w:p>
        </w:tc>
        <w:tc>
          <w:tcPr>
            <w:tcW w:w="679" w:type="pct"/>
            <w:vAlign w:val="center"/>
          </w:tcPr>
          <w:p w14:paraId="0FB3CE6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Externo</w:t>
            </w:r>
          </w:p>
        </w:tc>
        <w:tc>
          <w:tcPr>
            <w:tcW w:w="1509" w:type="pct"/>
            <w:vAlign w:val="center"/>
          </w:tcPr>
          <w:p w14:paraId="0001A880"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5AA9E5A1"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tiene ANS con proveedor</w:t>
            </w:r>
          </w:p>
        </w:tc>
      </w:tr>
      <w:tr w:rsidR="008C1AC2" w:rsidRPr="004205DB" w14:paraId="2E21B9CC" w14:textId="77777777" w:rsidTr="00195F89">
        <w:tc>
          <w:tcPr>
            <w:tcW w:w="5000" w:type="pct"/>
            <w:gridSpan w:val="4"/>
            <w:shd w:val="clear" w:color="auto" w:fill="D9D9D9" w:themeFill="background1" w:themeFillShade="D9"/>
          </w:tcPr>
          <w:p w14:paraId="6E8CE45D"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9: Telefonía fija</w:t>
            </w:r>
          </w:p>
        </w:tc>
      </w:tr>
      <w:tr w:rsidR="008C1AC2" w:rsidRPr="004205DB" w14:paraId="61CF7E52" w14:textId="77777777" w:rsidTr="00195F89">
        <w:tc>
          <w:tcPr>
            <w:tcW w:w="1280" w:type="pct"/>
            <w:vAlign w:val="center"/>
          </w:tcPr>
          <w:p w14:paraId="5EE1A43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Programación de extensiones</w:t>
            </w:r>
          </w:p>
        </w:tc>
        <w:tc>
          <w:tcPr>
            <w:tcW w:w="679" w:type="pct"/>
            <w:vAlign w:val="center"/>
          </w:tcPr>
          <w:p w14:paraId="1166D643"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313685DB"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8 horas máximo a partir del reporte</w:t>
            </w:r>
          </w:p>
        </w:tc>
        <w:tc>
          <w:tcPr>
            <w:tcW w:w="1532" w:type="pct"/>
            <w:vAlign w:val="center"/>
          </w:tcPr>
          <w:p w14:paraId="13BA014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Ninguna</w:t>
            </w:r>
          </w:p>
        </w:tc>
      </w:tr>
      <w:tr w:rsidR="008C1AC2" w:rsidRPr="004205DB" w14:paraId="4D98C223" w14:textId="77777777" w:rsidTr="00195F89">
        <w:tc>
          <w:tcPr>
            <w:tcW w:w="1280" w:type="pct"/>
            <w:vMerge w:val="restart"/>
            <w:vAlign w:val="center"/>
          </w:tcPr>
          <w:p w14:paraId="702DE9D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Mantenimiento de la red telefónica y de aparatos telefónicos</w:t>
            </w:r>
          </w:p>
        </w:tc>
        <w:tc>
          <w:tcPr>
            <w:tcW w:w="679" w:type="pct"/>
            <w:vAlign w:val="center"/>
          </w:tcPr>
          <w:p w14:paraId="2C7136C6"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Alto</w:t>
            </w:r>
          </w:p>
        </w:tc>
        <w:tc>
          <w:tcPr>
            <w:tcW w:w="1509" w:type="pct"/>
            <w:vAlign w:val="center"/>
          </w:tcPr>
          <w:p w14:paraId="0E4F1709"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4 horas máximo a partir del reporte</w:t>
            </w:r>
          </w:p>
        </w:tc>
        <w:tc>
          <w:tcPr>
            <w:tcW w:w="1532" w:type="pct"/>
            <w:vAlign w:val="center"/>
          </w:tcPr>
          <w:p w14:paraId="0B33643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Atención urgente a Gestión del Riesgo y Atención al Ciudadano</w:t>
            </w:r>
          </w:p>
        </w:tc>
      </w:tr>
      <w:tr w:rsidR="008C1AC2" w:rsidRPr="004205DB" w14:paraId="77D57C87" w14:textId="77777777" w:rsidTr="00195F89">
        <w:tc>
          <w:tcPr>
            <w:tcW w:w="1280" w:type="pct"/>
            <w:vMerge/>
            <w:vAlign w:val="center"/>
          </w:tcPr>
          <w:p w14:paraId="785C93F9" w14:textId="77777777" w:rsidR="008C1AC2" w:rsidRPr="004205DB" w:rsidRDefault="008C1AC2" w:rsidP="00195F89">
            <w:pPr>
              <w:spacing w:after="0" w:line="240" w:lineRule="auto"/>
              <w:jc w:val="both"/>
              <w:rPr>
                <w:rFonts w:ascii="Arial" w:hAnsi="Arial" w:cs="Arial"/>
                <w:bCs/>
                <w:sz w:val="20"/>
                <w:szCs w:val="20"/>
              </w:rPr>
            </w:pPr>
          </w:p>
        </w:tc>
        <w:tc>
          <w:tcPr>
            <w:tcW w:w="679" w:type="pct"/>
            <w:vAlign w:val="center"/>
          </w:tcPr>
          <w:p w14:paraId="12A5C0C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Bajo</w:t>
            </w:r>
          </w:p>
        </w:tc>
        <w:tc>
          <w:tcPr>
            <w:tcW w:w="1509" w:type="pct"/>
            <w:vAlign w:val="center"/>
          </w:tcPr>
          <w:p w14:paraId="7BE2505C"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72 horas máximo a partir del reporte</w:t>
            </w:r>
          </w:p>
        </w:tc>
        <w:tc>
          <w:tcPr>
            <w:tcW w:w="1532" w:type="pct"/>
            <w:vAlign w:val="center"/>
          </w:tcPr>
          <w:p w14:paraId="3431DC19"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Atención estandarizada</w:t>
            </w:r>
          </w:p>
        </w:tc>
      </w:tr>
      <w:tr w:rsidR="008C1AC2" w:rsidRPr="004205DB" w14:paraId="39E8AE60" w14:textId="77777777" w:rsidTr="00195F89">
        <w:tc>
          <w:tcPr>
            <w:tcW w:w="1280" w:type="pct"/>
            <w:vAlign w:val="center"/>
          </w:tcPr>
          <w:p w14:paraId="541731E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Fallas del servicio</w:t>
            </w:r>
          </w:p>
        </w:tc>
        <w:tc>
          <w:tcPr>
            <w:tcW w:w="679" w:type="pct"/>
            <w:vAlign w:val="center"/>
          </w:tcPr>
          <w:p w14:paraId="18E1D29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Externo</w:t>
            </w:r>
          </w:p>
        </w:tc>
        <w:tc>
          <w:tcPr>
            <w:tcW w:w="1509" w:type="pct"/>
            <w:vAlign w:val="center"/>
          </w:tcPr>
          <w:p w14:paraId="2A57DD3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07CF61D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tiene ANS con proveedor</w:t>
            </w:r>
          </w:p>
        </w:tc>
      </w:tr>
      <w:tr w:rsidR="008C1AC2" w:rsidRPr="004205DB" w14:paraId="0E69C732" w14:textId="77777777" w:rsidTr="00195F89">
        <w:tc>
          <w:tcPr>
            <w:tcW w:w="5000" w:type="pct"/>
            <w:gridSpan w:val="4"/>
            <w:shd w:val="clear" w:color="auto" w:fill="D9D9D9" w:themeFill="background1" w:themeFillShade="D9"/>
          </w:tcPr>
          <w:p w14:paraId="2E7660BC"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 xml:space="preserve">Servicio 10: </w:t>
            </w:r>
            <w:proofErr w:type="spellStart"/>
            <w:r w:rsidRPr="004205DB">
              <w:rPr>
                <w:rFonts w:ascii="Arial" w:hAnsi="Arial" w:cs="Arial"/>
                <w:bCs/>
                <w:sz w:val="20"/>
                <w:szCs w:val="20"/>
              </w:rPr>
              <w:t>Backup</w:t>
            </w:r>
            <w:proofErr w:type="spellEnd"/>
          </w:p>
        </w:tc>
      </w:tr>
      <w:tr w:rsidR="008C1AC2" w:rsidRPr="004205DB" w14:paraId="7C37C70B" w14:textId="77777777" w:rsidTr="00195F89">
        <w:tc>
          <w:tcPr>
            <w:tcW w:w="1280" w:type="pct"/>
          </w:tcPr>
          <w:p w14:paraId="0B0B73CD"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Almacenamiento de información de respaldo de los sistemas de información administrados por el Grupo TIC en el centro de datos</w:t>
            </w:r>
          </w:p>
        </w:tc>
        <w:tc>
          <w:tcPr>
            <w:tcW w:w="679" w:type="pct"/>
            <w:tcBorders>
              <w:bottom w:val="single" w:sz="4" w:space="0" w:color="auto"/>
            </w:tcBorders>
            <w:vAlign w:val="center"/>
          </w:tcPr>
          <w:p w14:paraId="5166408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5AC5AE8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a partir del reporte</w:t>
            </w:r>
          </w:p>
        </w:tc>
        <w:tc>
          <w:tcPr>
            <w:tcW w:w="1532" w:type="pct"/>
          </w:tcPr>
          <w:p w14:paraId="6CC5D2E0"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Sujeto a Capacidad de almacenamiento del centro de datos</w:t>
            </w:r>
          </w:p>
        </w:tc>
      </w:tr>
      <w:tr w:rsidR="008C1AC2" w:rsidRPr="004205DB" w14:paraId="44D6F086" w14:textId="77777777" w:rsidTr="00195F89">
        <w:trPr>
          <w:trHeight w:val="3312"/>
        </w:trPr>
        <w:tc>
          <w:tcPr>
            <w:tcW w:w="1280" w:type="pct"/>
            <w:vAlign w:val="center"/>
          </w:tcPr>
          <w:p w14:paraId="02DBF1F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Pérdida de información de respaldo de los sistemas de información administrados por el Grupo TIC en el centro de datos</w:t>
            </w:r>
          </w:p>
        </w:tc>
        <w:tc>
          <w:tcPr>
            <w:tcW w:w="679" w:type="pct"/>
            <w:vAlign w:val="center"/>
          </w:tcPr>
          <w:p w14:paraId="4ADDC1FB"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Estándar</w:t>
            </w:r>
          </w:p>
        </w:tc>
        <w:tc>
          <w:tcPr>
            <w:tcW w:w="1509" w:type="pct"/>
            <w:vAlign w:val="center"/>
          </w:tcPr>
          <w:p w14:paraId="386797B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96 horas máximo para entrega de solución</w:t>
            </w:r>
          </w:p>
        </w:tc>
        <w:tc>
          <w:tcPr>
            <w:tcW w:w="1532" w:type="pct"/>
            <w:vAlign w:val="center"/>
          </w:tcPr>
          <w:p w14:paraId="79336C8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Priorizado por el nivel de importancia de los procesos que lideran y la información que manejan</w:t>
            </w:r>
          </w:p>
        </w:tc>
      </w:tr>
      <w:tr w:rsidR="008C1AC2" w:rsidRPr="004205DB" w14:paraId="2682D8CD" w14:textId="77777777" w:rsidTr="00195F89">
        <w:tc>
          <w:tcPr>
            <w:tcW w:w="5000" w:type="pct"/>
            <w:gridSpan w:val="4"/>
            <w:shd w:val="clear" w:color="auto" w:fill="D9D9D9" w:themeFill="background1" w:themeFillShade="D9"/>
          </w:tcPr>
          <w:p w14:paraId="04D6262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11: Conceptos Técnicos</w:t>
            </w:r>
          </w:p>
        </w:tc>
      </w:tr>
      <w:tr w:rsidR="008C1AC2" w:rsidRPr="004205DB" w14:paraId="7EE5A2FC" w14:textId="77777777" w:rsidTr="00195F89">
        <w:trPr>
          <w:trHeight w:val="800"/>
        </w:trPr>
        <w:tc>
          <w:tcPr>
            <w:tcW w:w="1280" w:type="pct"/>
            <w:vMerge w:val="restart"/>
            <w:vAlign w:val="center"/>
          </w:tcPr>
          <w:p w14:paraId="04C3E527"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Emisión de conceptos técnicos</w:t>
            </w:r>
          </w:p>
        </w:tc>
        <w:tc>
          <w:tcPr>
            <w:tcW w:w="679" w:type="pct"/>
            <w:vAlign w:val="center"/>
          </w:tcPr>
          <w:p w14:paraId="6A3AB0E1"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Alto</w:t>
            </w:r>
          </w:p>
        </w:tc>
        <w:tc>
          <w:tcPr>
            <w:tcW w:w="1509" w:type="pct"/>
            <w:vAlign w:val="center"/>
          </w:tcPr>
          <w:p w14:paraId="68A08BEA"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5 días hábiles máximo a partir del reporte</w:t>
            </w:r>
          </w:p>
        </w:tc>
        <w:tc>
          <w:tcPr>
            <w:tcW w:w="1532" w:type="pct"/>
            <w:vMerge w:val="restart"/>
            <w:vAlign w:val="center"/>
          </w:tcPr>
          <w:p w14:paraId="72248A96"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 xml:space="preserve">Proyectos o estudios previos que involucren la adquisición, renovación o modificación de infraestructura tecnológica de la entidad </w:t>
            </w:r>
          </w:p>
        </w:tc>
      </w:tr>
      <w:tr w:rsidR="008C1AC2" w:rsidRPr="004205DB" w14:paraId="7577D981" w14:textId="77777777" w:rsidTr="00195F89">
        <w:tc>
          <w:tcPr>
            <w:tcW w:w="1280" w:type="pct"/>
            <w:vMerge/>
          </w:tcPr>
          <w:p w14:paraId="4AAA9F8C" w14:textId="77777777" w:rsidR="008C1AC2" w:rsidRPr="004205DB" w:rsidRDefault="008C1AC2" w:rsidP="00195F89">
            <w:pPr>
              <w:spacing w:after="0" w:line="240" w:lineRule="auto"/>
              <w:jc w:val="both"/>
              <w:rPr>
                <w:rFonts w:ascii="Arial" w:hAnsi="Arial" w:cs="Arial"/>
                <w:bCs/>
                <w:sz w:val="20"/>
                <w:szCs w:val="20"/>
              </w:rPr>
            </w:pPr>
          </w:p>
        </w:tc>
        <w:tc>
          <w:tcPr>
            <w:tcW w:w="679" w:type="pct"/>
            <w:vAlign w:val="center"/>
          </w:tcPr>
          <w:p w14:paraId="0EB79D65"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Bajo</w:t>
            </w:r>
          </w:p>
        </w:tc>
        <w:tc>
          <w:tcPr>
            <w:tcW w:w="1509" w:type="pct"/>
            <w:vAlign w:val="center"/>
          </w:tcPr>
          <w:p w14:paraId="351DF5DF"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15 días hábiles máximo a partir del reporte</w:t>
            </w:r>
          </w:p>
        </w:tc>
        <w:tc>
          <w:tcPr>
            <w:tcW w:w="1532" w:type="pct"/>
            <w:vMerge/>
          </w:tcPr>
          <w:p w14:paraId="596E3F1B" w14:textId="77777777" w:rsidR="008C1AC2" w:rsidRPr="004205DB" w:rsidRDefault="008C1AC2" w:rsidP="00195F89">
            <w:pPr>
              <w:spacing w:after="0" w:line="240" w:lineRule="auto"/>
              <w:jc w:val="both"/>
              <w:rPr>
                <w:rFonts w:ascii="Arial" w:hAnsi="Arial" w:cs="Arial"/>
                <w:bCs/>
                <w:sz w:val="20"/>
                <w:szCs w:val="20"/>
              </w:rPr>
            </w:pPr>
          </w:p>
        </w:tc>
      </w:tr>
      <w:tr w:rsidR="008C1AC2" w:rsidRPr="004205DB" w14:paraId="5DC0B6AF" w14:textId="77777777" w:rsidTr="00195F89">
        <w:tc>
          <w:tcPr>
            <w:tcW w:w="5000" w:type="pct"/>
            <w:gridSpan w:val="4"/>
            <w:shd w:val="clear" w:color="auto" w:fill="D9D9D9" w:themeFill="background1" w:themeFillShade="D9"/>
          </w:tcPr>
          <w:p w14:paraId="11E01CE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Servicio 12: Extranet</w:t>
            </w:r>
          </w:p>
        </w:tc>
      </w:tr>
      <w:tr w:rsidR="008C1AC2" w:rsidRPr="004205DB" w14:paraId="1DDC1BA1" w14:textId="77777777" w:rsidTr="00195F89">
        <w:tc>
          <w:tcPr>
            <w:tcW w:w="1280" w:type="pct"/>
            <w:vAlign w:val="center"/>
          </w:tcPr>
          <w:p w14:paraId="452D3456"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Falla de acceso a Extranet</w:t>
            </w:r>
          </w:p>
        </w:tc>
        <w:tc>
          <w:tcPr>
            <w:tcW w:w="679" w:type="pct"/>
            <w:vAlign w:val="center"/>
          </w:tcPr>
          <w:p w14:paraId="723D9C22"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Externo</w:t>
            </w:r>
          </w:p>
        </w:tc>
        <w:tc>
          <w:tcPr>
            <w:tcW w:w="1509" w:type="pct"/>
            <w:vAlign w:val="center"/>
          </w:tcPr>
          <w:p w14:paraId="409BBCD6"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31A83A9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tiene ANS con proveedor</w:t>
            </w:r>
          </w:p>
        </w:tc>
      </w:tr>
      <w:tr w:rsidR="008C1AC2" w:rsidRPr="004205DB" w14:paraId="0A108BFA" w14:textId="77777777" w:rsidTr="00195F89">
        <w:tc>
          <w:tcPr>
            <w:tcW w:w="1280" w:type="pct"/>
            <w:vAlign w:val="center"/>
          </w:tcPr>
          <w:p w14:paraId="201CBD7E"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Falla de acceso a módulos y sistemas de información</w:t>
            </w:r>
          </w:p>
        </w:tc>
        <w:tc>
          <w:tcPr>
            <w:tcW w:w="679" w:type="pct"/>
            <w:vAlign w:val="center"/>
          </w:tcPr>
          <w:p w14:paraId="099E41A0"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Externo</w:t>
            </w:r>
          </w:p>
        </w:tc>
        <w:tc>
          <w:tcPr>
            <w:tcW w:w="1509" w:type="pct"/>
            <w:vAlign w:val="center"/>
          </w:tcPr>
          <w:p w14:paraId="1748491B"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24 horas máximo para entrega de solución</w:t>
            </w:r>
          </w:p>
        </w:tc>
        <w:tc>
          <w:tcPr>
            <w:tcW w:w="1532" w:type="pct"/>
            <w:vAlign w:val="center"/>
          </w:tcPr>
          <w:p w14:paraId="4B294A34" w14:textId="77777777" w:rsidR="008C1AC2" w:rsidRPr="004205DB" w:rsidRDefault="008C1AC2" w:rsidP="00195F89">
            <w:pPr>
              <w:spacing w:after="0" w:line="240" w:lineRule="auto"/>
              <w:jc w:val="both"/>
              <w:rPr>
                <w:rFonts w:ascii="Arial" w:hAnsi="Arial" w:cs="Arial"/>
                <w:bCs/>
                <w:sz w:val="20"/>
                <w:szCs w:val="20"/>
              </w:rPr>
            </w:pPr>
            <w:r w:rsidRPr="004205DB">
              <w:rPr>
                <w:rFonts w:ascii="Arial" w:hAnsi="Arial" w:cs="Arial"/>
                <w:bCs/>
                <w:sz w:val="20"/>
                <w:szCs w:val="20"/>
              </w:rPr>
              <w:t>Se tiene ANS con proveedor</w:t>
            </w:r>
          </w:p>
        </w:tc>
      </w:tr>
    </w:tbl>
    <w:p w14:paraId="37D6BC8E" w14:textId="77777777" w:rsidR="008C1AC2" w:rsidRDefault="008C1AC2" w:rsidP="008C1AC2">
      <w:pPr>
        <w:spacing w:after="0" w:line="240" w:lineRule="auto"/>
        <w:jc w:val="both"/>
        <w:rPr>
          <w:rFonts w:ascii="Arial" w:hAnsi="Arial" w:cs="Arial"/>
          <w:bCs/>
          <w:u w:val="single"/>
        </w:rPr>
      </w:pPr>
    </w:p>
    <w:p w14:paraId="440C590B" w14:textId="77777777" w:rsidR="008C1AC2" w:rsidRDefault="008C1AC2" w:rsidP="008C1AC2">
      <w:pPr>
        <w:spacing w:after="0" w:line="240" w:lineRule="auto"/>
        <w:jc w:val="both"/>
        <w:rPr>
          <w:rFonts w:ascii="Arial" w:hAnsi="Arial" w:cs="Arial"/>
          <w:bCs/>
          <w:u w:val="single"/>
        </w:rPr>
      </w:pPr>
    </w:p>
    <w:p w14:paraId="28C0E373" w14:textId="77777777" w:rsidR="008C1AC2" w:rsidRPr="009329C4" w:rsidRDefault="008C1AC2" w:rsidP="008C1AC2">
      <w:pPr>
        <w:spacing w:after="0" w:line="240" w:lineRule="auto"/>
        <w:jc w:val="both"/>
        <w:rPr>
          <w:rFonts w:ascii="Arial" w:hAnsi="Arial" w:cs="Arial"/>
          <w:bCs/>
        </w:rPr>
      </w:pPr>
      <w:r w:rsidRPr="009329C4">
        <w:rPr>
          <w:rFonts w:ascii="Arial" w:hAnsi="Arial" w:cs="Arial"/>
          <w:bCs/>
          <w:u w:val="single"/>
        </w:rPr>
        <w:t>Interrupción del servicio</w:t>
      </w:r>
      <w:r w:rsidRPr="009329C4">
        <w:rPr>
          <w:rFonts w:ascii="Arial" w:hAnsi="Arial" w:cs="Arial"/>
          <w:bCs/>
        </w:rPr>
        <w:t>: Interrupción que permite realizar mantenimiento preventivo al servicio, con un mínimo impacto sobre los clientes, no puede ocurrir durante los horarios del servicio establecidas.</w:t>
      </w:r>
    </w:p>
    <w:p w14:paraId="0AE26E33" w14:textId="77777777" w:rsidR="008C1AC2" w:rsidRPr="009329C4" w:rsidRDefault="008C1AC2" w:rsidP="008C1AC2">
      <w:pPr>
        <w:spacing w:after="0" w:line="240" w:lineRule="auto"/>
        <w:jc w:val="both"/>
        <w:rPr>
          <w:rFonts w:ascii="Arial" w:hAnsi="Arial" w:cs="Arial"/>
          <w:bCs/>
        </w:rPr>
      </w:pPr>
    </w:p>
    <w:p w14:paraId="2BAA4F94"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El horario establecido para la interrupción del servicio será desde las 06:00 AM del sábado hasta las 06:00 AM del siguiente día hábil. Dependiendo de los servicios que se inhabiliten, puede ajustarse y minimizarse el tiempo máximo de interrupción.</w:t>
      </w:r>
    </w:p>
    <w:p w14:paraId="3FBBAB52" w14:textId="77777777" w:rsidR="008C1AC2" w:rsidRPr="009329C4" w:rsidRDefault="008C1AC2" w:rsidP="008C1AC2">
      <w:pPr>
        <w:spacing w:after="0" w:line="240" w:lineRule="auto"/>
        <w:jc w:val="both"/>
        <w:rPr>
          <w:rFonts w:ascii="Arial" w:hAnsi="Arial" w:cs="Arial"/>
          <w:bCs/>
        </w:rPr>
      </w:pPr>
    </w:p>
    <w:p w14:paraId="1DA8385E"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El procedimiento para cada tipo de interrupción será:</w:t>
      </w:r>
    </w:p>
    <w:p w14:paraId="59871DE0" w14:textId="77777777" w:rsidR="008C1AC2" w:rsidRPr="009329C4" w:rsidRDefault="008C1AC2" w:rsidP="003F67F8">
      <w:pPr>
        <w:numPr>
          <w:ilvl w:val="0"/>
          <w:numId w:val="47"/>
        </w:numPr>
        <w:spacing w:after="0" w:line="240" w:lineRule="auto"/>
        <w:ind w:left="567" w:hanging="283"/>
        <w:jc w:val="both"/>
        <w:rPr>
          <w:rFonts w:ascii="Arial" w:hAnsi="Arial" w:cs="Arial"/>
          <w:bCs/>
        </w:rPr>
      </w:pPr>
      <w:r w:rsidRPr="009329C4">
        <w:rPr>
          <w:rFonts w:ascii="Arial" w:hAnsi="Arial" w:cs="Arial"/>
          <w:bCs/>
        </w:rPr>
        <w:t>El profesional de servicios notificará vía e-mail a la entidad que se presentará una interrupción del servicio.</w:t>
      </w:r>
    </w:p>
    <w:p w14:paraId="2F920F44" w14:textId="77777777" w:rsidR="008C1AC2" w:rsidRPr="009329C4" w:rsidRDefault="008C1AC2" w:rsidP="003F67F8">
      <w:pPr>
        <w:numPr>
          <w:ilvl w:val="0"/>
          <w:numId w:val="47"/>
        </w:numPr>
        <w:spacing w:after="0" w:line="240" w:lineRule="auto"/>
        <w:ind w:left="567" w:hanging="283"/>
        <w:jc w:val="both"/>
        <w:rPr>
          <w:rFonts w:ascii="Arial" w:hAnsi="Arial" w:cs="Arial"/>
          <w:bCs/>
        </w:rPr>
      </w:pPr>
      <w:r w:rsidRPr="009329C4">
        <w:rPr>
          <w:rFonts w:ascii="Arial" w:hAnsi="Arial" w:cs="Arial"/>
          <w:bCs/>
        </w:rPr>
        <w:t>El profesional del servicio responsable mantendrá al tanto al cliente sobre los avances y resolución de la incidencia.</w:t>
      </w:r>
    </w:p>
    <w:p w14:paraId="116064F8" w14:textId="77777777" w:rsidR="008C1AC2" w:rsidRPr="009329C4" w:rsidRDefault="008C1AC2" w:rsidP="008C1AC2">
      <w:pPr>
        <w:spacing w:after="0" w:line="240" w:lineRule="auto"/>
        <w:jc w:val="both"/>
        <w:rPr>
          <w:rFonts w:ascii="Arial" w:hAnsi="Arial" w:cs="Arial"/>
          <w:bCs/>
        </w:rPr>
      </w:pPr>
    </w:p>
    <w:p w14:paraId="3A0E3996"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Los tipos de interrupciones podrán ser notificadas por parte del cliente o el proveedor del servicio, estas podrán ser:</w:t>
      </w:r>
    </w:p>
    <w:p w14:paraId="4EC411DF" w14:textId="77777777" w:rsidR="008C1AC2" w:rsidRPr="009329C4" w:rsidRDefault="008C1AC2" w:rsidP="008C1AC2">
      <w:pPr>
        <w:spacing w:after="0" w:line="240" w:lineRule="auto"/>
        <w:jc w:val="both"/>
        <w:rPr>
          <w:rFonts w:ascii="Arial" w:hAnsi="Arial" w:cs="Arial"/>
          <w:bCs/>
        </w:rPr>
      </w:pPr>
    </w:p>
    <w:p w14:paraId="52EE84CF"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Interrupción planificada del servicio: Se requiere una notificación con una antelación mínima de 3 días antes de que ocurra una interrupción programada.</w:t>
      </w:r>
    </w:p>
    <w:p w14:paraId="2369C926" w14:textId="77777777" w:rsidR="008C1AC2" w:rsidRPr="009329C4" w:rsidRDefault="008C1AC2" w:rsidP="003F67F8">
      <w:pPr>
        <w:numPr>
          <w:ilvl w:val="0"/>
          <w:numId w:val="47"/>
        </w:numPr>
        <w:spacing w:after="0" w:line="240" w:lineRule="auto"/>
        <w:ind w:left="567"/>
        <w:jc w:val="both"/>
        <w:rPr>
          <w:rFonts w:ascii="Arial" w:hAnsi="Arial" w:cs="Arial"/>
          <w:b/>
          <w:bCs/>
        </w:rPr>
      </w:pPr>
      <w:r w:rsidRPr="009329C4">
        <w:rPr>
          <w:rFonts w:ascii="Arial" w:hAnsi="Arial" w:cs="Arial"/>
          <w:bCs/>
        </w:rPr>
        <w:t>Interrupciones no programadas: Una interrupción no planificada de un servicio será un corte inmediato en el servicio debido a un problema de “falla del sistema” y se notificará inmediatamente al cliente.</w:t>
      </w:r>
    </w:p>
    <w:p w14:paraId="2C568961" w14:textId="77777777" w:rsidR="008C1AC2" w:rsidRPr="009329C4" w:rsidRDefault="008C1AC2" w:rsidP="008C1AC2">
      <w:pPr>
        <w:spacing w:after="0" w:line="240" w:lineRule="auto"/>
        <w:jc w:val="both"/>
        <w:rPr>
          <w:rFonts w:ascii="Arial" w:hAnsi="Arial" w:cs="Arial"/>
          <w:b/>
          <w:bCs/>
        </w:rPr>
      </w:pPr>
    </w:p>
    <w:p w14:paraId="0EE10829"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Responsabilidades de los usuarios:</w:t>
      </w:r>
    </w:p>
    <w:p w14:paraId="6A02D007" w14:textId="77777777" w:rsidR="008C1AC2" w:rsidRPr="009329C4" w:rsidRDefault="008C1AC2" w:rsidP="008C1AC2">
      <w:pPr>
        <w:spacing w:after="0" w:line="240" w:lineRule="auto"/>
        <w:jc w:val="both"/>
        <w:rPr>
          <w:rFonts w:ascii="Arial" w:hAnsi="Arial" w:cs="Arial"/>
          <w:b/>
          <w:bCs/>
        </w:rPr>
      </w:pPr>
    </w:p>
    <w:p w14:paraId="08F39328"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Entrega de los insumos necesarios para la atención oportuna del servicio (información exacta, completa y válida).</w:t>
      </w:r>
    </w:p>
    <w:p w14:paraId="03612D9E"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Adoptar los niveles de seguridad para evitar el acceso de personal no autorizado a la información sensible.</w:t>
      </w:r>
    </w:p>
    <w:p w14:paraId="421FAFD6" w14:textId="77777777" w:rsidR="008C1AC2" w:rsidRPr="009329C4" w:rsidRDefault="008C1AC2" w:rsidP="003F67F8">
      <w:pPr>
        <w:numPr>
          <w:ilvl w:val="0"/>
          <w:numId w:val="47"/>
        </w:numPr>
        <w:spacing w:after="0" w:line="240" w:lineRule="auto"/>
        <w:ind w:left="567"/>
        <w:jc w:val="both"/>
        <w:rPr>
          <w:rFonts w:ascii="Arial" w:hAnsi="Arial" w:cs="Arial"/>
          <w:b/>
          <w:bCs/>
        </w:rPr>
      </w:pPr>
      <w:r w:rsidRPr="009329C4">
        <w:rPr>
          <w:rFonts w:ascii="Arial" w:hAnsi="Arial" w:cs="Arial"/>
          <w:bCs/>
        </w:rPr>
        <w:t>Responder a las encuestas que se enviaran por parte del proveedor del servicio, junto con el e-mail de entrega de la respuesta o solución al servicio requerido.</w:t>
      </w:r>
    </w:p>
    <w:p w14:paraId="54A96960" w14:textId="77777777" w:rsidR="008C1AC2" w:rsidRPr="009329C4" w:rsidRDefault="008C1AC2" w:rsidP="008C1AC2">
      <w:pPr>
        <w:spacing w:after="0" w:line="240" w:lineRule="auto"/>
        <w:jc w:val="both"/>
        <w:rPr>
          <w:rFonts w:ascii="Arial" w:hAnsi="Arial" w:cs="Arial"/>
          <w:b/>
          <w:bCs/>
        </w:rPr>
      </w:pPr>
    </w:p>
    <w:p w14:paraId="023C7067"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Responsabilidades del proveedor del servicio:</w:t>
      </w:r>
    </w:p>
    <w:p w14:paraId="63B0E1CD" w14:textId="77777777" w:rsidR="008C1AC2" w:rsidRPr="009329C4" w:rsidRDefault="008C1AC2" w:rsidP="008C1AC2">
      <w:pPr>
        <w:spacing w:after="0" w:line="240" w:lineRule="auto"/>
        <w:jc w:val="both"/>
        <w:rPr>
          <w:rFonts w:ascii="Arial" w:hAnsi="Arial" w:cs="Arial"/>
          <w:b/>
          <w:bCs/>
        </w:rPr>
      </w:pPr>
    </w:p>
    <w:p w14:paraId="13D37322"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Avisar con anticipación y oportunidad los hechos y factores que puedan afectar el cumplimiento de los términos del contrato.</w:t>
      </w:r>
    </w:p>
    <w:p w14:paraId="31F49AEC"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Rendir informes periódicos al supervisor del contrato sobre el avance y cumplimiento del cronograma presentado e informe final sobre la ejecución del contrato.</w:t>
      </w:r>
    </w:p>
    <w:p w14:paraId="0FE812B9"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 xml:space="preserve">Atender las solicitudes que haga el supervisor en procura del cumplimiento cabal y oportuno del contrato. </w:t>
      </w:r>
    </w:p>
    <w:p w14:paraId="55230585"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Garantizar el cumplimiento de los SLA, realizando las mediciones necesarias a las metas del servicio.</w:t>
      </w:r>
    </w:p>
    <w:p w14:paraId="3B978FA4"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Entrega de informes en los periodos establecidos.</w:t>
      </w:r>
    </w:p>
    <w:p w14:paraId="406E55A1" w14:textId="77777777" w:rsidR="008C1AC2" w:rsidRPr="009329C4" w:rsidRDefault="008C1AC2" w:rsidP="003F67F8">
      <w:pPr>
        <w:numPr>
          <w:ilvl w:val="0"/>
          <w:numId w:val="47"/>
        </w:numPr>
        <w:spacing w:after="0" w:line="240" w:lineRule="auto"/>
        <w:ind w:left="567"/>
        <w:jc w:val="both"/>
        <w:rPr>
          <w:rFonts w:ascii="Arial" w:hAnsi="Arial" w:cs="Arial"/>
          <w:bCs/>
        </w:rPr>
      </w:pPr>
      <w:r w:rsidRPr="009329C4">
        <w:rPr>
          <w:rFonts w:ascii="Arial" w:hAnsi="Arial" w:cs="Arial"/>
          <w:bCs/>
        </w:rPr>
        <w:t>Garantizar el cumplimiento de obligaciones contractuales pactadas.</w:t>
      </w:r>
    </w:p>
    <w:p w14:paraId="63D7CD2A" w14:textId="77777777" w:rsidR="008C1AC2" w:rsidRPr="009329C4" w:rsidRDefault="008C1AC2" w:rsidP="003F67F8">
      <w:pPr>
        <w:numPr>
          <w:ilvl w:val="0"/>
          <w:numId w:val="47"/>
        </w:numPr>
        <w:spacing w:after="0" w:line="240" w:lineRule="auto"/>
        <w:ind w:left="567"/>
        <w:jc w:val="both"/>
        <w:rPr>
          <w:rFonts w:ascii="Arial" w:hAnsi="Arial" w:cs="Arial"/>
          <w:b/>
          <w:bCs/>
        </w:rPr>
      </w:pPr>
      <w:r w:rsidRPr="009329C4">
        <w:rPr>
          <w:rFonts w:ascii="Arial" w:hAnsi="Arial" w:cs="Arial"/>
          <w:bCs/>
        </w:rPr>
        <w:t>Garantizar los parámetros establecidos en este documento.</w:t>
      </w:r>
    </w:p>
    <w:p w14:paraId="68E6AFA1" w14:textId="77777777" w:rsidR="008C1AC2" w:rsidRPr="009329C4" w:rsidRDefault="008C1AC2" w:rsidP="008C1AC2">
      <w:pPr>
        <w:spacing w:after="0" w:line="240" w:lineRule="auto"/>
        <w:jc w:val="both"/>
        <w:rPr>
          <w:rFonts w:ascii="Arial" w:hAnsi="Arial" w:cs="Arial"/>
          <w:b/>
          <w:bCs/>
        </w:rPr>
      </w:pPr>
    </w:p>
    <w:p w14:paraId="74EC987D"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Quejas y Reclamos</w:t>
      </w:r>
    </w:p>
    <w:p w14:paraId="33A2EDEB" w14:textId="77777777" w:rsidR="008C1AC2" w:rsidRPr="009329C4" w:rsidRDefault="008C1AC2" w:rsidP="008C1AC2">
      <w:pPr>
        <w:spacing w:after="0" w:line="240" w:lineRule="auto"/>
        <w:jc w:val="both"/>
        <w:rPr>
          <w:rFonts w:ascii="Arial" w:hAnsi="Arial" w:cs="Arial"/>
          <w:b/>
          <w:bCs/>
        </w:rPr>
      </w:pPr>
    </w:p>
    <w:p w14:paraId="0C8E299D"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 xml:space="preserve">Si en las actividades de seguimiento al servicio por parte del cliente o los auditores internos del servicio de soporte técnico, se encuentra una falta de cumplimiento de los acuerdos de niveles del servicio, el usuario tendrá el derecho de reportar una queja o insatisfacción del servicio, la cual podrá registrarse por medio de la mesa de servicios al correo </w:t>
      </w:r>
      <w:hyperlink r:id="rId32" w:history="1">
        <w:r w:rsidRPr="009329C4">
          <w:rPr>
            <w:rStyle w:val="Hipervnculo"/>
            <w:rFonts w:ascii="Arial" w:hAnsi="Arial" w:cs="Arial"/>
            <w:bCs/>
          </w:rPr>
          <w:t>soporte.tic@huila.gov.co</w:t>
        </w:r>
      </w:hyperlink>
      <w:r w:rsidRPr="009329C4">
        <w:rPr>
          <w:rFonts w:ascii="Arial" w:hAnsi="Arial" w:cs="Arial"/>
          <w:bCs/>
        </w:rPr>
        <w:t>, y por medio del sistema de comunicaciones oficiales.</w:t>
      </w:r>
    </w:p>
    <w:p w14:paraId="44DF2C53" w14:textId="77777777" w:rsidR="008C1AC2" w:rsidRPr="009329C4" w:rsidRDefault="008C1AC2" w:rsidP="008C1AC2">
      <w:pPr>
        <w:spacing w:after="0" w:line="240" w:lineRule="auto"/>
        <w:jc w:val="both"/>
        <w:rPr>
          <w:rFonts w:ascii="Arial" w:hAnsi="Arial" w:cs="Arial"/>
          <w:b/>
          <w:bCs/>
        </w:rPr>
      </w:pPr>
    </w:p>
    <w:p w14:paraId="40B44026"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Al identificar la no conformidad del servicio, se aplicará el procedimiento de acción de mejora, con el objetivo de garantizar que el servicio cumple con las expectativas requeridas. Posteriormente se socializará a los usuarios el plan de acción a ejecutar para su validación.</w:t>
      </w:r>
    </w:p>
    <w:p w14:paraId="5E0DBD08" w14:textId="77777777" w:rsidR="008C1AC2" w:rsidRPr="009329C4" w:rsidRDefault="008C1AC2" w:rsidP="008C1AC2">
      <w:pPr>
        <w:spacing w:after="0" w:line="240" w:lineRule="auto"/>
        <w:jc w:val="both"/>
        <w:rPr>
          <w:rFonts w:ascii="Arial" w:hAnsi="Arial" w:cs="Arial"/>
          <w:b/>
          <w:bCs/>
        </w:rPr>
      </w:pPr>
    </w:p>
    <w:p w14:paraId="5019C3D5"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Metas del Servicio:</w:t>
      </w:r>
    </w:p>
    <w:p w14:paraId="0569064A" w14:textId="77777777" w:rsidR="008C1AC2" w:rsidRPr="009329C4" w:rsidRDefault="008C1AC2" w:rsidP="008C1AC2">
      <w:pPr>
        <w:spacing w:after="0" w:line="240" w:lineRule="auto"/>
        <w:jc w:val="both"/>
        <w:rPr>
          <w:rFonts w:ascii="Arial" w:hAnsi="Arial" w:cs="Arial"/>
          <w:bCs/>
        </w:rPr>
      </w:pPr>
      <w:r w:rsidRPr="009329C4">
        <w:rPr>
          <w:rFonts w:ascii="Arial" w:hAnsi="Arial" w:cs="Arial"/>
          <w:bCs/>
        </w:rPr>
        <w:t>Mantener la atención oportuna en un rango entre el 90% - 100% de las solicitudes registradas y clasificadas como incidentes y requerimientos.</w:t>
      </w:r>
    </w:p>
    <w:p w14:paraId="2922E674" w14:textId="77777777" w:rsidR="008C1AC2" w:rsidRPr="009329C4" w:rsidRDefault="008C1AC2" w:rsidP="008C1AC2">
      <w:pPr>
        <w:spacing w:after="0" w:line="240" w:lineRule="auto"/>
        <w:jc w:val="both"/>
        <w:rPr>
          <w:rFonts w:ascii="Arial" w:hAnsi="Arial" w:cs="Arial"/>
          <w:b/>
          <w:bCs/>
        </w:rPr>
      </w:pPr>
    </w:p>
    <w:p w14:paraId="3AEFB201" w14:textId="77777777" w:rsidR="008C1AC2" w:rsidRPr="009329C4" w:rsidRDefault="008C1AC2" w:rsidP="008C1AC2">
      <w:pPr>
        <w:spacing w:after="0" w:line="240" w:lineRule="auto"/>
        <w:jc w:val="both"/>
        <w:rPr>
          <w:rFonts w:ascii="Arial" w:hAnsi="Arial" w:cs="Arial"/>
          <w:b/>
          <w:bCs/>
        </w:rPr>
      </w:pPr>
      <m:oMathPara>
        <m:oMath>
          <m:r>
            <m:rPr>
              <m:sty m:val="bi"/>
            </m:rPr>
            <w:rPr>
              <w:rFonts w:ascii="Cambria Math" w:hAnsi="Cambria Math" w:cs="Arial"/>
            </w:rPr>
            <m:t>% Atención oportuna=</m:t>
          </m:r>
          <m:f>
            <m:fPr>
              <m:ctrlPr>
                <w:rPr>
                  <w:rFonts w:ascii="Cambria Math" w:hAnsi="Cambria Math" w:cs="Arial"/>
                  <w:b/>
                  <w:bCs/>
                  <w:i/>
                </w:rPr>
              </m:ctrlPr>
            </m:fPr>
            <m:num>
              <m:r>
                <m:rPr>
                  <m:sty m:val="bi"/>
                </m:rPr>
                <w:rPr>
                  <w:rFonts w:ascii="Cambria Math" w:hAnsi="Cambria Math" w:cs="Arial"/>
                </w:rPr>
                <m:t>Número de tickets en atención oportuna</m:t>
              </m:r>
            </m:num>
            <m:den>
              <m:r>
                <m:rPr>
                  <m:sty m:val="bi"/>
                </m:rPr>
                <w:rPr>
                  <w:rFonts w:ascii="Cambria Math" w:hAnsi="Cambria Math" w:cs="Arial"/>
                </w:rPr>
                <m:t>Número total de tickets</m:t>
              </m:r>
            </m:den>
          </m:f>
          <m:r>
            <m:rPr>
              <m:sty m:val="bi"/>
            </m:rPr>
            <w:rPr>
              <w:rFonts w:ascii="Cambria Math" w:hAnsi="Cambria Math" w:cs="Arial"/>
            </w:rPr>
            <m:t>*100%</m:t>
          </m:r>
        </m:oMath>
      </m:oMathPara>
    </w:p>
    <w:p w14:paraId="188C9D3E" w14:textId="77777777" w:rsidR="008C1AC2" w:rsidRPr="009329C4" w:rsidRDefault="008C1AC2" w:rsidP="008C1AC2">
      <w:pPr>
        <w:spacing w:after="0" w:line="240" w:lineRule="auto"/>
        <w:jc w:val="both"/>
        <w:rPr>
          <w:rFonts w:ascii="Arial" w:hAnsi="Arial" w:cs="Arial"/>
          <w:b/>
          <w:bCs/>
        </w:rPr>
      </w:pPr>
    </w:p>
    <w:p w14:paraId="657914EF" w14:textId="77777777" w:rsidR="008C1AC2" w:rsidRPr="009329C4" w:rsidRDefault="008C1AC2" w:rsidP="008C1AC2">
      <w:pPr>
        <w:spacing w:after="0" w:line="240" w:lineRule="auto"/>
        <w:jc w:val="both"/>
        <w:rPr>
          <w:rFonts w:ascii="Arial" w:hAnsi="Arial" w:cs="Arial"/>
          <w:b/>
          <w:bCs/>
        </w:rPr>
      </w:pPr>
    </w:p>
    <w:p w14:paraId="7125049D"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Excepciones:</w:t>
      </w:r>
    </w:p>
    <w:p w14:paraId="342EFB8A" w14:textId="77777777" w:rsidR="008C1AC2" w:rsidRPr="009329C4" w:rsidRDefault="008C1AC2" w:rsidP="008C1AC2">
      <w:pPr>
        <w:spacing w:after="0" w:line="240" w:lineRule="auto"/>
        <w:jc w:val="both"/>
        <w:rPr>
          <w:rFonts w:ascii="Arial" w:hAnsi="Arial" w:cs="Arial"/>
          <w:b/>
          <w:bCs/>
        </w:rPr>
      </w:pPr>
    </w:p>
    <w:p w14:paraId="0974A465" w14:textId="77777777" w:rsidR="008C1AC2" w:rsidRPr="009329C4" w:rsidRDefault="008C1AC2" w:rsidP="003F67F8">
      <w:pPr>
        <w:numPr>
          <w:ilvl w:val="0"/>
          <w:numId w:val="47"/>
        </w:numPr>
        <w:spacing w:after="0" w:line="240" w:lineRule="auto"/>
        <w:ind w:left="851"/>
        <w:jc w:val="both"/>
        <w:rPr>
          <w:rFonts w:ascii="Arial" w:hAnsi="Arial" w:cs="Arial"/>
          <w:bCs/>
        </w:rPr>
      </w:pPr>
      <w:r w:rsidRPr="009329C4">
        <w:rPr>
          <w:rFonts w:ascii="Arial" w:hAnsi="Arial" w:cs="Arial"/>
          <w:bCs/>
        </w:rPr>
        <w:t>Los tiempos de atención no incluyen los que sean derivados por procedimientos internos, para la entrega de insumos, aprobaciones e implementación de cambios (configuraciones, pruebas de cambios, restauraciones, migraciones). Cuando esto sucede, el caso pasa a estado “Pendiente” mientras se recibe la confirmación de “Cerrado”.</w:t>
      </w:r>
    </w:p>
    <w:p w14:paraId="5AD36033" w14:textId="77777777" w:rsidR="008C1AC2" w:rsidRPr="009329C4" w:rsidRDefault="008C1AC2" w:rsidP="003F67F8">
      <w:pPr>
        <w:numPr>
          <w:ilvl w:val="0"/>
          <w:numId w:val="47"/>
        </w:numPr>
        <w:spacing w:after="0" w:line="240" w:lineRule="auto"/>
        <w:ind w:left="851"/>
        <w:jc w:val="both"/>
        <w:rPr>
          <w:rFonts w:ascii="Arial" w:hAnsi="Arial" w:cs="Arial"/>
          <w:bCs/>
        </w:rPr>
      </w:pPr>
      <w:r w:rsidRPr="009329C4">
        <w:rPr>
          <w:rFonts w:ascii="Arial" w:hAnsi="Arial" w:cs="Arial"/>
          <w:bCs/>
        </w:rPr>
        <w:t>Sólo se dará trámite a peticiones sobre los servicios catalogados por el Grupo TIC de la Gobernación del Huila.</w:t>
      </w:r>
    </w:p>
    <w:p w14:paraId="7A1E767D" w14:textId="77777777" w:rsidR="008C1AC2" w:rsidRPr="009329C4" w:rsidRDefault="008C1AC2" w:rsidP="003F67F8">
      <w:pPr>
        <w:numPr>
          <w:ilvl w:val="0"/>
          <w:numId w:val="47"/>
        </w:numPr>
        <w:spacing w:after="0" w:line="240" w:lineRule="auto"/>
        <w:ind w:left="851"/>
        <w:jc w:val="both"/>
        <w:rPr>
          <w:rFonts w:ascii="Arial" w:hAnsi="Arial" w:cs="Arial"/>
          <w:b/>
          <w:bCs/>
        </w:rPr>
      </w:pPr>
      <w:r w:rsidRPr="009329C4">
        <w:rPr>
          <w:rFonts w:ascii="Arial" w:hAnsi="Arial" w:cs="Arial"/>
          <w:bCs/>
        </w:rPr>
        <w:t>El servicio no incluye mantenimiento preventivo, correctivo ni ventanas de mantenimiento programadas.</w:t>
      </w:r>
    </w:p>
    <w:p w14:paraId="160B3B7A" w14:textId="77777777" w:rsidR="008C1AC2" w:rsidRPr="009329C4" w:rsidRDefault="008C1AC2" w:rsidP="008C1AC2">
      <w:pPr>
        <w:spacing w:after="0" w:line="240" w:lineRule="auto"/>
        <w:jc w:val="both"/>
        <w:rPr>
          <w:rFonts w:ascii="Arial" w:hAnsi="Arial" w:cs="Arial"/>
          <w:b/>
          <w:bCs/>
        </w:rPr>
      </w:pPr>
    </w:p>
    <w:p w14:paraId="47F564CD" w14:textId="77777777" w:rsidR="008C1AC2" w:rsidRPr="009329C4" w:rsidRDefault="008C1AC2" w:rsidP="008C1AC2">
      <w:pPr>
        <w:spacing w:after="0" w:line="240" w:lineRule="auto"/>
        <w:jc w:val="both"/>
        <w:rPr>
          <w:rFonts w:ascii="Arial" w:hAnsi="Arial" w:cs="Arial"/>
          <w:b/>
          <w:bCs/>
        </w:rPr>
      </w:pPr>
      <w:r w:rsidRPr="009329C4">
        <w:rPr>
          <w:rFonts w:ascii="Arial" w:hAnsi="Arial" w:cs="Arial"/>
          <w:b/>
          <w:bCs/>
        </w:rPr>
        <w:t>Violaciones y consecuencias de incumplimiento de la política:</w:t>
      </w:r>
    </w:p>
    <w:p w14:paraId="2C28F021" w14:textId="77777777" w:rsidR="008C1AC2" w:rsidRPr="009329C4" w:rsidRDefault="008C1AC2" w:rsidP="008C1AC2">
      <w:pPr>
        <w:spacing w:after="0" w:line="240" w:lineRule="auto"/>
        <w:jc w:val="both"/>
        <w:rPr>
          <w:rFonts w:ascii="Arial" w:hAnsi="Arial" w:cs="Arial"/>
          <w:bCs/>
        </w:rPr>
      </w:pPr>
    </w:p>
    <w:p w14:paraId="3990EBCB" w14:textId="77777777" w:rsidR="008C1AC2" w:rsidRPr="009329C4" w:rsidRDefault="008C1AC2" w:rsidP="008C1AC2">
      <w:pPr>
        <w:spacing w:after="0" w:line="240" w:lineRule="auto"/>
        <w:jc w:val="both"/>
        <w:rPr>
          <w:rFonts w:ascii="Arial" w:hAnsi="Arial" w:cs="Arial"/>
          <w:bCs/>
        </w:rPr>
      </w:pPr>
      <w:r w:rsidRPr="009329C4">
        <w:rPr>
          <w:rFonts w:ascii="Arial" w:hAnsi="Arial" w:cs="Arial"/>
          <w:bCs/>
          <w:iCs/>
        </w:rPr>
        <w:t>El incumplimiento a la política de servicios TIC de la Gobernación del Huila, podrá traer consigo la no atención de la solicitudes y requerimientos de servicios necesarios para el cumplimiento de las diferentes actividades enmarcadas en los distintos procesos de gestión de la entidad, así como las consecuencias legales que apliquen a la normativa de la Entidad, incluyendo lo establecido en las normas que competen al Gobierno nacional y territorial en cuanto a Seguridad y Privacidad de la Información se refiere (Ley 1273 de 2009 de Delitos Informáticos, Ley 1581 de 2012 de Habeas Data, Ley 734 de 2002 “Código Disciplinario Único”, entre otras).</w:t>
      </w:r>
    </w:p>
    <w:p w14:paraId="07B2A15E" w14:textId="77777777" w:rsidR="008C1AC2" w:rsidRDefault="008C1AC2" w:rsidP="008C1AC2">
      <w:pPr>
        <w:spacing w:after="0" w:line="240" w:lineRule="auto"/>
        <w:jc w:val="both"/>
        <w:rPr>
          <w:rFonts w:ascii="Arial" w:hAnsi="Arial" w:cs="Arial"/>
          <w:bCs/>
        </w:rPr>
      </w:pPr>
    </w:p>
    <w:p w14:paraId="6AE545B9" w14:textId="77777777" w:rsidR="008C1AC2" w:rsidRDefault="008C1AC2" w:rsidP="008C1AC2">
      <w:pPr>
        <w:spacing w:after="0" w:line="240" w:lineRule="auto"/>
        <w:jc w:val="both"/>
        <w:rPr>
          <w:rFonts w:ascii="Arial" w:hAnsi="Arial" w:cs="Arial"/>
          <w:bCs/>
        </w:rPr>
      </w:pPr>
    </w:p>
    <w:p w14:paraId="2E1DAE25" w14:textId="43AE8E78" w:rsidR="00D24B10" w:rsidRDefault="00D24B10" w:rsidP="00384CA5">
      <w:pPr>
        <w:spacing w:after="0" w:line="240" w:lineRule="auto"/>
        <w:ind w:right="74"/>
        <w:jc w:val="both"/>
        <w:rPr>
          <w:rFonts w:ascii="Arial" w:eastAsia="Arial" w:hAnsi="Arial" w:cs="Arial"/>
        </w:rPr>
      </w:pPr>
    </w:p>
    <w:p w14:paraId="1A9C60F2" w14:textId="7C3FE519" w:rsidR="00D24B10" w:rsidRDefault="00D24B10" w:rsidP="00384CA5">
      <w:pPr>
        <w:spacing w:after="0" w:line="240" w:lineRule="auto"/>
        <w:ind w:right="74"/>
        <w:jc w:val="both"/>
        <w:rPr>
          <w:rFonts w:ascii="Arial" w:eastAsia="Arial" w:hAnsi="Arial" w:cs="Arial"/>
        </w:rPr>
      </w:pPr>
    </w:p>
    <w:p w14:paraId="3A44F156" w14:textId="01EB3076" w:rsidR="00D24B10" w:rsidRDefault="00D24B10" w:rsidP="00384CA5">
      <w:pPr>
        <w:spacing w:after="0" w:line="240" w:lineRule="auto"/>
        <w:ind w:right="74"/>
        <w:jc w:val="both"/>
        <w:rPr>
          <w:rFonts w:ascii="Arial" w:eastAsia="Arial" w:hAnsi="Arial" w:cs="Arial"/>
        </w:rPr>
      </w:pPr>
    </w:p>
    <w:p w14:paraId="36AEC588" w14:textId="69DCC1C1" w:rsidR="00D24B10" w:rsidRDefault="00D24B10" w:rsidP="00384CA5">
      <w:pPr>
        <w:spacing w:after="0" w:line="240" w:lineRule="auto"/>
        <w:ind w:right="74"/>
        <w:jc w:val="both"/>
        <w:rPr>
          <w:rFonts w:ascii="Arial" w:eastAsia="Arial" w:hAnsi="Arial" w:cs="Arial"/>
        </w:rPr>
      </w:pPr>
    </w:p>
    <w:p w14:paraId="01F4F485" w14:textId="77777777" w:rsidR="00140EFD" w:rsidRDefault="00140EFD" w:rsidP="00D24B10">
      <w:pPr>
        <w:spacing w:after="0" w:line="240" w:lineRule="auto"/>
        <w:ind w:right="65"/>
        <w:jc w:val="both"/>
        <w:rPr>
          <w:rFonts w:ascii="Arial" w:eastAsia="Arial" w:hAnsi="Arial" w:cs="Arial"/>
        </w:rPr>
        <w:sectPr w:rsidR="00140EFD" w:rsidSect="005B0500">
          <w:pgSz w:w="12240" w:h="15840"/>
          <w:pgMar w:top="1417" w:right="1701" w:bottom="1417" w:left="1701" w:header="340" w:footer="340" w:gutter="0"/>
          <w:cols w:space="708"/>
          <w:docGrid w:linePitch="360"/>
        </w:sectPr>
      </w:pPr>
    </w:p>
    <w:p w14:paraId="200A4D45" w14:textId="77777777" w:rsidR="00140EFD" w:rsidRDefault="00140EFD" w:rsidP="00140EFD">
      <w:pPr>
        <w:pStyle w:val="Default"/>
        <w:rPr>
          <w:highlight w:val="green"/>
        </w:rPr>
      </w:pPr>
    </w:p>
    <w:p w14:paraId="46431287" w14:textId="77777777" w:rsidR="00140EFD" w:rsidRDefault="00140EFD" w:rsidP="00140EFD">
      <w:pPr>
        <w:pStyle w:val="Default"/>
        <w:rPr>
          <w:bCs/>
        </w:rPr>
      </w:pPr>
    </w:p>
    <w:p w14:paraId="162AA34E" w14:textId="77777777" w:rsidR="00140EFD" w:rsidRDefault="00140EFD" w:rsidP="00140EFD">
      <w:pPr>
        <w:pStyle w:val="Default"/>
        <w:rPr>
          <w:bCs/>
        </w:rPr>
      </w:pPr>
    </w:p>
    <w:p w14:paraId="7CC7AE24" w14:textId="77777777" w:rsidR="00140EFD" w:rsidRDefault="00140EFD" w:rsidP="00140EFD">
      <w:pPr>
        <w:pStyle w:val="Default"/>
        <w:rPr>
          <w:bCs/>
        </w:rPr>
      </w:pPr>
    </w:p>
    <w:p w14:paraId="13708DDF" w14:textId="77777777" w:rsidR="00140EFD" w:rsidRDefault="00140EFD" w:rsidP="00140EFD">
      <w:pPr>
        <w:pStyle w:val="Default"/>
      </w:pPr>
    </w:p>
    <w:p w14:paraId="5FFF61FA" w14:textId="77777777" w:rsidR="00140EFD" w:rsidRDefault="00140EFD" w:rsidP="00140EFD">
      <w:pPr>
        <w:pStyle w:val="Default"/>
      </w:pPr>
    </w:p>
    <w:p w14:paraId="635E95F9" w14:textId="77777777" w:rsidR="00140EFD" w:rsidRDefault="00140EFD" w:rsidP="00140EFD">
      <w:pPr>
        <w:pStyle w:val="Default"/>
      </w:pPr>
    </w:p>
    <w:p w14:paraId="3EAC6FB6" w14:textId="77777777" w:rsidR="00140EFD" w:rsidRDefault="00140EFD" w:rsidP="00140EFD">
      <w:pPr>
        <w:pStyle w:val="Default"/>
      </w:pPr>
    </w:p>
    <w:p w14:paraId="7846756D" w14:textId="46AF6E08" w:rsidR="00140EFD" w:rsidRDefault="00140EFD" w:rsidP="00140EFD">
      <w:pPr>
        <w:pStyle w:val="Default"/>
      </w:pPr>
    </w:p>
    <w:p w14:paraId="531CF795" w14:textId="1952DE55" w:rsidR="00140EFD" w:rsidRDefault="00140EFD" w:rsidP="00140EFD">
      <w:pPr>
        <w:pStyle w:val="Default"/>
      </w:pPr>
    </w:p>
    <w:p w14:paraId="1B281622" w14:textId="6BE5D31E" w:rsidR="00140EFD" w:rsidRDefault="00140EFD" w:rsidP="00140EFD">
      <w:pPr>
        <w:pStyle w:val="Default"/>
      </w:pPr>
    </w:p>
    <w:p w14:paraId="6AE10BA6" w14:textId="77777777" w:rsidR="00140EFD" w:rsidRDefault="00140EFD" w:rsidP="00140EFD">
      <w:pPr>
        <w:pStyle w:val="Default"/>
      </w:pPr>
    </w:p>
    <w:p w14:paraId="4213CE68" w14:textId="77777777" w:rsidR="00140EFD" w:rsidRDefault="00140EFD" w:rsidP="00140EFD">
      <w:pPr>
        <w:pStyle w:val="Default"/>
      </w:pPr>
    </w:p>
    <w:p w14:paraId="0CE256B5" w14:textId="12D4CB42" w:rsidR="00140EFD" w:rsidRPr="008E211C" w:rsidRDefault="00140EFD" w:rsidP="00140EFD">
      <w:pPr>
        <w:pStyle w:val="Ttulo1"/>
        <w:numPr>
          <w:ilvl w:val="0"/>
          <w:numId w:val="0"/>
        </w:numPr>
        <w:rPr>
          <w:rFonts w:eastAsia="Arial" w:cs="Arial"/>
          <w:b w:val="0"/>
          <w:bCs w:val="0"/>
          <w:kern w:val="0"/>
          <w:sz w:val="72"/>
          <w:szCs w:val="72"/>
          <w:lang w:eastAsia="en-US"/>
        </w:rPr>
      </w:pPr>
      <w:bookmarkStart w:id="126" w:name="_Toc115965640"/>
      <w:r w:rsidRPr="008E211C">
        <w:rPr>
          <w:rFonts w:eastAsia="Arial" w:cs="Arial"/>
          <w:b w:val="0"/>
          <w:bCs w:val="0"/>
          <w:kern w:val="0"/>
          <w:sz w:val="72"/>
          <w:szCs w:val="72"/>
          <w:lang w:eastAsia="en-US"/>
        </w:rPr>
        <w:t xml:space="preserve">CAPITULO </w:t>
      </w:r>
      <w:r>
        <w:rPr>
          <w:rFonts w:eastAsia="Arial" w:cs="Arial"/>
          <w:b w:val="0"/>
          <w:bCs w:val="0"/>
          <w:kern w:val="0"/>
          <w:sz w:val="72"/>
          <w:szCs w:val="72"/>
          <w:lang w:eastAsia="en-US"/>
        </w:rPr>
        <w:t>11</w:t>
      </w:r>
      <w:r w:rsidRPr="008E211C">
        <w:rPr>
          <w:rFonts w:eastAsia="Arial" w:cs="Arial"/>
          <w:b w:val="0"/>
          <w:bCs w:val="0"/>
          <w:kern w:val="0"/>
          <w:sz w:val="72"/>
          <w:szCs w:val="72"/>
          <w:lang w:eastAsia="en-US"/>
        </w:rPr>
        <w:t>:</w:t>
      </w:r>
      <w:bookmarkEnd w:id="126"/>
    </w:p>
    <w:p w14:paraId="622518F2" w14:textId="5066B96D" w:rsidR="00140EFD" w:rsidRDefault="00140EFD" w:rsidP="00140EFD">
      <w:pPr>
        <w:pStyle w:val="Ttulo1"/>
        <w:numPr>
          <w:ilvl w:val="0"/>
          <w:numId w:val="0"/>
        </w:numPr>
        <w:rPr>
          <w:rFonts w:eastAsia="Arial" w:cs="Arial"/>
          <w:b w:val="0"/>
          <w:bCs w:val="0"/>
          <w:kern w:val="0"/>
          <w:sz w:val="72"/>
          <w:szCs w:val="72"/>
          <w:lang w:eastAsia="en-US"/>
        </w:rPr>
      </w:pPr>
      <w:bookmarkStart w:id="127" w:name="_Toc115965641"/>
      <w:r>
        <w:rPr>
          <w:rFonts w:eastAsia="Arial" w:cs="Arial"/>
          <w:b w:val="0"/>
          <w:bCs w:val="0"/>
          <w:kern w:val="0"/>
          <w:sz w:val="72"/>
          <w:szCs w:val="72"/>
          <w:lang w:eastAsia="en-US"/>
        </w:rPr>
        <w:t>CUMPLIMIENTO DE REQUISITOS LEGALES Y NORMATIVOS</w:t>
      </w:r>
      <w:bookmarkEnd w:id="127"/>
    </w:p>
    <w:p w14:paraId="443AE8C9" w14:textId="77777777" w:rsidR="00140EFD" w:rsidRDefault="00140EFD" w:rsidP="00140EFD">
      <w:pPr>
        <w:pStyle w:val="Ttulo1"/>
        <w:numPr>
          <w:ilvl w:val="0"/>
          <w:numId w:val="0"/>
        </w:numPr>
        <w:rPr>
          <w:rFonts w:eastAsia="Arial" w:cs="Arial"/>
          <w:b w:val="0"/>
          <w:bCs w:val="0"/>
          <w:kern w:val="0"/>
          <w:sz w:val="72"/>
          <w:szCs w:val="72"/>
          <w:lang w:eastAsia="en-US"/>
        </w:rPr>
      </w:pPr>
    </w:p>
    <w:p w14:paraId="40097A8E" w14:textId="77777777" w:rsidR="00140EFD" w:rsidRDefault="00140EFD" w:rsidP="00140EFD">
      <w:pPr>
        <w:pStyle w:val="Ttulo1"/>
        <w:numPr>
          <w:ilvl w:val="0"/>
          <w:numId w:val="0"/>
        </w:numPr>
        <w:rPr>
          <w:rFonts w:eastAsia="Arial" w:cs="Arial"/>
          <w:b w:val="0"/>
          <w:bCs w:val="0"/>
          <w:kern w:val="0"/>
          <w:sz w:val="72"/>
          <w:szCs w:val="72"/>
          <w:lang w:eastAsia="en-US"/>
        </w:rPr>
        <w:sectPr w:rsidR="00140EFD" w:rsidSect="005B0500">
          <w:pgSz w:w="12240" w:h="15840"/>
          <w:pgMar w:top="1417" w:right="1701" w:bottom="1417" w:left="1701" w:header="340" w:footer="340" w:gutter="0"/>
          <w:cols w:space="708"/>
          <w:docGrid w:linePitch="360"/>
        </w:sectPr>
      </w:pPr>
    </w:p>
    <w:p w14:paraId="49ECFCF1" w14:textId="54D81D9D" w:rsidR="00D24B10" w:rsidRPr="00DC31FE" w:rsidRDefault="00D24B10" w:rsidP="00D24B10">
      <w:pPr>
        <w:spacing w:after="0" w:line="240" w:lineRule="auto"/>
        <w:ind w:right="65"/>
        <w:jc w:val="both"/>
        <w:rPr>
          <w:rFonts w:ascii="Arial" w:eastAsia="Arial" w:hAnsi="Arial" w:cs="Arial"/>
        </w:rPr>
      </w:pPr>
    </w:p>
    <w:p w14:paraId="23B090E1" w14:textId="1ABFC02E" w:rsidR="00D24B10" w:rsidRPr="00230803" w:rsidRDefault="00230803" w:rsidP="00230803">
      <w:pPr>
        <w:pStyle w:val="Ttulo1"/>
        <w:rPr>
          <w:rFonts w:eastAsiaTheme="majorEastAsia"/>
          <w:w w:val="101"/>
        </w:rPr>
      </w:pPr>
      <w:r>
        <w:rPr>
          <w:rFonts w:eastAsiaTheme="majorEastAsia"/>
          <w:w w:val="101"/>
        </w:rPr>
        <w:t xml:space="preserve"> </w:t>
      </w:r>
      <w:bookmarkStart w:id="128" w:name="_Toc115965642"/>
      <w:r w:rsidR="00D24B10" w:rsidRPr="00230803">
        <w:rPr>
          <w:rFonts w:eastAsiaTheme="majorEastAsia"/>
          <w:w w:val="101"/>
        </w:rPr>
        <w:t>PROPIEDAD DE LA INFORMACIÓN</w:t>
      </w:r>
      <w:bookmarkEnd w:id="128"/>
      <w:r w:rsidR="00D24B10" w:rsidRPr="00230803">
        <w:rPr>
          <w:rFonts w:eastAsiaTheme="majorEastAsia"/>
          <w:w w:val="101"/>
        </w:rPr>
        <w:t xml:space="preserve"> </w:t>
      </w:r>
    </w:p>
    <w:p w14:paraId="318AFEB6" w14:textId="77777777" w:rsidR="00D24B10" w:rsidRPr="00DC31FE" w:rsidRDefault="00D24B10" w:rsidP="00D24B10">
      <w:pPr>
        <w:spacing w:after="0" w:line="240" w:lineRule="auto"/>
        <w:ind w:right="74"/>
        <w:jc w:val="both"/>
        <w:rPr>
          <w:rFonts w:ascii="Arial" w:eastAsia="Arial" w:hAnsi="Arial" w:cs="Arial"/>
        </w:rPr>
      </w:pPr>
      <w:r w:rsidRPr="001748F9">
        <w:rPr>
          <w:rFonts w:ascii="Arial" w:eastAsia="Arial" w:hAnsi="Arial" w:cs="Arial"/>
        </w:rPr>
        <w:t>Con el fin de mejorar la productividad y competitividad de la Gobernación del Huila promueve el uso responsable de las comunicaciones y</w:t>
      </w:r>
      <w:r>
        <w:rPr>
          <w:rFonts w:ascii="Arial" w:eastAsia="Arial" w:hAnsi="Arial" w:cs="Arial"/>
        </w:rPr>
        <w:t xml:space="preserve"> </w:t>
      </w:r>
      <w:r w:rsidRPr="001748F9">
        <w:rPr>
          <w:rFonts w:ascii="Arial" w:eastAsia="Arial" w:hAnsi="Arial" w:cs="Arial"/>
        </w:rPr>
        <w:t>tareas</w:t>
      </w:r>
      <w:r>
        <w:rPr>
          <w:rFonts w:ascii="Arial" w:eastAsia="Arial" w:hAnsi="Arial" w:cs="Arial"/>
        </w:rPr>
        <w:t xml:space="preserve"> </w:t>
      </w:r>
      <w:r w:rsidRPr="001748F9">
        <w:rPr>
          <w:rFonts w:ascii="Arial" w:eastAsia="Arial" w:hAnsi="Arial" w:cs="Arial"/>
        </w:rPr>
        <w:t>en</w:t>
      </w:r>
      <w:r>
        <w:rPr>
          <w:rFonts w:ascii="Arial" w:eastAsia="Arial" w:hAnsi="Arial" w:cs="Arial"/>
        </w:rPr>
        <w:t xml:space="preserve"> </w:t>
      </w:r>
      <w:r w:rsidRPr="001748F9">
        <w:rPr>
          <w:rFonts w:ascii="Arial" w:eastAsia="Arial" w:hAnsi="Arial" w:cs="Arial"/>
        </w:rPr>
        <w:t>forma</w:t>
      </w:r>
      <w:r>
        <w:rPr>
          <w:rFonts w:ascii="Arial" w:eastAsia="Arial" w:hAnsi="Arial" w:cs="Arial"/>
        </w:rPr>
        <w:t xml:space="preserve"> </w:t>
      </w:r>
      <w:r w:rsidRPr="001748F9">
        <w:rPr>
          <w:rFonts w:ascii="Arial" w:eastAsia="Arial" w:hAnsi="Arial" w:cs="Arial"/>
        </w:rPr>
        <w:t>electrónica, La información generada en cada una de las secretarias, departamentos administrativos y oficinas asesoras se debe considerar como propiedad de la Gobernación del Huila y no propiedad de los funcionarios o contratistas usuarios de los servicios informáticos utilizados</w:t>
      </w:r>
      <w:r w:rsidRPr="00DC31FE">
        <w:rPr>
          <w:rFonts w:ascii="Arial" w:eastAsia="Arial" w:hAnsi="Arial" w:cs="Arial"/>
        </w:rPr>
        <w:t>.</w:t>
      </w:r>
    </w:p>
    <w:p w14:paraId="620CF858" w14:textId="26A02BED" w:rsidR="00061F65" w:rsidRDefault="00061F65" w:rsidP="00D24B10">
      <w:pPr>
        <w:spacing w:after="0" w:line="240" w:lineRule="auto"/>
        <w:ind w:right="115"/>
        <w:jc w:val="both"/>
        <w:rPr>
          <w:rFonts w:ascii="Arial" w:eastAsia="Arial" w:hAnsi="Arial" w:cs="Arial"/>
        </w:rPr>
      </w:pPr>
    </w:p>
    <w:p w14:paraId="4E17C2A4" w14:textId="77777777" w:rsidR="00061F65" w:rsidRPr="00230803" w:rsidRDefault="00061F65" w:rsidP="00061F65">
      <w:pPr>
        <w:pStyle w:val="Ttulo1"/>
        <w:rPr>
          <w:rFonts w:eastAsiaTheme="majorEastAsia"/>
          <w:w w:val="101"/>
        </w:rPr>
      </w:pPr>
      <w:bookmarkStart w:id="129" w:name="_Toc115965643"/>
      <w:r w:rsidRPr="00230803">
        <w:rPr>
          <w:rFonts w:eastAsiaTheme="majorEastAsia"/>
          <w:w w:val="101"/>
        </w:rPr>
        <w:t>POLITICAS SITIO WEB</w:t>
      </w:r>
      <w:bookmarkEnd w:id="129"/>
    </w:p>
    <w:p w14:paraId="1EDBC483" w14:textId="77777777" w:rsidR="00061F65" w:rsidRPr="00DC31FE" w:rsidRDefault="00061F65" w:rsidP="00061F65">
      <w:pPr>
        <w:spacing w:after="0" w:line="240" w:lineRule="auto"/>
        <w:jc w:val="both"/>
        <w:rPr>
          <w:rFonts w:ascii="Arial" w:hAnsi="Arial" w:cs="Arial"/>
          <w:b/>
          <w:u w:val="single"/>
        </w:rPr>
      </w:pPr>
      <w:r w:rsidRPr="00DC31FE">
        <w:rPr>
          <w:rFonts w:ascii="Arial" w:hAnsi="Arial" w:cs="Arial"/>
          <w:b/>
          <w:u w:val="single"/>
        </w:rPr>
        <w:t xml:space="preserve">Objetivo: </w:t>
      </w:r>
    </w:p>
    <w:p w14:paraId="700E8E02" w14:textId="77777777" w:rsidR="00061F65" w:rsidRPr="00B20D97" w:rsidRDefault="00061F65" w:rsidP="00061F65">
      <w:pPr>
        <w:numPr>
          <w:ilvl w:val="0"/>
          <w:numId w:val="29"/>
        </w:numPr>
        <w:spacing w:after="0" w:line="240" w:lineRule="auto"/>
        <w:contextualSpacing/>
        <w:jc w:val="both"/>
        <w:rPr>
          <w:rFonts w:ascii="Arial" w:hAnsi="Arial" w:cs="Arial"/>
        </w:rPr>
      </w:pPr>
      <w:r w:rsidRPr="00DC31FE">
        <w:rPr>
          <w:rFonts w:ascii="Arial" w:hAnsi="Arial" w:cs="Arial"/>
        </w:rPr>
        <w:t xml:space="preserve">Establecer los lineamientos </w:t>
      </w:r>
      <w:r w:rsidRPr="00B20D97">
        <w:rPr>
          <w:rFonts w:ascii="Arial" w:hAnsi="Arial" w:cs="Arial"/>
        </w:rPr>
        <w:t>de la página web institucional</w:t>
      </w:r>
      <w:r>
        <w:rPr>
          <w:rFonts w:ascii="Arial" w:hAnsi="Arial" w:cs="Arial"/>
        </w:rPr>
        <w:t xml:space="preserve"> </w:t>
      </w:r>
      <w:hyperlink r:id="rId33" w:history="1">
        <w:r w:rsidRPr="007B5D2C">
          <w:rPr>
            <w:rStyle w:val="Hipervnculo"/>
            <w:rFonts w:ascii="Arial" w:hAnsi="Arial" w:cs="Arial"/>
          </w:rPr>
          <w:t>www.huila.gov.co</w:t>
        </w:r>
      </w:hyperlink>
      <w:r>
        <w:rPr>
          <w:rFonts w:ascii="Arial" w:hAnsi="Arial" w:cs="Arial"/>
        </w:rPr>
        <w:t xml:space="preserve">, </w:t>
      </w:r>
      <w:r w:rsidRPr="00B20D97">
        <w:rPr>
          <w:rFonts w:ascii="Arial" w:hAnsi="Arial" w:cs="Arial"/>
        </w:rPr>
        <w:t>como servicio tecnológico para la publicación y divulgación de</w:t>
      </w:r>
      <w:r>
        <w:rPr>
          <w:rFonts w:ascii="Arial" w:hAnsi="Arial" w:cs="Arial"/>
        </w:rPr>
        <w:t xml:space="preserve"> </w:t>
      </w:r>
      <w:r w:rsidRPr="00B20D97">
        <w:rPr>
          <w:rFonts w:ascii="Arial" w:hAnsi="Arial" w:cs="Arial"/>
        </w:rPr>
        <w:t>información misional de la entidad, fomento de la transparencia, acceso a la</w:t>
      </w:r>
      <w:r>
        <w:rPr>
          <w:rFonts w:ascii="Arial" w:hAnsi="Arial" w:cs="Arial"/>
        </w:rPr>
        <w:t xml:space="preserve"> </w:t>
      </w:r>
      <w:r w:rsidRPr="00B20D97">
        <w:rPr>
          <w:rFonts w:ascii="Arial" w:hAnsi="Arial" w:cs="Arial"/>
        </w:rPr>
        <w:t>información pública, participación ciudadana, e interacción con otras entidades y</w:t>
      </w:r>
      <w:r>
        <w:rPr>
          <w:rFonts w:ascii="Arial" w:hAnsi="Arial" w:cs="Arial"/>
        </w:rPr>
        <w:t xml:space="preserve"> </w:t>
      </w:r>
      <w:r w:rsidRPr="00B20D97">
        <w:rPr>
          <w:rFonts w:ascii="Arial" w:hAnsi="Arial" w:cs="Arial"/>
        </w:rPr>
        <w:t>organizaciones, siendo ésta el principal medio de comunicación y divulgación de</w:t>
      </w:r>
      <w:r>
        <w:rPr>
          <w:rFonts w:ascii="Arial" w:hAnsi="Arial" w:cs="Arial"/>
        </w:rPr>
        <w:t xml:space="preserve"> </w:t>
      </w:r>
      <w:r w:rsidRPr="00B20D97">
        <w:rPr>
          <w:rFonts w:ascii="Arial" w:hAnsi="Arial" w:cs="Arial"/>
        </w:rPr>
        <w:t>información pública generada por la Gobernación del Huila, referente al desarrollo</w:t>
      </w:r>
      <w:r>
        <w:rPr>
          <w:rFonts w:ascii="Arial" w:hAnsi="Arial" w:cs="Arial"/>
        </w:rPr>
        <w:t xml:space="preserve"> </w:t>
      </w:r>
      <w:r w:rsidRPr="00B20D97">
        <w:rPr>
          <w:rFonts w:ascii="Arial" w:hAnsi="Arial" w:cs="Arial"/>
        </w:rPr>
        <w:t>de programas, proyectos, estrategias, iniciativas, trámites, servicios, noticias de</w:t>
      </w:r>
      <w:r>
        <w:rPr>
          <w:rFonts w:ascii="Arial" w:hAnsi="Arial" w:cs="Arial"/>
        </w:rPr>
        <w:t xml:space="preserve"> </w:t>
      </w:r>
      <w:r w:rsidRPr="00B20D97">
        <w:rPr>
          <w:rFonts w:ascii="Arial" w:hAnsi="Arial" w:cs="Arial"/>
        </w:rPr>
        <w:t>actualidad, disposición de impuestos en línea, etc.</w:t>
      </w:r>
    </w:p>
    <w:p w14:paraId="796AE5CF" w14:textId="77777777" w:rsidR="00061F65" w:rsidRPr="00DC31FE" w:rsidRDefault="00061F65" w:rsidP="00061F65">
      <w:pPr>
        <w:spacing w:after="0" w:line="240" w:lineRule="auto"/>
        <w:jc w:val="both"/>
        <w:rPr>
          <w:rFonts w:ascii="Arial" w:hAnsi="Arial" w:cs="Arial"/>
          <w:b/>
        </w:rPr>
      </w:pPr>
    </w:p>
    <w:p w14:paraId="14FF4132" w14:textId="77777777" w:rsidR="00061F65" w:rsidRPr="00DC31FE" w:rsidRDefault="00061F65" w:rsidP="00061F65">
      <w:pPr>
        <w:spacing w:after="0" w:line="240" w:lineRule="auto"/>
        <w:jc w:val="both"/>
        <w:rPr>
          <w:rFonts w:ascii="Arial" w:hAnsi="Arial" w:cs="Arial"/>
          <w:b/>
          <w:u w:val="single"/>
        </w:rPr>
      </w:pPr>
      <w:r w:rsidRPr="00DC31FE">
        <w:rPr>
          <w:rFonts w:ascii="Arial" w:hAnsi="Arial" w:cs="Arial"/>
          <w:b/>
          <w:u w:val="single"/>
        </w:rPr>
        <w:t xml:space="preserve">Aplicabilidad: </w:t>
      </w:r>
    </w:p>
    <w:p w14:paraId="1F74CC8B" w14:textId="77777777" w:rsidR="00061F65" w:rsidRPr="00DC31FE" w:rsidRDefault="00061F65" w:rsidP="00061F65">
      <w:pPr>
        <w:spacing w:after="0" w:line="240" w:lineRule="auto"/>
        <w:jc w:val="both"/>
        <w:rPr>
          <w:rFonts w:ascii="Arial" w:hAnsi="Arial" w:cs="Arial"/>
        </w:rPr>
      </w:pPr>
      <w:r w:rsidRPr="00DC31FE">
        <w:rPr>
          <w:rFonts w:ascii="Arial" w:hAnsi="Arial" w:cs="Arial"/>
        </w:rPr>
        <w:t>Estas son políticas que aplican usuarios (</w:t>
      </w:r>
      <w:r w:rsidRPr="00DC31FE">
        <w:rPr>
          <w:rFonts w:ascii="Arial" w:eastAsia="Arial" w:hAnsi="Arial" w:cs="Arial"/>
        </w:rPr>
        <w:t>funcionarios, contratistas y cualquier otra persona o entidad) que por razón de su trabajo se le permita acceso o tenga relación con la Gobernación del Huila.</w:t>
      </w:r>
    </w:p>
    <w:p w14:paraId="15C24AB4" w14:textId="77777777" w:rsidR="00061F65" w:rsidRPr="00DC31FE" w:rsidRDefault="00061F65" w:rsidP="00061F65">
      <w:pPr>
        <w:spacing w:after="0" w:line="240" w:lineRule="auto"/>
        <w:jc w:val="both"/>
        <w:rPr>
          <w:rFonts w:ascii="Arial" w:hAnsi="Arial" w:cs="Arial"/>
        </w:rPr>
      </w:pPr>
    </w:p>
    <w:p w14:paraId="59B89F20" w14:textId="77777777" w:rsidR="00061F65" w:rsidRPr="00DC31FE" w:rsidRDefault="00061F65" w:rsidP="00061F65">
      <w:pPr>
        <w:spacing w:after="0" w:line="240" w:lineRule="auto"/>
        <w:jc w:val="both"/>
        <w:rPr>
          <w:rFonts w:ascii="Arial" w:hAnsi="Arial" w:cs="Arial"/>
          <w:b/>
          <w:u w:val="single"/>
        </w:rPr>
      </w:pPr>
      <w:r w:rsidRPr="00DC31FE">
        <w:rPr>
          <w:rFonts w:ascii="Arial" w:hAnsi="Arial" w:cs="Arial"/>
          <w:b/>
          <w:u w:val="single"/>
        </w:rPr>
        <w:t>Directrices:</w:t>
      </w:r>
    </w:p>
    <w:p w14:paraId="70886173" w14:textId="77777777" w:rsidR="00061F65" w:rsidRPr="00DC31FE" w:rsidRDefault="00061F65" w:rsidP="00061F65">
      <w:pPr>
        <w:spacing w:after="0" w:line="240" w:lineRule="auto"/>
        <w:jc w:val="both"/>
        <w:rPr>
          <w:rFonts w:ascii="Arial" w:hAnsi="Arial" w:cs="Arial"/>
        </w:rPr>
      </w:pPr>
    </w:p>
    <w:p w14:paraId="3B0F71F0" w14:textId="77777777" w:rsidR="00061F65" w:rsidRPr="00DC31FE" w:rsidRDefault="00061F65" w:rsidP="00061F65">
      <w:pPr>
        <w:numPr>
          <w:ilvl w:val="0"/>
          <w:numId w:val="41"/>
        </w:numPr>
        <w:spacing w:after="0" w:line="240" w:lineRule="auto"/>
        <w:contextualSpacing/>
        <w:jc w:val="both"/>
        <w:rPr>
          <w:rFonts w:ascii="Arial" w:hAnsi="Arial" w:cs="Arial"/>
        </w:rPr>
      </w:pPr>
      <w:r w:rsidRPr="00DC31FE">
        <w:rPr>
          <w:rFonts w:ascii="Arial" w:hAnsi="Arial" w:cs="Arial"/>
        </w:rPr>
        <w:t>Actualmente en El sitio</w:t>
      </w:r>
      <w:r w:rsidRPr="00DC31FE">
        <w:rPr>
          <w:rFonts w:ascii="Arial" w:hAnsi="Arial" w:cs="Arial"/>
          <w:spacing w:val="-20"/>
        </w:rPr>
        <w:t xml:space="preserve"> </w:t>
      </w:r>
      <w:r w:rsidRPr="00DC31FE">
        <w:rPr>
          <w:rFonts w:ascii="Arial" w:hAnsi="Arial" w:cs="Arial"/>
        </w:rPr>
        <w:t>web</w:t>
      </w:r>
      <w:r w:rsidRPr="00DC31FE">
        <w:rPr>
          <w:rFonts w:ascii="Arial" w:hAnsi="Arial" w:cs="Arial"/>
          <w:spacing w:val="-9"/>
        </w:rPr>
        <w:t xml:space="preserve"> </w:t>
      </w:r>
      <w:r w:rsidRPr="00DC31FE">
        <w:rPr>
          <w:rFonts w:ascii="Arial" w:hAnsi="Arial" w:cs="Arial"/>
        </w:rPr>
        <w:t>de</w:t>
      </w:r>
      <w:r w:rsidRPr="00DC31FE">
        <w:rPr>
          <w:rFonts w:ascii="Arial" w:hAnsi="Arial" w:cs="Arial"/>
          <w:spacing w:val="11"/>
        </w:rPr>
        <w:t xml:space="preserve"> </w:t>
      </w:r>
      <w:r w:rsidRPr="00DC31FE">
        <w:rPr>
          <w:rFonts w:ascii="Arial" w:hAnsi="Arial" w:cs="Arial"/>
        </w:rPr>
        <w:t>la</w:t>
      </w:r>
      <w:r w:rsidRPr="00DC31FE">
        <w:rPr>
          <w:rFonts w:ascii="Arial" w:hAnsi="Arial" w:cs="Arial"/>
          <w:spacing w:val="3"/>
        </w:rPr>
        <w:t xml:space="preserve"> </w:t>
      </w:r>
      <w:r w:rsidRPr="00DC31FE">
        <w:rPr>
          <w:rFonts w:ascii="Arial" w:hAnsi="Arial" w:cs="Arial"/>
        </w:rPr>
        <w:t>Gobernación</w:t>
      </w:r>
      <w:r w:rsidRPr="00DC31FE">
        <w:rPr>
          <w:rFonts w:ascii="Arial" w:hAnsi="Arial" w:cs="Arial"/>
          <w:spacing w:val="-15"/>
        </w:rPr>
        <w:t xml:space="preserve"> </w:t>
      </w:r>
      <w:r w:rsidRPr="00DC31FE">
        <w:rPr>
          <w:rFonts w:ascii="Arial" w:hAnsi="Arial" w:cs="Arial"/>
        </w:rPr>
        <w:t>del</w:t>
      </w:r>
      <w:r w:rsidRPr="00DC31FE">
        <w:rPr>
          <w:rFonts w:ascii="Arial" w:hAnsi="Arial" w:cs="Arial"/>
          <w:spacing w:val="5"/>
        </w:rPr>
        <w:t xml:space="preserve"> </w:t>
      </w:r>
      <w:r w:rsidRPr="00DC31FE">
        <w:rPr>
          <w:rFonts w:ascii="Arial" w:hAnsi="Arial" w:cs="Arial"/>
        </w:rPr>
        <w:t>Huila</w:t>
      </w:r>
      <w:r w:rsidRPr="00DC31FE">
        <w:rPr>
          <w:rFonts w:ascii="Arial" w:hAnsi="Arial" w:cs="Arial"/>
          <w:color w:val="181818"/>
        </w:rPr>
        <w:t xml:space="preserve">, </w:t>
      </w:r>
      <w:r w:rsidRPr="00DC31FE">
        <w:rPr>
          <w:rFonts w:ascii="Arial" w:hAnsi="Arial" w:cs="Arial"/>
        </w:rPr>
        <w:t xml:space="preserve">es fundamental </w:t>
      </w:r>
      <w:r w:rsidRPr="00DC31FE">
        <w:rPr>
          <w:rFonts w:ascii="Arial" w:hAnsi="Arial" w:cs="Arial"/>
          <w:spacing w:val="-10"/>
        </w:rPr>
        <w:t>la</w:t>
      </w:r>
      <w:r w:rsidRPr="00DC31FE">
        <w:rPr>
          <w:rFonts w:ascii="Arial" w:hAnsi="Arial" w:cs="Arial"/>
        </w:rPr>
        <w:t xml:space="preserve"> seguridad</w:t>
      </w:r>
      <w:r w:rsidRPr="00DC31FE">
        <w:rPr>
          <w:rFonts w:ascii="Arial" w:hAnsi="Arial" w:cs="Arial"/>
          <w:spacing w:val="-7"/>
        </w:rPr>
        <w:t xml:space="preserve"> del funcionamiento </w:t>
      </w:r>
      <w:r w:rsidRPr="00DC31FE">
        <w:rPr>
          <w:rFonts w:ascii="Arial" w:hAnsi="Arial" w:cs="Arial"/>
        </w:rPr>
        <w:t>de</w:t>
      </w:r>
      <w:r w:rsidRPr="00DC31FE">
        <w:rPr>
          <w:rFonts w:ascii="Arial" w:hAnsi="Arial" w:cs="Arial"/>
          <w:spacing w:val="2"/>
        </w:rPr>
        <w:t xml:space="preserve"> </w:t>
      </w:r>
      <w:r w:rsidRPr="00DC31FE">
        <w:rPr>
          <w:rFonts w:ascii="Arial" w:hAnsi="Arial" w:cs="Arial"/>
        </w:rPr>
        <w:t>la</w:t>
      </w:r>
      <w:r w:rsidRPr="00DC31FE">
        <w:rPr>
          <w:rFonts w:ascii="Arial" w:hAnsi="Arial" w:cs="Arial"/>
          <w:spacing w:val="3"/>
        </w:rPr>
        <w:t xml:space="preserve"> </w:t>
      </w:r>
      <w:r w:rsidRPr="00DC31FE">
        <w:rPr>
          <w:rFonts w:ascii="Arial" w:hAnsi="Arial" w:cs="Arial"/>
        </w:rPr>
        <w:t>plataforma</w:t>
      </w:r>
      <w:r w:rsidRPr="00DC31FE">
        <w:rPr>
          <w:rFonts w:ascii="Arial" w:hAnsi="Arial" w:cs="Arial"/>
          <w:spacing w:val="-25"/>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la</w:t>
      </w:r>
      <w:r w:rsidRPr="00DC31FE">
        <w:rPr>
          <w:rFonts w:ascii="Arial" w:hAnsi="Arial" w:cs="Arial"/>
          <w:spacing w:val="-2"/>
        </w:rPr>
        <w:t xml:space="preserve"> </w:t>
      </w:r>
      <w:r w:rsidRPr="00DC31FE">
        <w:rPr>
          <w:rFonts w:ascii="Arial" w:hAnsi="Arial" w:cs="Arial"/>
        </w:rPr>
        <w:t>entidad y</w:t>
      </w:r>
      <w:r w:rsidRPr="00DC31FE">
        <w:rPr>
          <w:rFonts w:ascii="Arial" w:hAnsi="Arial" w:cs="Arial"/>
          <w:spacing w:val="-4"/>
        </w:rPr>
        <w:t xml:space="preserve"> </w:t>
      </w:r>
      <w:r w:rsidRPr="00DC31FE">
        <w:rPr>
          <w:rFonts w:ascii="Arial" w:hAnsi="Arial" w:cs="Arial"/>
        </w:rPr>
        <w:t>su</w:t>
      </w:r>
      <w:r w:rsidRPr="00DC31FE">
        <w:rPr>
          <w:rFonts w:ascii="Arial" w:hAnsi="Arial" w:cs="Arial"/>
          <w:spacing w:val="-17"/>
        </w:rPr>
        <w:t xml:space="preserve"> </w:t>
      </w:r>
      <w:r w:rsidRPr="00DC31FE">
        <w:rPr>
          <w:rFonts w:ascii="Arial" w:hAnsi="Arial" w:cs="Arial"/>
        </w:rPr>
        <w:t>dominio reconocido se denomina así</w:t>
      </w:r>
      <w:r w:rsidRPr="00DC31FE">
        <w:rPr>
          <w:rFonts w:ascii="Arial" w:hAnsi="Arial" w:cs="Arial"/>
          <w:spacing w:val="-18"/>
        </w:rPr>
        <w:t xml:space="preserve"> </w:t>
      </w:r>
      <w:hyperlink r:id="rId34" w:history="1">
        <w:r w:rsidRPr="007A32B2">
          <w:rPr>
            <w:rStyle w:val="Hipervnculo"/>
            <w:rFonts w:ascii="Arial" w:hAnsi="Arial" w:cs="Arial"/>
          </w:rPr>
          <w:t>www.huila.go</w:t>
        </w:r>
        <w:r w:rsidRPr="007A32B2">
          <w:rPr>
            <w:rStyle w:val="Hipervnculo"/>
            <w:rFonts w:ascii="Arial" w:hAnsi="Arial" w:cs="Arial"/>
            <w:spacing w:val="-1"/>
          </w:rPr>
          <w:t>v</w:t>
        </w:r>
        <w:r w:rsidRPr="007A32B2">
          <w:rPr>
            <w:rStyle w:val="Hipervnculo"/>
            <w:rFonts w:ascii="Arial" w:hAnsi="Arial" w:cs="Arial"/>
          </w:rPr>
          <w:t>.co</w:t>
        </w:r>
      </w:hyperlink>
      <w:r w:rsidRPr="00DC31FE">
        <w:rPr>
          <w:rFonts w:ascii="Arial" w:hAnsi="Arial" w:cs="Arial"/>
        </w:rPr>
        <w:t>.</w:t>
      </w:r>
    </w:p>
    <w:p w14:paraId="5A92D316" w14:textId="77777777" w:rsidR="00061F65" w:rsidRPr="00DC31FE" w:rsidRDefault="00061F65" w:rsidP="00061F65">
      <w:pPr>
        <w:spacing w:after="0" w:line="240" w:lineRule="auto"/>
        <w:jc w:val="both"/>
        <w:rPr>
          <w:rFonts w:ascii="Arial" w:hAnsi="Arial" w:cs="Arial"/>
        </w:rPr>
      </w:pPr>
    </w:p>
    <w:p w14:paraId="4DB8D719" w14:textId="77777777" w:rsidR="00061F65" w:rsidRPr="00DC31FE" w:rsidRDefault="00061F65" w:rsidP="00061F65">
      <w:pPr>
        <w:numPr>
          <w:ilvl w:val="0"/>
          <w:numId w:val="41"/>
        </w:numPr>
        <w:spacing w:after="0" w:line="240" w:lineRule="auto"/>
        <w:contextualSpacing/>
        <w:jc w:val="both"/>
        <w:rPr>
          <w:rFonts w:ascii="Arial" w:hAnsi="Arial" w:cs="Arial"/>
        </w:rPr>
      </w:pPr>
      <w:r w:rsidRPr="00DC31FE">
        <w:rPr>
          <w:rFonts w:ascii="Arial" w:hAnsi="Arial" w:cs="Arial"/>
        </w:rPr>
        <w:t>Para realizar procesos de publicación en el sitio web de la entidad, se debe solicitar mediante herramientas institucionales (correo electrónico, PQRS, nota, extranet, etc</w:t>
      </w:r>
      <w:r>
        <w:rPr>
          <w:rFonts w:ascii="Arial" w:hAnsi="Arial" w:cs="Arial"/>
        </w:rPr>
        <w:t>.</w:t>
      </w:r>
      <w:r w:rsidRPr="00DC31FE">
        <w:rPr>
          <w:rFonts w:ascii="Arial" w:hAnsi="Arial" w:cs="Arial"/>
        </w:rPr>
        <w:t>) dirigido al grupo de Tecnología, Conectividad y Telecomunicaciones de la Gobernación del Huila.</w:t>
      </w:r>
    </w:p>
    <w:p w14:paraId="4720A755" w14:textId="77777777" w:rsidR="00061F65" w:rsidRPr="00DC31FE" w:rsidRDefault="00061F65" w:rsidP="00061F65">
      <w:pPr>
        <w:spacing w:after="0" w:line="240" w:lineRule="auto"/>
        <w:jc w:val="both"/>
        <w:rPr>
          <w:rFonts w:ascii="Arial" w:hAnsi="Arial" w:cs="Arial"/>
        </w:rPr>
      </w:pPr>
    </w:p>
    <w:p w14:paraId="4AC04C22" w14:textId="77777777" w:rsidR="00061F65" w:rsidRPr="00DC31FE" w:rsidRDefault="00061F65" w:rsidP="00061F65">
      <w:pPr>
        <w:numPr>
          <w:ilvl w:val="0"/>
          <w:numId w:val="41"/>
        </w:numPr>
        <w:spacing w:after="0" w:line="240" w:lineRule="auto"/>
        <w:contextualSpacing/>
        <w:jc w:val="both"/>
        <w:rPr>
          <w:rFonts w:ascii="Arial" w:hAnsi="Arial" w:cs="Arial"/>
        </w:rPr>
      </w:pPr>
      <w:r w:rsidRPr="00DC31FE">
        <w:rPr>
          <w:rFonts w:ascii="Arial" w:hAnsi="Arial" w:cs="Arial"/>
        </w:rPr>
        <w:t>Se deben implementa</w:t>
      </w:r>
      <w:r w:rsidRPr="00DC31FE">
        <w:rPr>
          <w:rFonts w:ascii="Arial" w:hAnsi="Arial" w:cs="Arial"/>
          <w:spacing w:val="6"/>
        </w:rPr>
        <w:t xml:space="preserve">r software de desarrollo en herramientas y/o administradores </w:t>
      </w:r>
      <w:r w:rsidRPr="00DC31FE">
        <w:rPr>
          <w:rFonts w:ascii="Arial" w:hAnsi="Arial" w:cs="Arial"/>
        </w:rPr>
        <w:t>de contenido reconocidos, actualizados y licenciados de última Tecnología.</w:t>
      </w:r>
    </w:p>
    <w:p w14:paraId="4E358F8A" w14:textId="77777777" w:rsidR="00061F65" w:rsidRPr="00DC31FE" w:rsidRDefault="00061F65" w:rsidP="00061F65">
      <w:pPr>
        <w:spacing w:after="0" w:line="240" w:lineRule="auto"/>
        <w:jc w:val="both"/>
        <w:rPr>
          <w:rFonts w:ascii="Arial" w:hAnsi="Arial" w:cs="Arial"/>
        </w:rPr>
      </w:pPr>
    </w:p>
    <w:p w14:paraId="77D07D24" w14:textId="77777777" w:rsidR="00061F65" w:rsidRPr="00DC31FE" w:rsidRDefault="00061F65" w:rsidP="00061F65">
      <w:pPr>
        <w:numPr>
          <w:ilvl w:val="0"/>
          <w:numId w:val="41"/>
        </w:numPr>
        <w:spacing w:after="0" w:line="240" w:lineRule="auto"/>
        <w:contextualSpacing/>
        <w:jc w:val="both"/>
        <w:rPr>
          <w:rFonts w:ascii="Arial" w:hAnsi="Arial" w:cs="Arial"/>
        </w:rPr>
      </w:pPr>
      <w:r w:rsidRPr="00DC31FE">
        <w:rPr>
          <w:rFonts w:ascii="Arial" w:hAnsi="Arial" w:cs="Arial"/>
        </w:rPr>
        <w:t>El</w:t>
      </w:r>
      <w:r w:rsidRPr="00DC31FE">
        <w:rPr>
          <w:rFonts w:ascii="Arial" w:hAnsi="Arial" w:cs="Arial"/>
          <w:spacing w:val="27"/>
        </w:rPr>
        <w:t xml:space="preserve"> </w:t>
      </w:r>
      <w:r w:rsidRPr="00DC31FE">
        <w:rPr>
          <w:rFonts w:ascii="Arial" w:hAnsi="Arial" w:cs="Arial"/>
        </w:rPr>
        <w:t>G</w:t>
      </w:r>
      <w:r w:rsidRPr="00DC31FE">
        <w:rPr>
          <w:rFonts w:ascii="Arial" w:hAnsi="Arial" w:cs="Arial"/>
          <w:color w:val="181818"/>
        </w:rPr>
        <w:t>r</w:t>
      </w:r>
      <w:r w:rsidRPr="00DC31FE">
        <w:rPr>
          <w:rFonts w:ascii="Arial" w:hAnsi="Arial" w:cs="Arial"/>
        </w:rPr>
        <w:t>upo</w:t>
      </w:r>
      <w:r w:rsidRPr="00DC31FE">
        <w:rPr>
          <w:rFonts w:ascii="Arial" w:hAnsi="Arial" w:cs="Arial"/>
          <w:spacing w:val="5"/>
        </w:rPr>
        <w:t xml:space="preserve"> </w:t>
      </w:r>
      <w:r w:rsidRPr="00DC31FE">
        <w:rPr>
          <w:rFonts w:ascii="Arial" w:hAnsi="Arial" w:cs="Arial"/>
        </w:rPr>
        <w:t>de</w:t>
      </w:r>
      <w:r w:rsidRPr="00DC31FE">
        <w:rPr>
          <w:rFonts w:ascii="Arial" w:hAnsi="Arial" w:cs="Arial"/>
          <w:spacing w:val="16"/>
        </w:rPr>
        <w:t xml:space="preserve"> </w:t>
      </w:r>
      <w:r w:rsidRPr="00DC31FE">
        <w:rPr>
          <w:rFonts w:ascii="Arial" w:hAnsi="Arial" w:cs="Arial"/>
        </w:rPr>
        <w:t>Tecnología,</w:t>
      </w:r>
      <w:r w:rsidRPr="00DC31FE">
        <w:rPr>
          <w:rFonts w:ascii="Arial" w:hAnsi="Arial" w:cs="Arial"/>
          <w:spacing w:val="13"/>
        </w:rPr>
        <w:t xml:space="preserve"> </w:t>
      </w:r>
      <w:r w:rsidRPr="00DC31FE">
        <w:rPr>
          <w:rFonts w:ascii="Arial" w:hAnsi="Arial" w:cs="Arial"/>
        </w:rPr>
        <w:t>Conectividad</w:t>
      </w:r>
      <w:r w:rsidRPr="00DC31FE">
        <w:rPr>
          <w:rFonts w:ascii="Arial" w:hAnsi="Arial" w:cs="Arial"/>
          <w:spacing w:val="-8"/>
        </w:rPr>
        <w:t xml:space="preserve"> </w:t>
      </w:r>
      <w:r w:rsidRPr="00DC31FE">
        <w:rPr>
          <w:rFonts w:ascii="Arial" w:hAnsi="Arial" w:cs="Arial"/>
        </w:rPr>
        <w:t>y</w:t>
      </w:r>
      <w:r w:rsidRPr="00DC31FE">
        <w:rPr>
          <w:rFonts w:ascii="Arial" w:hAnsi="Arial" w:cs="Arial"/>
          <w:spacing w:val="30"/>
        </w:rPr>
        <w:t xml:space="preserve"> </w:t>
      </w:r>
      <w:r w:rsidRPr="00DC31FE">
        <w:rPr>
          <w:rFonts w:ascii="Arial" w:hAnsi="Arial" w:cs="Arial"/>
        </w:rPr>
        <w:t>Comunicaciones</w:t>
      </w:r>
      <w:r w:rsidRPr="00DC31FE">
        <w:rPr>
          <w:rFonts w:ascii="Arial" w:hAnsi="Arial" w:cs="Arial"/>
          <w:spacing w:val="-7"/>
        </w:rPr>
        <w:t xml:space="preserve"> </w:t>
      </w:r>
      <w:r w:rsidRPr="00DC31FE">
        <w:rPr>
          <w:rFonts w:ascii="Arial" w:hAnsi="Arial" w:cs="Arial"/>
        </w:rPr>
        <w:t>(es</w:t>
      </w:r>
      <w:r w:rsidRPr="00DC31FE">
        <w:rPr>
          <w:rFonts w:ascii="Arial" w:hAnsi="Arial" w:cs="Arial"/>
          <w:spacing w:val="11"/>
        </w:rPr>
        <w:t xml:space="preserve"> </w:t>
      </w:r>
      <w:r w:rsidRPr="00DC31FE">
        <w:rPr>
          <w:rFonts w:ascii="Arial" w:hAnsi="Arial" w:cs="Arial"/>
        </w:rPr>
        <w:t>el</w:t>
      </w:r>
      <w:r w:rsidRPr="00DC31FE">
        <w:rPr>
          <w:rFonts w:ascii="Arial" w:hAnsi="Arial" w:cs="Arial"/>
          <w:spacing w:val="22"/>
        </w:rPr>
        <w:t xml:space="preserve"> </w:t>
      </w:r>
      <w:r w:rsidRPr="00DC31FE">
        <w:rPr>
          <w:rFonts w:ascii="Arial" w:hAnsi="Arial" w:cs="Arial"/>
        </w:rPr>
        <w:t>encargado</w:t>
      </w:r>
      <w:r w:rsidRPr="00DC31FE">
        <w:rPr>
          <w:rFonts w:ascii="Arial" w:hAnsi="Arial" w:cs="Arial"/>
          <w:spacing w:val="8"/>
        </w:rPr>
        <w:t xml:space="preserve"> </w:t>
      </w:r>
      <w:r w:rsidRPr="00DC31FE">
        <w:rPr>
          <w:rFonts w:ascii="Arial" w:hAnsi="Arial" w:cs="Arial"/>
        </w:rPr>
        <w:t>de</w:t>
      </w:r>
      <w:r w:rsidRPr="00DC31FE">
        <w:rPr>
          <w:rFonts w:ascii="Arial" w:hAnsi="Arial" w:cs="Arial"/>
          <w:spacing w:val="21"/>
        </w:rPr>
        <w:t xml:space="preserve"> </w:t>
      </w:r>
      <w:r w:rsidRPr="00DC31FE">
        <w:rPr>
          <w:rFonts w:ascii="Arial" w:hAnsi="Arial" w:cs="Arial"/>
        </w:rPr>
        <w:t>coordinar</w:t>
      </w:r>
      <w:r w:rsidRPr="00DC31FE">
        <w:rPr>
          <w:rFonts w:ascii="Arial" w:hAnsi="Arial" w:cs="Arial"/>
          <w:spacing w:val="11"/>
        </w:rPr>
        <w:t xml:space="preserve"> </w:t>
      </w:r>
      <w:r w:rsidRPr="00DC31FE">
        <w:rPr>
          <w:rFonts w:ascii="Arial" w:hAnsi="Arial" w:cs="Arial"/>
        </w:rPr>
        <w:t>el mantenimient</w:t>
      </w:r>
      <w:r w:rsidRPr="00DC31FE">
        <w:rPr>
          <w:rFonts w:ascii="Arial" w:hAnsi="Arial" w:cs="Arial"/>
          <w:spacing w:val="-1"/>
        </w:rPr>
        <w:t>o</w:t>
      </w:r>
      <w:r w:rsidRPr="00DC31FE">
        <w:rPr>
          <w:rFonts w:ascii="Arial" w:hAnsi="Arial" w:cs="Arial"/>
          <w:color w:val="181818"/>
        </w:rPr>
        <w:t>,</w:t>
      </w:r>
      <w:r w:rsidRPr="00DC31FE">
        <w:rPr>
          <w:rFonts w:ascii="Arial" w:hAnsi="Arial" w:cs="Arial"/>
          <w:color w:val="181818"/>
          <w:spacing w:val="-24"/>
        </w:rPr>
        <w:t xml:space="preserve"> </w:t>
      </w:r>
      <w:r w:rsidRPr="00DC31FE">
        <w:rPr>
          <w:rFonts w:ascii="Arial" w:hAnsi="Arial" w:cs="Arial"/>
        </w:rPr>
        <w:t>soporte</w:t>
      </w:r>
      <w:r w:rsidRPr="00DC31FE">
        <w:rPr>
          <w:rFonts w:ascii="Arial" w:hAnsi="Arial" w:cs="Arial"/>
          <w:spacing w:val="12"/>
        </w:rPr>
        <w:t xml:space="preserve"> </w:t>
      </w:r>
      <w:r w:rsidRPr="00DC31FE">
        <w:rPr>
          <w:rFonts w:ascii="Arial" w:hAnsi="Arial" w:cs="Arial"/>
        </w:rPr>
        <w:t>y</w:t>
      </w:r>
      <w:r w:rsidRPr="00DC31FE">
        <w:rPr>
          <w:rFonts w:ascii="Arial" w:hAnsi="Arial" w:cs="Arial"/>
          <w:spacing w:val="30"/>
        </w:rPr>
        <w:t xml:space="preserve"> </w:t>
      </w:r>
      <w:r w:rsidRPr="00DC31FE">
        <w:rPr>
          <w:rFonts w:ascii="Arial" w:hAnsi="Arial" w:cs="Arial"/>
        </w:rPr>
        <w:t>actualización</w:t>
      </w:r>
      <w:r w:rsidRPr="00DC31FE">
        <w:rPr>
          <w:rFonts w:ascii="Arial" w:hAnsi="Arial" w:cs="Arial"/>
          <w:spacing w:val="-3"/>
        </w:rPr>
        <w:t xml:space="preserve"> </w:t>
      </w:r>
      <w:r w:rsidRPr="00DC31FE">
        <w:rPr>
          <w:rFonts w:ascii="Arial" w:hAnsi="Arial" w:cs="Arial"/>
        </w:rPr>
        <w:t>de</w:t>
      </w:r>
      <w:r w:rsidRPr="00DC31FE">
        <w:rPr>
          <w:rFonts w:ascii="Arial" w:hAnsi="Arial" w:cs="Arial"/>
          <w:spacing w:val="26"/>
        </w:rPr>
        <w:t xml:space="preserve"> </w:t>
      </w:r>
      <w:r w:rsidRPr="00DC31FE">
        <w:rPr>
          <w:rFonts w:ascii="Arial" w:hAnsi="Arial" w:cs="Arial"/>
        </w:rPr>
        <w:t>la</w:t>
      </w:r>
      <w:r w:rsidRPr="00DC31FE">
        <w:rPr>
          <w:rFonts w:ascii="Arial" w:hAnsi="Arial" w:cs="Arial"/>
          <w:spacing w:val="32"/>
        </w:rPr>
        <w:t xml:space="preserve"> </w:t>
      </w:r>
      <w:r w:rsidRPr="00DC31FE">
        <w:rPr>
          <w:rFonts w:ascii="Arial" w:hAnsi="Arial" w:cs="Arial"/>
        </w:rPr>
        <w:t>información</w:t>
      </w:r>
      <w:r w:rsidRPr="00DC31FE">
        <w:rPr>
          <w:rFonts w:ascii="Arial" w:hAnsi="Arial" w:cs="Arial"/>
          <w:spacing w:val="7"/>
        </w:rPr>
        <w:t xml:space="preserve"> </w:t>
      </w:r>
      <w:r w:rsidRPr="00DC31FE">
        <w:rPr>
          <w:rFonts w:ascii="Arial" w:hAnsi="Arial" w:cs="Arial"/>
        </w:rPr>
        <w:t>publicada</w:t>
      </w:r>
      <w:r w:rsidRPr="00DC31FE">
        <w:rPr>
          <w:rFonts w:ascii="Arial" w:hAnsi="Arial" w:cs="Arial"/>
          <w:spacing w:val="-4"/>
        </w:rPr>
        <w:t xml:space="preserve"> </w:t>
      </w:r>
      <w:r w:rsidRPr="00DC31FE">
        <w:rPr>
          <w:rFonts w:ascii="Arial" w:hAnsi="Arial" w:cs="Arial"/>
        </w:rPr>
        <w:t>en</w:t>
      </w:r>
      <w:r w:rsidRPr="00DC31FE">
        <w:rPr>
          <w:rFonts w:ascii="Arial" w:hAnsi="Arial" w:cs="Arial"/>
          <w:spacing w:val="26"/>
        </w:rPr>
        <w:t xml:space="preserve"> </w:t>
      </w:r>
      <w:r w:rsidRPr="00DC31FE">
        <w:rPr>
          <w:rFonts w:ascii="Arial" w:hAnsi="Arial" w:cs="Arial"/>
        </w:rPr>
        <w:t>el</w:t>
      </w:r>
      <w:r w:rsidRPr="00DC31FE">
        <w:rPr>
          <w:rFonts w:ascii="Arial" w:hAnsi="Arial" w:cs="Arial"/>
          <w:spacing w:val="27"/>
        </w:rPr>
        <w:t xml:space="preserve"> </w:t>
      </w:r>
      <w:r w:rsidRPr="00DC31FE">
        <w:rPr>
          <w:rFonts w:ascii="Arial" w:hAnsi="Arial" w:cs="Arial"/>
        </w:rPr>
        <w:t>sitio</w:t>
      </w:r>
      <w:r w:rsidRPr="00DC31FE">
        <w:rPr>
          <w:rFonts w:ascii="Arial" w:hAnsi="Arial" w:cs="Arial"/>
          <w:spacing w:val="9"/>
        </w:rPr>
        <w:t xml:space="preserve"> </w:t>
      </w:r>
      <w:r w:rsidRPr="00DC31FE">
        <w:rPr>
          <w:rFonts w:ascii="Arial" w:hAnsi="Arial" w:cs="Arial"/>
        </w:rPr>
        <w:t>Web</w:t>
      </w:r>
      <w:r w:rsidRPr="00DC31FE">
        <w:rPr>
          <w:rFonts w:ascii="Arial" w:hAnsi="Arial" w:cs="Arial"/>
          <w:spacing w:val="29"/>
        </w:rPr>
        <w:t xml:space="preserve"> </w:t>
      </w:r>
      <w:r w:rsidRPr="00DC31FE">
        <w:rPr>
          <w:rFonts w:ascii="Arial" w:hAnsi="Arial" w:cs="Arial"/>
        </w:rPr>
        <w:t>oficial, con el apoyo de profesionales asignado con</w:t>
      </w:r>
      <w:r w:rsidRPr="00DC31FE">
        <w:rPr>
          <w:rFonts w:ascii="Arial" w:hAnsi="Arial" w:cs="Arial"/>
          <w:spacing w:val="-17"/>
        </w:rPr>
        <w:t xml:space="preserve"> </w:t>
      </w:r>
      <w:r w:rsidRPr="00DC31FE">
        <w:rPr>
          <w:rFonts w:ascii="Arial" w:hAnsi="Arial" w:cs="Arial"/>
        </w:rPr>
        <w:t>el</w:t>
      </w:r>
      <w:r w:rsidRPr="00DC31FE">
        <w:rPr>
          <w:rFonts w:ascii="Arial" w:hAnsi="Arial" w:cs="Arial"/>
          <w:spacing w:val="-7"/>
        </w:rPr>
        <w:t xml:space="preserve"> </w:t>
      </w:r>
      <w:r w:rsidRPr="00DC31FE">
        <w:rPr>
          <w:rFonts w:ascii="Arial" w:hAnsi="Arial" w:cs="Arial"/>
        </w:rPr>
        <w:t>propósito</w:t>
      </w:r>
      <w:r w:rsidRPr="00DC31FE">
        <w:rPr>
          <w:rFonts w:ascii="Arial" w:hAnsi="Arial" w:cs="Arial"/>
          <w:spacing w:val="-35"/>
        </w:rPr>
        <w:t xml:space="preserve"> </w:t>
      </w:r>
      <w:r w:rsidRPr="00DC31FE">
        <w:rPr>
          <w:rFonts w:ascii="Arial" w:hAnsi="Arial" w:cs="Arial"/>
        </w:rPr>
        <w:t>de</w:t>
      </w:r>
      <w:r w:rsidRPr="00DC31FE">
        <w:rPr>
          <w:rFonts w:ascii="Arial" w:hAnsi="Arial" w:cs="Arial"/>
          <w:spacing w:val="2"/>
        </w:rPr>
        <w:t xml:space="preserve"> </w:t>
      </w:r>
      <w:r w:rsidRPr="00DC31FE">
        <w:rPr>
          <w:rFonts w:ascii="Arial" w:hAnsi="Arial" w:cs="Arial"/>
        </w:rPr>
        <w:t>brindar</w:t>
      </w:r>
      <w:r w:rsidRPr="00DC31FE">
        <w:rPr>
          <w:rFonts w:ascii="Arial" w:hAnsi="Arial" w:cs="Arial"/>
          <w:spacing w:val="-11"/>
        </w:rPr>
        <w:t xml:space="preserve"> </w:t>
      </w:r>
      <w:r w:rsidRPr="00DC31FE">
        <w:rPr>
          <w:rFonts w:ascii="Arial" w:hAnsi="Arial" w:cs="Arial"/>
        </w:rPr>
        <w:t>un</w:t>
      </w:r>
      <w:r w:rsidRPr="00DC31FE">
        <w:rPr>
          <w:rFonts w:ascii="Arial" w:hAnsi="Arial" w:cs="Arial"/>
          <w:spacing w:val="-13"/>
        </w:rPr>
        <w:t xml:space="preserve"> </w:t>
      </w:r>
      <w:r w:rsidRPr="00DC31FE">
        <w:rPr>
          <w:rFonts w:ascii="Arial" w:hAnsi="Arial" w:cs="Arial"/>
        </w:rPr>
        <w:t>adecuado</w:t>
      </w:r>
      <w:r w:rsidRPr="00DC31FE">
        <w:rPr>
          <w:rFonts w:ascii="Arial" w:hAnsi="Arial" w:cs="Arial"/>
          <w:spacing w:val="-34"/>
        </w:rPr>
        <w:t xml:space="preserve"> </w:t>
      </w:r>
      <w:r w:rsidRPr="00DC31FE">
        <w:rPr>
          <w:rFonts w:ascii="Arial" w:hAnsi="Arial" w:cs="Arial"/>
        </w:rPr>
        <w:t>servicio</w:t>
      </w:r>
      <w:r w:rsidRPr="00DC31FE">
        <w:rPr>
          <w:rFonts w:ascii="Arial" w:hAnsi="Arial" w:cs="Arial"/>
          <w:spacing w:val="-19"/>
        </w:rPr>
        <w:t xml:space="preserve"> </w:t>
      </w:r>
      <w:r w:rsidRPr="00DC31FE">
        <w:rPr>
          <w:rFonts w:ascii="Arial" w:hAnsi="Arial" w:cs="Arial"/>
        </w:rPr>
        <w:t>a</w:t>
      </w:r>
      <w:r w:rsidRPr="00DC31FE">
        <w:rPr>
          <w:rFonts w:ascii="Arial" w:hAnsi="Arial" w:cs="Arial"/>
          <w:spacing w:val="4"/>
        </w:rPr>
        <w:t xml:space="preserve"> </w:t>
      </w:r>
      <w:r w:rsidRPr="00DC31FE">
        <w:rPr>
          <w:rFonts w:ascii="Arial" w:hAnsi="Arial" w:cs="Arial"/>
        </w:rPr>
        <w:t>la</w:t>
      </w:r>
      <w:r w:rsidRPr="00DC31FE">
        <w:rPr>
          <w:rFonts w:ascii="Arial" w:hAnsi="Arial" w:cs="Arial"/>
          <w:spacing w:val="-7"/>
        </w:rPr>
        <w:t xml:space="preserve"> </w:t>
      </w:r>
      <w:r w:rsidRPr="00DC31FE">
        <w:rPr>
          <w:rFonts w:ascii="Arial" w:hAnsi="Arial" w:cs="Arial"/>
        </w:rPr>
        <w:t>comunidad.</w:t>
      </w:r>
    </w:p>
    <w:p w14:paraId="145DD062" w14:textId="77777777" w:rsidR="00061F65" w:rsidRPr="00DC31FE" w:rsidRDefault="00061F65" w:rsidP="00061F65">
      <w:pPr>
        <w:spacing w:after="0" w:line="240" w:lineRule="auto"/>
        <w:jc w:val="both"/>
        <w:rPr>
          <w:rFonts w:ascii="Arial" w:hAnsi="Arial" w:cs="Arial"/>
        </w:rPr>
      </w:pPr>
    </w:p>
    <w:p w14:paraId="6E0FEE48" w14:textId="77777777" w:rsidR="00061F65" w:rsidRPr="00DC31FE" w:rsidRDefault="00061F65" w:rsidP="00061F65">
      <w:pPr>
        <w:numPr>
          <w:ilvl w:val="0"/>
          <w:numId w:val="41"/>
        </w:numPr>
        <w:spacing w:after="0" w:line="240" w:lineRule="auto"/>
        <w:contextualSpacing/>
        <w:jc w:val="both"/>
        <w:rPr>
          <w:rFonts w:ascii="Arial" w:hAnsi="Arial" w:cs="Arial"/>
        </w:rPr>
      </w:pPr>
      <w:r w:rsidRPr="00DC31FE">
        <w:rPr>
          <w:rFonts w:ascii="Arial" w:hAnsi="Arial" w:cs="Arial"/>
        </w:rPr>
        <w:t>Toda información de los sitios web de la Gobernación del Huila, se debe publicar en español usual y escrito; el lenguaje debe ser concreto, respetuoso y enfocado al público, permite a los visitantes consultar con facilidad y rapidez, la comprensión de la información y cumple con la finalidad de atender los requerimientos de la ciudadanía.</w:t>
      </w:r>
    </w:p>
    <w:p w14:paraId="74352036" w14:textId="77777777" w:rsidR="00061F65" w:rsidRPr="00DC31FE" w:rsidRDefault="00061F65" w:rsidP="00061F65">
      <w:pPr>
        <w:spacing w:after="0" w:line="240" w:lineRule="auto"/>
        <w:jc w:val="both"/>
        <w:rPr>
          <w:rFonts w:ascii="Arial" w:hAnsi="Arial" w:cs="Arial"/>
        </w:rPr>
      </w:pPr>
    </w:p>
    <w:p w14:paraId="3521B2BA" w14:textId="77777777" w:rsidR="00061F65" w:rsidRPr="00DC31FE" w:rsidRDefault="00061F65" w:rsidP="00061F65">
      <w:pPr>
        <w:numPr>
          <w:ilvl w:val="0"/>
          <w:numId w:val="41"/>
        </w:numPr>
        <w:spacing w:after="0" w:line="240" w:lineRule="auto"/>
        <w:contextualSpacing/>
        <w:jc w:val="both"/>
        <w:rPr>
          <w:rFonts w:ascii="Arial" w:hAnsi="Arial" w:cs="Arial"/>
        </w:rPr>
      </w:pPr>
      <w:r w:rsidRPr="00DC31FE">
        <w:rPr>
          <w:rFonts w:ascii="Arial" w:hAnsi="Arial" w:cs="Arial"/>
        </w:rPr>
        <w:t xml:space="preserve">Las relaciones entre los elementos que componen la estructura del sitio web (resultan del diseño y planeación), deben ser dinámicas y versátiles. Para comprenderlas en su funcionalidad se utilizan los criterios de usabilidad y de la información, conforme los criterios de: (rapidez-navegabilidad-interactividad-vínculos-vigencia-estructura-enfoque-relevancia-pertinencia) </w:t>
      </w:r>
    </w:p>
    <w:p w14:paraId="68D24DD4" w14:textId="77777777" w:rsidR="00061F65" w:rsidRPr="00DC31FE" w:rsidRDefault="00061F65" w:rsidP="00061F65">
      <w:pPr>
        <w:spacing w:after="0" w:line="240" w:lineRule="auto"/>
        <w:jc w:val="both"/>
        <w:rPr>
          <w:rFonts w:ascii="Arial" w:hAnsi="Arial" w:cs="Arial"/>
        </w:rPr>
      </w:pPr>
    </w:p>
    <w:p w14:paraId="6700AA0F" w14:textId="77777777" w:rsidR="00061F65" w:rsidRPr="00DC31FE" w:rsidRDefault="00061F65" w:rsidP="00061F65">
      <w:pPr>
        <w:numPr>
          <w:ilvl w:val="0"/>
          <w:numId w:val="41"/>
        </w:numPr>
        <w:spacing w:after="0" w:line="240" w:lineRule="auto"/>
        <w:contextualSpacing/>
        <w:jc w:val="both"/>
        <w:rPr>
          <w:rFonts w:ascii="Arial" w:hAnsi="Arial" w:cs="Arial"/>
        </w:rPr>
      </w:pPr>
      <w:r w:rsidRPr="00DC31FE">
        <w:rPr>
          <w:rFonts w:ascii="Arial" w:hAnsi="Arial" w:cs="Arial"/>
        </w:rPr>
        <w:t>Los contenidos que ofrecen los sitios Web de la Gobernación del Huila, deben orientarse bajo los parámetros del gobierno en línea, y/o normas dictadas por el Ministerio de Tecnología de la Información y las comunicaciones.</w:t>
      </w:r>
    </w:p>
    <w:p w14:paraId="1F88FECE" w14:textId="77777777" w:rsidR="00061F65" w:rsidRPr="00DC31FE" w:rsidRDefault="00061F65" w:rsidP="00061F65">
      <w:pPr>
        <w:spacing w:after="0" w:line="240" w:lineRule="auto"/>
        <w:jc w:val="both"/>
        <w:rPr>
          <w:rFonts w:ascii="Arial" w:hAnsi="Arial" w:cs="Arial"/>
        </w:rPr>
      </w:pPr>
    </w:p>
    <w:p w14:paraId="65A3FA41" w14:textId="77777777" w:rsidR="00061F65" w:rsidRPr="00DC31FE" w:rsidRDefault="00061F65" w:rsidP="00061F65">
      <w:pPr>
        <w:numPr>
          <w:ilvl w:val="0"/>
          <w:numId w:val="41"/>
        </w:numPr>
        <w:spacing w:after="0" w:line="240" w:lineRule="auto"/>
        <w:contextualSpacing/>
        <w:jc w:val="both"/>
        <w:rPr>
          <w:rFonts w:ascii="Arial" w:hAnsi="Arial" w:cs="Arial"/>
        </w:rPr>
      </w:pPr>
      <w:r w:rsidRPr="00DC31FE">
        <w:rPr>
          <w:rFonts w:ascii="Arial" w:hAnsi="Arial" w:cs="Arial"/>
        </w:rPr>
        <w:t>Los sitios Web de la Gobernación del Huila, deben estar alojados en sitios y/o servidores de alto desempeño protegidos por cortafuegos y/o firewall que le ofrezcan un alto nivel de seguridad.</w:t>
      </w:r>
      <w:r>
        <w:rPr>
          <w:rFonts w:ascii="Arial" w:hAnsi="Arial" w:cs="Arial"/>
        </w:rPr>
        <w:t xml:space="preserve"> </w:t>
      </w:r>
    </w:p>
    <w:p w14:paraId="69C1E269" w14:textId="5EC46C26" w:rsidR="00061F65" w:rsidRDefault="00061F65" w:rsidP="00D24B10">
      <w:pPr>
        <w:spacing w:after="0" w:line="240" w:lineRule="auto"/>
        <w:ind w:right="115"/>
        <w:jc w:val="both"/>
        <w:rPr>
          <w:rFonts w:ascii="Arial" w:eastAsia="Arial" w:hAnsi="Arial" w:cs="Arial"/>
        </w:rPr>
      </w:pPr>
    </w:p>
    <w:p w14:paraId="3075D428" w14:textId="77777777" w:rsidR="00061F65" w:rsidRDefault="00061F65" w:rsidP="00D24B10">
      <w:pPr>
        <w:spacing w:after="0" w:line="240" w:lineRule="auto"/>
        <w:ind w:right="115"/>
        <w:jc w:val="both"/>
        <w:rPr>
          <w:rFonts w:ascii="Arial" w:eastAsia="Arial" w:hAnsi="Arial" w:cs="Arial"/>
        </w:rPr>
      </w:pPr>
    </w:p>
    <w:p w14:paraId="244D1BC1" w14:textId="677FC985" w:rsidR="00140EFD" w:rsidRPr="00B46423" w:rsidRDefault="00140EFD" w:rsidP="00140EFD">
      <w:pPr>
        <w:pStyle w:val="Ttulo1"/>
      </w:pPr>
      <w:bookmarkStart w:id="130" w:name="_Toc115965644"/>
      <w:r w:rsidRPr="00B46423">
        <w:t>POLÍTICA DE DERECHOS DE AUTOR Y/O AUTORIZACIÓN DE USO SOBRE LOS CONTENIDOS</w:t>
      </w:r>
      <w:r w:rsidR="00EB1D63">
        <w:t xml:space="preserve"> DE LA SEDE ELECTRÓNICA</w:t>
      </w:r>
      <w:bookmarkEnd w:id="130"/>
    </w:p>
    <w:p w14:paraId="574A9F54" w14:textId="0E24BE99" w:rsidR="00140EFD" w:rsidRPr="00B46423" w:rsidRDefault="007A1501" w:rsidP="00EB1D63">
      <w:pPr>
        <w:pStyle w:val="Ttulo2"/>
        <w:numPr>
          <w:ilvl w:val="1"/>
          <w:numId w:val="69"/>
        </w:numPr>
      </w:pPr>
      <w:bookmarkStart w:id="131" w:name="_Toc115965645"/>
      <w:proofErr w:type="spellStart"/>
      <w:r w:rsidRPr="00B46423">
        <w:t>Alcances</w:t>
      </w:r>
      <w:proofErr w:type="spellEnd"/>
      <w:r w:rsidRPr="00B46423">
        <w:t xml:space="preserve"> Y </w:t>
      </w:r>
      <w:proofErr w:type="spellStart"/>
      <w:r w:rsidRPr="00B46423">
        <w:t>Limites</w:t>
      </w:r>
      <w:proofErr w:type="spellEnd"/>
      <w:r w:rsidRPr="00B46423">
        <w:t xml:space="preserve"> </w:t>
      </w:r>
      <w:proofErr w:type="spellStart"/>
      <w:r w:rsidRPr="00B46423">
        <w:t>En</w:t>
      </w:r>
      <w:proofErr w:type="spellEnd"/>
      <w:r w:rsidRPr="00B46423">
        <w:t xml:space="preserve"> El </w:t>
      </w:r>
      <w:proofErr w:type="spellStart"/>
      <w:r w:rsidRPr="00B46423">
        <w:t>Uso</w:t>
      </w:r>
      <w:bookmarkEnd w:id="131"/>
      <w:proofErr w:type="spellEnd"/>
    </w:p>
    <w:p w14:paraId="64CF3D8B" w14:textId="77777777" w:rsidR="00140EFD" w:rsidRPr="00B46423" w:rsidRDefault="00140EFD" w:rsidP="00140EFD">
      <w:pPr>
        <w:pStyle w:val="Prrafodelista"/>
        <w:jc w:val="both"/>
        <w:rPr>
          <w:rFonts w:ascii="Arial" w:hAnsi="Arial" w:cs="Arial"/>
          <w:sz w:val="24"/>
          <w:szCs w:val="24"/>
        </w:rPr>
      </w:pPr>
    </w:p>
    <w:p w14:paraId="7D78EA24" w14:textId="76AB87A2" w:rsidR="00140EFD" w:rsidRPr="00B46423" w:rsidRDefault="00061F65" w:rsidP="00140EFD">
      <w:pPr>
        <w:spacing w:after="0" w:line="240" w:lineRule="auto"/>
        <w:jc w:val="both"/>
        <w:rPr>
          <w:rFonts w:ascii="Arial" w:hAnsi="Arial" w:cs="Arial"/>
        </w:rPr>
      </w:pPr>
      <w:r>
        <w:rPr>
          <w:rFonts w:ascii="Arial" w:hAnsi="Arial" w:cs="Arial"/>
        </w:rPr>
        <w:t>A través de</w:t>
      </w:r>
      <w:r w:rsidR="00140EFD" w:rsidRPr="00B46423">
        <w:rPr>
          <w:rFonts w:ascii="Arial" w:hAnsi="Arial" w:cs="Arial"/>
        </w:rPr>
        <w:t xml:space="preserve"> nuestra sede electrónica</w:t>
      </w:r>
      <w:r>
        <w:rPr>
          <w:rFonts w:ascii="Arial" w:hAnsi="Arial" w:cs="Arial"/>
        </w:rPr>
        <w:t xml:space="preserve">, </w:t>
      </w:r>
      <w:r w:rsidR="00140EFD" w:rsidRPr="00B46423">
        <w:rPr>
          <w:rFonts w:ascii="Arial" w:hAnsi="Arial" w:cs="Arial"/>
        </w:rPr>
        <w:t xml:space="preserve">compuesta por la ventanilla única y los portales transversales y aplicativos informáticos, </w:t>
      </w:r>
      <w:r w:rsidR="00140EFD">
        <w:rPr>
          <w:rFonts w:ascii="Arial" w:hAnsi="Arial" w:cs="Arial"/>
        </w:rPr>
        <w:t>la Gobernación del Huila</w:t>
      </w:r>
      <w:r w:rsidR="00140EFD" w:rsidRPr="00B46423">
        <w:rPr>
          <w:rFonts w:ascii="Arial" w:hAnsi="Arial" w:cs="Arial"/>
        </w:rPr>
        <w:t xml:space="preserve"> divulga los temas y actividades propias de su misión, visión, objetivos y funciones. </w:t>
      </w:r>
    </w:p>
    <w:p w14:paraId="22BB4F75" w14:textId="77777777" w:rsidR="00140EFD" w:rsidRPr="00B46423" w:rsidRDefault="00140EFD" w:rsidP="00140EFD">
      <w:pPr>
        <w:spacing w:after="0" w:line="240" w:lineRule="auto"/>
        <w:jc w:val="both"/>
        <w:rPr>
          <w:rFonts w:ascii="Arial" w:hAnsi="Arial" w:cs="Arial"/>
        </w:rPr>
      </w:pPr>
    </w:p>
    <w:p w14:paraId="06E3F008" w14:textId="77777777" w:rsidR="00140EFD" w:rsidRPr="00B46423" w:rsidRDefault="00140EFD" w:rsidP="00140EFD">
      <w:pPr>
        <w:spacing w:after="0" w:line="240" w:lineRule="auto"/>
        <w:jc w:val="both"/>
        <w:rPr>
          <w:rFonts w:ascii="Arial" w:hAnsi="Arial" w:cs="Arial"/>
        </w:rPr>
      </w:pPr>
      <w:r w:rsidRPr="00B46423">
        <w:rPr>
          <w:rFonts w:ascii="Arial" w:hAnsi="Arial" w:cs="Arial"/>
        </w:rPr>
        <w:t xml:space="preserve">Al navegar y utilizar los sitios web asociados a cada uno de los servicios, el usuario acepta las políticas anteriormente mencionadas. Si el usuario no está de acuerdo con las políticas mencionadas, se sugiere que se abstenga de acceder o navegar por los sitios web de nuestra Entidad. </w:t>
      </w:r>
    </w:p>
    <w:p w14:paraId="717C230B" w14:textId="77777777" w:rsidR="00140EFD" w:rsidRPr="00B46423" w:rsidRDefault="00140EFD" w:rsidP="00140EFD">
      <w:pPr>
        <w:spacing w:after="0" w:line="240" w:lineRule="auto"/>
        <w:jc w:val="both"/>
        <w:rPr>
          <w:rFonts w:ascii="Arial" w:hAnsi="Arial" w:cs="Arial"/>
        </w:rPr>
      </w:pPr>
    </w:p>
    <w:p w14:paraId="4259496B" w14:textId="77777777" w:rsidR="00140EFD" w:rsidRPr="00B46423" w:rsidRDefault="00140EFD" w:rsidP="00140EFD">
      <w:pPr>
        <w:spacing w:after="0" w:line="240" w:lineRule="auto"/>
        <w:jc w:val="both"/>
        <w:rPr>
          <w:rFonts w:ascii="Arial" w:hAnsi="Arial" w:cs="Arial"/>
        </w:rPr>
      </w:pPr>
      <w:r>
        <w:rPr>
          <w:rFonts w:ascii="Arial" w:hAnsi="Arial" w:cs="Arial"/>
        </w:rPr>
        <w:t>La Gobernación del Huila</w:t>
      </w:r>
      <w:r w:rsidRPr="00B46423">
        <w:rPr>
          <w:rFonts w:ascii="Arial" w:hAnsi="Arial" w:cs="Arial"/>
        </w:rPr>
        <w:t xml:space="preserve"> se reserva el derecho de actualizar, modificar en cualquier momento el presente contenido. </w:t>
      </w:r>
    </w:p>
    <w:p w14:paraId="7662616A" w14:textId="77777777" w:rsidR="00140EFD" w:rsidRPr="00B46423" w:rsidRDefault="00140EFD" w:rsidP="00140EFD">
      <w:pPr>
        <w:spacing w:after="0" w:line="240" w:lineRule="auto"/>
        <w:jc w:val="both"/>
        <w:rPr>
          <w:rFonts w:ascii="Arial" w:hAnsi="Arial" w:cs="Arial"/>
        </w:rPr>
      </w:pPr>
    </w:p>
    <w:p w14:paraId="37400DA7" w14:textId="7FC37FD6" w:rsidR="00140EFD" w:rsidRDefault="007A1501" w:rsidP="00EB1D63">
      <w:pPr>
        <w:pStyle w:val="Ttulo2"/>
        <w:numPr>
          <w:ilvl w:val="1"/>
          <w:numId w:val="69"/>
        </w:numPr>
      </w:pPr>
      <w:bookmarkStart w:id="132" w:name="_Toc115965646"/>
      <w:r w:rsidRPr="00B46423">
        <w:t xml:space="preserve">Política De Derechos De Autor Y/O </w:t>
      </w:r>
      <w:proofErr w:type="spellStart"/>
      <w:r w:rsidRPr="00B46423">
        <w:t>Autorización</w:t>
      </w:r>
      <w:proofErr w:type="spellEnd"/>
      <w:r w:rsidRPr="00B46423">
        <w:t xml:space="preserve"> De </w:t>
      </w:r>
      <w:proofErr w:type="spellStart"/>
      <w:r w:rsidRPr="00B46423">
        <w:t>Uso</w:t>
      </w:r>
      <w:proofErr w:type="spellEnd"/>
      <w:r w:rsidRPr="00B46423">
        <w:t xml:space="preserve"> </w:t>
      </w:r>
      <w:proofErr w:type="spellStart"/>
      <w:r w:rsidRPr="00B46423">
        <w:t>Sobre</w:t>
      </w:r>
      <w:proofErr w:type="spellEnd"/>
      <w:r w:rsidRPr="00B46423">
        <w:t xml:space="preserve"> Los </w:t>
      </w:r>
      <w:proofErr w:type="spellStart"/>
      <w:r w:rsidRPr="00B46423">
        <w:t>Contenidos</w:t>
      </w:r>
      <w:bookmarkEnd w:id="132"/>
      <w:proofErr w:type="spellEnd"/>
    </w:p>
    <w:p w14:paraId="2F589A1C" w14:textId="77777777" w:rsidR="00140EFD" w:rsidRPr="00B46423" w:rsidRDefault="00140EFD" w:rsidP="00140EFD">
      <w:pPr>
        <w:spacing w:after="0" w:line="240" w:lineRule="auto"/>
        <w:jc w:val="both"/>
        <w:rPr>
          <w:rFonts w:ascii="Arial" w:hAnsi="Arial" w:cs="Arial"/>
        </w:rPr>
      </w:pPr>
    </w:p>
    <w:p w14:paraId="751CE0DC" w14:textId="77777777" w:rsidR="00140EFD" w:rsidRPr="00EB1D63" w:rsidRDefault="00140EFD" w:rsidP="00140EFD">
      <w:pPr>
        <w:spacing w:after="0" w:line="240" w:lineRule="auto"/>
        <w:jc w:val="both"/>
        <w:rPr>
          <w:rFonts w:ascii="Arial" w:hAnsi="Arial" w:cs="Arial"/>
        </w:rPr>
      </w:pPr>
      <w:r w:rsidRPr="00EB1D63">
        <w:rPr>
          <w:rFonts w:ascii="Arial" w:hAnsi="Arial" w:cs="Arial"/>
        </w:rPr>
        <w:t xml:space="preserve">La Gobernación del Huila no busca recibir ganancias o interés comercial con los contenidos o enlaces que se publican los sitios web, ni en las demás adscritas o vinculadas a las que se accede a través de </w:t>
      </w:r>
      <w:hyperlink r:id="rId35" w:history="1">
        <w:r w:rsidRPr="00EB1D63">
          <w:rPr>
            <w:rStyle w:val="Hipervnculo"/>
            <w:rFonts w:ascii="Arial" w:hAnsi="Arial" w:cs="Arial"/>
          </w:rPr>
          <w:t>www.huila.gov.co</w:t>
        </w:r>
      </w:hyperlink>
      <w:r w:rsidRPr="00EB1D63">
        <w:rPr>
          <w:rFonts w:ascii="Arial" w:hAnsi="Arial" w:cs="Arial"/>
        </w:rPr>
        <w:t>, portales transversales y aplicativos informáticos.</w:t>
      </w:r>
    </w:p>
    <w:p w14:paraId="6FEB5D11" w14:textId="77777777" w:rsidR="00140EFD" w:rsidRPr="00B46423" w:rsidRDefault="00140EFD" w:rsidP="00140EFD">
      <w:pPr>
        <w:spacing w:after="0" w:line="240" w:lineRule="auto"/>
        <w:jc w:val="both"/>
        <w:rPr>
          <w:rFonts w:ascii="Arial" w:hAnsi="Arial" w:cs="Arial"/>
        </w:rPr>
      </w:pPr>
    </w:p>
    <w:p w14:paraId="335E4CD6" w14:textId="77777777" w:rsidR="00140EFD" w:rsidRPr="00B46423" w:rsidRDefault="00140EFD" w:rsidP="00140EFD">
      <w:pPr>
        <w:spacing w:after="0" w:line="240" w:lineRule="auto"/>
        <w:jc w:val="both"/>
        <w:rPr>
          <w:rFonts w:ascii="Arial" w:hAnsi="Arial" w:cs="Arial"/>
        </w:rPr>
      </w:pPr>
      <w:r w:rsidRPr="00B46423">
        <w:rPr>
          <w:rFonts w:ascii="Arial" w:hAnsi="Arial" w:cs="Arial"/>
        </w:rPr>
        <w:t xml:space="preserve">Al acceder al contenido de nuestros sitios web usted podrá usar la información con fines personales o profesionales, pero no para explotación comercial. </w:t>
      </w:r>
    </w:p>
    <w:p w14:paraId="43B68ABA" w14:textId="77777777" w:rsidR="00140EFD" w:rsidRPr="00B46423" w:rsidRDefault="00140EFD" w:rsidP="00140EFD">
      <w:pPr>
        <w:spacing w:after="0" w:line="240" w:lineRule="auto"/>
        <w:jc w:val="both"/>
        <w:rPr>
          <w:rFonts w:ascii="Arial" w:hAnsi="Arial" w:cs="Arial"/>
        </w:rPr>
      </w:pPr>
    </w:p>
    <w:p w14:paraId="4CF4EB5E" w14:textId="77777777" w:rsidR="00140EFD" w:rsidRPr="00B46423" w:rsidRDefault="00140EFD" w:rsidP="00140EFD">
      <w:pPr>
        <w:spacing w:after="0" w:line="240" w:lineRule="auto"/>
        <w:jc w:val="both"/>
        <w:rPr>
          <w:rFonts w:ascii="Arial" w:hAnsi="Arial" w:cs="Arial"/>
        </w:rPr>
      </w:pPr>
      <w:r w:rsidRPr="00B46423">
        <w:rPr>
          <w:rFonts w:ascii="Arial" w:hAnsi="Arial" w:cs="Arial"/>
        </w:rPr>
        <w:t xml:space="preserve">Es necesario reconocer la titularidad </w:t>
      </w:r>
      <w:r>
        <w:rPr>
          <w:rFonts w:ascii="Arial" w:hAnsi="Arial" w:cs="Arial"/>
        </w:rPr>
        <w:t>de la Gobernación del Huila</w:t>
      </w:r>
      <w:r w:rsidRPr="00B46423">
        <w:rPr>
          <w:rFonts w:ascii="Arial" w:hAnsi="Arial" w:cs="Arial"/>
        </w:rPr>
        <w:t xml:space="preserve"> sobre los derechos de Propiedad Industrial e Intelectual del contenido, diseño gráfico del sitio web con cada uno de los elementos que lo componen (por ejemplo: menús, botones de navegación, el código fuente, textos, imágenes, texturas, gráficos, etc.), salvo que en los mismos se indique titularidad distinta, en cuyo caso dicho derechos corresponden a los terceros que </w:t>
      </w:r>
      <w:r>
        <w:rPr>
          <w:rFonts w:ascii="Arial" w:hAnsi="Arial" w:cs="Arial"/>
        </w:rPr>
        <w:t>la Gobernación del Huila</w:t>
      </w:r>
      <w:r w:rsidRPr="00B46423">
        <w:rPr>
          <w:rFonts w:ascii="Arial" w:hAnsi="Arial" w:cs="Arial"/>
        </w:rPr>
        <w:t xml:space="preserve"> indique.</w:t>
      </w:r>
    </w:p>
    <w:p w14:paraId="6AF66145" w14:textId="77777777" w:rsidR="00140EFD" w:rsidRPr="00B46423" w:rsidRDefault="00140EFD" w:rsidP="00140EFD">
      <w:pPr>
        <w:spacing w:after="0" w:line="240" w:lineRule="auto"/>
        <w:jc w:val="both"/>
        <w:rPr>
          <w:rFonts w:ascii="Arial" w:hAnsi="Arial" w:cs="Arial"/>
        </w:rPr>
      </w:pPr>
    </w:p>
    <w:p w14:paraId="08FE7208" w14:textId="77777777" w:rsidR="00140EFD" w:rsidRPr="00B46423" w:rsidRDefault="00140EFD" w:rsidP="00140EFD">
      <w:pPr>
        <w:spacing w:after="0" w:line="240" w:lineRule="auto"/>
        <w:jc w:val="both"/>
        <w:rPr>
          <w:rFonts w:ascii="Arial" w:hAnsi="Arial" w:cs="Arial"/>
        </w:rPr>
      </w:pPr>
      <w:r w:rsidRPr="00B46423">
        <w:rPr>
          <w:rFonts w:ascii="Arial" w:hAnsi="Arial" w:cs="Arial"/>
        </w:rPr>
        <w:t xml:space="preserve">El acceso a los sitios web y sus contenidos por parte del usuario, en ningún caso implica que </w:t>
      </w:r>
      <w:r>
        <w:rPr>
          <w:rFonts w:ascii="Arial" w:hAnsi="Arial" w:cs="Arial"/>
        </w:rPr>
        <w:t>la Gobernación del Huila</w:t>
      </w:r>
      <w:r w:rsidRPr="00B46423">
        <w:rPr>
          <w:rFonts w:ascii="Arial" w:hAnsi="Arial" w:cs="Arial"/>
        </w:rPr>
        <w:t xml:space="preserve"> renuncie, transmite, ceda total o parcialmente los derechos, ni confiere ningún derecho de utilización, licencia, alteración, explotación, reproducción, distribución o comunicación pública de los contenidos, sin la previa y expresa autorización </w:t>
      </w:r>
      <w:r>
        <w:rPr>
          <w:rFonts w:ascii="Arial" w:hAnsi="Arial" w:cs="Arial"/>
        </w:rPr>
        <w:t>de la Gobernación del Huila</w:t>
      </w:r>
      <w:r w:rsidRPr="00B46423">
        <w:rPr>
          <w:rFonts w:ascii="Arial" w:hAnsi="Arial" w:cs="Arial"/>
        </w:rPr>
        <w:t xml:space="preserve">. </w:t>
      </w:r>
    </w:p>
    <w:p w14:paraId="246947FE" w14:textId="77777777" w:rsidR="00140EFD" w:rsidRPr="00B46423" w:rsidRDefault="00140EFD" w:rsidP="00140EFD">
      <w:pPr>
        <w:spacing w:after="0" w:line="240" w:lineRule="auto"/>
        <w:jc w:val="both"/>
        <w:rPr>
          <w:rFonts w:ascii="Arial" w:hAnsi="Arial" w:cs="Arial"/>
        </w:rPr>
      </w:pPr>
    </w:p>
    <w:p w14:paraId="75FB9FC1" w14:textId="77777777" w:rsidR="00140EFD" w:rsidRPr="00B46423" w:rsidRDefault="00140EFD" w:rsidP="00140EFD">
      <w:pPr>
        <w:spacing w:after="0" w:line="240" w:lineRule="auto"/>
        <w:jc w:val="both"/>
        <w:rPr>
          <w:rFonts w:ascii="Arial" w:hAnsi="Arial" w:cs="Arial"/>
        </w:rPr>
      </w:pPr>
      <w:r w:rsidRPr="00B46423">
        <w:rPr>
          <w:rFonts w:ascii="Arial" w:hAnsi="Arial" w:cs="Arial"/>
        </w:rPr>
        <w:t xml:space="preserve">Recuerde que para usar los contenidos de los sitios web, portales y aplicativos informáticos debe tener autorización expedida por </w:t>
      </w:r>
      <w:r>
        <w:rPr>
          <w:rFonts w:ascii="Arial" w:hAnsi="Arial" w:cs="Arial"/>
        </w:rPr>
        <w:t>la Gobernación del Huila</w:t>
      </w:r>
      <w:r w:rsidRPr="00B46423">
        <w:rPr>
          <w:rFonts w:ascii="Arial" w:hAnsi="Arial" w:cs="Arial"/>
        </w:rPr>
        <w:t>, la autorización incluye:</w:t>
      </w:r>
    </w:p>
    <w:p w14:paraId="512CB010" w14:textId="77777777" w:rsidR="00140EFD" w:rsidRPr="00EB1D63" w:rsidRDefault="00140EFD" w:rsidP="00140EFD">
      <w:pPr>
        <w:spacing w:after="0" w:line="240" w:lineRule="auto"/>
        <w:jc w:val="both"/>
        <w:rPr>
          <w:rFonts w:ascii="Arial" w:hAnsi="Arial" w:cs="Arial"/>
        </w:rPr>
      </w:pPr>
    </w:p>
    <w:p w14:paraId="3A6B46E1" w14:textId="3B51A7A8" w:rsidR="00140EFD" w:rsidRPr="00EB1D63" w:rsidRDefault="00140EFD" w:rsidP="00EB1D63">
      <w:pPr>
        <w:pStyle w:val="Prrafodelista"/>
        <w:numPr>
          <w:ilvl w:val="1"/>
          <w:numId w:val="89"/>
        </w:numPr>
        <w:jc w:val="both"/>
        <w:rPr>
          <w:rFonts w:ascii="Arial" w:hAnsi="Arial" w:cs="Arial"/>
          <w:sz w:val="24"/>
          <w:szCs w:val="24"/>
          <w:lang w:val="es-CO"/>
        </w:rPr>
      </w:pPr>
      <w:r w:rsidRPr="00EB1D63">
        <w:rPr>
          <w:rFonts w:ascii="Arial" w:hAnsi="Arial" w:cs="Arial"/>
          <w:sz w:val="24"/>
          <w:szCs w:val="24"/>
          <w:lang w:val="es-CO"/>
        </w:rPr>
        <w:t>Cesión parcial o total de derechos sobre los contenidos</w:t>
      </w:r>
    </w:p>
    <w:p w14:paraId="408B0340" w14:textId="28DA0F0D" w:rsidR="00140EFD" w:rsidRPr="00EB1D63" w:rsidRDefault="00140EFD" w:rsidP="00EB1D63">
      <w:pPr>
        <w:pStyle w:val="Prrafodelista"/>
        <w:numPr>
          <w:ilvl w:val="1"/>
          <w:numId w:val="89"/>
        </w:numPr>
        <w:jc w:val="both"/>
        <w:rPr>
          <w:rFonts w:ascii="Arial" w:hAnsi="Arial" w:cs="Arial"/>
          <w:sz w:val="24"/>
          <w:szCs w:val="24"/>
          <w:lang w:val="es-CO"/>
        </w:rPr>
      </w:pPr>
      <w:r w:rsidRPr="00EB1D63">
        <w:rPr>
          <w:rFonts w:ascii="Arial" w:hAnsi="Arial" w:cs="Arial"/>
          <w:sz w:val="24"/>
          <w:szCs w:val="24"/>
          <w:lang w:val="es-CO"/>
        </w:rPr>
        <w:t>Derecho de utilización</w:t>
      </w:r>
    </w:p>
    <w:p w14:paraId="30087C1A" w14:textId="4BF473AF" w:rsidR="00140EFD" w:rsidRPr="00EB1D63" w:rsidRDefault="00140EFD" w:rsidP="00EB1D63">
      <w:pPr>
        <w:pStyle w:val="Prrafodelista"/>
        <w:numPr>
          <w:ilvl w:val="1"/>
          <w:numId w:val="89"/>
        </w:numPr>
        <w:jc w:val="both"/>
        <w:rPr>
          <w:rFonts w:ascii="Arial" w:hAnsi="Arial" w:cs="Arial"/>
          <w:sz w:val="24"/>
          <w:szCs w:val="24"/>
          <w:lang w:val="es-CO"/>
        </w:rPr>
      </w:pPr>
      <w:r w:rsidRPr="00EB1D63">
        <w:rPr>
          <w:rFonts w:ascii="Arial" w:hAnsi="Arial" w:cs="Arial"/>
          <w:sz w:val="24"/>
          <w:szCs w:val="24"/>
          <w:lang w:val="es-CO"/>
        </w:rPr>
        <w:t>Derecho de alteración, explotación, reproducción, distribución o comunicación de los contenidos</w:t>
      </w:r>
    </w:p>
    <w:p w14:paraId="6927336D" w14:textId="6574B4B4" w:rsidR="00140EFD" w:rsidRDefault="007A1501" w:rsidP="00EB1D63">
      <w:pPr>
        <w:pStyle w:val="Ttulo2"/>
        <w:numPr>
          <w:ilvl w:val="2"/>
          <w:numId w:val="69"/>
        </w:numPr>
      </w:pPr>
      <w:bookmarkStart w:id="133" w:name="_Toc115965647"/>
      <w:proofErr w:type="spellStart"/>
      <w:r w:rsidRPr="00B46423">
        <w:t>Materiales</w:t>
      </w:r>
      <w:proofErr w:type="spellEnd"/>
      <w:r w:rsidRPr="00B46423">
        <w:t xml:space="preserve"> </w:t>
      </w:r>
      <w:proofErr w:type="spellStart"/>
      <w:r w:rsidRPr="00B46423">
        <w:t>Suministrados</w:t>
      </w:r>
      <w:proofErr w:type="spellEnd"/>
      <w:r w:rsidRPr="00B46423">
        <w:t xml:space="preserve"> A </w:t>
      </w:r>
      <w:r>
        <w:t xml:space="preserve">La </w:t>
      </w:r>
      <w:proofErr w:type="spellStart"/>
      <w:r>
        <w:t>Gobernación</w:t>
      </w:r>
      <w:proofErr w:type="spellEnd"/>
      <w:r>
        <w:t xml:space="preserve"> Del Huila</w:t>
      </w:r>
      <w:bookmarkEnd w:id="133"/>
    </w:p>
    <w:p w14:paraId="1FECBB9C" w14:textId="77777777" w:rsidR="00140EFD" w:rsidRPr="00B46423" w:rsidRDefault="00140EFD" w:rsidP="00140EFD">
      <w:pPr>
        <w:spacing w:after="0" w:line="240" w:lineRule="auto"/>
        <w:jc w:val="both"/>
        <w:rPr>
          <w:rFonts w:ascii="Arial" w:hAnsi="Arial" w:cs="Arial"/>
        </w:rPr>
      </w:pPr>
    </w:p>
    <w:p w14:paraId="57E60F6F" w14:textId="77777777" w:rsidR="00140EFD" w:rsidRPr="00B46423" w:rsidRDefault="00140EFD" w:rsidP="00140EFD">
      <w:pPr>
        <w:spacing w:after="0" w:line="240" w:lineRule="auto"/>
        <w:jc w:val="both"/>
        <w:rPr>
          <w:rFonts w:ascii="Arial" w:hAnsi="Arial" w:cs="Arial"/>
        </w:rPr>
      </w:pPr>
      <w:r w:rsidRPr="00B46423">
        <w:rPr>
          <w:rFonts w:ascii="Arial" w:hAnsi="Arial" w:cs="Arial"/>
        </w:rPr>
        <w:t xml:space="preserve">Los materiales suministrados incluyen cualquier marca y logotipo que aparezcan en los sitios web, éstas son marcas comerciales registradas. Las marcas comerciales son los nombres de compañías y productos reales mencionados en los sitios web pueden ser marcas comerciales de sus respectivos propietarios. </w:t>
      </w:r>
    </w:p>
    <w:p w14:paraId="2FEB0545" w14:textId="77777777" w:rsidR="00140EFD" w:rsidRPr="00B46423" w:rsidRDefault="00140EFD" w:rsidP="00140EFD">
      <w:pPr>
        <w:spacing w:after="0" w:line="240" w:lineRule="auto"/>
        <w:jc w:val="both"/>
        <w:rPr>
          <w:rFonts w:ascii="Arial" w:hAnsi="Arial" w:cs="Arial"/>
        </w:rPr>
      </w:pPr>
    </w:p>
    <w:p w14:paraId="6635E9C7" w14:textId="77777777" w:rsidR="00140EFD" w:rsidRPr="00B46423" w:rsidRDefault="00140EFD" w:rsidP="00140EFD">
      <w:pPr>
        <w:spacing w:after="0" w:line="240" w:lineRule="auto"/>
        <w:jc w:val="both"/>
        <w:rPr>
          <w:rFonts w:ascii="Arial" w:hAnsi="Arial" w:cs="Arial"/>
        </w:rPr>
      </w:pPr>
      <w:r>
        <w:rPr>
          <w:rFonts w:ascii="Arial" w:hAnsi="Arial" w:cs="Arial"/>
        </w:rPr>
        <w:t>La Gobernación del Huila</w:t>
      </w:r>
      <w:r w:rsidRPr="00B46423">
        <w:rPr>
          <w:rFonts w:ascii="Arial" w:hAnsi="Arial" w:cs="Arial"/>
        </w:rPr>
        <w:t xml:space="preserve"> no reclama la propiedad de los materiales que el usuario suministre al realizar comentarios, sugerencias, anuncios, publicaciones, sin embargo, al anunciar, publicar, subir, escribir, el usuario está otorgando permiso a </w:t>
      </w:r>
      <w:r>
        <w:rPr>
          <w:rFonts w:ascii="Arial" w:hAnsi="Arial" w:cs="Arial"/>
        </w:rPr>
        <w:t>la Gobernación del Huila</w:t>
      </w:r>
      <w:r w:rsidRPr="00B46423">
        <w:rPr>
          <w:rFonts w:ascii="Arial" w:hAnsi="Arial" w:cs="Arial"/>
        </w:rPr>
        <w:t xml:space="preserve"> para publicar y eliminar la información que ha proporcionado.</w:t>
      </w:r>
    </w:p>
    <w:p w14:paraId="3D565C99" w14:textId="77777777" w:rsidR="00140EFD" w:rsidRPr="00B46423" w:rsidRDefault="00140EFD" w:rsidP="00140EFD">
      <w:pPr>
        <w:spacing w:after="0" w:line="240" w:lineRule="auto"/>
        <w:jc w:val="both"/>
        <w:rPr>
          <w:rFonts w:ascii="Arial" w:hAnsi="Arial" w:cs="Arial"/>
        </w:rPr>
      </w:pPr>
    </w:p>
    <w:p w14:paraId="352B233D" w14:textId="77777777" w:rsidR="00140EFD" w:rsidRDefault="00140EFD" w:rsidP="00140EFD">
      <w:pPr>
        <w:spacing w:after="0" w:line="240" w:lineRule="auto"/>
        <w:jc w:val="both"/>
        <w:rPr>
          <w:rFonts w:ascii="Arial" w:hAnsi="Arial" w:cs="Arial"/>
        </w:rPr>
      </w:pPr>
      <w:r w:rsidRPr="00B46423">
        <w:rPr>
          <w:rFonts w:ascii="Arial" w:hAnsi="Arial" w:cs="Arial"/>
        </w:rPr>
        <w:t>El usuario al anunciar, subir, escribir, suministrar información garantiza que es el propietario o de alguna manera controla todos los derechos, como se describe en los términos y condiciones de uso.</w:t>
      </w:r>
    </w:p>
    <w:p w14:paraId="67E15049" w14:textId="006BB51A" w:rsidR="00140EFD" w:rsidRDefault="007A1501" w:rsidP="00EB1D63">
      <w:pPr>
        <w:pStyle w:val="Ttulo2"/>
        <w:numPr>
          <w:ilvl w:val="2"/>
          <w:numId w:val="69"/>
        </w:numPr>
      </w:pPr>
      <w:bookmarkStart w:id="134" w:name="_Toc115965648"/>
      <w:r w:rsidRPr="00B46423">
        <w:t xml:space="preserve">Política </w:t>
      </w:r>
      <w:proofErr w:type="spellStart"/>
      <w:r w:rsidRPr="00B46423">
        <w:t>Datos</w:t>
      </w:r>
      <w:proofErr w:type="spellEnd"/>
      <w:r w:rsidRPr="00B46423">
        <w:t xml:space="preserve"> </w:t>
      </w:r>
      <w:proofErr w:type="spellStart"/>
      <w:r w:rsidRPr="00B46423">
        <w:t>Abiertos</w:t>
      </w:r>
      <w:bookmarkEnd w:id="134"/>
      <w:proofErr w:type="spellEnd"/>
    </w:p>
    <w:p w14:paraId="49D1F0E9" w14:textId="77777777" w:rsidR="00140EFD" w:rsidRPr="00B46423" w:rsidRDefault="00140EFD" w:rsidP="00140EFD">
      <w:pPr>
        <w:spacing w:after="0" w:line="240" w:lineRule="auto"/>
        <w:jc w:val="both"/>
        <w:rPr>
          <w:rFonts w:ascii="Arial" w:hAnsi="Arial" w:cs="Arial"/>
        </w:rPr>
      </w:pPr>
    </w:p>
    <w:p w14:paraId="1614062B" w14:textId="77777777" w:rsidR="00140EFD" w:rsidRDefault="00140EFD" w:rsidP="00140EFD">
      <w:pPr>
        <w:spacing w:after="0" w:line="240" w:lineRule="auto"/>
        <w:jc w:val="both"/>
        <w:rPr>
          <w:rFonts w:ascii="Arial" w:hAnsi="Arial" w:cs="Arial"/>
        </w:rPr>
      </w:pPr>
      <w:r w:rsidRPr="00B46423">
        <w:rPr>
          <w:rFonts w:ascii="Arial" w:hAnsi="Arial" w:cs="Arial"/>
        </w:rPr>
        <w:t xml:space="preserve">Se podrá hacer uso, transformación, distribución, redistribución, reutilización, compilación, extracción, copia, difusión, modificación y/o adaptación de los datos  y de la información publicados en formato de datos abiertos en este sitio web bajo los criterios establecidos en la Licencia Creative </w:t>
      </w:r>
      <w:proofErr w:type="spellStart"/>
      <w:r w:rsidRPr="00B46423">
        <w:rPr>
          <w:rFonts w:ascii="Arial" w:hAnsi="Arial" w:cs="Arial"/>
        </w:rPr>
        <w:t>Commons</w:t>
      </w:r>
      <w:proofErr w:type="spellEnd"/>
      <w:r w:rsidRPr="00B46423">
        <w:rPr>
          <w:rFonts w:ascii="Arial" w:hAnsi="Arial" w:cs="Arial"/>
        </w:rPr>
        <w:t xml:space="preserve"> </w:t>
      </w:r>
      <w:proofErr w:type="spellStart"/>
      <w:r w:rsidRPr="00B46423">
        <w:rPr>
          <w:rFonts w:ascii="Arial" w:hAnsi="Arial" w:cs="Arial"/>
        </w:rPr>
        <w:t>Attribution</w:t>
      </w:r>
      <w:proofErr w:type="spellEnd"/>
      <w:r w:rsidRPr="00B46423">
        <w:rPr>
          <w:rFonts w:ascii="Arial" w:hAnsi="Arial" w:cs="Arial"/>
        </w:rPr>
        <w:t xml:space="preserve"> 4.0, en todo caso debe citarse la fuente de los datos objeto del uso, rehúso y/o transformación, la entidad productora de los datos publicados no será responsable de la utilización que de sus datos hagan las personas que transformen y/o usen dichos datos, ni tampoco de los daños sufridos o pérdidas económicas que, de forma directa o indirecta, produzcan o puedan producir perjuicios económicos, materiales o sobre datos y aplicaciones, provocados por el uso y/o transformación de los datos. Esta licencia de uso se rige por la legislación colombiana, independientemente del entorno jurídico del usuario, cualquier disputa que llegue a surgir en la interpretación de estos términos se resolverá bajo el amparo de la Ley colombiana.</w:t>
      </w:r>
    </w:p>
    <w:p w14:paraId="193D6C33" w14:textId="77777777" w:rsidR="00140EFD" w:rsidRPr="00B46423" w:rsidRDefault="00140EFD" w:rsidP="00140EFD">
      <w:pPr>
        <w:spacing w:after="0" w:line="240" w:lineRule="auto"/>
        <w:jc w:val="both"/>
        <w:rPr>
          <w:rFonts w:ascii="Arial" w:hAnsi="Arial" w:cs="Arial"/>
        </w:rPr>
      </w:pPr>
    </w:p>
    <w:p w14:paraId="646CAC6E" w14:textId="5E7B8972" w:rsidR="00140EFD" w:rsidRDefault="007A1501" w:rsidP="00EB1D63">
      <w:pPr>
        <w:pStyle w:val="Ttulo2"/>
        <w:numPr>
          <w:ilvl w:val="1"/>
          <w:numId w:val="69"/>
        </w:numPr>
      </w:pPr>
      <w:bookmarkStart w:id="135" w:name="_Toc115965649"/>
      <w:proofErr w:type="spellStart"/>
      <w:r w:rsidRPr="00B46423">
        <w:t>Responsabilidades</w:t>
      </w:r>
      <w:proofErr w:type="spellEnd"/>
      <w:r w:rsidRPr="00B46423">
        <w:t xml:space="preserve"> De Los </w:t>
      </w:r>
      <w:proofErr w:type="spellStart"/>
      <w:r w:rsidRPr="00B46423">
        <w:t>Usuarios</w:t>
      </w:r>
      <w:bookmarkEnd w:id="135"/>
      <w:proofErr w:type="spellEnd"/>
    </w:p>
    <w:p w14:paraId="381FD1E0" w14:textId="77777777" w:rsidR="00140EFD" w:rsidRPr="00B46423" w:rsidRDefault="00140EFD" w:rsidP="00140EFD">
      <w:pPr>
        <w:spacing w:after="0" w:line="240" w:lineRule="auto"/>
        <w:jc w:val="both"/>
        <w:rPr>
          <w:rFonts w:ascii="Arial" w:hAnsi="Arial" w:cs="Arial"/>
        </w:rPr>
      </w:pPr>
    </w:p>
    <w:p w14:paraId="37C35704" w14:textId="77777777" w:rsidR="00140EFD" w:rsidRPr="00B46423" w:rsidRDefault="00140EFD" w:rsidP="00140EFD">
      <w:pPr>
        <w:spacing w:after="0" w:line="240" w:lineRule="auto"/>
        <w:jc w:val="both"/>
        <w:rPr>
          <w:rFonts w:ascii="Arial" w:hAnsi="Arial" w:cs="Arial"/>
        </w:rPr>
      </w:pPr>
      <w:r>
        <w:rPr>
          <w:rFonts w:ascii="Arial" w:hAnsi="Arial" w:cs="Arial"/>
        </w:rPr>
        <w:t>La Gobernación del Huila</w:t>
      </w:r>
      <w:r w:rsidRPr="00B46423">
        <w:rPr>
          <w:rFonts w:ascii="Arial" w:hAnsi="Arial" w:cs="Arial"/>
        </w:rPr>
        <w:t xml:space="preserve"> no será responsable por el uso indebido que hagan los usuarios del contenido de su sitio web.</w:t>
      </w:r>
    </w:p>
    <w:p w14:paraId="5BEE09B8" w14:textId="77777777" w:rsidR="00140EFD" w:rsidRPr="00B46423" w:rsidRDefault="00140EFD" w:rsidP="00140EFD">
      <w:pPr>
        <w:spacing w:after="0" w:line="240" w:lineRule="auto"/>
        <w:jc w:val="both"/>
        <w:rPr>
          <w:rFonts w:ascii="Arial" w:hAnsi="Arial" w:cs="Arial"/>
        </w:rPr>
      </w:pPr>
    </w:p>
    <w:p w14:paraId="55F7CCCE" w14:textId="77777777" w:rsidR="00140EFD" w:rsidRPr="00B46423" w:rsidRDefault="00140EFD" w:rsidP="00140EFD">
      <w:pPr>
        <w:spacing w:after="0" w:line="240" w:lineRule="auto"/>
        <w:jc w:val="both"/>
        <w:rPr>
          <w:rFonts w:ascii="Arial" w:hAnsi="Arial" w:cs="Arial"/>
        </w:rPr>
      </w:pPr>
      <w:r w:rsidRPr="00B46423">
        <w:rPr>
          <w:rFonts w:ascii="Arial" w:hAnsi="Arial" w:cs="Arial"/>
        </w:rPr>
        <w:t xml:space="preserve">El usuario debe usar los contenidos de forma diligente, correcta y lícita, sin incurrir en actividades que infrinjan los derechos de </w:t>
      </w:r>
      <w:r>
        <w:rPr>
          <w:rFonts w:ascii="Arial" w:hAnsi="Arial" w:cs="Arial"/>
        </w:rPr>
        <w:t>la Gobernación del Huila</w:t>
      </w:r>
      <w:r w:rsidRPr="00B46423">
        <w:rPr>
          <w:rFonts w:ascii="Arial" w:hAnsi="Arial" w:cs="Arial"/>
        </w:rPr>
        <w:t xml:space="preserve"> o de terceros, o que puedan atentar contra la moral, las normas jurídicas, esto incluye los daños o ataques informáticos, interceptación de comunicaciones, infracciones al derecho de autor, usurpación de identidad, revelación de secretos o falsedad en los documentos.</w:t>
      </w:r>
    </w:p>
    <w:p w14:paraId="1E78E96F" w14:textId="77777777" w:rsidR="00140EFD" w:rsidRPr="00B46423" w:rsidRDefault="00140EFD" w:rsidP="00140EFD">
      <w:pPr>
        <w:spacing w:after="0" w:line="240" w:lineRule="auto"/>
        <w:jc w:val="both"/>
        <w:rPr>
          <w:rFonts w:ascii="Arial" w:hAnsi="Arial" w:cs="Arial"/>
        </w:rPr>
      </w:pPr>
    </w:p>
    <w:p w14:paraId="1F9FFEB3" w14:textId="77777777" w:rsidR="00140EFD" w:rsidRPr="00B46423" w:rsidRDefault="00140EFD" w:rsidP="00140EFD">
      <w:pPr>
        <w:spacing w:after="0" w:line="240" w:lineRule="auto"/>
        <w:jc w:val="both"/>
        <w:rPr>
          <w:rFonts w:ascii="Arial" w:hAnsi="Arial" w:cs="Arial"/>
        </w:rPr>
      </w:pPr>
      <w:r w:rsidRPr="00B46423">
        <w:rPr>
          <w:rFonts w:ascii="Arial" w:hAnsi="Arial" w:cs="Arial"/>
        </w:rPr>
        <w:t xml:space="preserve">El usuario se compromete a no realizar las siguientes acciones que atentan contra la reputación </w:t>
      </w:r>
      <w:r>
        <w:rPr>
          <w:rFonts w:ascii="Arial" w:hAnsi="Arial" w:cs="Arial"/>
        </w:rPr>
        <w:t>de la Gobernación del Huila</w:t>
      </w:r>
      <w:r w:rsidRPr="00B46423">
        <w:rPr>
          <w:rFonts w:ascii="Arial" w:hAnsi="Arial" w:cs="Arial"/>
        </w:rPr>
        <w:t>:</w:t>
      </w:r>
    </w:p>
    <w:p w14:paraId="57FAD56B" w14:textId="77777777" w:rsidR="00140EFD" w:rsidRPr="00B46423" w:rsidRDefault="00140EFD" w:rsidP="00140EFD">
      <w:pPr>
        <w:spacing w:after="0" w:line="240" w:lineRule="auto"/>
        <w:jc w:val="both"/>
        <w:rPr>
          <w:rFonts w:ascii="Arial" w:hAnsi="Arial" w:cs="Arial"/>
        </w:rPr>
      </w:pPr>
    </w:p>
    <w:p w14:paraId="4CDA5325"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Copiar, duplicar, reproducir, prestar, vender, revender, republicar, transmitir cualquier parte de este sitio web o de su contenido para uso comercial.</w:t>
      </w:r>
    </w:p>
    <w:p w14:paraId="6EB49425"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 xml:space="preserve">Emitir publicidad usando los contenidos e información del sitio web. </w:t>
      </w:r>
    </w:p>
    <w:p w14:paraId="20A44A40"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 xml:space="preserve">Publicar, anunciar, subir, distribuir material o información, que sea inapropiada, indecente, transgresora, difamatoria, obscena o ilegal. </w:t>
      </w:r>
    </w:p>
    <w:p w14:paraId="59C14800"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 xml:space="preserve">Difamar, abusar, acosar, acechar, amenazar o de alguna forma violar los derechos de privacidad, y publicidad de otros. </w:t>
      </w:r>
    </w:p>
    <w:p w14:paraId="66F3FE2A"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Suprimir, eludir, o manipular el copyright (derechos de autor) y demás datos que identifiquen a la Gobernación del Huila. Usar técnicas de embebido para esconder la marca, logo u otras porciones del sitio web sin la autorización previa y por escrito de la Gobernación del Huila.</w:t>
      </w:r>
    </w:p>
    <w:p w14:paraId="396A8D1D"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 xml:space="preserve">Subir archivos que contengan software, material protegido por leyes de propiedad intelectual, derechos de privacidad, o publicidad a menos que el usuario sea el propietario o controle los derechos respectivos, o haya recibido el necesario consentimiento expreso. </w:t>
      </w:r>
    </w:p>
    <w:p w14:paraId="47B4750A"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Falsificar o eliminar cualquier referencia al autor, referencia legal o avisos o designaciones propietarias o rótulos del origen o fuente del software u otro material contenidos en un archivo que se sube.</w:t>
      </w:r>
    </w:p>
    <w:p w14:paraId="70FAE2DC"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Subir archivos que contengan virus, archivos corruptos, o cualquier otro software o programas malicioso.</w:t>
      </w:r>
    </w:p>
    <w:p w14:paraId="63DE1724"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Publicar, ofrecer a la venta o a la compra cualquier bien o servicio.</w:t>
      </w:r>
    </w:p>
    <w:p w14:paraId="5A2ABEC8"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Dirigir o reenviar encuestas, cadenas de cartas o esquemas piramidales. Recoger información incluyendo direcciones de correo electrónico sin su consentimiento.</w:t>
      </w:r>
    </w:p>
    <w:p w14:paraId="34E5DE6A"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Restringir o inhibir que otros usuarios puedan usar y disfrutar de los servicios de comunicación.</w:t>
      </w:r>
    </w:p>
    <w:p w14:paraId="71926797"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Usar software automatizado o proceso manual, así como robots o spiders para copiar o monitorizar el contenido de la sede electrónica de la Gobernación del Huila sin la autorización previa y por escrito de la Gobernación del Huila</w:t>
      </w:r>
    </w:p>
    <w:p w14:paraId="189CF8F4" w14:textId="77777777" w:rsidR="00140EFD" w:rsidRPr="00EB1D63" w:rsidRDefault="00140EFD" w:rsidP="00140EFD">
      <w:pPr>
        <w:pStyle w:val="Prrafodelista"/>
        <w:numPr>
          <w:ilvl w:val="0"/>
          <w:numId w:val="84"/>
        </w:numPr>
        <w:jc w:val="both"/>
        <w:rPr>
          <w:rFonts w:ascii="Arial" w:hAnsi="Arial" w:cs="Arial"/>
          <w:sz w:val="24"/>
          <w:szCs w:val="24"/>
          <w:lang w:val="es-CO"/>
        </w:rPr>
      </w:pPr>
      <w:proofErr w:type="spellStart"/>
      <w:r w:rsidRPr="00EB1D63">
        <w:rPr>
          <w:rFonts w:ascii="Arial" w:hAnsi="Arial" w:cs="Arial"/>
          <w:sz w:val="24"/>
          <w:szCs w:val="24"/>
          <w:lang w:val="es-CO"/>
        </w:rPr>
        <w:t>Decompilar</w:t>
      </w:r>
      <w:proofErr w:type="spellEnd"/>
      <w:r w:rsidRPr="00EB1D63">
        <w:rPr>
          <w:rFonts w:ascii="Arial" w:hAnsi="Arial" w:cs="Arial"/>
          <w:sz w:val="24"/>
          <w:szCs w:val="24"/>
          <w:lang w:val="es-CO"/>
        </w:rPr>
        <w:t>, alquilar, vender, realizar ingeniería inversa, o crear obras derivadas de este sitio web o de su contenido.</w:t>
      </w:r>
    </w:p>
    <w:p w14:paraId="59076E19" w14:textId="77777777" w:rsidR="00140EFD" w:rsidRPr="00EB1D63" w:rsidRDefault="00140EFD" w:rsidP="00140EFD">
      <w:pPr>
        <w:pStyle w:val="Prrafodelista"/>
        <w:numPr>
          <w:ilvl w:val="0"/>
          <w:numId w:val="84"/>
        </w:numPr>
        <w:jc w:val="both"/>
        <w:rPr>
          <w:rFonts w:ascii="Arial" w:hAnsi="Arial" w:cs="Arial"/>
          <w:sz w:val="24"/>
          <w:szCs w:val="24"/>
          <w:lang w:val="es-CO"/>
        </w:rPr>
      </w:pPr>
      <w:r w:rsidRPr="00EB1D63">
        <w:rPr>
          <w:rFonts w:ascii="Arial" w:hAnsi="Arial" w:cs="Arial"/>
          <w:sz w:val="24"/>
          <w:szCs w:val="24"/>
          <w:lang w:val="es-CO"/>
        </w:rPr>
        <w:t>Realizar ataques de denegación de servicio (DDOS) en contra de la infraestructura tecnológica de la Gobernación del Huila que impida el correcto funcionamiento de la sede electrónica de la Gobernación del Huila.</w:t>
      </w:r>
    </w:p>
    <w:p w14:paraId="0D179D89" w14:textId="77777777" w:rsidR="00140EFD" w:rsidRDefault="00140EFD" w:rsidP="00140EFD">
      <w:pPr>
        <w:spacing w:after="0" w:line="240" w:lineRule="auto"/>
        <w:jc w:val="both"/>
        <w:rPr>
          <w:rFonts w:ascii="Arial" w:hAnsi="Arial" w:cs="Arial"/>
        </w:rPr>
      </w:pPr>
    </w:p>
    <w:p w14:paraId="4B14FE53" w14:textId="1B6CE322" w:rsidR="00140EFD" w:rsidRDefault="007A1501" w:rsidP="00EB1D63">
      <w:pPr>
        <w:pStyle w:val="Ttulo2"/>
        <w:numPr>
          <w:ilvl w:val="1"/>
          <w:numId w:val="69"/>
        </w:numPr>
      </w:pPr>
      <w:bookmarkStart w:id="136" w:name="_Toc115965650"/>
      <w:proofErr w:type="spellStart"/>
      <w:r w:rsidRPr="00B46423">
        <w:t>Notificaciones</w:t>
      </w:r>
      <w:proofErr w:type="spellEnd"/>
      <w:r w:rsidRPr="00B46423">
        <w:t xml:space="preserve"> Y </w:t>
      </w:r>
      <w:proofErr w:type="spellStart"/>
      <w:r w:rsidRPr="00B46423">
        <w:t>Procedimiento</w:t>
      </w:r>
      <w:proofErr w:type="spellEnd"/>
      <w:r w:rsidRPr="00B46423">
        <w:t xml:space="preserve"> De </w:t>
      </w:r>
      <w:proofErr w:type="spellStart"/>
      <w:r w:rsidRPr="00B46423">
        <w:t>Reclamos</w:t>
      </w:r>
      <w:proofErr w:type="spellEnd"/>
      <w:r w:rsidRPr="00B46423">
        <w:t xml:space="preserve"> De </w:t>
      </w:r>
      <w:proofErr w:type="spellStart"/>
      <w:r w:rsidRPr="00B46423">
        <w:t>Violación</w:t>
      </w:r>
      <w:proofErr w:type="spellEnd"/>
      <w:r w:rsidRPr="00B46423">
        <w:t xml:space="preserve"> </w:t>
      </w:r>
      <w:proofErr w:type="gramStart"/>
      <w:r w:rsidRPr="00B46423">
        <w:t>A</w:t>
      </w:r>
      <w:proofErr w:type="gramEnd"/>
      <w:r w:rsidRPr="00B46423">
        <w:t xml:space="preserve"> Los Derechos De </w:t>
      </w:r>
      <w:proofErr w:type="spellStart"/>
      <w:r w:rsidRPr="00B46423">
        <w:t>Propiedad</w:t>
      </w:r>
      <w:bookmarkEnd w:id="136"/>
      <w:proofErr w:type="spellEnd"/>
    </w:p>
    <w:p w14:paraId="7F6D8C3E" w14:textId="77777777" w:rsidR="00140EFD" w:rsidRPr="00B46423" w:rsidRDefault="00140EFD" w:rsidP="00140EFD">
      <w:pPr>
        <w:spacing w:after="0" w:line="240" w:lineRule="auto"/>
        <w:jc w:val="both"/>
        <w:rPr>
          <w:rFonts w:ascii="Arial" w:hAnsi="Arial" w:cs="Arial"/>
        </w:rPr>
      </w:pPr>
    </w:p>
    <w:p w14:paraId="28AA1B6A" w14:textId="77777777" w:rsidR="00140EFD" w:rsidRDefault="00140EFD" w:rsidP="00140EFD">
      <w:pPr>
        <w:spacing w:after="0" w:line="240" w:lineRule="auto"/>
        <w:jc w:val="both"/>
        <w:rPr>
          <w:rFonts w:ascii="Arial" w:hAnsi="Arial" w:cs="Arial"/>
        </w:rPr>
      </w:pPr>
      <w:r w:rsidRPr="00B46423">
        <w:rPr>
          <w:rFonts w:ascii="Arial" w:hAnsi="Arial" w:cs="Arial"/>
        </w:rPr>
        <w:t xml:space="preserve">Cualquier notificación de reclamo o violación de los derechos de propiedad bajo la ley colombiana, debe ser enviada a </w:t>
      </w:r>
      <w:r>
        <w:rPr>
          <w:rFonts w:ascii="Arial" w:hAnsi="Arial" w:cs="Arial"/>
        </w:rPr>
        <w:t xml:space="preserve">cualquiera de los siguientes datos de contacto: </w:t>
      </w:r>
    </w:p>
    <w:p w14:paraId="20EA72C6" w14:textId="77777777" w:rsidR="00140EFD" w:rsidRDefault="00140EFD" w:rsidP="00140EFD">
      <w:pPr>
        <w:spacing w:after="0" w:line="240" w:lineRule="auto"/>
        <w:jc w:val="both"/>
        <w:rPr>
          <w:rFonts w:ascii="Arial" w:hAnsi="Arial" w:cs="Arial"/>
        </w:rPr>
      </w:pPr>
    </w:p>
    <w:p w14:paraId="5D41D16C" w14:textId="77777777" w:rsidR="00140EFD" w:rsidRDefault="00140EFD" w:rsidP="00140EFD">
      <w:pPr>
        <w:spacing w:after="0" w:line="240" w:lineRule="auto"/>
        <w:jc w:val="both"/>
        <w:rPr>
          <w:rFonts w:ascii="Arial" w:hAnsi="Arial" w:cs="Arial"/>
        </w:rPr>
      </w:pPr>
      <w:r w:rsidRPr="00EB1D63">
        <w:rPr>
          <w:rFonts w:ascii="Arial" w:hAnsi="Arial" w:cs="Arial"/>
          <w:b/>
          <w:bCs/>
        </w:rPr>
        <w:t>Dirección</w:t>
      </w:r>
      <w:r w:rsidRPr="00B31969">
        <w:rPr>
          <w:rFonts w:ascii="Arial" w:hAnsi="Arial" w:cs="Arial"/>
        </w:rPr>
        <w:t xml:space="preserve">: Carrera 4 Calle 8 Esquina, </w:t>
      </w:r>
      <w:r>
        <w:rPr>
          <w:rFonts w:ascii="Arial" w:hAnsi="Arial" w:cs="Arial"/>
        </w:rPr>
        <w:t xml:space="preserve">Sede Principal, </w:t>
      </w:r>
      <w:r w:rsidRPr="00B31969">
        <w:rPr>
          <w:rFonts w:ascii="Arial" w:hAnsi="Arial" w:cs="Arial"/>
        </w:rPr>
        <w:t>Neiva-Huila-Colombia</w:t>
      </w:r>
    </w:p>
    <w:p w14:paraId="410BFE9E" w14:textId="77777777" w:rsidR="00140EFD" w:rsidRPr="00EB1D63" w:rsidRDefault="00140EFD" w:rsidP="00140EFD">
      <w:pPr>
        <w:spacing w:after="0" w:line="240" w:lineRule="auto"/>
        <w:jc w:val="both"/>
        <w:rPr>
          <w:rFonts w:ascii="Arial" w:hAnsi="Arial" w:cs="Arial"/>
        </w:rPr>
      </w:pPr>
      <w:r w:rsidRPr="00EB1D63">
        <w:rPr>
          <w:rFonts w:ascii="Arial" w:hAnsi="Arial" w:cs="Arial"/>
          <w:b/>
          <w:bCs/>
        </w:rPr>
        <w:t>Horario de Atención</w:t>
      </w:r>
      <w:r w:rsidRPr="00DE1FCD">
        <w:rPr>
          <w:rFonts w:ascii="Arial" w:hAnsi="Arial" w:cs="Arial"/>
        </w:rPr>
        <w:t xml:space="preserve">: </w:t>
      </w:r>
      <w:proofErr w:type="gramStart"/>
      <w:r w:rsidRPr="00DE1FCD">
        <w:rPr>
          <w:rFonts w:ascii="Arial" w:hAnsi="Arial" w:cs="Arial"/>
        </w:rPr>
        <w:t>Lunes</w:t>
      </w:r>
      <w:proofErr w:type="gramEnd"/>
      <w:r w:rsidRPr="00DE1FCD">
        <w:rPr>
          <w:rFonts w:ascii="Arial" w:hAnsi="Arial" w:cs="Arial"/>
        </w:rPr>
        <w:t xml:space="preserve"> a Jueves de 7:00 </w:t>
      </w:r>
      <w:proofErr w:type="spellStart"/>
      <w:r w:rsidRPr="00DE1FCD">
        <w:rPr>
          <w:rFonts w:ascii="Arial" w:hAnsi="Arial" w:cs="Arial"/>
        </w:rPr>
        <w:t>a.m</w:t>
      </w:r>
      <w:proofErr w:type="spellEnd"/>
      <w:r w:rsidRPr="00DE1FCD">
        <w:rPr>
          <w:rFonts w:ascii="Arial" w:hAnsi="Arial" w:cs="Arial"/>
        </w:rPr>
        <w:t xml:space="preserve"> a 11:45 </w:t>
      </w:r>
      <w:proofErr w:type="spellStart"/>
      <w:r w:rsidRPr="00DE1FCD">
        <w:rPr>
          <w:rFonts w:ascii="Arial" w:hAnsi="Arial" w:cs="Arial"/>
        </w:rPr>
        <w:t>a.m</w:t>
      </w:r>
      <w:proofErr w:type="spellEnd"/>
      <w:r w:rsidRPr="00DE1FCD">
        <w:rPr>
          <w:rFonts w:ascii="Arial" w:hAnsi="Arial" w:cs="Arial"/>
        </w:rPr>
        <w:t xml:space="preserve"> y de 2:00 </w:t>
      </w:r>
      <w:proofErr w:type="spellStart"/>
      <w:r w:rsidRPr="00DE1FCD">
        <w:rPr>
          <w:rFonts w:ascii="Arial" w:hAnsi="Arial" w:cs="Arial"/>
        </w:rPr>
        <w:t>p.m</w:t>
      </w:r>
      <w:proofErr w:type="spellEnd"/>
      <w:r w:rsidRPr="00DE1FCD">
        <w:rPr>
          <w:rFonts w:ascii="Arial" w:hAnsi="Arial" w:cs="Arial"/>
        </w:rPr>
        <w:t xml:space="preserve"> a 5:30 </w:t>
      </w:r>
      <w:proofErr w:type="spellStart"/>
      <w:r w:rsidRPr="00DE1FCD">
        <w:rPr>
          <w:rFonts w:ascii="Arial" w:hAnsi="Arial" w:cs="Arial"/>
        </w:rPr>
        <w:t>p.m</w:t>
      </w:r>
      <w:proofErr w:type="spellEnd"/>
      <w:r>
        <w:rPr>
          <w:rFonts w:ascii="Arial" w:hAnsi="Arial" w:cs="Arial"/>
        </w:rPr>
        <w:t xml:space="preserve"> - </w:t>
      </w:r>
      <w:r w:rsidRPr="00EB1D63">
        <w:rPr>
          <w:rFonts w:ascii="Arial" w:hAnsi="Arial" w:cs="Arial"/>
        </w:rPr>
        <w:t xml:space="preserve">Viernes de 7:00 </w:t>
      </w:r>
      <w:proofErr w:type="spellStart"/>
      <w:r w:rsidRPr="00EB1D63">
        <w:rPr>
          <w:rFonts w:ascii="Arial" w:hAnsi="Arial" w:cs="Arial"/>
        </w:rPr>
        <w:t>a.m</w:t>
      </w:r>
      <w:proofErr w:type="spellEnd"/>
      <w:r w:rsidRPr="00EB1D63">
        <w:rPr>
          <w:rFonts w:ascii="Arial" w:hAnsi="Arial" w:cs="Arial"/>
        </w:rPr>
        <w:t xml:space="preserve"> a 11:30 </w:t>
      </w:r>
      <w:proofErr w:type="spellStart"/>
      <w:r w:rsidRPr="00EB1D63">
        <w:rPr>
          <w:rFonts w:ascii="Arial" w:hAnsi="Arial" w:cs="Arial"/>
        </w:rPr>
        <w:t>a.m</w:t>
      </w:r>
      <w:proofErr w:type="spellEnd"/>
      <w:r w:rsidRPr="00EB1D63">
        <w:rPr>
          <w:rFonts w:ascii="Arial" w:hAnsi="Arial" w:cs="Arial"/>
        </w:rPr>
        <w:t xml:space="preserve"> y de 2:00 </w:t>
      </w:r>
      <w:proofErr w:type="spellStart"/>
      <w:r w:rsidRPr="00EB1D63">
        <w:rPr>
          <w:rFonts w:ascii="Arial" w:hAnsi="Arial" w:cs="Arial"/>
        </w:rPr>
        <w:t>p.m</w:t>
      </w:r>
      <w:proofErr w:type="spellEnd"/>
      <w:r w:rsidRPr="00EB1D63">
        <w:rPr>
          <w:rFonts w:ascii="Arial" w:hAnsi="Arial" w:cs="Arial"/>
        </w:rPr>
        <w:t xml:space="preserve"> a 4:30 </w:t>
      </w:r>
      <w:proofErr w:type="spellStart"/>
      <w:r w:rsidRPr="00EB1D63">
        <w:rPr>
          <w:rFonts w:ascii="Arial" w:hAnsi="Arial" w:cs="Arial"/>
        </w:rPr>
        <w:t>p.m</w:t>
      </w:r>
      <w:proofErr w:type="spellEnd"/>
    </w:p>
    <w:p w14:paraId="0433B9D6" w14:textId="77777777" w:rsidR="00140EFD" w:rsidRPr="00EB1D63" w:rsidRDefault="00140EFD" w:rsidP="00140EFD">
      <w:pPr>
        <w:spacing w:after="0" w:line="240" w:lineRule="auto"/>
        <w:jc w:val="both"/>
        <w:rPr>
          <w:rFonts w:ascii="Arial" w:hAnsi="Arial" w:cs="Arial"/>
        </w:rPr>
      </w:pPr>
      <w:r w:rsidRPr="00EB1D63">
        <w:rPr>
          <w:rFonts w:ascii="Arial" w:hAnsi="Arial" w:cs="Arial"/>
          <w:b/>
          <w:bCs/>
        </w:rPr>
        <w:t>Línea Gratuita</w:t>
      </w:r>
      <w:r w:rsidRPr="00EB1D63">
        <w:rPr>
          <w:rFonts w:ascii="Arial" w:hAnsi="Arial" w:cs="Arial"/>
        </w:rPr>
        <w:t>: 01 8000 968 716</w:t>
      </w:r>
    </w:p>
    <w:p w14:paraId="4F6CF054" w14:textId="77777777" w:rsidR="00140EFD" w:rsidRPr="00EB1D63" w:rsidRDefault="00140EFD" w:rsidP="00140EFD">
      <w:pPr>
        <w:spacing w:after="0" w:line="240" w:lineRule="auto"/>
        <w:jc w:val="both"/>
        <w:rPr>
          <w:rFonts w:ascii="Arial" w:hAnsi="Arial" w:cs="Arial"/>
        </w:rPr>
      </w:pPr>
      <w:r w:rsidRPr="00EB1D63">
        <w:rPr>
          <w:rFonts w:ascii="Arial" w:hAnsi="Arial" w:cs="Arial"/>
          <w:b/>
          <w:bCs/>
        </w:rPr>
        <w:t>PBX</w:t>
      </w:r>
      <w:r w:rsidRPr="00EB1D63">
        <w:rPr>
          <w:rFonts w:ascii="Arial" w:hAnsi="Arial" w:cs="Arial"/>
        </w:rPr>
        <w:t>: (57 + 8) 8671300</w:t>
      </w:r>
    </w:p>
    <w:p w14:paraId="214C9917" w14:textId="77777777" w:rsidR="00140EFD" w:rsidRPr="00B31969" w:rsidRDefault="00140EFD" w:rsidP="00140EFD">
      <w:pPr>
        <w:spacing w:after="0" w:line="240" w:lineRule="auto"/>
        <w:jc w:val="both"/>
        <w:rPr>
          <w:rFonts w:ascii="Arial" w:hAnsi="Arial" w:cs="Arial"/>
        </w:rPr>
      </w:pPr>
      <w:r w:rsidRPr="00EB1D63">
        <w:rPr>
          <w:rFonts w:ascii="Arial" w:hAnsi="Arial" w:cs="Arial"/>
          <w:b/>
          <w:bCs/>
        </w:rPr>
        <w:t>PQRSFD</w:t>
      </w:r>
      <w:r w:rsidRPr="00EB1D63">
        <w:rPr>
          <w:rFonts w:ascii="Arial" w:hAnsi="Arial" w:cs="Arial"/>
        </w:rPr>
        <w:t xml:space="preserve">: </w:t>
      </w:r>
      <w:hyperlink r:id="rId36" w:history="1">
        <w:r w:rsidRPr="00EB1D63">
          <w:rPr>
            <w:rStyle w:val="Hipervnculo"/>
            <w:rFonts w:ascii="Arial" w:hAnsi="Arial" w:cs="Arial"/>
          </w:rPr>
          <w:t>https://www.huila.gov.co/publicaciones/9535/pqrsfd/</w:t>
        </w:r>
      </w:hyperlink>
      <w:r>
        <w:rPr>
          <w:rFonts w:ascii="Arial" w:hAnsi="Arial" w:cs="Arial"/>
        </w:rPr>
        <w:t xml:space="preserve"> </w:t>
      </w:r>
    </w:p>
    <w:p w14:paraId="1299C147" w14:textId="77777777" w:rsidR="00140EFD" w:rsidRPr="00B46423" w:rsidRDefault="00140EFD" w:rsidP="00140EFD">
      <w:pPr>
        <w:spacing w:after="0" w:line="240" w:lineRule="auto"/>
        <w:jc w:val="both"/>
        <w:rPr>
          <w:rFonts w:ascii="Arial" w:hAnsi="Arial" w:cs="Arial"/>
        </w:rPr>
      </w:pPr>
    </w:p>
    <w:p w14:paraId="2F9883EE" w14:textId="77777777" w:rsidR="00140EFD" w:rsidRPr="00B46423" w:rsidRDefault="00140EFD" w:rsidP="00140EFD">
      <w:pPr>
        <w:spacing w:after="0" w:line="240" w:lineRule="auto"/>
        <w:jc w:val="both"/>
        <w:rPr>
          <w:rFonts w:ascii="Arial" w:hAnsi="Arial" w:cs="Arial"/>
        </w:rPr>
      </w:pPr>
    </w:p>
    <w:p w14:paraId="04E94080" w14:textId="78611ACA" w:rsidR="00140EFD" w:rsidRPr="00DE1FCD" w:rsidRDefault="00140EFD" w:rsidP="00140EFD">
      <w:pPr>
        <w:pStyle w:val="Ttulo1"/>
      </w:pPr>
      <w:bookmarkStart w:id="137" w:name="_Toc115965651"/>
      <w:r w:rsidRPr="00DE1FCD">
        <w:t>TÉRMINOS Y CONDICIONES DE USO</w:t>
      </w:r>
      <w:bookmarkEnd w:id="137"/>
    </w:p>
    <w:p w14:paraId="029B6DF5" w14:textId="3A6EC51D" w:rsidR="00140EFD" w:rsidRPr="00B31969" w:rsidRDefault="007A1501" w:rsidP="00EB1D63">
      <w:pPr>
        <w:pStyle w:val="Ttulo2"/>
        <w:numPr>
          <w:ilvl w:val="1"/>
          <w:numId w:val="69"/>
        </w:numPr>
      </w:pPr>
      <w:bookmarkStart w:id="138" w:name="_Toc115965652"/>
      <w:proofErr w:type="spellStart"/>
      <w:r w:rsidRPr="00B31969">
        <w:t>Alcances</w:t>
      </w:r>
      <w:proofErr w:type="spellEnd"/>
      <w:r w:rsidRPr="00B31969">
        <w:t xml:space="preserve"> Y </w:t>
      </w:r>
      <w:proofErr w:type="spellStart"/>
      <w:r w:rsidRPr="00B31969">
        <w:t>Limites</w:t>
      </w:r>
      <w:proofErr w:type="spellEnd"/>
      <w:r w:rsidRPr="00B31969">
        <w:t xml:space="preserve"> </w:t>
      </w:r>
      <w:proofErr w:type="spellStart"/>
      <w:r w:rsidRPr="00B31969">
        <w:t>En</w:t>
      </w:r>
      <w:proofErr w:type="spellEnd"/>
      <w:r w:rsidRPr="00B31969">
        <w:t xml:space="preserve"> El </w:t>
      </w:r>
      <w:proofErr w:type="spellStart"/>
      <w:r w:rsidRPr="00B31969">
        <w:t>Uso</w:t>
      </w:r>
      <w:bookmarkEnd w:id="138"/>
      <w:proofErr w:type="spellEnd"/>
    </w:p>
    <w:p w14:paraId="1FD61444" w14:textId="77777777" w:rsidR="00140EFD" w:rsidRPr="00B31969" w:rsidRDefault="00140EFD" w:rsidP="00140EFD">
      <w:pPr>
        <w:spacing w:after="0" w:line="240" w:lineRule="auto"/>
        <w:jc w:val="both"/>
        <w:rPr>
          <w:rFonts w:ascii="Arial" w:hAnsi="Arial" w:cs="Arial"/>
        </w:rPr>
      </w:pPr>
    </w:p>
    <w:p w14:paraId="72D43A63" w14:textId="77777777" w:rsidR="00140EFD" w:rsidRPr="00B31969" w:rsidRDefault="00140EFD" w:rsidP="00140EFD">
      <w:pPr>
        <w:spacing w:after="0" w:line="240" w:lineRule="auto"/>
        <w:jc w:val="both"/>
        <w:rPr>
          <w:rFonts w:ascii="Arial" w:hAnsi="Arial" w:cs="Arial"/>
        </w:rPr>
      </w:pPr>
      <w:r w:rsidRPr="00B31969">
        <w:rPr>
          <w:rFonts w:ascii="Arial" w:hAnsi="Arial" w:cs="Arial"/>
        </w:rPr>
        <w:t>Apreciado usuario, le damos la bienvenida a nuestra Sede Electrónica, por medio de l</w:t>
      </w:r>
      <w:r>
        <w:rPr>
          <w:rFonts w:ascii="Arial" w:hAnsi="Arial" w:cs="Arial"/>
        </w:rPr>
        <w:t>a</w:t>
      </w:r>
      <w:r w:rsidRPr="00B31969">
        <w:rPr>
          <w:rFonts w:ascii="Arial" w:hAnsi="Arial" w:cs="Arial"/>
        </w:rPr>
        <w:t xml:space="preserve"> cual </w:t>
      </w:r>
      <w:r>
        <w:rPr>
          <w:rFonts w:ascii="Arial" w:hAnsi="Arial" w:cs="Arial"/>
        </w:rPr>
        <w:t>la Gobernación del Huila</w:t>
      </w:r>
      <w:r w:rsidRPr="00B31969">
        <w:rPr>
          <w:rFonts w:ascii="Arial" w:hAnsi="Arial" w:cs="Arial"/>
        </w:rPr>
        <w:t xml:space="preserve"> divulga los temas y actividades propias de su misión, visión, objetivos y funciones.</w:t>
      </w:r>
    </w:p>
    <w:p w14:paraId="52D0D5F5" w14:textId="77777777" w:rsidR="00140EFD" w:rsidRPr="00B31969" w:rsidRDefault="00140EFD" w:rsidP="00140EFD">
      <w:pPr>
        <w:spacing w:after="0" w:line="240" w:lineRule="auto"/>
        <w:jc w:val="both"/>
        <w:rPr>
          <w:rFonts w:ascii="Arial" w:hAnsi="Arial" w:cs="Arial"/>
        </w:rPr>
      </w:pPr>
    </w:p>
    <w:p w14:paraId="30AD0AB8" w14:textId="77777777" w:rsidR="00140EFD" w:rsidRPr="00EB1D63" w:rsidRDefault="00140EFD" w:rsidP="00140EFD">
      <w:pPr>
        <w:spacing w:after="0" w:line="240" w:lineRule="auto"/>
        <w:jc w:val="both"/>
        <w:rPr>
          <w:rFonts w:ascii="Arial" w:hAnsi="Arial" w:cs="Arial"/>
        </w:rPr>
      </w:pPr>
      <w:r>
        <w:rPr>
          <w:rFonts w:ascii="Arial" w:hAnsi="Arial" w:cs="Arial"/>
        </w:rPr>
        <w:t>La Gobernación del Huila</w:t>
      </w:r>
      <w:r w:rsidRPr="00B31969">
        <w:rPr>
          <w:rFonts w:ascii="Arial" w:hAnsi="Arial" w:cs="Arial"/>
        </w:rPr>
        <w:t xml:space="preserve"> no persigue ningún lucro, ganancia o interés comercial con los contenidos y enlaces que se publican en su sede electrónica y en los portales transversales de los </w:t>
      </w:r>
      <w:r w:rsidRPr="00EB1D63">
        <w:rPr>
          <w:rFonts w:ascii="Arial" w:hAnsi="Arial" w:cs="Arial"/>
        </w:rPr>
        <w:t xml:space="preserve">diferentes productos y servicios que son parte de la Entidad y a los cuales se accede a través de la diferente URL </w:t>
      </w:r>
      <w:hyperlink r:id="rId37" w:history="1">
        <w:r w:rsidRPr="00EB1D63">
          <w:rPr>
            <w:rStyle w:val="Hipervnculo"/>
            <w:rFonts w:ascii="Arial" w:hAnsi="Arial" w:cs="Arial"/>
          </w:rPr>
          <w:t>https://www.huila.gov.co/publicaciones/10714/aplicaciones-digitales/</w:t>
        </w:r>
      </w:hyperlink>
      <w:r w:rsidRPr="00EB1D63">
        <w:rPr>
          <w:rFonts w:ascii="Arial" w:hAnsi="Arial" w:cs="Arial"/>
        </w:rPr>
        <w:t>.</w:t>
      </w:r>
    </w:p>
    <w:p w14:paraId="79811234" w14:textId="77777777" w:rsidR="00140EFD" w:rsidRPr="00EB1D63" w:rsidRDefault="00140EFD" w:rsidP="00140EFD">
      <w:pPr>
        <w:spacing w:after="0" w:line="240" w:lineRule="auto"/>
        <w:jc w:val="both"/>
        <w:rPr>
          <w:rFonts w:ascii="Arial" w:hAnsi="Arial" w:cs="Arial"/>
        </w:rPr>
      </w:pPr>
    </w:p>
    <w:p w14:paraId="67A43B2A" w14:textId="77777777" w:rsidR="00140EFD" w:rsidRPr="00B31969" w:rsidRDefault="00140EFD" w:rsidP="00140EFD">
      <w:pPr>
        <w:spacing w:after="0" w:line="240" w:lineRule="auto"/>
        <w:jc w:val="both"/>
        <w:rPr>
          <w:rFonts w:ascii="Arial" w:hAnsi="Arial" w:cs="Arial"/>
        </w:rPr>
      </w:pPr>
      <w:r w:rsidRPr="00EB1D63">
        <w:rPr>
          <w:rFonts w:ascii="Arial" w:hAnsi="Arial" w:cs="Arial"/>
        </w:rPr>
        <w:t>Todos los productos y servicios que ofrece la Gobernación del Huila, son gratuitos y no utiliza ningún tipo de intermediarios para acceder a ellos, por favor denuncie este tipo de irregularidades en nuestros canales de atención</w:t>
      </w:r>
      <w:r w:rsidRPr="00B31969">
        <w:rPr>
          <w:rFonts w:ascii="Arial" w:hAnsi="Arial" w:cs="Arial"/>
        </w:rPr>
        <w:t>.</w:t>
      </w:r>
    </w:p>
    <w:p w14:paraId="227EB837" w14:textId="77777777" w:rsidR="00140EFD" w:rsidRPr="00B31969" w:rsidRDefault="00140EFD" w:rsidP="00140EFD">
      <w:pPr>
        <w:spacing w:after="0" w:line="240" w:lineRule="auto"/>
        <w:jc w:val="both"/>
        <w:rPr>
          <w:rFonts w:ascii="Arial" w:hAnsi="Arial" w:cs="Arial"/>
        </w:rPr>
      </w:pPr>
    </w:p>
    <w:p w14:paraId="726DD66B" w14:textId="77777777" w:rsidR="00140EFD" w:rsidRPr="00B31969" w:rsidRDefault="00140EFD" w:rsidP="00140EFD">
      <w:pPr>
        <w:spacing w:after="0" w:line="240" w:lineRule="auto"/>
        <w:jc w:val="both"/>
        <w:rPr>
          <w:rFonts w:ascii="Arial" w:hAnsi="Arial" w:cs="Arial"/>
        </w:rPr>
      </w:pPr>
      <w:r>
        <w:rPr>
          <w:rFonts w:ascii="Arial" w:hAnsi="Arial" w:cs="Arial"/>
        </w:rPr>
        <w:t>La Gobernación del Huila</w:t>
      </w:r>
      <w:r w:rsidRPr="00B31969">
        <w:rPr>
          <w:rFonts w:ascii="Arial" w:hAnsi="Arial" w:cs="Arial"/>
        </w:rPr>
        <w:t xml:space="preserve"> se compromete a proteger la privacidad de la información de los usuarios. Al utilizar nuestros sitios web, acepta las prácticas utilizadas por </w:t>
      </w:r>
      <w:r>
        <w:rPr>
          <w:rFonts w:ascii="Arial" w:hAnsi="Arial" w:cs="Arial"/>
        </w:rPr>
        <w:t>La Gobernación del Huila</w:t>
      </w:r>
      <w:r w:rsidRPr="00B31969">
        <w:rPr>
          <w:rFonts w:ascii="Arial" w:hAnsi="Arial" w:cs="Arial"/>
        </w:rPr>
        <w:t xml:space="preserve"> en relación con los datos personales.</w:t>
      </w:r>
    </w:p>
    <w:p w14:paraId="7AC7A8CD" w14:textId="77777777" w:rsidR="00140EFD" w:rsidRPr="00B31969" w:rsidRDefault="00140EFD" w:rsidP="00140EFD">
      <w:pPr>
        <w:spacing w:after="0" w:line="240" w:lineRule="auto"/>
        <w:jc w:val="both"/>
        <w:rPr>
          <w:rFonts w:ascii="Arial" w:hAnsi="Arial" w:cs="Arial"/>
        </w:rPr>
      </w:pPr>
    </w:p>
    <w:p w14:paraId="58A3A9E5" w14:textId="77777777" w:rsidR="00140EFD" w:rsidRDefault="00140EFD" w:rsidP="00140EFD">
      <w:pPr>
        <w:spacing w:after="0" w:line="240" w:lineRule="auto"/>
        <w:jc w:val="both"/>
        <w:rPr>
          <w:rFonts w:ascii="Arial" w:hAnsi="Arial" w:cs="Arial"/>
        </w:rPr>
      </w:pPr>
      <w:r w:rsidRPr="00B31969">
        <w:rPr>
          <w:rFonts w:ascii="Arial" w:hAnsi="Arial" w:cs="Arial"/>
        </w:rPr>
        <w:t>Nos reservamos, en todos los sentidos, el derecho de actualizar, modificar en cualquier momento los presentes términos y condiciones de uso.</w:t>
      </w:r>
    </w:p>
    <w:p w14:paraId="19B9A5EA" w14:textId="77777777" w:rsidR="00140EFD" w:rsidRPr="00B31969" w:rsidRDefault="00140EFD" w:rsidP="00140EFD">
      <w:pPr>
        <w:spacing w:after="0" w:line="240" w:lineRule="auto"/>
        <w:jc w:val="both"/>
        <w:rPr>
          <w:rFonts w:ascii="Arial" w:hAnsi="Arial" w:cs="Arial"/>
        </w:rPr>
      </w:pPr>
    </w:p>
    <w:p w14:paraId="021EAED2" w14:textId="6F4582D1" w:rsidR="00140EFD" w:rsidRDefault="007A1501" w:rsidP="00EB1D63">
      <w:pPr>
        <w:pStyle w:val="Ttulo2"/>
        <w:numPr>
          <w:ilvl w:val="1"/>
          <w:numId w:val="69"/>
        </w:numPr>
      </w:pPr>
      <w:bookmarkStart w:id="139" w:name="_Toc115965653"/>
      <w:proofErr w:type="spellStart"/>
      <w:r w:rsidRPr="00B31969">
        <w:t>Definiciones</w:t>
      </w:r>
      <w:bookmarkEnd w:id="139"/>
      <w:proofErr w:type="spellEnd"/>
    </w:p>
    <w:p w14:paraId="6E25533A" w14:textId="77777777" w:rsidR="00140EFD" w:rsidRPr="00B31969" w:rsidRDefault="00140EFD" w:rsidP="00140EFD">
      <w:pPr>
        <w:spacing w:after="0" w:line="240" w:lineRule="auto"/>
        <w:jc w:val="both"/>
        <w:rPr>
          <w:rFonts w:ascii="Arial" w:hAnsi="Arial" w:cs="Arial"/>
        </w:rPr>
      </w:pPr>
    </w:p>
    <w:p w14:paraId="28F6C6F8" w14:textId="77777777" w:rsidR="00140EFD" w:rsidRPr="00B31969" w:rsidRDefault="00140EFD" w:rsidP="00140EFD">
      <w:pPr>
        <w:spacing w:after="0" w:line="240" w:lineRule="auto"/>
        <w:jc w:val="both"/>
        <w:rPr>
          <w:rFonts w:ascii="Arial" w:hAnsi="Arial" w:cs="Arial"/>
        </w:rPr>
      </w:pPr>
      <w:r w:rsidRPr="00B31969">
        <w:rPr>
          <w:rFonts w:ascii="Arial" w:hAnsi="Arial" w:cs="Arial"/>
        </w:rPr>
        <w:t>Para facilitar la comprensión de estos Términos y condiciones de uso, aquí le aclaramos el significado:</w:t>
      </w:r>
    </w:p>
    <w:p w14:paraId="1E3BDC0E" w14:textId="77777777" w:rsidR="00140EFD" w:rsidRPr="00B31969" w:rsidRDefault="00140EFD" w:rsidP="00140EFD">
      <w:pPr>
        <w:spacing w:after="0" w:line="240" w:lineRule="auto"/>
        <w:jc w:val="both"/>
        <w:rPr>
          <w:rFonts w:ascii="Arial" w:hAnsi="Arial" w:cs="Arial"/>
        </w:rPr>
      </w:pPr>
    </w:p>
    <w:p w14:paraId="7975D542" w14:textId="78A2E00C"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Contenidos. Son todas las formas de información o datos que se divulgan en la página web, entre los que se encuentran: textos, imágenes, fotos, logos, diseños, animaciones, etc.</w:t>
      </w:r>
    </w:p>
    <w:p w14:paraId="38832C74"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Derechos de Propiedad Intelectual: Hacen referencia a todos los derechos de propiedad de la información de la Gobernación del Huila o de cualquier persona que sea titular legítima, como: signos distintivos, marcas, lemas, enseñas, logos, nombres de dominio, bases de datos, diseños, contenidos o cualquier otra obra o creación intelectual vinculada con el objeto, operación o desempeño del sitio web de la Gobernación del Huila.</w:t>
      </w:r>
    </w:p>
    <w:p w14:paraId="1B4D3223"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Foro. Servicio automatizado de mensajes, a menudo moderado por un propietario, a través del cual los suscriptores reciben mensajes dejados por otros suscriptores por un tema dado. Los mensajes se envían por correo electrónico.</w:t>
      </w:r>
    </w:p>
    <w:p w14:paraId="7B8933F1"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Internet : una red global de redes de ordenadores cuya finalidad es permitir el intercambio libre de información entre todos sus usuarios. Sobre esta red se pueden utilizar múltiples servicios como por ejemplo correos electrónicos, www, etc.</w:t>
      </w:r>
    </w:p>
    <w:p w14:paraId="599A8C7A"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Página web: Es la unidad informativa de la web, son documentos compuestos por textos, imágenes, audios o videos a los que se puede acceder a través de www y se accede empleando un navegador. La información de las páginas web está generalmente en formato HTML. Su contenido puede ir desde un texto corto a un voluminoso conjunto de textos, gráficos estáticos o en movimiento, sonido, etc.</w:t>
      </w:r>
    </w:p>
    <w:p w14:paraId="190BFBC4"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Publicar. Hacer que un documento, video, audio, imágenes sean visibles desde los sitios web institucionales.</w:t>
      </w:r>
    </w:p>
    <w:p w14:paraId="7BC640B4"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Servicio de Comunicación: Áreas de chat, grupos de usuarios, foros de discusión, comunidades, calendarios, acceso a redes sociales y/</w:t>
      </w:r>
      <w:proofErr w:type="spellStart"/>
      <w:r w:rsidRPr="00EB1D63">
        <w:rPr>
          <w:rFonts w:ascii="Arial" w:hAnsi="Arial" w:cs="Arial"/>
          <w:sz w:val="24"/>
          <w:szCs w:val="24"/>
          <w:lang w:val="es-CO"/>
        </w:rPr>
        <w:t>o</w:t>
      </w:r>
      <w:proofErr w:type="spellEnd"/>
      <w:r w:rsidRPr="00EB1D63">
        <w:rPr>
          <w:rFonts w:ascii="Arial" w:hAnsi="Arial" w:cs="Arial"/>
          <w:sz w:val="24"/>
          <w:szCs w:val="24"/>
          <w:lang w:val="es-CO"/>
        </w:rPr>
        <w:t xml:space="preserve"> otras facilidades de mensajería o comunicación, diseñadas para permitirle a la Gobernación del Huila comunicarse con el público en general o con un grupo de personas.</w:t>
      </w:r>
    </w:p>
    <w:p w14:paraId="7FAD238F"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Servicios. Son las ayudas en línea que la Gobernación del Huila provee actualmente o que piensa proveer en el futuro a los usuarios, por medio de esta página web, como publicación de noticias o actividades propias de la gestión institucional; trámites en línea; consultas; foros y buzón de quejas y reclamos, entre otros.</w:t>
      </w:r>
    </w:p>
    <w:p w14:paraId="303A33FD"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 xml:space="preserve">Sede electrónica: es el sitio oficial en internet de cada autoridad, al que se accede a través de una dirección electrónica en la que se dispone información, trámites, servicios y demás elementos ofertados por la autoridad y cuya titularidad, administración y gestión le corresponde.   </w:t>
      </w:r>
    </w:p>
    <w:p w14:paraId="43E9414F"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Sitio web: Incluye los portales web, sistemas de información y aplicativos.</w:t>
      </w:r>
    </w:p>
    <w:p w14:paraId="667B49B7"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Términos y condiciones de uso: Acuerdo completo entre el usuario y La Gobernación del Huila respecto al uso del sitio web.</w:t>
      </w:r>
    </w:p>
    <w:p w14:paraId="22C7DF67"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 xml:space="preserve">Usuario. Es la persona que ingresa al sitio web de la Gobernación del Huila para buscar o consultar información de su interés; o para poner una queja mediante el registro de peticiones, quejas, reclamos, sugerencias y denuncias en el enlace: </w:t>
      </w:r>
      <w:hyperlink r:id="rId38" w:history="1">
        <w:r w:rsidRPr="00EB1D63">
          <w:rPr>
            <w:rStyle w:val="Hipervnculo"/>
            <w:rFonts w:ascii="Arial" w:hAnsi="Arial" w:cs="Arial"/>
            <w:sz w:val="24"/>
            <w:szCs w:val="24"/>
            <w:lang w:val="es-CO"/>
          </w:rPr>
          <w:t>https://www.huila.gov.co/publicaciones/9535/pqrsfd/</w:t>
        </w:r>
      </w:hyperlink>
      <w:r w:rsidRPr="00EB1D63">
        <w:rPr>
          <w:rFonts w:ascii="Arial" w:hAnsi="Arial" w:cs="Arial"/>
          <w:sz w:val="24"/>
          <w:szCs w:val="24"/>
          <w:lang w:val="es-CO"/>
        </w:rPr>
        <w:t>.</w:t>
      </w:r>
    </w:p>
    <w:p w14:paraId="68D237CD" w14:textId="77777777" w:rsidR="00140EFD" w:rsidRPr="00EB1D63" w:rsidRDefault="00140EFD" w:rsidP="00140EFD">
      <w:pPr>
        <w:pStyle w:val="Prrafodelista"/>
        <w:numPr>
          <w:ilvl w:val="0"/>
          <w:numId w:val="85"/>
        </w:numPr>
        <w:ind w:left="709" w:hanging="283"/>
        <w:jc w:val="both"/>
        <w:rPr>
          <w:rFonts w:ascii="Arial" w:hAnsi="Arial" w:cs="Arial"/>
          <w:sz w:val="24"/>
          <w:szCs w:val="24"/>
          <w:lang w:val="es-CO"/>
        </w:rPr>
      </w:pPr>
      <w:r w:rsidRPr="00EB1D63">
        <w:rPr>
          <w:rFonts w:ascii="Arial" w:hAnsi="Arial" w:cs="Arial"/>
          <w:sz w:val="24"/>
          <w:szCs w:val="24"/>
          <w:lang w:val="es-CO"/>
        </w:rPr>
        <w:t>Vínculo. [</w:t>
      </w:r>
      <w:r w:rsidRPr="00EB1D63">
        <w:rPr>
          <w:rFonts w:ascii="Arial" w:hAnsi="Arial" w:cs="Arial"/>
          <w:i/>
          <w:iCs/>
          <w:sz w:val="24"/>
          <w:szCs w:val="24"/>
          <w:lang w:val="es-CO"/>
        </w:rPr>
        <w:t>Link</w:t>
      </w:r>
      <w:r w:rsidRPr="00EB1D63">
        <w:rPr>
          <w:rFonts w:ascii="Arial" w:hAnsi="Arial" w:cs="Arial"/>
          <w:sz w:val="24"/>
          <w:szCs w:val="24"/>
          <w:lang w:val="es-CO"/>
        </w:rPr>
        <w:t xml:space="preserve"> en inglés]. Enlaces que sirven para saltar de una información a otra, o de un servidor web a otro, cuando se navega por Internet.</w:t>
      </w:r>
    </w:p>
    <w:p w14:paraId="63B394F4" w14:textId="77777777" w:rsidR="00140EFD" w:rsidRPr="00B31969" w:rsidRDefault="00140EFD" w:rsidP="00140EFD">
      <w:pPr>
        <w:pStyle w:val="Prrafodelista"/>
        <w:ind w:left="709"/>
        <w:jc w:val="both"/>
        <w:rPr>
          <w:rFonts w:ascii="Arial" w:hAnsi="Arial" w:cs="Arial"/>
          <w:sz w:val="24"/>
          <w:szCs w:val="24"/>
        </w:rPr>
      </w:pPr>
    </w:p>
    <w:p w14:paraId="7B663A8A" w14:textId="7ADE6519" w:rsidR="00140EFD" w:rsidRDefault="007A1501" w:rsidP="00EB1D63">
      <w:pPr>
        <w:pStyle w:val="Ttulo2"/>
        <w:numPr>
          <w:ilvl w:val="1"/>
          <w:numId w:val="69"/>
        </w:numPr>
      </w:pPr>
      <w:bookmarkStart w:id="140" w:name="_Toc115965654"/>
      <w:proofErr w:type="spellStart"/>
      <w:r w:rsidRPr="00B31969">
        <w:t>Condiciones</w:t>
      </w:r>
      <w:proofErr w:type="spellEnd"/>
      <w:r w:rsidRPr="00B31969">
        <w:t xml:space="preserve"> De </w:t>
      </w:r>
      <w:proofErr w:type="spellStart"/>
      <w:r w:rsidRPr="00B31969">
        <w:t>Uso</w:t>
      </w:r>
      <w:bookmarkEnd w:id="140"/>
      <w:proofErr w:type="spellEnd"/>
    </w:p>
    <w:p w14:paraId="186D72EC" w14:textId="336096E2" w:rsidR="00140EFD" w:rsidRDefault="007A1501" w:rsidP="00EB1D63">
      <w:pPr>
        <w:pStyle w:val="Ttulo2"/>
        <w:numPr>
          <w:ilvl w:val="2"/>
          <w:numId w:val="69"/>
        </w:numPr>
      </w:pPr>
      <w:bookmarkStart w:id="141" w:name="_Toc115965655"/>
      <w:proofErr w:type="spellStart"/>
      <w:r w:rsidRPr="00B31969">
        <w:t>Vínculos</w:t>
      </w:r>
      <w:proofErr w:type="spellEnd"/>
      <w:r w:rsidRPr="00B31969">
        <w:t xml:space="preserve"> A Sitios De </w:t>
      </w:r>
      <w:proofErr w:type="spellStart"/>
      <w:r w:rsidRPr="00B31969">
        <w:t>Terceros</w:t>
      </w:r>
      <w:bookmarkEnd w:id="141"/>
      <w:proofErr w:type="spellEnd"/>
    </w:p>
    <w:p w14:paraId="39DE8C85" w14:textId="77777777" w:rsidR="00140EFD" w:rsidRPr="00B31969" w:rsidRDefault="00140EFD" w:rsidP="00140EFD">
      <w:pPr>
        <w:spacing w:after="0" w:line="240" w:lineRule="auto"/>
        <w:jc w:val="both"/>
        <w:rPr>
          <w:rFonts w:ascii="Arial" w:hAnsi="Arial" w:cs="Arial"/>
        </w:rPr>
      </w:pPr>
    </w:p>
    <w:p w14:paraId="5726327E" w14:textId="327D76ED" w:rsidR="00140EFD" w:rsidRPr="00B31969" w:rsidRDefault="00140EFD" w:rsidP="00140EFD">
      <w:pPr>
        <w:spacing w:after="0" w:line="240" w:lineRule="auto"/>
        <w:jc w:val="both"/>
        <w:rPr>
          <w:rFonts w:ascii="Arial" w:hAnsi="Arial" w:cs="Arial"/>
        </w:rPr>
      </w:pPr>
      <w:r w:rsidRPr="00B31969">
        <w:rPr>
          <w:rFonts w:ascii="Arial" w:hAnsi="Arial" w:cs="Arial"/>
        </w:rPr>
        <w:t>Nuestros sitios web pueden contener vínculos a otros sitios web (“sitios vinculados”), que no están bajo nuestro control y por lo tanto no somos responsables de los contenidos. Proveemos estos vínculos solamente para accesibilidad de los usuarios y su inclusión no implica aprobación, ni asociación con sus operadores.</w:t>
      </w:r>
    </w:p>
    <w:p w14:paraId="6F6BF606" w14:textId="77777777" w:rsidR="00140EFD" w:rsidRPr="00B31969" w:rsidRDefault="00140EFD" w:rsidP="00140EFD">
      <w:pPr>
        <w:spacing w:after="0" w:line="240" w:lineRule="auto"/>
        <w:jc w:val="both"/>
        <w:rPr>
          <w:rFonts w:ascii="Arial" w:hAnsi="Arial" w:cs="Arial"/>
        </w:rPr>
      </w:pPr>
    </w:p>
    <w:p w14:paraId="1BCA2464" w14:textId="3FF331CB" w:rsidR="00140EFD" w:rsidRDefault="007A1501" w:rsidP="00EB1D63">
      <w:pPr>
        <w:pStyle w:val="Ttulo2"/>
        <w:numPr>
          <w:ilvl w:val="2"/>
          <w:numId w:val="69"/>
        </w:numPr>
      </w:pPr>
      <w:bookmarkStart w:id="142" w:name="_Toc115965656"/>
      <w:proofErr w:type="spellStart"/>
      <w:r w:rsidRPr="00B31969">
        <w:t>Uso</w:t>
      </w:r>
      <w:proofErr w:type="spellEnd"/>
      <w:r w:rsidRPr="00B31969">
        <w:t xml:space="preserve"> De </w:t>
      </w:r>
      <w:proofErr w:type="spellStart"/>
      <w:r w:rsidRPr="00B31969">
        <w:t>Servicios</w:t>
      </w:r>
      <w:proofErr w:type="spellEnd"/>
      <w:r w:rsidRPr="00B31969">
        <w:t xml:space="preserve"> De </w:t>
      </w:r>
      <w:proofErr w:type="spellStart"/>
      <w:r w:rsidRPr="00B31969">
        <w:t>Comunicación</w:t>
      </w:r>
      <w:bookmarkEnd w:id="142"/>
      <w:proofErr w:type="spellEnd"/>
    </w:p>
    <w:p w14:paraId="34E2CC7F" w14:textId="77777777" w:rsidR="00140EFD" w:rsidRPr="00B31969" w:rsidRDefault="00140EFD" w:rsidP="00140EFD">
      <w:pPr>
        <w:spacing w:after="0" w:line="240" w:lineRule="auto"/>
        <w:jc w:val="both"/>
        <w:rPr>
          <w:rFonts w:ascii="Arial" w:hAnsi="Arial" w:cs="Arial"/>
        </w:rPr>
      </w:pPr>
    </w:p>
    <w:p w14:paraId="7BCBF881" w14:textId="77777777" w:rsidR="00140EFD" w:rsidRPr="00B31969" w:rsidRDefault="00140EFD" w:rsidP="00140EFD">
      <w:pPr>
        <w:spacing w:after="0" w:line="240" w:lineRule="auto"/>
        <w:jc w:val="both"/>
        <w:rPr>
          <w:rFonts w:ascii="Arial" w:hAnsi="Arial" w:cs="Arial"/>
        </w:rPr>
      </w:pPr>
      <w:r w:rsidRPr="00B31969">
        <w:rPr>
          <w:rFonts w:ascii="Arial" w:hAnsi="Arial" w:cs="Arial"/>
        </w:rPr>
        <w:t>Nuestros servicios de comunicación son áreas de chat, grupos de usuarios, foros de discusión, comunidades, calendarios, acceso a redes sociales y/</w:t>
      </w:r>
      <w:proofErr w:type="spellStart"/>
      <w:r w:rsidRPr="00B31969">
        <w:rPr>
          <w:rFonts w:ascii="Arial" w:hAnsi="Arial" w:cs="Arial"/>
        </w:rPr>
        <w:t>o</w:t>
      </w:r>
      <w:proofErr w:type="spellEnd"/>
      <w:r w:rsidRPr="00B31969">
        <w:rPr>
          <w:rFonts w:ascii="Arial" w:hAnsi="Arial" w:cs="Arial"/>
        </w:rPr>
        <w:t xml:space="preserve"> otras facilidades de mensajería o comunicación, diseñadas que nos permiten la comunicación con el público en general o con un grupo de personas.</w:t>
      </w:r>
    </w:p>
    <w:p w14:paraId="5B095AEE" w14:textId="77777777" w:rsidR="00140EFD" w:rsidRPr="00B31969" w:rsidRDefault="00140EFD" w:rsidP="00140EFD">
      <w:pPr>
        <w:spacing w:after="0" w:line="240" w:lineRule="auto"/>
        <w:jc w:val="both"/>
        <w:rPr>
          <w:rFonts w:ascii="Arial" w:hAnsi="Arial" w:cs="Arial"/>
        </w:rPr>
      </w:pPr>
    </w:p>
    <w:p w14:paraId="10F25639" w14:textId="77777777" w:rsidR="00140EFD" w:rsidRPr="00EB1D63" w:rsidRDefault="00140EFD" w:rsidP="00140EFD">
      <w:pPr>
        <w:pStyle w:val="Prrafodelista"/>
        <w:numPr>
          <w:ilvl w:val="0"/>
          <w:numId w:val="86"/>
        </w:numPr>
        <w:ind w:left="709" w:hanging="283"/>
        <w:jc w:val="both"/>
        <w:rPr>
          <w:rFonts w:ascii="Arial" w:hAnsi="Arial" w:cs="Arial"/>
          <w:sz w:val="24"/>
          <w:szCs w:val="24"/>
          <w:lang w:val="es-CO"/>
        </w:rPr>
      </w:pPr>
      <w:r w:rsidRPr="00EB1D63">
        <w:rPr>
          <w:rFonts w:ascii="Arial" w:hAnsi="Arial" w:cs="Arial"/>
          <w:sz w:val="24"/>
          <w:szCs w:val="24"/>
          <w:lang w:val="es-CO"/>
        </w:rPr>
        <w:t>Nosotros no tenemos la obligación de monitorear los servicios de comunicación. No obstante, reservamos el derecho de revisar los materiales anunciados en los servicios de comunicación y quitarlos a discreción.</w:t>
      </w:r>
    </w:p>
    <w:p w14:paraId="3BE2828D" w14:textId="77777777" w:rsidR="00140EFD" w:rsidRPr="00EB1D63" w:rsidRDefault="00140EFD" w:rsidP="00140EFD">
      <w:pPr>
        <w:spacing w:after="0" w:line="240" w:lineRule="auto"/>
        <w:ind w:left="709" w:hanging="283"/>
        <w:jc w:val="both"/>
        <w:rPr>
          <w:rFonts w:ascii="Arial" w:hAnsi="Arial" w:cs="Arial"/>
          <w:lang w:val="es-CO"/>
        </w:rPr>
      </w:pPr>
    </w:p>
    <w:p w14:paraId="7BB73DC0" w14:textId="77777777" w:rsidR="00140EFD" w:rsidRPr="00EB1D63" w:rsidRDefault="00140EFD" w:rsidP="00140EFD">
      <w:pPr>
        <w:pStyle w:val="Prrafodelista"/>
        <w:numPr>
          <w:ilvl w:val="0"/>
          <w:numId w:val="86"/>
        </w:numPr>
        <w:ind w:left="709" w:hanging="283"/>
        <w:jc w:val="both"/>
        <w:rPr>
          <w:rFonts w:ascii="Arial" w:hAnsi="Arial" w:cs="Arial"/>
          <w:sz w:val="24"/>
          <w:szCs w:val="24"/>
          <w:lang w:val="es-CO"/>
        </w:rPr>
      </w:pPr>
      <w:r w:rsidRPr="00EB1D63">
        <w:rPr>
          <w:rFonts w:ascii="Arial" w:hAnsi="Arial" w:cs="Arial"/>
          <w:sz w:val="24"/>
          <w:szCs w:val="24"/>
          <w:lang w:val="es-CO"/>
        </w:rPr>
        <w:t>Reservamos el derecho de retirarles a los usuarios el acceso a los servicios de comunicación, en cualquier momento sin previo aviso.</w:t>
      </w:r>
    </w:p>
    <w:p w14:paraId="3FC8E97C" w14:textId="77777777" w:rsidR="00140EFD" w:rsidRPr="00EB1D63" w:rsidRDefault="00140EFD" w:rsidP="00140EFD">
      <w:pPr>
        <w:spacing w:after="0" w:line="240" w:lineRule="auto"/>
        <w:ind w:left="709" w:hanging="283"/>
        <w:jc w:val="both"/>
        <w:rPr>
          <w:rFonts w:ascii="Arial" w:hAnsi="Arial" w:cs="Arial"/>
          <w:lang w:val="es-CO"/>
        </w:rPr>
      </w:pPr>
    </w:p>
    <w:p w14:paraId="19B201E8" w14:textId="77777777" w:rsidR="00140EFD" w:rsidRPr="00EB1D63" w:rsidRDefault="00140EFD" w:rsidP="00140EFD">
      <w:pPr>
        <w:pStyle w:val="Prrafodelista"/>
        <w:numPr>
          <w:ilvl w:val="0"/>
          <w:numId w:val="86"/>
        </w:numPr>
        <w:ind w:left="709" w:hanging="283"/>
        <w:jc w:val="both"/>
        <w:rPr>
          <w:rFonts w:ascii="Arial" w:hAnsi="Arial" w:cs="Arial"/>
          <w:sz w:val="24"/>
          <w:szCs w:val="24"/>
          <w:lang w:val="es-CO"/>
        </w:rPr>
      </w:pPr>
      <w:r w:rsidRPr="00EB1D63">
        <w:rPr>
          <w:rFonts w:ascii="Arial" w:hAnsi="Arial" w:cs="Arial"/>
          <w:sz w:val="24"/>
          <w:szCs w:val="24"/>
          <w:lang w:val="es-CO"/>
        </w:rPr>
        <w:t>No controlamos o aprobamos el contenido, mensajes, o información encontrada en los Servicios de Comunicación y, por tanto, no somos responsables en relación con los mismos y con cualquier acción resultante de la participación de un usuario en los servicios de comunicación.</w:t>
      </w:r>
    </w:p>
    <w:p w14:paraId="5CFFDC2C" w14:textId="77777777" w:rsidR="00140EFD" w:rsidRPr="00B31969" w:rsidRDefault="00140EFD" w:rsidP="00140EFD">
      <w:pPr>
        <w:pStyle w:val="Prrafodelista"/>
        <w:rPr>
          <w:rFonts w:ascii="Arial" w:hAnsi="Arial" w:cs="Arial"/>
          <w:sz w:val="24"/>
          <w:szCs w:val="24"/>
        </w:rPr>
      </w:pPr>
    </w:p>
    <w:p w14:paraId="5EAE7B58" w14:textId="7F466FCF" w:rsidR="00140EFD" w:rsidRDefault="007A1501" w:rsidP="00EB1D63">
      <w:pPr>
        <w:pStyle w:val="Ttulo2"/>
        <w:numPr>
          <w:ilvl w:val="2"/>
          <w:numId w:val="69"/>
        </w:numPr>
      </w:pPr>
      <w:bookmarkStart w:id="143" w:name="_Toc115965657"/>
      <w:proofErr w:type="spellStart"/>
      <w:r w:rsidRPr="00B31969">
        <w:t>Uso</w:t>
      </w:r>
      <w:proofErr w:type="spellEnd"/>
      <w:r w:rsidRPr="00B31969">
        <w:t xml:space="preserve"> De “Cookies”</w:t>
      </w:r>
      <w:bookmarkEnd w:id="143"/>
    </w:p>
    <w:p w14:paraId="66BEC65E" w14:textId="77777777" w:rsidR="00140EFD" w:rsidRPr="00B31969" w:rsidRDefault="00140EFD" w:rsidP="00140EFD">
      <w:pPr>
        <w:spacing w:after="0" w:line="240" w:lineRule="auto"/>
        <w:jc w:val="both"/>
        <w:rPr>
          <w:rFonts w:ascii="Arial" w:hAnsi="Arial" w:cs="Arial"/>
        </w:rPr>
      </w:pPr>
    </w:p>
    <w:p w14:paraId="3FCCF777" w14:textId="77777777" w:rsidR="00140EFD" w:rsidRPr="00B31969" w:rsidRDefault="00140EFD" w:rsidP="00140EFD">
      <w:pPr>
        <w:spacing w:after="0" w:line="240" w:lineRule="auto"/>
        <w:jc w:val="both"/>
        <w:rPr>
          <w:rFonts w:ascii="Arial" w:hAnsi="Arial" w:cs="Arial"/>
        </w:rPr>
      </w:pPr>
      <w:r w:rsidRPr="00B31969">
        <w:rPr>
          <w:rFonts w:ascii="Arial" w:hAnsi="Arial" w:cs="Arial"/>
        </w:rPr>
        <w:t xml:space="preserve">Los sitios </w:t>
      </w:r>
      <w:r>
        <w:rPr>
          <w:rFonts w:ascii="Arial" w:hAnsi="Arial" w:cs="Arial"/>
        </w:rPr>
        <w:t>de la Gobernación del Huila</w:t>
      </w:r>
      <w:r w:rsidRPr="00B31969">
        <w:rPr>
          <w:rFonts w:ascii="Arial" w:hAnsi="Arial" w:cs="Arial"/>
        </w:rPr>
        <w:t xml:space="preserve"> utilizan "cookies" para almacenar sus preferencias ayudándolo a personalizar su experiencia en línea. Una cookie es un archivo de texto que es grabado en su disco duro por un servidor de páginas Web. Las cookies no pueden ser utilizadas para ejecutar programas o distribuir virus informáticos a su computadora. Las cookies son asignadas al usuario por el servidor en relación uno-a-uno, y pueden ser leídas únicamente por un servidor miembro del dominio que emitió la cookie para el usuario.</w:t>
      </w:r>
    </w:p>
    <w:p w14:paraId="353E589D" w14:textId="77777777" w:rsidR="00140EFD" w:rsidRPr="00B31969" w:rsidRDefault="00140EFD" w:rsidP="00140EFD">
      <w:pPr>
        <w:spacing w:after="0" w:line="240" w:lineRule="auto"/>
        <w:jc w:val="both"/>
        <w:rPr>
          <w:rFonts w:ascii="Arial" w:hAnsi="Arial" w:cs="Arial"/>
        </w:rPr>
      </w:pPr>
    </w:p>
    <w:p w14:paraId="33DA4458" w14:textId="77777777" w:rsidR="00140EFD" w:rsidRPr="00B31969" w:rsidRDefault="00140EFD" w:rsidP="00140EFD">
      <w:pPr>
        <w:spacing w:after="0" w:line="240" w:lineRule="auto"/>
        <w:jc w:val="both"/>
        <w:rPr>
          <w:rFonts w:ascii="Arial" w:hAnsi="Arial" w:cs="Arial"/>
        </w:rPr>
      </w:pPr>
      <w:r w:rsidRPr="00B31969">
        <w:rPr>
          <w:rFonts w:ascii="Arial" w:hAnsi="Arial" w:cs="Arial"/>
        </w:rPr>
        <w:t xml:space="preserve">Una de las principales ventajas de las cookies es que le ahorran tiempo al usuario, porque el propósito de una cookie es informarle al servidor Web que el usuario ha regresado a una página específica. Por ejemplo, cuando el usuario personaliza páginas en </w:t>
      </w:r>
      <w:r>
        <w:rPr>
          <w:rFonts w:ascii="Arial" w:hAnsi="Arial" w:cs="Arial"/>
        </w:rPr>
        <w:t>la Gobernación del Huila</w:t>
      </w:r>
      <w:r w:rsidRPr="00B31969">
        <w:rPr>
          <w:rFonts w:ascii="Arial" w:hAnsi="Arial" w:cs="Arial"/>
        </w:rPr>
        <w:t xml:space="preserve">, o cuando se registra en los sitios </w:t>
      </w:r>
      <w:r>
        <w:rPr>
          <w:rFonts w:ascii="Arial" w:hAnsi="Arial" w:cs="Arial"/>
        </w:rPr>
        <w:t>de la Gobernación del Huila</w:t>
      </w:r>
      <w:r w:rsidRPr="00B31969">
        <w:rPr>
          <w:rFonts w:ascii="Arial" w:hAnsi="Arial" w:cs="Arial"/>
        </w:rPr>
        <w:t xml:space="preserve">, la cookie grabada permite al servidor Web de </w:t>
      </w:r>
      <w:r>
        <w:rPr>
          <w:rFonts w:ascii="Arial" w:hAnsi="Arial" w:cs="Arial"/>
        </w:rPr>
        <w:t>la Gobernación</w:t>
      </w:r>
      <w:r w:rsidRPr="00B31969">
        <w:rPr>
          <w:rFonts w:ascii="Arial" w:hAnsi="Arial" w:cs="Arial"/>
        </w:rPr>
        <w:t xml:space="preserve"> recuperar su información específica en las subsiguientes visitas. La próxima vez que regrese al mimo sitio la información que el usuario suministró anteriormente puede ser recuperada de la cookie, y así las opciones que el usuario haya personalizado en su visita anterior a los sitios </w:t>
      </w:r>
      <w:r>
        <w:rPr>
          <w:rFonts w:ascii="Arial" w:hAnsi="Arial" w:cs="Arial"/>
        </w:rPr>
        <w:t>de la Gobernación del Huila</w:t>
      </w:r>
      <w:r w:rsidRPr="00B31969">
        <w:rPr>
          <w:rFonts w:ascii="Arial" w:hAnsi="Arial" w:cs="Arial"/>
        </w:rPr>
        <w:t xml:space="preserve"> estarán disponibles sin necesidad de que deba escribirlas nuevamente. </w:t>
      </w:r>
    </w:p>
    <w:p w14:paraId="577CBE7B" w14:textId="77777777" w:rsidR="00140EFD" w:rsidRPr="00B31969" w:rsidRDefault="00140EFD" w:rsidP="00140EFD">
      <w:pPr>
        <w:spacing w:after="0" w:line="240" w:lineRule="auto"/>
        <w:jc w:val="both"/>
        <w:rPr>
          <w:rFonts w:ascii="Arial" w:hAnsi="Arial" w:cs="Arial"/>
        </w:rPr>
      </w:pPr>
    </w:p>
    <w:p w14:paraId="67A45EB4" w14:textId="77777777" w:rsidR="00140EFD" w:rsidRDefault="00140EFD" w:rsidP="00140EFD">
      <w:pPr>
        <w:spacing w:after="0" w:line="240" w:lineRule="auto"/>
        <w:jc w:val="both"/>
        <w:rPr>
          <w:rFonts w:ascii="Arial" w:hAnsi="Arial" w:cs="Arial"/>
        </w:rPr>
      </w:pPr>
      <w:r w:rsidRPr="00B31969">
        <w:rPr>
          <w:rFonts w:ascii="Arial" w:hAnsi="Arial" w:cs="Arial"/>
        </w:rPr>
        <w:t xml:space="preserve">El usuario tiene la posibilidad de aceptar o rechazar cookies. La mayoría de los exploradores de Internet aceptan las cookies automáticamente, pero si lo prefiere Usted puede modificar la configuración para que las rechace. Si escoge que el navegador rechace cookies, es probable que no pueda aprovechar en su totalidad las características interactivas de los servicios ofrecidos en sitios </w:t>
      </w:r>
      <w:r>
        <w:rPr>
          <w:rFonts w:ascii="Arial" w:hAnsi="Arial" w:cs="Arial"/>
        </w:rPr>
        <w:t>de la Gobernación del Huila</w:t>
      </w:r>
      <w:r w:rsidRPr="00B31969">
        <w:rPr>
          <w:rFonts w:ascii="Arial" w:hAnsi="Arial" w:cs="Arial"/>
        </w:rPr>
        <w:t xml:space="preserve"> que visite el usuario.</w:t>
      </w:r>
    </w:p>
    <w:p w14:paraId="43327A78" w14:textId="0753BECB" w:rsidR="00140EFD" w:rsidRDefault="00140EFD" w:rsidP="00140EFD">
      <w:pPr>
        <w:spacing w:after="0" w:line="240" w:lineRule="auto"/>
        <w:jc w:val="both"/>
        <w:rPr>
          <w:rFonts w:ascii="Arial" w:hAnsi="Arial" w:cs="Arial"/>
        </w:rPr>
      </w:pPr>
    </w:p>
    <w:p w14:paraId="32CB182F" w14:textId="346BA3E2" w:rsidR="00264A7D" w:rsidRDefault="00264A7D" w:rsidP="00140EFD">
      <w:pPr>
        <w:spacing w:after="0" w:line="240" w:lineRule="auto"/>
        <w:jc w:val="both"/>
        <w:rPr>
          <w:rFonts w:ascii="Arial" w:hAnsi="Arial" w:cs="Arial"/>
        </w:rPr>
      </w:pPr>
    </w:p>
    <w:p w14:paraId="207AE2A8" w14:textId="77777777" w:rsidR="00264A7D" w:rsidRPr="00B31969" w:rsidRDefault="00264A7D" w:rsidP="00140EFD">
      <w:pPr>
        <w:spacing w:after="0" w:line="240" w:lineRule="auto"/>
        <w:jc w:val="both"/>
        <w:rPr>
          <w:rFonts w:ascii="Arial" w:hAnsi="Arial" w:cs="Arial"/>
        </w:rPr>
      </w:pPr>
    </w:p>
    <w:p w14:paraId="02912005" w14:textId="1DA79597" w:rsidR="00140EFD" w:rsidRPr="00EB1D63" w:rsidRDefault="007A1501" w:rsidP="00EB1D63">
      <w:pPr>
        <w:pStyle w:val="Ttulo2"/>
        <w:numPr>
          <w:ilvl w:val="2"/>
          <w:numId w:val="69"/>
        </w:numPr>
        <w:rPr>
          <w:rStyle w:val="Ttulo2Car"/>
          <w:b/>
          <w:bCs/>
          <w:i/>
          <w:iCs/>
        </w:rPr>
      </w:pPr>
      <w:bookmarkStart w:id="144" w:name="_Toc115965658"/>
      <w:proofErr w:type="spellStart"/>
      <w:r w:rsidRPr="00EB1D63">
        <w:rPr>
          <w:rStyle w:val="Ttulo2Car"/>
          <w:b/>
          <w:bCs/>
          <w:i/>
          <w:iCs/>
        </w:rPr>
        <w:t>Seguridad</w:t>
      </w:r>
      <w:proofErr w:type="spellEnd"/>
      <w:r w:rsidRPr="00EB1D63">
        <w:rPr>
          <w:rStyle w:val="Ttulo2Car"/>
          <w:b/>
          <w:bCs/>
          <w:i/>
          <w:iCs/>
        </w:rPr>
        <w:t xml:space="preserve"> De </w:t>
      </w:r>
      <w:proofErr w:type="spellStart"/>
      <w:r w:rsidRPr="00EB1D63">
        <w:rPr>
          <w:rStyle w:val="Ttulo2Car"/>
          <w:b/>
          <w:bCs/>
          <w:i/>
          <w:iCs/>
        </w:rPr>
        <w:t>Su</w:t>
      </w:r>
      <w:proofErr w:type="spellEnd"/>
      <w:r w:rsidRPr="00EB1D63">
        <w:rPr>
          <w:rStyle w:val="Ttulo2Car"/>
          <w:b/>
          <w:bCs/>
          <w:i/>
          <w:iCs/>
        </w:rPr>
        <w:t xml:space="preserve"> </w:t>
      </w:r>
      <w:proofErr w:type="spellStart"/>
      <w:r w:rsidRPr="00EB1D63">
        <w:rPr>
          <w:rStyle w:val="Ttulo2Car"/>
          <w:b/>
          <w:bCs/>
          <w:i/>
          <w:iCs/>
        </w:rPr>
        <w:t>Información</w:t>
      </w:r>
      <w:proofErr w:type="spellEnd"/>
      <w:r w:rsidRPr="00EB1D63">
        <w:rPr>
          <w:rStyle w:val="Ttulo2Car"/>
          <w:b/>
          <w:bCs/>
          <w:i/>
          <w:iCs/>
        </w:rPr>
        <w:t xml:space="preserve"> Personal</w:t>
      </w:r>
      <w:bookmarkEnd w:id="144"/>
    </w:p>
    <w:p w14:paraId="14860BCD" w14:textId="77777777" w:rsidR="00140EFD" w:rsidRPr="00B31969" w:rsidRDefault="00140EFD" w:rsidP="00140EFD">
      <w:pPr>
        <w:spacing w:after="0" w:line="240" w:lineRule="auto"/>
        <w:jc w:val="both"/>
        <w:rPr>
          <w:rFonts w:ascii="Arial" w:hAnsi="Arial" w:cs="Arial"/>
        </w:rPr>
      </w:pPr>
    </w:p>
    <w:p w14:paraId="757F82DA" w14:textId="77777777" w:rsidR="00140EFD" w:rsidRDefault="00140EFD" w:rsidP="00140EFD">
      <w:pPr>
        <w:spacing w:after="0" w:line="240" w:lineRule="auto"/>
        <w:jc w:val="both"/>
        <w:rPr>
          <w:rFonts w:ascii="Arial" w:hAnsi="Arial" w:cs="Arial"/>
        </w:rPr>
      </w:pPr>
      <w:r>
        <w:rPr>
          <w:rFonts w:ascii="Arial" w:hAnsi="Arial" w:cs="Arial"/>
        </w:rPr>
        <w:t>La Gobernación del Huila</w:t>
      </w:r>
      <w:r w:rsidRPr="00B31969">
        <w:rPr>
          <w:rFonts w:ascii="Arial" w:hAnsi="Arial" w:cs="Arial"/>
        </w:rPr>
        <w:t xml:space="preserve"> asegura su información personal frente al acceso, uso o divulgación no autorizados. </w:t>
      </w:r>
      <w:r>
        <w:rPr>
          <w:rFonts w:ascii="Arial" w:hAnsi="Arial" w:cs="Arial"/>
        </w:rPr>
        <w:t>La Gobernación del Huila</w:t>
      </w:r>
      <w:r w:rsidRPr="00B31969">
        <w:rPr>
          <w:rFonts w:ascii="Arial" w:hAnsi="Arial" w:cs="Arial"/>
        </w:rPr>
        <w:t xml:space="preserve"> mantiene la información de identificación personal que Usted haya provisto, en servidores ubicados en un ambiente controlado y seguro, protegidos del acceso, uso o divulgación no autorizados. En caso de que información personal sea transmitida a otros sitios Web, ésta se protege mediante el uso de protocolos cifrados como el protocolo SSL (</w:t>
      </w:r>
      <w:proofErr w:type="spellStart"/>
      <w:r w:rsidRPr="00B31969">
        <w:rPr>
          <w:rFonts w:ascii="Arial" w:hAnsi="Arial" w:cs="Arial"/>
        </w:rPr>
        <w:t>Secure</w:t>
      </w:r>
      <w:proofErr w:type="spellEnd"/>
      <w:r w:rsidRPr="00B31969">
        <w:rPr>
          <w:rFonts w:ascii="Arial" w:hAnsi="Arial" w:cs="Arial"/>
        </w:rPr>
        <w:t xml:space="preserve"> Sockets </w:t>
      </w:r>
      <w:proofErr w:type="spellStart"/>
      <w:r w:rsidRPr="00B31969">
        <w:rPr>
          <w:rFonts w:ascii="Arial" w:hAnsi="Arial" w:cs="Arial"/>
        </w:rPr>
        <w:t>Layer</w:t>
      </w:r>
      <w:proofErr w:type="spellEnd"/>
      <w:r w:rsidRPr="00B31969">
        <w:rPr>
          <w:rFonts w:ascii="Arial" w:hAnsi="Arial" w:cs="Arial"/>
        </w:rPr>
        <w:t>).</w:t>
      </w:r>
    </w:p>
    <w:p w14:paraId="20525816" w14:textId="0306FA06" w:rsidR="00140EFD" w:rsidRDefault="007A1501" w:rsidP="00EB1D63">
      <w:pPr>
        <w:pStyle w:val="Ttulo2"/>
        <w:numPr>
          <w:ilvl w:val="2"/>
          <w:numId w:val="69"/>
        </w:numPr>
      </w:pPr>
      <w:bookmarkStart w:id="145" w:name="_Toc115965659"/>
      <w:proofErr w:type="spellStart"/>
      <w:r w:rsidRPr="00B31969">
        <w:t>Normas</w:t>
      </w:r>
      <w:proofErr w:type="spellEnd"/>
      <w:r w:rsidRPr="00B31969">
        <w:t xml:space="preserve"> </w:t>
      </w:r>
      <w:proofErr w:type="spellStart"/>
      <w:r w:rsidRPr="00B31969">
        <w:t>Aplicables</w:t>
      </w:r>
      <w:bookmarkEnd w:id="145"/>
      <w:proofErr w:type="spellEnd"/>
    </w:p>
    <w:p w14:paraId="120A1777" w14:textId="77777777" w:rsidR="00140EFD" w:rsidRPr="00B31969" w:rsidRDefault="00140EFD" w:rsidP="00140EFD">
      <w:pPr>
        <w:spacing w:after="0" w:line="240" w:lineRule="auto"/>
        <w:jc w:val="both"/>
        <w:rPr>
          <w:rFonts w:ascii="Arial" w:hAnsi="Arial" w:cs="Arial"/>
        </w:rPr>
      </w:pPr>
    </w:p>
    <w:p w14:paraId="2832F10C" w14:textId="77777777" w:rsidR="00140EFD" w:rsidRPr="00B31969" w:rsidRDefault="00140EFD" w:rsidP="00140EFD">
      <w:pPr>
        <w:spacing w:after="0" w:line="240" w:lineRule="auto"/>
        <w:jc w:val="both"/>
        <w:rPr>
          <w:rFonts w:ascii="Arial" w:hAnsi="Arial" w:cs="Arial"/>
        </w:rPr>
      </w:pPr>
      <w:r w:rsidRPr="00B31969">
        <w:rPr>
          <w:rFonts w:ascii="Arial" w:hAnsi="Arial" w:cs="Arial"/>
        </w:rPr>
        <w:t>Los términos y condiciones de uso son gobernados por las leyes de la República de Colombia, para cualquier efecto legal o judicial, el lugar de las presentes condiciones es la ciudad de Bogotá y cualquier controversia que surja de su interpretación o aplicación se someterá a los jueces de la República de Colombia.</w:t>
      </w:r>
    </w:p>
    <w:p w14:paraId="45561168" w14:textId="77777777" w:rsidR="00140EFD" w:rsidRPr="00B31969" w:rsidRDefault="00140EFD" w:rsidP="00140EFD">
      <w:pPr>
        <w:spacing w:after="0" w:line="240" w:lineRule="auto"/>
        <w:jc w:val="both"/>
        <w:rPr>
          <w:rFonts w:ascii="Arial" w:hAnsi="Arial" w:cs="Arial"/>
        </w:rPr>
      </w:pPr>
    </w:p>
    <w:p w14:paraId="11E69787" w14:textId="77777777" w:rsidR="00140EFD" w:rsidRPr="00B31969" w:rsidRDefault="00140EFD" w:rsidP="00140EFD">
      <w:pPr>
        <w:spacing w:after="0" w:line="240" w:lineRule="auto"/>
        <w:jc w:val="both"/>
        <w:rPr>
          <w:rFonts w:ascii="Arial" w:hAnsi="Arial" w:cs="Arial"/>
        </w:rPr>
      </w:pPr>
      <w:r>
        <w:rPr>
          <w:rFonts w:ascii="Arial" w:hAnsi="Arial" w:cs="Arial"/>
        </w:rPr>
        <w:t>La Gobernación del Huila</w:t>
      </w:r>
      <w:r w:rsidRPr="00B31969">
        <w:rPr>
          <w:rFonts w:ascii="Arial" w:hAnsi="Arial" w:cs="Arial"/>
        </w:rPr>
        <w:t xml:space="preserve"> se reserva el derecho a revelar, editar o denegar información en cualquier momento cuando sea necesario cumplir con las leyes aplicables, regulaciones, procesos legales o pedidos del Gobierno nacional.</w:t>
      </w:r>
    </w:p>
    <w:p w14:paraId="564FDA3A" w14:textId="77777777" w:rsidR="00140EFD" w:rsidRPr="00B31969" w:rsidRDefault="00140EFD" w:rsidP="00140EFD">
      <w:pPr>
        <w:spacing w:after="0" w:line="240" w:lineRule="auto"/>
        <w:jc w:val="both"/>
        <w:rPr>
          <w:rFonts w:ascii="Arial" w:hAnsi="Arial" w:cs="Arial"/>
        </w:rPr>
      </w:pPr>
    </w:p>
    <w:p w14:paraId="5073C826" w14:textId="77777777" w:rsidR="00140EFD" w:rsidRPr="00B31969" w:rsidRDefault="00140EFD" w:rsidP="00140EFD">
      <w:pPr>
        <w:spacing w:after="0" w:line="240" w:lineRule="auto"/>
        <w:jc w:val="both"/>
        <w:rPr>
          <w:rFonts w:ascii="Arial" w:hAnsi="Arial" w:cs="Arial"/>
        </w:rPr>
      </w:pPr>
      <w:r w:rsidRPr="00B31969">
        <w:rPr>
          <w:rFonts w:ascii="Arial" w:hAnsi="Arial" w:cs="Arial"/>
        </w:rPr>
        <w:t>Nos reservamos el derecho en cualquier momento a revelar, editar o denegar información cuando sea necesario cumplir con las leyes aplicables, regulaciones, procesos legales o pedidos del Gobierno Nacional.</w:t>
      </w:r>
    </w:p>
    <w:p w14:paraId="04D234EC" w14:textId="77777777" w:rsidR="00140EFD" w:rsidRPr="00B31969" w:rsidRDefault="00140EFD" w:rsidP="00140EFD">
      <w:pPr>
        <w:spacing w:after="0" w:line="240" w:lineRule="auto"/>
        <w:jc w:val="both"/>
        <w:rPr>
          <w:rFonts w:ascii="Arial" w:hAnsi="Arial" w:cs="Arial"/>
        </w:rPr>
      </w:pPr>
    </w:p>
    <w:p w14:paraId="0F44F06B" w14:textId="77777777" w:rsidR="00140EFD" w:rsidRDefault="00140EFD" w:rsidP="00140EFD">
      <w:pPr>
        <w:spacing w:after="0" w:line="240" w:lineRule="auto"/>
        <w:jc w:val="both"/>
        <w:rPr>
          <w:rFonts w:ascii="Arial" w:hAnsi="Arial" w:cs="Arial"/>
        </w:rPr>
      </w:pPr>
      <w:r w:rsidRPr="00B31969">
        <w:rPr>
          <w:rFonts w:ascii="Arial" w:hAnsi="Arial" w:cs="Arial"/>
        </w:rPr>
        <w:t xml:space="preserve">De acuerdo con el máximo alcance permitido por las leyes aplicables, en ningún caso </w:t>
      </w:r>
      <w:r>
        <w:rPr>
          <w:rFonts w:ascii="Arial" w:hAnsi="Arial" w:cs="Arial"/>
        </w:rPr>
        <w:t>la Gobernación del Huila</w:t>
      </w:r>
      <w:r w:rsidRPr="00B31969">
        <w:rPr>
          <w:rFonts w:ascii="Arial" w:hAnsi="Arial" w:cs="Arial"/>
        </w:rPr>
        <w:t xml:space="preserve"> será responsable daños directos, indirectos ocasionados por el rendimiento de los sitios web, demoras, imposibilidad del uso del sitio o servicios relacionados, falla en la provisión de servicios, o por cualquier información, software, productos, servicios y gráficos obtenidos a través de los sitios web.</w:t>
      </w:r>
    </w:p>
    <w:p w14:paraId="2BB17945" w14:textId="200AFC6B" w:rsidR="00140EFD" w:rsidRPr="00B31969" w:rsidRDefault="007A1501" w:rsidP="00EB1D63">
      <w:pPr>
        <w:pStyle w:val="Ttulo2"/>
        <w:numPr>
          <w:ilvl w:val="2"/>
          <w:numId w:val="69"/>
        </w:numPr>
      </w:pPr>
      <w:bookmarkStart w:id="146" w:name="_Toc115965660"/>
      <w:proofErr w:type="spellStart"/>
      <w:r w:rsidRPr="00B31969">
        <w:t>Renuncia</w:t>
      </w:r>
      <w:proofErr w:type="spellEnd"/>
      <w:r w:rsidRPr="00B31969">
        <w:t xml:space="preserve"> De </w:t>
      </w:r>
      <w:proofErr w:type="spellStart"/>
      <w:r w:rsidRPr="00B31969">
        <w:t>Obligación</w:t>
      </w:r>
      <w:bookmarkEnd w:id="146"/>
      <w:proofErr w:type="spellEnd"/>
    </w:p>
    <w:p w14:paraId="528628AD" w14:textId="77777777" w:rsidR="00140EFD" w:rsidRDefault="00140EFD" w:rsidP="00140EFD">
      <w:pPr>
        <w:spacing w:after="0" w:line="240" w:lineRule="auto"/>
        <w:jc w:val="both"/>
        <w:rPr>
          <w:rFonts w:ascii="Arial" w:hAnsi="Arial" w:cs="Arial"/>
        </w:rPr>
      </w:pPr>
    </w:p>
    <w:p w14:paraId="7FD3622A" w14:textId="77777777" w:rsidR="00140EFD" w:rsidRPr="00B31969" w:rsidRDefault="00140EFD" w:rsidP="00140EFD">
      <w:pPr>
        <w:spacing w:after="0" w:line="240" w:lineRule="auto"/>
        <w:jc w:val="both"/>
        <w:rPr>
          <w:rFonts w:ascii="Arial" w:hAnsi="Arial" w:cs="Arial"/>
        </w:rPr>
      </w:pPr>
      <w:r w:rsidRPr="00B31969">
        <w:rPr>
          <w:rFonts w:ascii="Arial" w:hAnsi="Arial" w:cs="Arial"/>
        </w:rPr>
        <w:t>La información, software, productos y servicios incluidos o disponibles a través de nuestros sitios web pueden contener inexactitudes o errores tipográficos. Periódicamente modificamos y agregamos a la información aquí contenida. Nosotros podemos realizar en cualquier momento modificaciones o mejoras al sitio web.</w:t>
      </w:r>
    </w:p>
    <w:p w14:paraId="58A8D0C8" w14:textId="52F48754" w:rsidR="00140EFD" w:rsidRPr="00B31969" w:rsidRDefault="007A1501" w:rsidP="00EB1D63">
      <w:pPr>
        <w:pStyle w:val="Ttulo2"/>
        <w:numPr>
          <w:ilvl w:val="1"/>
          <w:numId w:val="69"/>
        </w:numPr>
      </w:pPr>
      <w:bookmarkStart w:id="147" w:name="_Toc115965661"/>
      <w:proofErr w:type="spellStart"/>
      <w:r w:rsidRPr="00B31969">
        <w:t>Deberes</w:t>
      </w:r>
      <w:proofErr w:type="spellEnd"/>
      <w:r w:rsidRPr="00B31969">
        <w:t xml:space="preserve"> De Los </w:t>
      </w:r>
      <w:proofErr w:type="spellStart"/>
      <w:r w:rsidRPr="00B31969">
        <w:t>Usuarios</w:t>
      </w:r>
      <w:bookmarkEnd w:id="147"/>
      <w:proofErr w:type="spellEnd"/>
    </w:p>
    <w:p w14:paraId="5F5E7992" w14:textId="77777777" w:rsidR="00140EFD" w:rsidRDefault="00140EFD" w:rsidP="00140EFD">
      <w:pPr>
        <w:spacing w:after="0" w:line="240" w:lineRule="auto"/>
        <w:jc w:val="both"/>
        <w:rPr>
          <w:rFonts w:ascii="Arial" w:hAnsi="Arial" w:cs="Arial"/>
        </w:rPr>
      </w:pPr>
    </w:p>
    <w:p w14:paraId="0A75DE89" w14:textId="03CC602E" w:rsidR="00140EFD" w:rsidRPr="00B31969" w:rsidRDefault="00140EFD" w:rsidP="00140EFD">
      <w:pPr>
        <w:spacing w:after="0" w:line="240" w:lineRule="auto"/>
        <w:jc w:val="both"/>
        <w:rPr>
          <w:rFonts w:ascii="Arial" w:hAnsi="Arial" w:cs="Arial"/>
        </w:rPr>
      </w:pPr>
      <w:r w:rsidRPr="00B31969">
        <w:rPr>
          <w:rFonts w:ascii="Arial" w:hAnsi="Arial" w:cs="Arial"/>
        </w:rPr>
        <w:t xml:space="preserve">No somos responsables del uso indebido que hagan los usuarios del contenido de nuestro sitio web. </w:t>
      </w:r>
      <w:r w:rsidR="00061F65">
        <w:rPr>
          <w:rFonts w:ascii="Arial" w:hAnsi="Arial" w:cs="Arial"/>
        </w:rPr>
        <w:t xml:space="preserve">Los </w:t>
      </w:r>
      <w:r w:rsidRPr="00B31969">
        <w:rPr>
          <w:rFonts w:ascii="Arial" w:hAnsi="Arial" w:cs="Arial"/>
        </w:rPr>
        <w:t xml:space="preserve">usuarios </w:t>
      </w:r>
      <w:r w:rsidR="00061F65">
        <w:rPr>
          <w:rFonts w:ascii="Arial" w:hAnsi="Arial" w:cs="Arial"/>
        </w:rPr>
        <w:t>deben</w:t>
      </w:r>
      <w:r w:rsidRPr="00B31969">
        <w:rPr>
          <w:rFonts w:ascii="Arial" w:hAnsi="Arial" w:cs="Arial"/>
        </w:rPr>
        <w:t xml:space="preserve"> usar los contenidos de forma diligente, correcta y lícita, sin incurrir en actividades que infrinjan los derechos de </w:t>
      </w:r>
      <w:r>
        <w:rPr>
          <w:rFonts w:ascii="Arial" w:hAnsi="Arial" w:cs="Arial"/>
        </w:rPr>
        <w:t>la Gobernación del Huila</w:t>
      </w:r>
      <w:r w:rsidRPr="00B31969">
        <w:rPr>
          <w:rFonts w:ascii="Arial" w:hAnsi="Arial" w:cs="Arial"/>
        </w:rPr>
        <w:t xml:space="preserve"> o de terceros, o que puedan atentar contra la moral, las normas jurídicas, esto incluye los daños o ataques informáticos, interceptación de comunicaciones, infracciones al derecho de autor, usurpación de identidad, revelación de secretos o falsedad en los documentos.</w:t>
      </w:r>
    </w:p>
    <w:p w14:paraId="66E6EF08" w14:textId="77777777" w:rsidR="00140EFD" w:rsidRPr="00B31969" w:rsidRDefault="00140EFD" w:rsidP="00140EFD">
      <w:pPr>
        <w:spacing w:after="0" w:line="240" w:lineRule="auto"/>
        <w:jc w:val="both"/>
        <w:rPr>
          <w:rFonts w:ascii="Arial" w:hAnsi="Arial" w:cs="Arial"/>
        </w:rPr>
      </w:pPr>
    </w:p>
    <w:p w14:paraId="446CE7C3" w14:textId="77777777" w:rsidR="00140EFD" w:rsidRPr="00B31969" w:rsidRDefault="00140EFD" w:rsidP="00140EFD">
      <w:pPr>
        <w:spacing w:after="0" w:line="240" w:lineRule="auto"/>
        <w:jc w:val="both"/>
        <w:rPr>
          <w:rFonts w:ascii="Arial" w:hAnsi="Arial" w:cs="Arial"/>
        </w:rPr>
      </w:pPr>
      <w:r w:rsidRPr="00B31969">
        <w:rPr>
          <w:rFonts w:ascii="Arial" w:hAnsi="Arial" w:cs="Arial"/>
        </w:rPr>
        <w:t>Al ingresar a nuestro sitio web los usuarios se compromete a no realizar las siguientes acciones:</w:t>
      </w:r>
    </w:p>
    <w:p w14:paraId="21040639" w14:textId="77777777" w:rsidR="00140EFD" w:rsidRPr="00B31969" w:rsidRDefault="00140EFD" w:rsidP="00140EFD">
      <w:pPr>
        <w:spacing w:after="0" w:line="240" w:lineRule="auto"/>
        <w:jc w:val="both"/>
        <w:rPr>
          <w:rFonts w:ascii="Arial" w:hAnsi="Arial" w:cs="Arial"/>
        </w:rPr>
      </w:pPr>
    </w:p>
    <w:p w14:paraId="326F7F24"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Copiar, duplicar, reproducir, prestar, vender, revender, republicar, transmitir cualquier parte de este sitio web o de su contenido para uso comercial.</w:t>
      </w:r>
    </w:p>
    <w:p w14:paraId="7A6D5806"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 xml:space="preserve">Emitir publicidad usando los contenidos e información del sitio web. </w:t>
      </w:r>
    </w:p>
    <w:p w14:paraId="4FD6D71D"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 xml:space="preserve">Publicar, anunciar, subir, distribuir material o información, que sea inapropiada, indecente, transgresora, difamatoria, obscena o ilegal. </w:t>
      </w:r>
    </w:p>
    <w:p w14:paraId="000753F9"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 xml:space="preserve">Difamar, abusar, acosar, acechar, amenazar o de alguna forma violar los derechos de privacidad, y publicidad de otros. </w:t>
      </w:r>
    </w:p>
    <w:p w14:paraId="342D222B"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Suprimir, eludir, o manipular el copyright (derechos de autor) y demás datos que identifiquen a la Gobernación del Huila. Usar técnicas de embebido para esconder la marca, logo u otras porciones del sitio web sin la autorización previa y por escrito de la Gobernación del Huila.</w:t>
      </w:r>
    </w:p>
    <w:p w14:paraId="428493A1"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 xml:space="preserve">Subir archivos que contengan software, material protegido por leyes de propiedad intelectual, derechos de privacidad, o publicidad a menos que el usuario sea el propietario o controle los derechos respectivos, o haya recibido el necesario consentimiento expreso. </w:t>
      </w:r>
    </w:p>
    <w:p w14:paraId="73205DF4"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Falsificar o eliminar cualquier referencia al autor, referencia legal o avisos o designaciones propietarias o rótulos del origen o fuente del software u otro material contenidos en un archivo que se sube.</w:t>
      </w:r>
    </w:p>
    <w:p w14:paraId="3BC14B02"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Subir archivos que contengan virus, archivos corruptos, o cualquier otro software o programas malicioso.</w:t>
      </w:r>
    </w:p>
    <w:p w14:paraId="01675ED4"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Publicar, ofrecer a la venta o a la compra cualquier bien o servicio.</w:t>
      </w:r>
    </w:p>
    <w:p w14:paraId="75AD88FC"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Dirigir o reenviar encuestas, cadenas de cartas o esquemas piramidales. Recoger información incluyendo direcciones de correo electrónico sin su consentimiento.</w:t>
      </w:r>
    </w:p>
    <w:p w14:paraId="1D6D1E91"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Restringir o inhibir que otros usuarios puedan usar y disfrutar de los servicios de comunicación.</w:t>
      </w:r>
    </w:p>
    <w:p w14:paraId="7E3A58CB" w14:textId="77777777" w:rsidR="00140EFD" w:rsidRPr="00EB1D63" w:rsidRDefault="00140EFD" w:rsidP="00140EFD">
      <w:pPr>
        <w:pStyle w:val="Prrafodelista"/>
        <w:numPr>
          <w:ilvl w:val="0"/>
          <w:numId w:val="87"/>
        </w:numPr>
        <w:jc w:val="both"/>
        <w:rPr>
          <w:rFonts w:ascii="Arial" w:hAnsi="Arial" w:cs="Arial"/>
          <w:sz w:val="24"/>
          <w:szCs w:val="24"/>
          <w:lang w:val="es-CO"/>
        </w:rPr>
      </w:pPr>
      <w:r w:rsidRPr="00EB1D63">
        <w:rPr>
          <w:rFonts w:ascii="Arial" w:hAnsi="Arial" w:cs="Arial"/>
          <w:sz w:val="24"/>
          <w:szCs w:val="24"/>
          <w:lang w:val="es-CO"/>
        </w:rPr>
        <w:t>Usar software automatizado o proceso manual, así como robots o spiders para copiar o monitorizar el contenido del sitio web sin la autorización previa y por escrito de la Gobernación del Huila</w:t>
      </w:r>
    </w:p>
    <w:p w14:paraId="1F6D65D3" w14:textId="77777777" w:rsidR="00140EFD" w:rsidRPr="00EB1D63" w:rsidRDefault="00140EFD" w:rsidP="00140EFD">
      <w:pPr>
        <w:pStyle w:val="Prrafodelista"/>
        <w:numPr>
          <w:ilvl w:val="0"/>
          <w:numId w:val="87"/>
        </w:numPr>
        <w:jc w:val="both"/>
        <w:rPr>
          <w:rFonts w:ascii="Arial" w:hAnsi="Arial" w:cs="Arial"/>
          <w:sz w:val="24"/>
          <w:szCs w:val="24"/>
          <w:lang w:val="es-CO"/>
        </w:rPr>
      </w:pPr>
      <w:proofErr w:type="spellStart"/>
      <w:r w:rsidRPr="00EB1D63">
        <w:rPr>
          <w:rFonts w:ascii="Arial" w:hAnsi="Arial" w:cs="Arial"/>
          <w:sz w:val="24"/>
          <w:szCs w:val="24"/>
          <w:lang w:val="es-CO"/>
        </w:rPr>
        <w:t>Decompilar</w:t>
      </w:r>
      <w:proofErr w:type="spellEnd"/>
      <w:r w:rsidRPr="00EB1D63">
        <w:rPr>
          <w:rFonts w:ascii="Arial" w:hAnsi="Arial" w:cs="Arial"/>
          <w:sz w:val="24"/>
          <w:szCs w:val="24"/>
          <w:lang w:val="es-CO"/>
        </w:rPr>
        <w:t>, alquilar, vender, realizar ingeniería inversa, o crear obras derivadas de este sitio web o de su contenido.</w:t>
      </w:r>
    </w:p>
    <w:p w14:paraId="42E80FB7" w14:textId="45888BDB" w:rsidR="00140EFD" w:rsidRDefault="00140EFD" w:rsidP="00140EFD">
      <w:pPr>
        <w:pStyle w:val="Prrafodelista"/>
        <w:jc w:val="both"/>
        <w:rPr>
          <w:rFonts w:ascii="Arial" w:hAnsi="Arial" w:cs="Arial"/>
          <w:sz w:val="24"/>
          <w:szCs w:val="24"/>
          <w:lang w:val="es-CO"/>
        </w:rPr>
      </w:pPr>
    </w:p>
    <w:p w14:paraId="5BAFC4EF" w14:textId="15EF6F8C" w:rsidR="00140EFD" w:rsidRDefault="007A1501" w:rsidP="00EB1D63">
      <w:pPr>
        <w:pStyle w:val="Ttulo2"/>
        <w:numPr>
          <w:ilvl w:val="2"/>
          <w:numId w:val="69"/>
        </w:numPr>
      </w:pPr>
      <w:bookmarkStart w:id="148" w:name="_Toc115965662"/>
      <w:r w:rsidRPr="00B31969">
        <w:t xml:space="preserve">Política </w:t>
      </w:r>
      <w:proofErr w:type="spellStart"/>
      <w:r w:rsidRPr="00B31969">
        <w:t>Comentarios</w:t>
      </w:r>
      <w:bookmarkEnd w:id="148"/>
      <w:proofErr w:type="spellEnd"/>
    </w:p>
    <w:p w14:paraId="0122DC6B" w14:textId="77777777" w:rsidR="00140EFD" w:rsidRPr="00B31969" w:rsidRDefault="00140EFD" w:rsidP="00140EFD">
      <w:pPr>
        <w:spacing w:after="0" w:line="240" w:lineRule="auto"/>
        <w:jc w:val="both"/>
        <w:rPr>
          <w:rFonts w:ascii="Arial" w:hAnsi="Arial" w:cs="Arial"/>
        </w:rPr>
      </w:pPr>
    </w:p>
    <w:p w14:paraId="316EB550" w14:textId="77777777" w:rsidR="00140EFD" w:rsidRPr="00B31969" w:rsidRDefault="00140EFD" w:rsidP="00140EFD">
      <w:pPr>
        <w:spacing w:after="0" w:line="240" w:lineRule="auto"/>
        <w:jc w:val="both"/>
        <w:rPr>
          <w:rFonts w:ascii="Arial" w:hAnsi="Arial" w:cs="Arial"/>
        </w:rPr>
      </w:pPr>
      <w:r w:rsidRPr="00B31969">
        <w:rPr>
          <w:rFonts w:ascii="Arial" w:hAnsi="Arial" w:cs="Arial"/>
        </w:rPr>
        <w:t>Los usuarios son responsables de sus comentarios en cualquier foro, u otro espacio de participación de los sitios web por lo que nosotros no garantizamos la calidad, idoneidad y/o consecuencias que pudieren acarrear a favor y/o en contra de otros usuarios o de terceros.</w:t>
      </w:r>
    </w:p>
    <w:p w14:paraId="7F2E79A1" w14:textId="77777777" w:rsidR="00140EFD" w:rsidRPr="00B31969" w:rsidRDefault="00140EFD" w:rsidP="00140EFD">
      <w:pPr>
        <w:spacing w:after="0" w:line="240" w:lineRule="auto"/>
        <w:jc w:val="both"/>
        <w:rPr>
          <w:rFonts w:ascii="Arial" w:hAnsi="Arial" w:cs="Arial"/>
        </w:rPr>
      </w:pPr>
    </w:p>
    <w:p w14:paraId="34FD0A57" w14:textId="77777777" w:rsidR="00140EFD" w:rsidRPr="00B31969" w:rsidRDefault="00140EFD" w:rsidP="00140EFD">
      <w:pPr>
        <w:spacing w:after="0" w:line="240" w:lineRule="auto"/>
        <w:jc w:val="both"/>
        <w:rPr>
          <w:rFonts w:ascii="Arial" w:hAnsi="Arial" w:cs="Arial"/>
        </w:rPr>
      </w:pPr>
      <w:r w:rsidRPr="00B31969">
        <w:rPr>
          <w:rFonts w:ascii="Arial" w:hAnsi="Arial" w:cs="Arial"/>
        </w:rPr>
        <w:t>De esta manera, cada usuario acepta y nos faculta expresa e irrevocablemente a</w:t>
      </w:r>
      <w:r>
        <w:rPr>
          <w:rFonts w:ascii="Arial" w:hAnsi="Arial" w:cs="Arial"/>
        </w:rPr>
        <w:t xml:space="preserve"> </w:t>
      </w:r>
      <w:r w:rsidRPr="00B31969">
        <w:rPr>
          <w:rFonts w:ascii="Arial" w:hAnsi="Arial" w:cs="Arial"/>
        </w:rPr>
        <w:t>l</w:t>
      </w:r>
      <w:r>
        <w:rPr>
          <w:rFonts w:ascii="Arial" w:hAnsi="Arial" w:cs="Arial"/>
        </w:rPr>
        <w:t>a</w:t>
      </w:r>
      <w:r w:rsidRPr="00B31969">
        <w:rPr>
          <w:rFonts w:ascii="Arial" w:hAnsi="Arial" w:cs="Arial"/>
        </w:rPr>
        <w:t xml:space="preserve"> </w:t>
      </w:r>
      <w:r>
        <w:rPr>
          <w:rFonts w:ascii="Arial" w:hAnsi="Arial" w:cs="Arial"/>
        </w:rPr>
        <w:t>Gobernación del Huila</w:t>
      </w:r>
      <w:r w:rsidRPr="00B31969">
        <w:rPr>
          <w:rFonts w:ascii="Arial" w:hAnsi="Arial" w:cs="Arial"/>
        </w:rPr>
        <w:t xml:space="preserve"> para revisar los comentarios u opiniones escritos y el administrador de sitio web se reserva el derecho de ocultar cualquier comentario ofensivo, amenazante, xenófobo, pedófilo, que esté en contra de las libertades políticas, religiosas, preferencias sexuales, que promueva el racismo, la xenofobia entre otros que se puedan considerar insultantes o provocativos.</w:t>
      </w:r>
    </w:p>
    <w:p w14:paraId="6A827C9A" w14:textId="77777777" w:rsidR="00140EFD" w:rsidRPr="00B31969" w:rsidRDefault="00140EFD" w:rsidP="00140EFD">
      <w:pPr>
        <w:spacing w:after="0" w:line="240" w:lineRule="auto"/>
        <w:jc w:val="both"/>
        <w:rPr>
          <w:rFonts w:ascii="Arial" w:hAnsi="Arial" w:cs="Arial"/>
        </w:rPr>
      </w:pPr>
    </w:p>
    <w:p w14:paraId="2AF30759" w14:textId="77777777" w:rsidR="00140EFD" w:rsidRDefault="00140EFD" w:rsidP="00140EFD">
      <w:pPr>
        <w:spacing w:after="0" w:line="240" w:lineRule="auto"/>
        <w:jc w:val="both"/>
        <w:rPr>
          <w:rFonts w:ascii="Arial" w:hAnsi="Arial" w:cs="Arial"/>
        </w:rPr>
      </w:pPr>
      <w:r w:rsidRPr="00B31969">
        <w:rPr>
          <w:rFonts w:ascii="Arial" w:hAnsi="Arial" w:cs="Arial"/>
        </w:rPr>
        <w:t>Le invitamos a conocer nuestros “Términos y condiciones de uso”, para la participación en los comentarios y foros del sitio, ya que se asume su aceptación, así como el compromiso irrevocable de cada uno, de respetarlas, por lo cual nosotros estamos eximidos ante cualquier responsabilidad que se derive de su incumplimiento, incluidos daños y perjuicios causados a otros usuarios y/o cualquier tercero afectado.</w:t>
      </w:r>
    </w:p>
    <w:p w14:paraId="486DAE48" w14:textId="77777777" w:rsidR="00140EFD" w:rsidRPr="00B31969" w:rsidRDefault="00140EFD" w:rsidP="00140EFD">
      <w:pPr>
        <w:spacing w:after="0" w:line="240" w:lineRule="auto"/>
        <w:jc w:val="both"/>
        <w:rPr>
          <w:rFonts w:ascii="Arial" w:hAnsi="Arial" w:cs="Arial"/>
        </w:rPr>
      </w:pPr>
    </w:p>
    <w:p w14:paraId="32C3EEE7" w14:textId="274F9679" w:rsidR="00140EFD" w:rsidRDefault="007A1501" w:rsidP="00EB1D63">
      <w:pPr>
        <w:pStyle w:val="Ttulo2"/>
        <w:numPr>
          <w:ilvl w:val="1"/>
          <w:numId w:val="69"/>
        </w:numPr>
      </w:pPr>
      <w:bookmarkStart w:id="149" w:name="_Toc115965663"/>
      <w:proofErr w:type="spellStart"/>
      <w:r w:rsidRPr="00B31969">
        <w:t>Contacto</w:t>
      </w:r>
      <w:proofErr w:type="spellEnd"/>
      <w:r w:rsidRPr="00B31969">
        <w:t xml:space="preserve"> Para </w:t>
      </w:r>
      <w:proofErr w:type="spellStart"/>
      <w:r w:rsidRPr="00B31969">
        <w:t>Asuntos</w:t>
      </w:r>
      <w:proofErr w:type="spellEnd"/>
      <w:r w:rsidRPr="00B31969">
        <w:t xml:space="preserve"> </w:t>
      </w:r>
      <w:proofErr w:type="spellStart"/>
      <w:r w:rsidRPr="00B31969">
        <w:t>Relacionados</w:t>
      </w:r>
      <w:proofErr w:type="spellEnd"/>
      <w:r w:rsidRPr="00B31969">
        <w:t xml:space="preserve"> Con Los </w:t>
      </w:r>
      <w:proofErr w:type="spellStart"/>
      <w:r w:rsidRPr="00B31969">
        <w:t>Términos</w:t>
      </w:r>
      <w:proofErr w:type="spellEnd"/>
      <w:r w:rsidRPr="00B31969">
        <w:t xml:space="preserve"> Y </w:t>
      </w:r>
      <w:proofErr w:type="spellStart"/>
      <w:r w:rsidRPr="00B31969">
        <w:t>Condiciones</w:t>
      </w:r>
      <w:bookmarkEnd w:id="149"/>
      <w:proofErr w:type="spellEnd"/>
    </w:p>
    <w:p w14:paraId="21B0D93B" w14:textId="77777777" w:rsidR="00140EFD" w:rsidRPr="00B31969" w:rsidRDefault="00140EFD" w:rsidP="00140EFD">
      <w:pPr>
        <w:spacing w:after="0" w:line="240" w:lineRule="auto"/>
        <w:jc w:val="both"/>
        <w:rPr>
          <w:rFonts w:ascii="Arial" w:hAnsi="Arial" w:cs="Arial"/>
        </w:rPr>
      </w:pPr>
    </w:p>
    <w:p w14:paraId="188A6096" w14:textId="77777777" w:rsidR="00140EFD" w:rsidRPr="00B31969" w:rsidRDefault="00140EFD" w:rsidP="00140EFD">
      <w:pPr>
        <w:spacing w:after="0" w:line="240" w:lineRule="auto"/>
        <w:jc w:val="both"/>
        <w:rPr>
          <w:rFonts w:ascii="Arial" w:hAnsi="Arial" w:cs="Arial"/>
        </w:rPr>
      </w:pPr>
      <w:r w:rsidRPr="00B31969">
        <w:rPr>
          <w:rFonts w:ascii="Arial" w:hAnsi="Arial" w:cs="Arial"/>
        </w:rPr>
        <w:t>Sus sugerencias para mejorar nuestros contenidos, información y servicios son bienvenidas, comuníquese con nosotros a través de:</w:t>
      </w:r>
    </w:p>
    <w:p w14:paraId="0FA81E28" w14:textId="77777777" w:rsidR="00140EFD" w:rsidRPr="00B31969" w:rsidRDefault="00140EFD" w:rsidP="00140EFD">
      <w:pPr>
        <w:spacing w:after="0" w:line="240" w:lineRule="auto"/>
        <w:jc w:val="both"/>
        <w:rPr>
          <w:rFonts w:ascii="Arial" w:hAnsi="Arial" w:cs="Arial"/>
        </w:rPr>
      </w:pPr>
    </w:p>
    <w:p w14:paraId="3F9998D5" w14:textId="77777777" w:rsidR="00140EFD" w:rsidRDefault="00140EFD" w:rsidP="00140EFD">
      <w:pPr>
        <w:spacing w:after="0" w:line="240" w:lineRule="auto"/>
        <w:jc w:val="both"/>
        <w:rPr>
          <w:rFonts w:ascii="Arial" w:hAnsi="Arial" w:cs="Arial"/>
        </w:rPr>
      </w:pPr>
      <w:r w:rsidRPr="00EB1D63">
        <w:rPr>
          <w:rFonts w:ascii="Arial" w:hAnsi="Arial" w:cs="Arial"/>
          <w:b/>
          <w:bCs/>
        </w:rPr>
        <w:t>Dirección</w:t>
      </w:r>
      <w:r w:rsidRPr="00B31969">
        <w:rPr>
          <w:rFonts w:ascii="Arial" w:hAnsi="Arial" w:cs="Arial"/>
        </w:rPr>
        <w:t xml:space="preserve">: Carrera 4 Calle 8 Esquina, </w:t>
      </w:r>
      <w:r>
        <w:rPr>
          <w:rFonts w:ascii="Arial" w:hAnsi="Arial" w:cs="Arial"/>
        </w:rPr>
        <w:t xml:space="preserve">Sede Principal, </w:t>
      </w:r>
      <w:r w:rsidRPr="00B31969">
        <w:rPr>
          <w:rFonts w:ascii="Arial" w:hAnsi="Arial" w:cs="Arial"/>
        </w:rPr>
        <w:t>Neiva-Huila-Colombia</w:t>
      </w:r>
    </w:p>
    <w:p w14:paraId="0288F4FB" w14:textId="77777777" w:rsidR="00140EFD" w:rsidRPr="00EB1D63" w:rsidRDefault="00140EFD" w:rsidP="00140EFD">
      <w:pPr>
        <w:spacing w:after="0" w:line="240" w:lineRule="auto"/>
        <w:jc w:val="both"/>
        <w:rPr>
          <w:rFonts w:ascii="Arial" w:hAnsi="Arial" w:cs="Arial"/>
        </w:rPr>
      </w:pPr>
      <w:r w:rsidRPr="00EB1D63">
        <w:rPr>
          <w:rFonts w:ascii="Arial" w:hAnsi="Arial" w:cs="Arial"/>
          <w:b/>
          <w:bCs/>
        </w:rPr>
        <w:t>Horario de Atención</w:t>
      </w:r>
      <w:r w:rsidRPr="00EB1D63">
        <w:rPr>
          <w:rFonts w:ascii="Arial" w:hAnsi="Arial" w:cs="Arial"/>
        </w:rPr>
        <w:t xml:space="preserve">: </w:t>
      </w:r>
      <w:proofErr w:type="gramStart"/>
      <w:r w:rsidRPr="00EB1D63">
        <w:rPr>
          <w:rFonts w:ascii="Arial" w:hAnsi="Arial" w:cs="Arial"/>
        </w:rPr>
        <w:t>Lunes</w:t>
      </w:r>
      <w:proofErr w:type="gramEnd"/>
      <w:r w:rsidRPr="00EB1D63">
        <w:rPr>
          <w:rFonts w:ascii="Arial" w:hAnsi="Arial" w:cs="Arial"/>
        </w:rPr>
        <w:t xml:space="preserve"> a Jueves de 7:00 </w:t>
      </w:r>
      <w:proofErr w:type="spellStart"/>
      <w:r w:rsidRPr="00EB1D63">
        <w:rPr>
          <w:rFonts w:ascii="Arial" w:hAnsi="Arial" w:cs="Arial"/>
        </w:rPr>
        <w:t>a.m</w:t>
      </w:r>
      <w:proofErr w:type="spellEnd"/>
      <w:r w:rsidRPr="00EB1D63">
        <w:rPr>
          <w:rFonts w:ascii="Arial" w:hAnsi="Arial" w:cs="Arial"/>
        </w:rPr>
        <w:t xml:space="preserve"> a 11:45 </w:t>
      </w:r>
      <w:proofErr w:type="spellStart"/>
      <w:r w:rsidRPr="00EB1D63">
        <w:rPr>
          <w:rFonts w:ascii="Arial" w:hAnsi="Arial" w:cs="Arial"/>
        </w:rPr>
        <w:t>a.m</w:t>
      </w:r>
      <w:proofErr w:type="spellEnd"/>
      <w:r w:rsidRPr="00EB1D63">
        <w:rPr>
          <w:rFonts w:ascii="Arial" w:hAnsi="Arial" w:cs="Arial"/>
        </w:rPr>
        <w:t xml:space="preserve"> y de 2:00 </w:t>
      </w:r>
      <w:proofErr w:type="spellStart"/>
      <w:r w:rsidRPr="00EB1D63">
        <w:rPr>
          <w:rFonts w:ascii="Arial" w:hAnsi="Arial" w:cs="Arial"/>
        </w:rPr>
        <w:t>p.m</w:t>
      </w:r>
      <w:proofErr w:type="spellEnd"/>
      <w:r w:rsidRPr="00EB1D63">
        <w:rPr>
          <w:rFonts w:ascii="Arial" w:hAnsi="Arial" w:cs="Arial"/>
        </w:rPr>
        <w:t xml:space="preserve"> a 5:30 </w:t>
      </w:r>
      <w:proofErr w:type="spellStart"/>
      <w:r w:rsidRPr="00EB1D63">
        <w:rPr>
          <w:rFonts w:ascii="Arial" w:hAnsi="Arial" w:cs="Arial"/>
        </w:rPr>
        <w:t>p.m</w:t>
      </w:r>
      <w:proofErr w:type="spellEnd"/>
      <w:r w:rsidRPr="00EB1D63">
        <w:rPr>
          <w:rFonts w:ascii="Arial" w:hAnsi="Arial" w:cs="Arial"/>
        </w:rPr>
        <w:t xml:space="preserve"> - Viernes de 7:00 </w:t>
      </w:r>
      <w:proofErr w:type="spellStart"/>
      <w:r w:rsidRPr="00EB1D63">
        <w:rPr>
          <w:rFonts w:ascii="Arial" w:hAnsi="Arial" w:cs="Arial"/>
        </w:rPr>
        <w:t>a.m</w:t>
      </w:r>
      <w:proofErr w:type="spellEnd"/>
      <w:r w:rsidRPr="00EB1D63">
        <w:rPr>
          <w:rFonts w:ascii="Arial" w:hAnsi="Arial" w:cs="Arial"/>
        </w:rPr>
        <w:t xml:space="preserve"> a 11:30 </w:t>
      </w:r>
      <w:proofErr w:type="spellStart"/>
      <w:r w:rsidRPr="00EB1D63">
        <w:rPr>
          <w:rFonts w:ascii="Arial" w:hAnsi="Arial" w:cs="Arial"/>
        </w:rPr>
        <w:t>a.m</w:t>
      </w:r>
      <w:proofErr w:type="spellEnd"/>
      <w:r w:rsidRPr="00EB1D63">
        <w:rPr>
          <w:rFonts w:ascii="Arial" w:hAnsi="Arial" w:cs="Arial"/>
        </w:rPr>
        <w:t xml:space="preserve"> y de 2:00 </w:t>
      </w:r>
      <w:proofErr w:type="spellStart"/>
      <w:r w:rsidRPr="00EB1D63">
        <w:rPr>
          <w:rFonts w:ascii="Arial" w:hAnsi="Arial" w:cs="Arial"/>
        </w:rPr>
        <w:t>p.m</w:t>
      </w:r>
      <w:proofErr w:type="spellEnd"/>
      <w:r w:rsidRPr="00EB1D63">
        <w:rPr>
          <w:rFonts w:ascii="Arial" w:hAnsi="Arial" w:cs="Arial"/>
        </w:rPr>
        <w:t xml:space="preserve"> a 4:30 </w:t>
      </w:r>
      <w:proofErr w:type="spellStart"/>
      <w:r w:rsidRPr="00EB1D63">
        <w:rPr>
          <w:rFonts w:ascii="Arial" w:hAnsi="Arial" w:cs="Arial"/>
        </w:rPr>
        <w:t>p.m</w:t>
      </w:r>
      <w:proofErr w:type="spellEnd"/>
    </w:p>
    <w:p w14:paraId="5B2AED3D" w14:textId="77777777" w:rsidR="00140EFD" w:rsidRPr="00EB1D63" w:rsidRDefault="00140EFD" w:rsidP="00140EFD">
      <w:pPr>
        <w:spacing w:after="0" w:line="240" w:lineRule="auto"/>
        <w:jc w:val="both"/>
        <w:rPr>
          <w:rFonts w:ascii="Arial" w:hAnsi="Arial" w:cs="Arial"/>
        </w:rPr>
      </w:pPr>
      <w:r w:rsidRPr="00EB1D63">
        <w:rPr>
          <w:rFonts w:ascii="Arial" w:hAnsi="Arial" w:cs="Arial"/>
          <w:b/>
          <w:bCs/>
        </w:rPr>
        <w:t>Línea Gratuita</w:t>
      </w:r>
      <w:r w:rsidRPr="00EB1D63">
        <w:rPr>
          <w:rFonts w:ascii="Arial" w:hAnsi="Arial" w:cs="Arial"/>
        </w:rPr>
        <w:t>: 01 8000 968 716</w:t>
      </w:r>
    </w:p>
    <w:p w14:paraId="18DC35E0" w14:textId="77777777" w:rsidR="00140EFD" w:rsidRPr="00EB1D63" w:rsidRDefault="00140EFD" w:rsidP="00140EFD">
      <w:pPr>
        <w:spacing w:after="0" w:line="240" w:lineRule="auto"/>
        <w:jc w:val="both"/>
        <w:rPr>
          <w:rFonts w:ascii="Arial" w:hAnsi="Arial" w:cs="Arial"/>
        </w:rPr>
      </w:pPr>
      <w:r w:rsidRPr="00EB1D63">
        <w:rPr>
          <w:rFonts w:ascii="Arial" w:hAnsi="Arial" w:cs="Arial"/>
          <w:b/>
          <w:bCs/>
        </w:rPr>
        <w:t>PBX</w:t>
      </w:r>
      <w:r w:rsidRPr="00EB1D63">
        <w:rPr>
          <w:rFonts w:ascii="Arial" w:hAnsi="Arial" w:cs="Arial"/>
        </w:rPr>
        <w:t>: (57 + 8) 8671300</w:t>
      </w:r>
    </w:p>
    <w:p w14:paraId="39FE0C34" w14:textId="34E98756" w:rsidR="00942500" w:rsidRPr="00EB1D63" w:rsidRDefault="00140EFD" w:rsidP="00140EFD">
      <w:pPr>
        <w:spacing w:after="0" w:line="240" w:lineRule="auto"/>
        <w:jc w:val="both"/>
        <w:rPr>
          <w:rFonts w:ascii="Arial" w:hAnsi="Arial" w:cs="Arial"/>
        </w:rPr>
      </w:pPr>
      <w:r w:rsidRPr="00EB1D63">
        <w:rPr>
          <w:rFonts w:ascii="Arial" w:hAnsi="Arial" w:cs="Arial"/>
          <w:b/>
          <w:bCs/>
        </w:rPr>
        <w:t>PQRSFD</w:t>
      </w:r>
      <w:r w:rsidRPr="00EB1D63">
        <w:rPr>
          <w:rFonts w:ascii="Arial" w:hAnsi="Arial" w:cs="Arial"/>
        </w:rPr>
        <w:t xml:space="preserve">: </w:t>
      </w:r>
      <w:hyperlink r:id="rId39" w:history="1">
        <w:r w:rsidRPr="00EB1D63">
          <w:rPr>
            <w:rStyle w:val="Hipervnculo"/>
            <w:rFonts w:ascii="Arial" w:hAnsi="Arial" w:cs="Arial"/>
          </w:rPr>
          <w:t>https://www.huila.gov.co/publicaciones/9535/pqrsfd/</w:t>
        </w:r>
      </w:hyperlink>
      <w:r w:rsidRPr="00EB1D63">
        <w:rPr>
          <w:rFonts w:ascii="Arial" w:hAnsi="Arial" w:cs="Arial"/>
        </w:rPr>
        <w:t xml:space="preserve"> </w:t>
      </w:r>
    </w:p>
    <w:p w14:paraId="32FE6CA7" w14:textId="378FC495" w:rsidR="00813C9D" w:rsidRPr="00230803" w:rsidRDefault="00230803" w:rsidP="00230803">
      <w:pPr>
        <w:pStyle w:val="Ttulo1"/>
        <w:rPr>
          <w:rFonts w:eastAsiaTheme="majorEastAsia"/>
          <w:w w:val="101"/>
        </w:rPr>
      </w:pPr>
      <w:r>
        <w:rPr>
          <w:rFonts w:eastAsiaTheme="majorEastAsia"/>
          <w:w w:val="101"/>
        </w:rPr>
        <w:t xml:space="preserve"> </w:t>
      </w:r>
      <w:bookmarkStart w:id="150" w:name="_Toc115965664"/>
      <w:r w:rsidR="00813C9D" w:rsidRPr="00230803">
        <w:rPr>
          <w:rFonts w:eastAsiaTheme="majorEastAsia"/>
          <w:w w:val="101"/>
        </w:rPr>
        <w:t>GLOSARIO</w:t>
      </w:r>
      <w:bookmarkEnd w:id="150"/>
    </w:p>
    <w:p w14:paraId="0A7C1A95" w14:textId="77777777" w:rsidR="00422565" w:rsidRPr="00DC31FE" w:rsidRDefault="00422565" w:rsidP="0010033F">
      <w:pPr>
        <w:spacing w:after="0" w:line="240" w:lineRule="auto"/>
        <w:jc w:val="both"/>
        <w:rPr>
          <w:rFonts w:ascii="Arial" w:eastAsia="Arial" w:hAnsi="Arial" w:cs="Arial"/>
          <w:b/>
        </w:rPr>
      </w:pPr>
    </w:p>
    <w:p w14:paraId="5614885D"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Activo:</w:t>
      </w:r>
      <w:r w:rsidRPr="00DC31FE">
        <w:rPr>
          <w:rFonts w:ascii="Arial" w:eastAsia="Arial" w:hAnsi="Arial" w:cs="Arial"/>
          <w:b/>
        </w:rPr>
        <w:t xml:space="preserve"> </w:t>
      </w:r>
      <w:r w:rsidRPr="00DC31FE">
        <w:rPr>
          <w:rFonts w:ascii="Arial" w:eastAsia="Arial" w:hAnsi="Arial" w:cs="Arial"/>
        </w:rPr>
        <w:t>Cualquier cosa que tenga valor para la organización.</w:t>
      </w:r>
    </w:p>
    <w:p w14:paraId="6CC04780"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rPr>
        <w:t xml:space="preserve"> </w:t>
      </w:r>
    </w:p>
    <w:p w14:paraId="2783F309" w14:textId="45603365"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Administración de Redes</w:t>
      </w:r>
      <w:r w:rsidRPr="00DC31FE">
        <w:rPr>
          <w:rFonts w:ascii="Arial" w:eastAsia="Arial" w:hAnsi="Arial" w:cs="Arial"/>
          <w:i/>
        </w:rPr>
        <w:t>:</w:t>
      </w:r>
      <w:r w:rsidRPr="00DC31FE">
        <w:rPr>
          <w:rFonts w:ascii="Arial" w:eastAsia="Arial" w:hAnsi="Arial" w:cs="Arial"/>
        </w:rPr>
        <w:t xml:space="preserve"> Es un</w:t>
      </w:r>
      <w:r w:rsidRPr="00DC31FE">
        <w:rPr>
          <w:rFonts w:ascii="Arial" w:eastAsia="Arial" w:hAnsi="Arial" w:cs="Arial"/>
          <w:spacing w:val="6"/>
        </w:rPr>
        <w:t xml:space="preserve"> </w:t>
      </w:r>
      <w:r w:rsidRPr="00DC31FE">
        <w:rPr>
          <w:rFonts w:ascii="Arial" w:eastAsia="Arial" w:hAnsi="Arial" w:cs="Arial"/>
        </w:rPr>
        <w:t>conjunto</w:t>
      </w:r>
      <w:r w:rsidRPr="00DC31FE">
        <w:rPr>
          <w:rFonts w:ascii="Arial" w:eastAsia="Arial" w:hAnsi="Arial" w:cs="Arial"/>
          <w:spacing w:val="47"/>
        </w:rPr>
        <w:t xml:space="preserve"> </w:t>
      </w:r>
      <w:r w:rsidRPr="00DC31FE">
        <w:rPr>
          <w:rFonts w:ascii="Arial" w:eastAsia="Arial" w:hAnsi="Arial" w:cs="Arial"/>
        </w:rPr>
        <w:t>de técnicas</w:t>
      </w:r>
      <w:r w:rsidRPr="00DC31FE">
        <w:rPr>
          <w:rFonts w:ascii="Arial" w:eastAsia="Arial" w:hAnsi="Arial" w:cs="Arial"/>
          <w:spacing w:val="18"/>
        </w:rPr>
        <w:t xml:space="preserve"> </w:t>
      </w:r>
      <w:r w:rsidRPr="00DC31FE">
        <w:rPr>
          <w:rFonts w:ascii="Arial" w:eastAsia="Arial" w:hAnsi="Arial" w:cs="Arial"/>
        </w:rPr>
        <w:t>tendientes a</w:t>
      </w:r>
      <w:r w:rsidRPr="00DC31FE">
        <w:rPr>
          <w:rFonts w:ascii="Arial" w:eastAsia="Arial" w:hAnsi="Arial" w:cs="Arial"/>
          <w:spacing w:val="6"/>
        </w:rPr>
        <w:t xml:space="preserve"> </w:t>
      </w:r>
      <w:r w:rsidRPr="00DC31FE">
        <w:rPr>
          <w:rFonts w:ascii="Arial" w:eastAsia="Arial" w:hAnsi="Arial" w:cs="Arial"/>
        </w:rPr>
        <w:t>mantener</w:t>
      </w:r>
      <w:r w:rsidR="00C97A0B">
        <w:rPr>
          <w:rFonts w:ascii="Arial" w:eastAsia="Arial" w:hAnsi="Arial" w:cs="Arial"/>
        </w:rPr>
        <w:t xml:space="preserve"> </w:t>
      </w:r>
      <w:r w:rsidRPr="00DC31FE">
        <w:rPr>
          <w:rFonts w:ascii="Arial" w:eastAsia="Arial" w:hAnsi="Arial" w:cs="Arial"/>
        </w:rPr>
        <w:t>una</w:t>
      </w:r>
      <w:r w:rsidRPr="00DC31FE">
        <w:rPr>
          <w:rFonts w:ascii="Arial" w:eastAsia="Arial" w:hAnsi="Arial" w:cs="Arial"/>
          <w:spacing w:val="14"/>
        </w:rPr>
        <w:t xml:space="preserve"> </w:t>
      </w:r>
      <w:r w:rsidRPr="00DC31FE">
        <w:rPr>
          <w:rFonts w:ascii="Arial" w:eastAsia="Arial" w:hAnsi="Arial" w:cs="Arial"/>
        </w:rPr>
        <w:t>red operativa,</w:t>
      </w:r>
      <w:r w:rsidRPr="00DC31FE">
        <w:rPr>
          <w:rFonts w:ascii="Arial" w:eastAsia="Arial" w:hAnsi="Arial" w:cs="Arial"/>
          <w:spacing w:val="5"/>
        </w:rPr>
        <w:t xml:space="preserve"> </w:t>
      </w:r>
      <w:r w:rsidRPr="00DC31FE">
        <w:rPr>
          <w:rFonts w:ascii="Arial" w:eastAsia="Arial" w:hAnsi="Arial" w:cs="Arial"/>
        </w:rPr>
        <w:t>eficiente,</w:t>
      </w:r>
      <w:r w:rsidR="00580A03">
        <w:rPr>
          <w:rFonts w:ascii="Arial" w:eastAsia="Arial" w:hAnsi="Arial" w:cs="Arial"/>
          <w:spacing w:val="16"/>
        </w:rPr>
        <w:t xml:space="preserve"> </w:t>
      </w:r>
      <w:r w:rsidRPr="00DC31FE">
        <w:rPr>
          <w:rFonts w:ascii="Arial" w:eastAsia="Arial" w:hAnsi="Arial" w:cs="Arial"/>
        </w:rPr>
        <w:t xml:space="preserve">segura, constantemente monitoreada </w:t>
      </w:r>
      <w:r w:rsidRPr="00DC31FE">
        <w:rPr>
          <w:rFonts w:ascii="Arial" w:hAnsi="Arial" w:cs="Arial"/>
          <w:w w:val="80"/>
        </w:rPr>
        <w:t>y</w:t>
      </w:r>
      <w:r w:rsidRPr="00DC31FE">
        <w:rPr>
          <w:rFonts w:ascii="Arial" w:hAnsi="Arial" w:cs="Arial"/>
          <w:spacing w:val="28"/>
          <w:w w:val="80"/>
        </w:rPr>
        <w:t xml:space="preserve"> </w:t>
      </w:r>
      <w:r w:rsidRPr="00DC31FE">
        <w:rPr>
          <w:rFonts w:ascii="Arial" w:eastAsia="Arial" w:hAnsi="Arial" w:cs="Arial"/>
        </w:rPr>
        <w:t>con</w:t>
      </w:r>
      <w:r w:rsidRPr="00DC31FE">
        <w:rPr>
          <w:rFonts w:ascii="Arial" w:eastAsia="Arial" w:hAnsi="Arial" w:cs="Arial"/>
          <w:spacing w:val="35"/>
        </w:rPr>
        <w:t xml:space="preserve"> </w:t>
      </w:r>
      <w:r w:rsidRPr="00DC31FE">
        <w:rPr>
          <w:rFonts w:ascii="Arial" w:eastAsia="Arial" w:hAnsi="Arial" w:cs="Arial"/>
        </w:rPr>
        <w:t>una</w:t>
      </w:r>
      <w:r w:rsidRPr="00DC31FE">
        <w:rPr>
          <w:rFonts w:ascii="Arial" w:eastAsia="Arial" w:hAnsi="Arial" w:cs="Arial"/>
          <w:spacing w:val="38"/>
        </w:rPr>
        <w:t xml:space="preserve"> </w:t>
      </w:r>
      <w:r w:rsidRPr="00DC31FE">
        <w:rPr>
          <w:rFonts w:ascii="Arial" w:eastAsia="Arial" w:hAnsi="Arial" w:cs="Arial"/>
        </w:rPr>
        <w:t xml:space="preserve">planeación adecuada </w:t>
      </w:r>
      <w:r w:rsidRPr="00DC31FE">
        <w:rPr>
          <w:rFonts w:ascii="Arial" w:hAnsi="Arial" w:cs="Arial"/>
          <w:w w:val="80"/>
        </w:rPr>
        <w:t xml:space="preserve">y </w:t>
      </w:r>
      <w:r w:rsidRPr="00DC31FE">
        <w:rPr>
          <w:rFonts w:ascii="Arial" w:eastAsia="Arial" w:hAnsi="Arial" w:cs="Arial"/>
        </w:rPr>
        <w:t>propiamente documentada.</w:t>
      </w:r>
    </w:p>
    <w:p w14:paraId="0C0F6BBA" w14:textId="77777777" w:rsidR="00813C9D" w:rsidRPr="00DC31FE" w:rsidRDefault="00813C9D" w:rsidP="0010033F">
      <w:pPr>
        <w:spacing w:after="0" w:line="240" w:lineRule="auto"/>
        <w:jc w:val="both"/>
        <w:rPr>
          <w:rFonts w:ascii="Arial" w:eastAsia="Arial" w:hAnsi="Arial" w:cs="Arial"/>
        </w:rPr>
      </w:pPr>
    </w:p>
    <w:p w14:paraId="5C222477" w14:textId="77777777" w:rsidR="00813C9D" w:rsidRPr="00DC31FE" w:rsidRDefault="00813C9D" w:rsidP="0010033F">
      <w:pPr>
        <w:spacing w:after="0" w:line="240" w:lineRule="auto"/>
        <w:jc w:val="both"/>
        <w:rPr>
          <w:rFonts w:ascii="Arial" w:eastAsia="Arial" w:hAnsi="Arial" w:cs="Arial"/>
        </w:rPr>
      </w:pPr>
      <w:r w:rsidRPr="009062EE">
        <w:rPr>
          <w:rFonts w:ascii="Arial" w:eastAsia="Arial" w:hAnsi="Arial" w:cs="Arial"/>
          <w:b/>
          <w:i/>
        </w:rPr>
        <w:t>Amenaza:</w:t>
      </w:r>
      <w:r w:rsidRPr="009062EE">
        <w:rPr>
          <w:rFonts w:ascii="Arial" w:eastAsia="Arial" w:hAnsi="Arial" w:cs="Arial"/>
          <w:b/>
        </w:rPr>
        <w:t xml:space="preserve"> </w:t>
      </w:r>
      <w:r w:rsidRPr="009062EE">
        <w:rPr>
          <w:rFonts w:ascii="Arial" w:hAnsi="Arial" w:cs="Arial"/>
          <w:shd w:val="clear" w:color="auto" w:fill="FFFFFF"/>
        </w:rPr>
        <w:t>Es la posibilidad de ocurrencia de cualquier tipo de evento o acción que puede producir daño (material o inmaterial) sobre los elementos (activos, recursos) de un sistema. </w:t>
      </w:r>
    </w:p>
    <w:p w14:paraId="24DDD6DA" w14:textId="77777777" w:rsidR="00813C9D" w:rsidRPr="00DC31FE" w:rsidRDefault="00813C9D" w:rsidP="0010033F">
      <w:pPr>
        <w:spacing w:after="0" w:line="240" w:lineRule="auto"/>
        <w:jc w:val="both"/>
        <w:rPr>
          <w:rFonts w:ascii="Arial" w:eastAsia="Arial" w:hAnsi="Arial" w:cs="Arial"/>
        </w:rPr>
      </w:pPr>
    </w:p>
    <w:p w14:paraId="6D883911"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Comunicación:</w:t>
      </w:r>
      <w:r w:rsidRPr="00DC31FE">
        <w:rPr>
          <w:rFonts w:ascii="Arial" w:eastAsia="Arial" w:hAnsi="Arial" w:cs="Arial"/>
          <w:b/>
        </w:rPr>
        <w:t xml:space="preserve"> </w:t>
      </w:r>
      <w:r w:rsidRPr="00DC31FE">
        <w:rPr>
          <w:rFonts w:ascii="Arial" w:eastAsia="Arial" w:hAnsi="Arial" w:cs="Arial"/>
        </w:rPr>
        <w:t>Es cuando se transmite información desde un equipo a cualquier otro. Para que se pueda realizar una transmisión de información, son necesarios tres elementos: El emisor, quien origina la información; el medio de transmisión</w:t>
      </w:r>
      <w:r w:rsidR="00177081" w:rsidRPr="00DC31FE">
        <w:rPr>
          <w:rFonts w:ascii="Arial" w:eastAsia="Arial" w:hAnsi="Arial" w:cs="Arial"/>
        </w:rPr>
        <w:t>, que</w:t>
      </w:r>
      <w:r w:rsidRPr="00DC31FE">
        <w:rPr>
          <w:rFonts w:ascii="Arial" w:eastAsia="Arial" w:hAnsi="Arial" w:cs="Arial"/>
        </w:rPr>
        <w:t xml:space="preserve"> permite la transmisión de esa información; el receptor, quien recibe la información.</w:t>
      </w:r>
    </w:p>
    <w:p w14:paraId="1E023325" w14:textId="77777777" w:rsidR="00813C9D" w:rsidRPr="00DC31FE" w:rsidRDefault="00813C9D" w:rsidP="0010033F">
      <w:pPr>
        <w:spacing w:after="0" w:line="240" w:lineRule="auto"/>
        <w:jc w:val="both"/>
        <w:rPr>
          <w:rFonts w:ascii="Arial" w:eastAsia="Arial" w:hAnsi="Arial" w:cs="Arial"/>
          <w:b/>
        </w:rPr>
      </w:pPr>
    </w:p>
    <w:p w14:paraId="5570D08E"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Confidencialidad:</w:t>
      </w:r>
      <w:r w:rsidRPr="00DC31FE">
        <w:rPr>
          <w:rFonts w:ascii="Arial" w:eastAsia="Arial" w:hAnsi="Arial" w:cs="Arial"/>
          <w:b/>
        </w:rPr>
        <w:t xml:space="preserve"> </w:t>
      </w:r>
      <w:r w:rsidRPr="00DC31FE">
        <w:rPr>
          <w:rFonts w:ascii="Arial" w:eastAsia="Arial" w:hAnsi="Arial" w:cs="Arial"/>
        </w:rPr>
        <w:t>Propiedad que determina que la información no esté disponible ni sea revelada a los individuos, entidades o procesos no autorizados.</w:t>
      </w:r>
    </w:p>
    <w:p w14:paraId="63FDC7AD"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rPr>
        <w:t xml:space="preserve"> </w:t>
      </w:r>
    </w:p>
    <w:p w14:paraId="19E22DDD"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Correo electrónico:</w:t>
      </w:r>
      <w:r w:rsidRPr="00DC31FE">
        <w:rPr>
          <w:rFonts w:ascii="Arial" w:eastAsia="Arial" w:hAnsi="Arial" w:cs="Arial"/>
        </w:rPr>
        <w:t xml:space="preserve"> También conocido como “E-MAIL”. Es un software que puede utilizarse para el envío y recepción de mensajería entre usuarios, entendiendo por mensajería cualquier texto, archivo, programa, etc.</w:t>
      </w:r>
    </w:p>
    <w:p w14:paraId="15062DFC" w14:textId="77777777" w:rsidR="00813C9D" w:rsidRPr="00DC31FE" w:rsidRDefault="00813C9D" w:rsidP="0010033F">
      <w:pPr>
        <w:spacing w:after="0" w:line="240" w:lineRule="auto"/>
        <w:jc w:val="both"/>
        <w:rPr>
          <w:rFonts w:ascii="Arial" w:eastAsia="Arial" w:hAnsi="Arial" w:cs="Arial"/>
        </w:rPr>
      </w:pPr>
    </w:p>
    <w:p w14:paraId="291EE6F4" w14:textId="431D0ED8"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Disponibilidad:</w:t>
      </w:r>
      <w:r w:rsidRPr="00DC31FE">
        <w:rPr>
          <w:rFonts w:ascii="Arial" w:eastAsia="Arial" w:hAnsi="Arial" w:cs="Arial"/>
          <w:b/>
        </w:rPr>
        <w:t xml:space="preserve"> </w:t>
      </w:r>
      <w:r w:rsidRPr="00DC31FE">
        <w:rPr>
          <w:rFonts w:ascii="Arial" w:eastAsia="Arial" w:hAnsi="Arial" w:cs="Arial"/>
        </w:rPr>
        <w:t>Propiedad de que la información sea accesible y utilizable por solicitud de una entidad autorizada.</w:t>
      </w:r>
      <w:r w:rsidR="00C97A0B">
        <w:rPr>
          <w:rFonts w:ascii="Arial" w:eastAsia="Arial" w:hAnsi="Arial" w:cs="Arial"/>
        </w:rPr>
        <w:t xml:space="preserve"> </w:t>
      </w:r>
    </w:p>
    <w:p w14:paraId="218EE048" w14:textId="77777777" w:rsidR="00813C9D" w:rsidRPr="00DC31FE" w:rsidRDefault="00813C9D" w:rsidP="0010033F">
      <w:pPr>
        <w:spacing w:after="0" w:line="240" w:lineRule="auto"/>
        <w:jc w:val="both"/>
        <w:rPr>
          <w:rFonts w:ascii="Arial" w:eastAsia="Arial" w:hAnsi="Arial" w:cs="Arial"/>
          <w:b/>
        </w:rPr>
      </w:pPr>
    </w:p>
    <w:p w14:paraId="6475D9C3" w14:textId="70E03659" w:rsidR="00813C9D" w:rsidRPr="00DC31FE" w:rsidRDefault="00813C9D" w:rsidP="0010033F">
      <w:pPr>
        <w:spacing w:after="0" w:line="240" w:lineRule="auto"/>
        <w:jc w:val="both"/>
        <w:rPr>
          <w:rFonts w:ascii="Arial" w:hAnsi="Arial" w:cs="Arial"/>
        </w:rPr>
      </w:pPr>
      <w:r w:rsidRPr="00DC31FE">
        <w:rPr>
          <w:rFonts w:ascii="Arial" w:eastAsia="Arial" w:hAnsi="Arial" w:cs="Arial"/>
          <w:b/>
          <w:i/>
        </w:rPr>
        <w:t>Dominio:</w:t>
      </w:r>
      <w:r w:rsidRPr="00DC31FE">
        <w:rPr>
          <w:rFonts w:ascii="Arial" w:eastAsia="Arial" w:hAnsi="Arial" w:cs="Arial"/>
          <w:b/>
        </w:rPr>
        <w:t xml:space="preserve"> </w:t>
      </w:r>
      <w:r w:rsidRPr="00DC31FE">
        <w:rPr>
          <w:rFonts w:ascii="Arial" w:hAnsi="Arial" w:cs="Arial"/>
        </w:rPr>
        <w:t xml:space="preserve">Es el término que se emplea para indicar que en una organización existe un sistema en red al cual se encuentran conectados todos los ordenadores o computadores de la entidad. </w:t>
      </w:r>
      <w:r w:rsidR="00580A03" w:rsidRPr="00DC31FE">
        <w:rPr>
          <w:rFonts w:ascii="Arial" w:hAnsi="Arial" w:cs="Arial"/>
        </w:rPr>
        <w:t>Este</w:t>
      </w:r>
      <w:r w:rsidRPr="00DC31FE">
        <w:rPr>
          <w:rFonts w:ascii="Arial" w:hAnsi="Arial" w:cs="Arial"/>
        </w:rPr>
        <w:t xml:space="preserve"> sistema administra la información de sus usuarios a través de un servidor principal o servidor de dominio, desde el cual es posible establecer políticas de acceso, restricciones y privilegios para los usuarios en de la red.</w:t>
      </w:r>
    </w:p>
    <w:p w14:paraId="182FFC83" w14:textId="77777777" w:rsidR="00813C9D" w:rsidRPr="00DC31FE" w:rsidRDefault="00813C9D" w:rsidP="0010033F">
      <w:pPr>
        <w:spacing w:after="0" w:line="240" w:lineRule="auto"/>
        <w:jc w:val="both"/>
        <w:rPr>
          <w:rFonts w:ascii="Arial" w:eastAsia="Arial" w:hAnsi="Arial" w:cs="Arial"/>
        </w:rPr>
      </w:pPr>
    </w:p>
    <w:p w14:paraId="03F6F766" w14:textId="77777777" w:rsidR="00D04407" w:rsidRPr="00DC31FE" w:rsidRDefault="00D04407" w:rsidP="0010033F">
      <w:pPr>
        <w:spacing w:after="0" w:line="240" w:lineRule="auto"/>
        <w:jc w:val="both"/>
        <w:rPr>
          <w:rFonts w:ascii="Arial" w:eastAsia="Cambria" w:hAnsi="Arial" w:cs="Arial"/>
        </w:rPr>
      </w:pPr>
      <w:r w:rsidRPr="00DC31FE">
        <w:rPr>
          <w:rFonts w:ascii="Arial" w:eastAsia="Cambria" w:hAnsi="Arial" w:cs="Arial"/>
          <w:b/>
          <w:i/>
        </w:rPr>
        <w:t>Firewall:</w:t>
      </w:r>
      <w:r w:rsidRPr="00DC31FE">
        <w:rPr>
          <w:rFonts w:ascii="Arial" w:eastAsia="Cambria" w:hAnsi="Arial" w:cs="Arial"/>
          <w:b/>
        </w:rPr>
        <w:t xml:space="preserve"> </w:t>
      </w:r>
      <w:r w:rsidRPr="00DC31FE">
        <w:rPr>
          <w:rFonts w:ascii="Arial" w:eastAsia="Cambria" w:hAnsi="Arial" w:cs="Arial"/>
        </w:rPr>
        <w:t>Mecanismo de seguridad en internet frente a accesos no autorizados.</w:t>
      </w:r>
    </w:p>
    <w:p w14:paraId="347DB44F" w14:textId="77777777" w:rsidR="00D04407" w:rsidRPr="00DC31FE" w:rsidRDefault="00D04407" w:rsidP="0010033F">
      <w:pPr>
        <w:spacing w:after="0" w:line="240" w:lineRule="auto"/>
        <w:jc w:val="both"/>
        <w:rPr>
          <w:rFonts w:ascii="Arial" w:eastAsia="Cambria" w:hAnsi="Arial" w:cs="Arial"/>
          <w:b/>
          <w:i/>
        </w:rPr>
      </w:pPr>
    </w:p>
    <w:p w14:paraId="557B13A3" w14:textId="77777777" w:rsidR="00813C9D" w:rsidRPr="00DC31FE" w:rsidRDefault="00813C9D" w:rsidP="0010033F">
      <w:pPr>
        <w:spacing w:after="0" w:line="240" w:lineRule="auto"/>
        <w:jc w:val="both"/>
        <w:rPr>
          <w:rFonts w:ascii="Arial" w:eastAsia="Cambria" w:hAnsi="Arial" w:cs="Arial"/>
        </w:rPr>
      </w:pPr>
      <w:r w:rsidRPr="00DC31FE">
        <w:rPr>
          <w:rFonts w:ascii="Arial" w:eastAsia="Cambria" w:hAnsi="Arial" w:cs="Arial"/>
          <w:b/>
          <w:i/>
        </w:rPr>
        <w:t>H</w:t>
      </w:r>
      <w:r w:rsidRPr="00DC31FE">
        <w:rPr>
          <w:rFonts w:ascii="Arial" w:eastAsia="Cambria" w:hAnsi="Arial" w:cs="Arial"/>
          <w:b/>
          <w:i/>
          <w:spacing w:val="1"/>
        </w:rPr>
        <w:t>a</w:t>
      </w:r>
      <w:r w:rsidRPr="00DC31FE">
        <w:rPr>
          <w:rFonts w:ascii="Arial" w:eastAsia="Cambria" w:hAnsi="Arial" w:cs="Arial"/>
          <w:b/>
          <w:i/>
        </w:rPr>
        <w:t>rdw</w:t>
      </w:r>
      <w:r w:rsidRPr="00DC31FE">
        <w:rPr>
          <w:rFonts w:ascii="Arial" w:eastAsia="Cambria" w:hAnsi="Arial" w:cs="Arial"/>
          <w:b/>
          <w:i/>
          <w:spacing w:val="1"/>
        </w:rPr>
        <w:t>a</w:t>
      </w:r>
      <w:r w:rsidRPr="00DC31FE">
        <w:rPr>
          <w:rFonts w:ascii="Arial" w:eastAsia="Cambria" w:hAnsi="Arial" w:cs="Arial"/>
          <w:b/>
          <w:i/>
        </w:rPr>
        <w:t>re:</w:t>
      </w:r>
      <w:r w:rsidRPr="00DC31FE">
        <w:rPr>
          <w:rFonts w:ascii="Arial" w:eastAsia="Cambria" w:hAnsi="Arial" w:cs="Arial"/>
        </w:rPr>
        <w:t xml:space="preserve"> </w:t>
      </w:r>
      <w:r w:rsidRPr="00DC31FE">
        <w:rPr>
          <w:rFonts w:ascii="Arial" w:eastAsia="Cambria" w:hAnsi="Arial" w:cs="Arial"/>
          <w:spacing w:val="1"/>
        </w:rPr>
        <w:t>E</w:t>
      </w:r>
      <w:r w:rsidRPr="00DC31FE">
        <w:rPr>
          <w:rFonts w:ascii="Arial" w:eastAsia="Cambria" w:hAnsi="Arial" w:cs="Arial"/>
        </w:rPr>
        <w:t>l</w:t>
      </w:r>
      <w:r w:rsidRPr="00DC31FE">
        <w:rPr>
          <w:rFonts w:ascii="Arial" w:eastAsia="Cambria" w:hAnsi="Arial" w:cs="Arial"/>
          <w:spacing w:val="1"/>
        </w:rPr>
        <w:t xml:space="preserve"> </w:t>
      </w:r>
      <w:r w:rsidRPr="00DC31FE">
        <w:rPr>
          <w:rFonts w:ascii="Arial" w:eastAsia="Cambria" w:hAnsi="Arial" w:cs="Arial"/>
        </w:rPr>
        <w:t>ha</w:t>
      </w:r>
      <w:r w:rsidRPr="00DC31FE">
        <w:rPr>
          <w:rFonts w:ascii="Arial" w:eastAsia="Cambria" w:hAnsi="Arial" w:cs="Arial"/>
          <w:spacing w:val="-1"/>
        </w:rPr>
        <w:t>rdw</w:t>
      </w:r>
      <w:r w:rsidRPr="00DC31FE">
        <w:rPr>
          <w:rFonts w:ascii="Arial" w:eastAsia="Cambria" w:hAnsi="Arial" w:cs="Arial"/>
        </w:rPr>
        <w:t>a</w:t>
      </w:r>
      <w:r w:rsidRPr="00DC31FE">
        <w:rPr>
          <w:rFonts w:ascii="Arial" w:eastAsia="Cambria" w:hAnsi="Arial" w:cs="Arial"/>
          <w:spacing w:val="2"/>
        </w:rPr>
        <w:t>r</w:t>
      </w:r>
      <w:r w:rsidRPr="00DC31FE">
        <w:rPr>
          <w:rFonts w:ascii="Arial" w:eastAsia="Cambria" w:hAnsi="Arial" w:cs="Arial"/>
        </w:rPr>
        <w:t>e</w:t>
      </w:r>
      <w:r w:rsidRPr="00DC31FE">
        <w:rPr>
          <w:rFonts w:ascii="Arial" w:eastAsia="Cambria" w:hAnsi="Arial" w:cs="Arial"/>
          <w:spacing w:val="1"/>
        </w:rPr>
        <w:t xml:space="preserve"> </w:t>
      </w:r>
      <w:r w:rsidRPr="00DC31FE">
        <w:rPr>
          <w:rFonts w:ascii="Arial" w:eastAsia="Cambria" w:hAnsi="Arial" w:cs="Arial"/>
        </w:rPr>
        <w:t>es</w:t>
      </w:r>
      <w:r w:rsidRPr="00DC31FE">
        <w:rPr>
          <w:rFonts w:ascii="Arial" w:eastAsia="Cambria" w:hAnsi="Arial" w:cs="Arial"/>
          <w:spacing w:val="1"/>
        </w:rPr>
        <w:t>t</w:t>
      </w:r>
      <w:r w:rsidRPr="00DC31FE">
        <w:rPr>
          <w:rFonts w:ascii="Arial" w:eastAsia="Cambria" w:hAnsi="Arial" w:cs="Arial"/>
        </w:rPr>
        <w:t>á</w:t>
      </w:r>
      <w:r w:rsidRPr="00DC31FE">
        <w:rPr>
          <w:rFonts w:ascii="Arial" w:eastAsia="Cambria" w:hAnsi="Arial" w:cs="Arial"/>
          <w:spacing w:val="1"/>
        </w:rPr>
        <w:t xml:space="preserve"> </w:t>
      </w:r>
      <w:r w:rsidRPr="00DC31FE">
        <w:rPr>
          <w:rFonts w:ascii="Arial" w:eastAsia="Cambria" w:hAnsi="Arial" w:cs="Arial"/>
        </w:rPr>
        <w:t>f</w:t>
      </w:r>
      <w:r w:rsidRPr="00DC31FE">
        <w:rPr>
          <w:rFonts w:ascii="Arial" w:eastAsia="Cambria" w:hAnsi="Arial" w:cs="Arial"/>
          <w:spacing w:val="-1"/>
        </w:rPr>
        <w:t>or</w:t>
      </w:r>
      <w:r w:rsidRPr="00DC31FE">
        <w:rPr>
          <w:rFonts w:ascii="Arial" w:eastAsia="Cambria" w:hAnsi="Arial" w:cs="Arial"/>
        </w:rPr>
        <w:t>ma</w:t>
      </w:r>
      <w:r w:rsidRPr="00DC31FE">
        <w:rPr>
          <w:rFonts w:ascii="Arial" w:eastAsia="Cambria" w:hAnsi="Arial" w:cs="Arial"/>
          <w:spacing w:val="-1"/>
        </w:rPr>
        <w:t>d</w:t>
      </w:r>
      <w:r w:rsidRPr="00DC31FE">
        <w:rPr>
          <w:rFonts w:ascii="Arial" w:eastAsia="Cambria" w:hAnsi="Arial" w:cs="Arial"/>
        </w:rPr>
        <w:t>o</w:t>
      </w:r>
      <w:r w:rsidRPr="00DC31FE">
        <w:rPr>
          <w:rFonts w:ascii="Arial" w:eastAsia="Cambria" w:hAnsi="Arial" w:cs="Arial"/>
          <w:spacing w:val="1"/>
        </w:rPr>
        <w:t xml:space="preserve"> p</w:t>
      </w:r>
      <w:r w:rsidRPr="00DC31FE">
        <w:rPr>
          <w:rFonts w:ascii="Arial" w:eastAsia="Cambria" w:hAnsi="Arial" w:cs="Arial"/>
        </w:rPr>
        <w:t>or</w:t>
      </w:r>
      <w:r w:rsidRPr="00DC31FE">
        <w:rPr>
          <w:rFonts w:ascii="Arial" w:eastAsia="Cambria" w:hAnsi="Arial" w:cs="Arial"/>
          <w:spacing w:val="2"/>
        </w:rPr>
        <w:t xml:space="preserve"> </w:t>
      </w:r>
      <w:r w:rsidRPr="00DC31FE">
        <w:rPr>
          <w:rFonts w:ascii="Arial" w:eastAsia="Cambria" w:hAnsi="Arial" w:cs="Arial"/>
        </w:rPr>
        <w:t>l</w:t>
      </w:r>
      <w:r w:rsidRPr="00DC31FE">
        <w:rPr>
          <w:rFonts w:ascii="Arial" w:eastAsia="Cambria" w:hAnsi="Arial" w:cs="Arial"/>
          <w:spacing w:val="2"/>
        </w:rPr>
        <w:t>o</w:t>
      </w:r>
      <w:r w:rsidRPr="00DC31FE">
        <w:rPr>
          <w:rFonts w:ascii="Arial" w:eastAsia="Cambria" w:hAnsi="Arial" w:cs="Arial"/>
        </w:rPr>
        <w:t>s</w:t>
      </w:r>
      <w:r w:rsidRPr="00DC31FE">
        <w:rPr>
          <w:rFonts w:ascii="Arial" w:eastAsia="Cambria" w:hAnsi="Arial" w:cs="Arial"/>
          <w:spacing w:val="1"/>
        </w:rPr>
        <w:t xml:space="preserve"> </w:t>
      </w:r>
      <w:r w:rsidRPr="00DC31FE">
        <w:rPr>
          <w:rFonts w:ascii="Arial" w:eastAsia="Cambria" w:hAnsi="Arial" w:cs="Arial"/>
        </w:rPr>
        <w:t>co</w:t>
      </w:r>
      <w:r w:rsidRPr="00DC31FE">
        <w:rPr>
          <w:rFonts w:ascii="Arial" w:eastAsia="Cambria" w:hAnsi="Arial" w:cs="Arial"/>
          <w:spacing w:val="-1"/>
        </w:rPr>
        <w:t>m</w:t>
      </w:r>
      <w:r w:rsidRPr="00DC31FE">
        <w:rPr>
          <w:rFonts w:ascii="Arial" w:eastAsia="Cambria" w:hAnsi="Arial" w:cs="Arial"/>
          <w:spacing w:val="1"/>
        </w:rPr>
        <w:t>p</w:t>
      </w:r>
      <w:r w:rsidRPr="00DC31FE">
        <w:rPr>
          <w:rFonts w:ascii="Arial" w:eastAsia="Cambria" w:hAnsi="Arial" w:cs="Arial"/>
        </w:rPr>
        <w:t>one</w:t>
      </w:r>
      <w:r w:rsidRPr="00DC31FE">
        <w:rPr>
          <w:rFonts w:ascii="Arial" w:eastAsia="Cambria" w:hAnsi="Arial" w:cs="Arial"/>
          <w:spacing w:val="1"/>
        </w:rPr>
        <w:t>n</w:t>
      </w:r>
      <w:r w:rsidRPr="00DC31FE">
        <w:rPr>
          <w:rFonts w:ascii="Arial" w:eastAsia="Cambria" w:hAnsi="Arial" w:cs="Arial"/>
        </w:rPr>
        <w:t>t</w:t>
      </w:r>
      <w:r w:rsidRPr="00DC31FE">
        <w:rPr>
          <w:rFonts w:ascii="Arial" w:eastAsia="Cambria" w:hAnsi="Arial" w:cs="Arial"/>
          <w:spacing w:val="1"/>
        </w:rPr>
        <w:t>e</w:t>
      </w:r>
      <w:r w:rsidRPr="00DC31FE">
        <w:rPr>
          <w:rFonts w:ascii="Arial" w:eastAsia="Cambria" w:hAnsi="Arial" w:cs="Arial"/>
        </w:rPr>
        <w:t>s</w:t>
      </w:r>
      <w:r w:rsidRPr="00DC31FE">
        <w:rPr>
          <w:rFonts w:ascii="Arial" w:eastAsia="Cambria" w:hAnsi="Arial" w:cs="Arial"/>
          <w:spacing w:val="1"/>
        </w:rPr>
        <w:t xml:space="preserve"> </w:t>
      </w:r>
      <w:r w:rsidRPr="00DC31FE">
        <w:rPr>
          <w:rFonts w:ascii="Arial" w:eastAsia="Cambria" w:hAnsi="Arial" w:cs="Arial"/>
        </w:rPr>
        <w:t xml:space="preserve">físicos. </w:t>
      </w:r>
      <w:r w:rsidRPr="00DC31FE">
        <w:rPr>
          <w:rFonts w:ascii="Arial" w:eastAsia="Cambria" w:hAnsi="Arial" w:cs="Arial"/>
          <w:spacing w:val="1"/>
        </w:rPr>
        <w:t>E</w:t>
      </w:r>
      <w:r w:rsidRPr="00DC31FE">
        <w:rPr>
          <w:rFonts w:ascii="Arial" w:eastAsia="Cambria" w:hAnsi="Arial" w:cs="Arial"/>
        </w:rPr>
        <w:t>s</w:t>
      </w:r>
      <w:r w:rsidRPr="00DC31FE">
        <w:rPr>
          <w:rFonts w:ascii="Arial" w:eastAsia="Cambria" w:hAnsi="Arial" w:cs="Arial"/>
          <w:spacing w:val="1"/>
        </w:rPr>
        <w:t xml:space="preserve"> </w:t>
      </w:r>
      <w:r w:rsidRPr="00DC31FE">
        <w:rPr>
          <w:rFonts w:ascii="Arial" w:eastAsia="Cambria" w:hAnsi="Arial" w:cs="Arial"/>
        </w:rPr>
        <w:t>la</w:t>
      </w:r>
      <w:r w:rsidRPr="00DC31FE">
        <w:rPr>
          <w:rFonts w:ascii="Arial" w:eastAsia="Cambria" w:hAnsi="Arial" w:cs="Arial"/>
          <w:spacing w:val="1"/>
        </w:rPr>
        <w:t xml:space="preserve"> p</w:t>
      </w:r>
      <w:r w:rsidRPr="00DC31FE">
        <w:rPr>
          <w:rFonts w:ascii="Arial" w:eastAsia="Cambria" w:hAnsi="Arial" w:cs="Arial"/>
        </w:rPr>
        <w:t xml:space="preserve">arte </w:t>
      </w:r>
      <w:r w:rsidRPr="00DC31FE">
        <w:rPr>
          <w:rFonts w:ascii="Arial" w:eastAsia="Cambria" w:hAnsi="Arial" w:cs="Arial"/>
          <w:spacing w:val="-1"/>
        </w:rPr>
        <w:t>"d</w:t>
      </w:r>
      <w:r w:rsidRPr="00DC31FE">
        <w:rPr>
          <w:rFonts w:ascii="Arial" w:eastAsia="Cambria" w:hAnsi="Arial" w:cs="Arial"/>
        </w:rPr>
        <w:t>u</w:t>
      </w:r>
      <w:r w:rsidRPr="00DC31FE">
        <w:rPr>
          <w:rFonts w:ascii="Arial" w:eastAsia="Cambria" w:hAnsi="Arial" w:cs="Arial"/>
          <w:spacing w:val="-1"/>
        </w:rPr>
        <w:t>r</w:t>
      </w:r>
      <w:r w:rsidRPr="00DC31FE">
        <w:rPr>
          <w:rFonts w:ascii="Arial" w:eastAsia="Cambria" w:hAnsi="Arial" w:cs="Arial"/>
          <w:spacing w:val="3"/>
        </w:rPr>
        <w:t>a</w:t>
      </w:r>
      <w:r w:rsidRPr="00DC31FE">
        <w:rPr>
          <w:rFonts w:ascii="Arial" w:eastAsia="Cambria" w:hAnsi="Arial" w:cs="Arial"/>
          <w:spacing w:val="-1"/>
        </w:rPr>
        <w:t>"</w:t>
      </w:r>
      <w:r w:rsidRPr="00DC31FE">
        <w:rPr>
          <w:rFonts w:ascii="Arial" w:eastAsia="Cambria" w:hAnsi="Arial" w:cs="Arial"/>
        </w:rPr>
        <w:t>,</w:t>
      </w:r>
      <w:r w:rsidRPr="00DC31FE">
        <w:rPr>
          <w:rFonts w:ascii="Arial" w:eastAsia="Cambria" w:hAnsi="Arial" w:cs="Arial"/>
          <w:spacing w:val="3"/>
        </w:rPr>
        <w:t xml:space="preserve"> </w:t>
      </w:r>
      <w:r w:rsidRPr="00DC31FE">
        <w:rPr>
          <w:rFonts w:ascii="Arial" w:eastAsia="Cambria" w:hAnsi="Arial" w:cs="Arial"/>
        </w:rPr>
        <w:t>es</w:t>
      </w:r>
      <w:r w:rsidRPr="00DC31FE">
        <w:rPr>
          <w:rFonts w:ascii="Arial" w:eastAsia="Cambria" w:hAnsi="Arial" w:cs="Arial"/>
          <w:spacing w:val="3"/>
        </w:rPr>
        <w:t xml:space="preserve"> </w:t>
      </w:r>
      <w:r w:rsidRPr="00DC31FE">
        <w:rPr>
          <w:rFonts w:ascii="Arial" w:eastAsia="Cambria" w:hAnsi="Arial" w:cs="Arial"/>
          <w:spacing w:val="-1"/>
        </w:rPr>
        <w:t>d</w:t>
      </w:r>
      <w:r w:rsidRPr="00DC31FE">
        <w:rPr>
          <w:rFonts w:ascii="Arial" w:eastAsia="Cambria" w:hAnsi="Arial" w:cs="Arial"/>
        </w:rPr>
        <w:t>ecir,</w:t>
      </w:r>
      <w:r w:rsidRPr="00DC31FE">
        <w:rPr>
          <w:rFonts w:ascii="Arial" w:eastAsia="Cambria" w:hAnsi="Arial" w:cs="Arial"/>
          <w:spacing w:val="3"/>
        </w:rPr>
        <w:t xml:space="preserve"> </w:t>
      </w:r>
      <w:r w:rsidRPr="00DC31FE">
        <w:rPr>
          <w:rFonts w:ascii="Arial" w:eastAsia="Cambria" w:hAnsi="Arial" w:cs="Arial"/>
        </w:rPr>
        <w:t>las</w:t>
      </w:r>
      <w:r w:rsidRPr="00DC31FE">
        <w:rPr>
          <w:rFonts w:ascii="Arial" w:eastAsia="Cambria" w:hAnsi="Arial" w:cs="Arial"/>
          <w:spacing w:val="2"/>
        </w:rPr>
        <w:t xml:space="preserve"> </w:t>
      </w:r>
      <w:r w:rsidRPr="00DC31FE">
        <w:rPr>
          <w:rFonts w:ascii="Arial" w:eastAsia="Cambria" w:hAnsi="Arial" w:cs="Arial"/>
          <w:spacing w:val="1"/>
        </w:rPr>
        <w:t>p</w:t>
      </w:r>
      <w:r w:rsidRPr="00DC31FE">
        <w:rPr>
          <w:rFonts w:ascii="Arial" w:eastAsia="Cambria" w:hAnsi="Arial" w:cs="Arial"/>
          <w:spacing w:val="-2"/>
        </w:rPr>
        <w:t>a</w:t>
      </w:r>
      <w:r w:rsidRPr="00DC31FE">
        <w:rPr>
          <w:rFonts w:ascii="Arial" w:eastAsia="Cambria" w:hAnsi="Arial" w:cs="Arial"/>
          <w:spacing w:val="-1"/>
        </w:rPr>
        <w:t>r</w:t>
      </w:r>
      <w:r w:rsidRPr="00DC31FE">
        <w:rPr>
          <w:rFonts w:ascii="Arial" w:eastAsia="Cambria" w:hAnsi="Arial" w:cs="Arial"/>
        </w:rPr>
        <w:t>t</w:t>
      </w:r>
      <w:r w:rsidRPr="00DC31FE">
        <w:rPr>
          <w:rFonts w:ascii="Arial" w:eastAsia="Cambria" w:hAnsi="Arial" w:cs="Arial"/>
          <w:spacing w:val="1"/>
        </w:rPr>
        <w:t>e</w:t>
      </w:r>
      <w:r w:rsidRPr="00DC31FE">
        <w:rPr>
          <w:rFonts w:ascii="Arial" w:eastAsia="Cambria" w:hAnsi="Arial" w:cs="Arial"/>
        </w:rPr>
        <w:t>s</w:t>
      </w:r>
      <w:r w:rsidRPr="00DC31FE">
        <w:rPr>
          <w:rFonts w:ascii="Arial" w:eastAsia="Cambria" w:hAnsi="Arial" w:cs="Arial"/>
          <w:spacing w:val="2"/>
        </w:rPr>
        <w:t xml:space="preserve"> </w:t>
      </w:r>
      <w:r w:rsidRPr="00DC31FE">
        <w:rPr>
          <w:rFonts w:ascii="Arial" w:eastAsia="Cambria" w:hAnsi="Arial" w:cs="Arial"/>
          <w:spacing w:val="1"/>
        </w:rPr>
        <w:t>q</w:t>
      </w:r>
      <w:r w:rsidRPr="00DC31FE">
        <w:rPr>
          <w:rFonts w:ascii="Arial" w:eastAsia="Cambria" w:hAnsi="Arial" w:cs="Arial"/>
        </w:rPr>
        <w:t>ue</w:t>
      </w:r>
      <w:r w:rsidRPr="00DC31FE">
        <w:rPr>
          <w:rFonts w:ascii="Arial" w:eastAsia="Cambria" w:hAnsi="Arial" w:cs="Arial"/>
          <w:spacing w:val="2"/>
        </w:rPr>
        <w:t xml:space="preserve"> </w:t>
      </w:r>
      <w:r w:rsidRPr="00DC31FE">
        <w:rPr>
          <w:rFonts w:ascii="Arial" w:eastAsia="Cambria" w:hAnsi="Arial" w:cs="Arial"/>
        </w:rPr>
        <w:t>con</w:t>
      </w:r>
      <w:r w:rsidRPr="00DC31FE">
        <w:rPr>
          <w:rFonts w:ascii="Arial" w:eastAsia="Cambria" w:hAnsi="Arial" w:cs="Arial"/>
          <w:spacing w:val="-1"/>
        </w:rPr>
        <w:t>f</w:t>
      </w:r>
      <w:r w:rsidRPr="00DC31FE">
        <w:rPr>
          <w:rFonts w:ascii="Arial" w:eastAsia="Cambria" w:hAnsi="Arial" w:cs="Arial"/>
        </w:rPr>
        <w:t>ig</w:t>
      </w:r>
      <w:r w:rsidRPr="00DC31FE">
        <w:rPr>
          <w:rFonts w:ascii="Arial" w:eastAsia="Cambria" w:hAnsi="Arial" w:cs="Arial"/>
          <w:spacing w:val="-1"/>
        </w:rPr>
        <w:t>ur</w:t>
      </w:r>
      <w:r w:rsidRPr="00DC31FE">
        <w:rPr>
          <w:rFonts w:ascii="Arial" w:eastAsia="Cambria" w:hAnsi="Arial" w:cs="Arial"/>
        </w:rPr>
        <w:t>an</w:t>
      </w:r>
      <w:r w:rsidRPr="00DC31FE">
        <w:rPr>
          <w:rFonts w:ascii="Arial" w:eastAsia="Cambria" w:hAnsi="Arial" w:cs="Arial"/>
          <w:spacing w:val="3"/>
        </w:rPr>
        <w:t xml:space="preserve"> </w:t>
      </w:r>
      <w:r w:rsidRPr="00DC31FE">
        <w:rPr>
          <w:rFonts w:ascii="Arial" w:eastAsia="Cambria" w:hAnsi="Arial" w:cs="Arial"/>
        </w:rPr>
        <w:t>la</w:t>
      </w:r>
      <w:r w:rsidRPr="00DC31FE">
        <w:rPr>
          <w:rFonts w:ascii="Arial" w:eastAsia="Cambria" w:hAnsi="Arial" w:cs="Arial"/>
          <w:spacing w:val="2"/>
        </w:rPr>
        <w:t xml:space="preserve"> </w:t>
      </w:r>
      <w:r w:rsidRPr="00DC31FE">
        <w:rPr>
          <w:rFonts w:ascii="Arial" w:eastAsia="Cambria" w:hAnsi="Arial" w:cs="Arial"/>
        </w:rPr>
        <w:t>máqui</w:t>
      </w:r>
      <w:r w:rsidRPr="00DC31FE">
        <w:rPr>
          <w:rFonts w:ascii="Arial" w:eastAsia="Cambria" w:hAnsi="Arial" w:cs="Arial"/>
          <w:spacing w:val="1"/>
        </w:rPr>
        <w:t>n</w:t>
      </w:r>
      <w:r w:rsidRPr="00DC31FE">
        <w:rPr>
          <w:rFonts w:ascii="Arial" w:eastAsia="Cambria" w:hAnsi="Arial" w:cs="Arial"/>
        </w:rPr>
        <w:t>a</w:t>
      </w:r>
      <w:r w:rsidRPr="00DC31FE">
        <w:rPr>
          <w:rFonts w:ascii="Arial" w:eastAsia="Cambria" w:hAnsi="Arial" w:cs="Arial"/>
          <w:spacing w:val="3"/>
        </w:rPr>
        <w:t xml:space="preserve"> </w:t>
      </w:r>
      <w:r w:rsidRPr="00DC31FE">
        <w:rPr>
          <w:rFonts w:ascii="Arial" w:eastAsia="Cambria" w:hAnsi="Arial" w:cs="Arial"/>
        </w:rPr>
        <w:t>y</w:t>
      </w:r>
      <w:r w:rsidRPr="00DC31FE">
        <w:rPr>
          <w:rFonts w:ascii="Arial" w:eastAsia="Cambria" w:hAnsi="Arial" w:cs="Arial"/>
          <w:spacing w:val="1"/>
        </w:rPr>
        <w:t xml:space="preserve"> q</w:t>
      </w:r>
      <w:r w:rsidRPr="00DC31FE">
        <w:rPr>
          <w:rFonts w:ascii="Arial" w:eastAsia="Cambria" w:hAnsi="Arial" w:cs="Arial"/>
        </w:rPr>
        <w:t>ue</w:t>
      </w:r>
      <w:r w:rsidRPr="00DC31FE">
        <w:rPr>
          <w:rFonts w:ascii="Arial" w:eastAsia="Cambria" w:hAnsi="Arial" w:cs="Arial"/>
          <w:spacing w:val="2"/>
        </w:rPr>
        <w:t xml:space="preserve"> </w:t>
      </w:r>
      <w:r w:rsidRPr="00DC31FE">
        <w:rPr>
          <w:rFonts w:ascii="Arial" w:eastAsia="Cambria" w:hAnsi="Arial" w:cs="Arial"/>
        </w:rPr>
        <w:t>le</w:t>
      </w:r>
      <w:r w:rsidRPr="00DC31FE">
        <w:rPr>
          <w:rFonts w:ascii="Arial" w:eastAsia="Cambria" w:hAnsi="Arial" w:cs="Arial"/>
          <w:spacing w:val="2"/>
        </w:rPr>
        <w:t xml:space="preserve"> </w:t>
      </w:r>
      <w:r w:rsidRPr="00DC31FE">
        <w:rPr>
          <w:rFonts w:ascii="Arial" w:eastAsia="Cambria" w:hAnsi="Arial" w:cs="Arial"/>
          <w:spacing w:val="-1"/>
        </w:rPr>
        <w:t>d</w:t>
      </w:r>
      <w:r w:rsidRPr="00DC31FE">
        <w:rPr>
          <w:rFonts w:ascii="Arial" w:eastAsia="Cambria" w:hAnsi="Arial" w:cs="Arial"/>
        </w:rPr>
        <w:t>an una</w:t>
      </w:r>
      <w:r w:rsidRPr="00DC31FE">
        <w:rPr>
          <w:rFonts w:ascii="Arial" w:eastAsia="Cambria" w:hAnsi="Arial" w:cs="Arial"/>
          <w:spacing w:val="2"/>
        </w:rPr>
        <w:t xml:space="preserve"> </w:t>
      </w:r>
      <w:r w:rsidRPr="00DC31FE">
        <w:rPr>
          <w:rFonts w:ascii="Arial" w:eastAsia="Cambria" w:hAnsi="Arial" w:cs="Arial"/>
        </w:rPr>
        <w:t>serie</w:t>
      </w:r>
      <w:r w:rsidRPr="00DC31FE">
        <w:rPr>
          <w:rFonts w:ascii="Arial" w:eastAsia="Cambria" w:hAnsi="Arial" w:cs="Arial"/>
          <w:spacing w:val="3"/>
        </w:rPr>
        <w:t xml:space="preserve"> </w:t>
      </w:r>
      <w:r w:rsidRPr="00DC31FE">
        <w:rPr>
          <w:rFonts w:ascii="Arial" w:eastAsia="Cambria" w:hAnsi="Arial" w:cs="Arial"/>
          <w:spacing w:val="-1"/>
        </w:rPr>
        <w:t>d</w:t>
      </w:r>
      <w:r w:rsidRPr="00DC31FE">
        <w:rPr>
          <w:rFonts w:ascii="Arial" w:eastAsia="Cambria" w:hAnsi="Arial" w:cs="Arial"/>
        </w:rPr>
        <w:t>e ca</w:t>
      </w:r>
      <w:r w:rsidRPr="00DC31FE">
        <w:rPr>
          <w:rFonts w:ascii="Arial" w:eastAsia="Cambria" w:hAnsi="Arial" w:cs="Arial"/>
          <w:spacing w:val="-1"/>
        </w:rPr>
        <w:t>r</w:t>
      </w:r>
      <w:r w:rsidRPr="00DC31FE">
        <w:rPr>
          <w:rFonts w:ascii="Arial" w:eastAsia="Cambria" w:hAnsi="Arial" w:cs="Arial"/>
        </w:rPr>
        <w:t>acteríst</w:t>
      </w:r>
      <w:r w:rsidRPr="00DC31FE">
        <w:rPr>
          <w:rFonts w:ascii="Arial" w:eastAsia="Cambria" w:hAnsi="Arial" w:cs="Arial"/>
          <w:spacing w:val="1"/>
        </w:rPr>
        <w:t>i</w:t>
      </w:r>
      <w:r w:rsidRPr="00DC31FE">
        <w:rPr>
          <w:rFonts w:ascii="Arial" w:eastAsia="Cambria" w:hAnsi="Arial" w:cs="Arial"/>
        </w:rPr>
        <w:t>cas.</w:t>
      </w:r>
    </w:p>
    <w:p w14:paraId="6DAD455B" w14:textId="77777777" w:rsidR="00813C9D" w:rsidRPr="00DC31FE" w:rsidRDefault="00813C9D" w:rsidP="0010033F">
      <w:pPr>
        <w:spacing w:after="0" w:line="240" w:lineRule="auto"/>
        <w:jc w:val="both"/>
        <w:rPr>
          <w:rFonts w:ascii="Arial" w:eastAsia="Cambria" w:hAnsi="Arial" w:cs="Arial"/>
        </w:rPr>
      </w:pPr>
    </w:p>
    <w:p w14:paraId="2B4A988A"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Política:</w:t>
      </w:r>
      <w:r w:rsidRPr="00DC31FE">
        <w:rPr>
          <w:rFonts w:ascii="Arial" w:eastAsia="Arial" w:hAnsi="Arial" w:cs="Arial"/>
        </w:rPr>
        <w:t xml:space="preserve"> Es un documento que articula los lineamientos o principios básicos que sirven de medio para alcanzar los objetivos de la entidad y sobre los cuales debe asentarse, las normas, instrucciones, procedimientos. </w:t>
      </w:r>
    </w:p>
    <w:p w14:paraId="67CAAFEF" w14:textId="77777777" w:rsidR="00813C9D" w:rsidRPr="00DC31FE" w:rsidRDefault="00813C9D" w:rsidP="0010033F">
      <w:pPr>
        <w:spacing w:after="0" w:line="240" w:lineRule="auto"/>
        <w:jc w:val="both"/>
        <w:rPr>
          <w:rFonts w:ascii="Arial" w:eastAsia="Arial" w:hAnsi="Arial" w:cs="Arial"/>
        </w:rPr>
      </w:pPr>
    </w:p>
    <w:p w14:paraId="65CC60CD" w14:textId="656EBE1D"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Política de seguridad:</w:t>
      </w:r>
      <w:r w:rsidRPr="00DC31FE">
        <w:rPr>
          <w:rFonts w:ascii="Arial" w:eastAsia="Arial" w:hAnsi="Arial" w:cs="Arial"/>
          <w:b/>
        </w:rPr>
        <w:t xml:space="preserve"> </w:t>
      </w:r>
      <w:r w:rsidRPr="00DC31FE">
        <w:rPr>
          <w:rFonts w:ascii="Arial" w:eastAsia="Arial" w:hAnsi="Arial" w:cs="Arial"/>
        </w:rPr>
        <w:t>Es</w:t>
      </w:r>
      <w:r w:rsidRPr="00DC31FE">
        <w:rPr>
          <w:rFonts w:ascii="Arial" w:eastAsia="Arial" w:hAnsi="Arial" w:cs="Arial"/>
          <w:spacing w:val="24"/>
        </w:rPr>
        <w:t xml:space="preserve"> </w:t>
      </w:r>
      <w:r w:rsidRPr="00DC31FE">
        <w:rPr>
          <w:rFonts w:ascii="Arial" w:eastAsia="Arial" w:hAnsi="Arial" w:cs="Arial"/>
        </w:rPr>
        <w:t>un</w:t>
      </w:r>
      <w:r w:rsidRPr="00DC31FE">
        <w:rPr>
          <w:rFonts w:ascii="Arial" w:eastAsia="Arial" w:hAnsi="Arial" w:cs="Arial"/>
          <w:spacing w:val="11"/>
        </w:rPr>
        <w:t xml:space="preserve"> </w:t>
      </w:r>
      <w:r w:rsidRPr="00DC31FE">
        <w:rPr>
          <w:rFonts w:ascii="Arial" w:eastAsia="Arial" w:hAnsi="Arial" w:cs="Arial"/>
        </w:rPr>
        <w:t>documento</w:t>
      </w:r>
      <w:r w:rsidRPr="00DC31FE">
        <w:rPr>
          <w:rFonts w:ascii="Arial" w:eastAsia="Arial" w:hAnsi="Arial" w:cs="Arial"/>
          <w:spacing w:val="-12"/>
        </w:rPr>
        <w:t xml:space="preserve"> </w:t>
      </w:r>
      <w:r w:rsidRPr="00DC31FE">
        <w:rPr>
          <w:rFonts w:ascii="Arial" w:eastAsia="Arial" w:hAnsi="Arial" w:cs="Arial"/>
        </w:rPr>
        <w:t>que</w:t>
      </w:r>
      <w:r w:rsidRPr="00DC31FE">
        <w:rPr>
          <w:rFonts w:ascii="Arial" w:eastAsia="Arial" w:hAnsi="Arial" w:cs="Arial"/>
          <w:spacing w:val="14"/>
        </w:rPr>
        <w:t xml:space="preserve"> </w:t>
      </w:r>
      <w:r w:rsidRPr="00DC31FE">
        <w:rPr>
          <w:rFonts w:ascii="Arial" w:eastAsia="Arial" w:hAnsi="Arial" w:cs="Arial"/>
        </w:rPr>
        <w:t>articula</w:t>
      </w:r>
      <w:r w:rsidRPr="00DC31FE">
        <w:rPr>
          <w:rFonts w:ascii="Arial" w:eastAsia="Arial" w:hAnsi="Arial" w:cs="Arial"/>
          <w:spacing w:val="3"/>
        </w:rPr>
        <w:t xml:space="preserve"> </w:t>
      </w:r>
      <w:r w:rsidRPr="00DC31FE">
        <w:rPr>
          <w:rFonts w:ascii="Arial" w:eastAsia="Arial" w:hAnsi="Arial" w:cs="Arial"/>
        </w:rPr>
        <w:t>la</w:t>
      </w:r>
      <w:r w:rsidRPr="00DC31FE">
        <w:rPr>
          <w:rFonts w:ascii="Arial" w:eastAsia="Arial" w:hAnsi="Arial" w:cs="Arial"/>
          <w:spacing w:val="3"/>
        </w:rPr>
        <w:t xml:space="preserve"> </w:t>
      </w:r>
      <w:r w:rsidRPr="00DC31FE">
        <w:rPr>
          <w:rFonts w:ascii="Arial" w:eastAsia="Arial" w:hAnsi="Arial" w:cs="Arial"/>
        </w:rPr>
        <w:t>filosofía,</w:t>
      </w:r>
      <w:r w:rsidRPr="00DC31FE">
        <w:rPr>
          <w:rFonts w:ascii="Arial" w:eastAsia="Arial" w:hAnsi="Arial" w:cs="Arial"/>
          <w:spacing w:val="15"/>
        </w:rPr>
        <w:t xml:space="preserve"> </w:t>
      </w:r>
      <w:r w:rsidRPr="00DC31FE">
        <w:rPr>
          <w:rFonts w:ascii="Arial" w:eastAsia="Arial" w:hAnsi="Arial" w:cs="Arial"/>
        </w:rPr>
        <w:t>los</w:t>
      </w:r>
      <w:r w:rsidR="00C97A0B">
        <w:rPr>
          <w:rFonts w:ascii="Arial" w:eastAsia="Arial" w:hAnsi="Arial" w:cs="Arial"/>
        </w:rPr>
        <w:t xml:space="preserve"> </w:t>
      </w:r>
      <w:r w:rsidRPr="00DC31FE">
        <w:rPr>
          <w:rFonts w:ascii="Arial" w:eastAsia="Arial" w:hAnsi="Arial" w:cs="Arial"/>
        </w:rPr>
        <w:t>requerimientos</w:t>
      </w:r>
      <w:r w:rsidRPr="00DC31FE">
        <w:rPr>
          <w:rFonts w:ascii="Arial" w:eastAsia="Arial" w:hAnsi="Arial" w:cs="Arial"/>
          <w:spacing w:val="-33"/>
        </w:rPr>
        <w:t xml:space="preserve"> </w:t>
      </w:r>
      <w:r w:rsidRPr="00DC31FE">
        <w:rPr>
          <w:rFonts w:ascii="Arial" w:eastAsia="Arial" w:hAnsi="Arial" w:cs="Arial"/>
        </w:rPr>
        <w:t>reglamentarios</w:t>
      </w:r>
      <w:r w:rsidRPr="00DC31FE">
        <w:rPr>
          <w:rFonts w:ascii="Arial" w:eastAsia="Arial" w:hAnsi="Arial" w:cs="Arial"/>
          <w:spacing w:val="-9"/>
        </w:rPr>
        <w:t xml:space="preserve"> </w:t>
      </w:r>
      <w:r w:rsidRPr="00DC31FE">
        <w:rPr>
          <w:rFonts w:ascii="Arial" w:eastAsia="Arial" w:hAnsi="Arial" w:cs="Arial"/>
        </w:rPr>
        <w:t>y</w:t>
      </w:r>
      <w:r w:rsidRPr="00DC31FE">
        <w:rPr>
          <w:rFonts w:ascii="Arial" w:eastAsia="Arial" w:hAnsi="Arial" w:cs="Arial"/>
          <w:spacing w:val="25"/>
        </w:rPr>
        <w:t xml:space="preserve"> </w:t>
      </w:r>
      <w:r w:rsidRPr="00DC31FE">
        <w:rPr>
          <w:rFonts w:ascii="Arial" w:eastAsia="Arial" w:hAnsi="Arial" w:cs="Arial"/>
        </w:rPr>
        <w:t>las</w:t>
      </w:r>
      <w:r w:rsidRPr="00DC31FE">
        <w:rPr>
          <w:rFonts w:ascii="Arial" w:eastAsia="Arial" w:hAnsi="Arial" w:cs="Arial"/>
          <w:spacing w:val="8"/>
        </w:rPr>
        <w:t xml:space="preserve"> </w:t>
      </w:r>
      <w:r w:rsidRPr="00DC31FE">
        <w:rPr>
          <w:rFonts w:ascii="Arial" w:eastAsia="Arial" w:hAnsi="Arial" w:cs="Arial"/>
        </w:rPr>
        <w:t>creencias</w:t>
      </w:r>
      <w:r w:rsidRPr="00DC31FE">
        <w:rPr>
          <w:rFonts w:ascii="Arial" w:eastAsia="Arial" w:hAnsi="Arial" w:cs="Arial"/>
          <w:spacing w:val="-9"/>
        </w:rPr>
        <w:t xml:space="preserve"> </w:t>
      </w:r>
      <w:r w:rsidRPr="00DC31FE">
        <w:rPr>
          <w:rFonts w:ascii="Arial" w:eastAsia="Arial" w:hAnsi="Arial" w:cs="Arial"/>
        </w:rPr>
        <w:t>que</w:t>
      </w:r>
      <w:r w:rsidRPr="00DC31FE">
        <w:rPr>
          <w:rFonts w:ascii="Arial" w:eastAsia="Arial" w:hAnsi="Arial" w:cs="Arial"/>
          <w:spacing w:val="28"/>
        </w:rPr>
        <w:t xml:space="preserve"> </w:t>
      </w:r>
      <w:r w:rsidRPr="00DC31FE">
        <w:rPr>
          <w:rFonts w:ascii="Arial" w:eastAsia="Arial" w:hAnsi="Arial" w:cs="Arial"/>
        </w:rPr>
        <w:t>la</w:t>
      </w:r>
      <w:r w:rsidRPr="00DC31FE">
        <w:rPr>
          <w:rFonts w:ascii="Arial" w:eastAsia="Arial" w:hAnsi="Arial" w:cs="Arial"/>
          <w:spacing w:val="17"/>
        </w:rPr>
        <w:t xml:space="preserve"> </w:t>
      </w:r>
      <w:r w:rsidRPr="00DC31FE">
        <w:rPr>
          <w:rFonts w:ascii="Arial" w:eastAsia="Arial" w:hAnsi="Arial" w:cs="Arial"/>
        </w:rPr>
        <w:t>Organización</w:t>
      </w:r>
      <w:r w:rsidRPr="00DC31FE">
        <w:rPr>
          <w:rFonts w:ascii="Arial" w:eastAsia="Arial" w:hAnsi="Arial" w:cs="Arial"/>
          <w:spacing w:val="-28"/>
        </w:rPr>
        <w:t xml:space="preserve"> </w:t>
      </w:r>
      <w:r w:rsidRPr="00DC31FE">
        <w:rPr>
          <w:rFonts w:ascii="Arial" w:eastAsia="Arial" w:hAnsi="Arial" w:cs="Arial"/>
        </w:rPr>
        <w:t>tiene</w:t>
      </w:r>
      <w:r w:rsidRPr="00DC31FE">
        <w:rPr>
          <w:rFonts w:ascii="Arial" w:eastAsia="Arial" w:hAnsi="Arial" w:cs="Arial"/>
          <w:spacing w:val="19"/>
        </w:rPr>
        <w:t xml:space="preserve"> </w:t>
      </w:r>
      <w:r w:rsidRPr="00DC31FE">
        <w:rPr>
          <w:rFonts w:ascii="Arial" w:eastAsia="Arial" w:hAnsi="Arial" w:cs="Arial"/>
        </w:rPr>
        <w:t>en</w:t>
      </w:r>
      <w:r w:rsidRPr="00DC31FE">
        <w:rPr>
          <w:rFonts w:ascii="Arial" w:eastAsia="Arial" w:hAnsi="Arial" w:cs="Arial"/>
          <w:spacing w:val="21"/>
        </w:rPr>
        <w:t xml:space="preserve"> </w:t>
      </w:r>
      <w:r w:rsidRPr="00DC31FE">
        <w:rPr>
          <w:rFonts w:ascii="Arial" w:eastAsia="Arial" w:hAnsi="Arial" w:cs="Arial"/>
        </w:rPr>
        <w:t>relación</w:t>
      </w:r>
      <w:r w:rsidRPr="00DC31FE">
        <w:rPr>
          <w:rFonts w:ascii="Arial" w:eastAsia="Arial" w:hAnsi="Arial" w:cs="Arial"/>
          <w:spacing w:val="-6"/>
        </w:rPr>
        <w:t xml:space="preserve"> </w:t>
      </w:r>
      <w:r w:rsidRPr="00DC31FE">
        <w:rPr>
          <w:rFonts w:ascii="Arial" w:eastAsia="Arial" w:hAnsi="Arial" w:cs="Arial"/>
        </w:rPr>
        <w:t>con</w:t>
      </w:r>
      <w:r w:rsidRPr="00DC31FE">
        <w:rPr>
          <w:rFonts w:ascii="Arial" w:eastAsia="Arial" w:hAnsi="Arial" w:cs="Arial"/>
          <w:spacing w:val="21"/>
        </w:rPr>
        <w:t xml:space="preserve"> </w:t>
      </w:r>
      <w:r w:rsidR="00177081" w:rsidRPr="00DC31FE">
        <w:rPr>
          <w:rFonts w:ascii="Arial" w:eastAsia="Arial" w:hAnsi="Arial" w:cs="Arial"/>
        </w:rPr>
        <w:t>la protección</w:t>
      </w:r>
      <w:r w:rsidRPr="00DC31FE">
        <w:rPr>
          <w:rFonts w:ascii="Arial" w:eastAsia="Arial" w:hAnsi="Arial" w:cs="Arial"/>
          <w:spacing w:val="-44"/>
        </w:rPr>
        <w:t xml:space="preserve"> </w:t>
      </w:r>
      <w:r w:rsidRPr="00DC31FE">
        <w:rPr>
          <w:rFonts w:ascii="Arial" w:eastAsia="Arial" w:hAnsi="Arial" w:cs="Arial"/>
        </w:rPr>
        <w:t>de</w:t>
      </w:r>
      <w:r w:rsidRPr="00DC31FE">
        <w:rPr>
          <w:rFonts w:ascii="Arial" w:eastAsia="Arial" w:hAnsi="Arial" w:cs="Arial"/>
          <w:spacing w:val="-13"/>
        </w:rPr>
        <w:t xml:space="preserve"> </w:t>
      </w:r>
      <w:r w:rsidRPr="00DC31FE">
        <w:rPr>
          <w:rFonts w:ascii="Arial" w:eastAsia="Arial" w:hAnsi="Arial" w:cs="Arial"/>
        </w:rPr>
        <w:t>los</w:t>
      </w:r>
      <w:r w:rsidRPr="00DC31FE">
        <w:rPr>
          <w:rFonts w:ascii="Arial" w:eastAsia="Arial" w:hAnsi="Arial" w:cs="Arial"/>
          <w:spacing w:val="-1"/>
        </w:rPr>
        <w:t xml:space="preserve"> </w:t>
      </w:r>
      <w:r w:rsidRPr="00DC31FE">
        <w:rPr>
          <w:rFonts w:ascii="Arial" w:eastAsia="Arial" w:hAnsi="Arial" w:cs="Arial"/>
        </w:rPr>
        <w:t>recursos</w:t>
      </w:r>
      <w:r w:rsidRPr="00DC31FE">
        <w:rPr>
          <w:rFonts w:ascii="Arial" w:eastAsia="Arial" w:hAnsi="Arial" w:cs="Arial"/>
          <w:spacing w:val="-21"/>
        </w:rPr>
        <w:t xml:space="preserve"> </w:t>
      </w:r>
      <w:r w:rsidRPr="00DC31FE">
        <w:rPr>
          <w:rFonts w:ascii="Arial" w:eastAsia="Arial" w:hAnsi="Arial" w:cs="Arial"/>
        </w:rPr>
        <w:t>de</w:t>
      </w:r>
      <w:r w:rsidRPr="00DC31FE">
        <w:rPr>
          <w:rFonts w:ascii="Arial" w:eastAsia="Arial" w:hAnsi="Arial" w:cs="Arial"/>
          <w:spacing w:val="-3"/>
        </w:rPr>
        <w:t xml:space="preserve"> </w:t>
      </w:r>
      <w:r w:rsidRPr="00DC31FE">
        <w:rPr>
          <w:rFonts w:ascii="Arial" w:eastAsia="Arial" w:hAnsi="Arial" w:cs="Arial"/>
        </w:rPr>
        <w:t>información,</w:t>
      </w:r>
      <w:r w:rsidRPr="00DC31FE">
        <w:rPr>
          <w:rFonts w:ascii="Arial" w:eastAsia="Arial" w:hAnsi="Arial" w:cs="Arial"/>
          <w:spacing w:val="-45"/>
        </w:rPr>
        <w:t xml:space="preserve"> </w:t>
      </w:r>
      <w:r w:rsidRPr="00DC31FE">
        <w:rPr>
          <w:rFonts w:ascii="Arial" w:eastAsia="Arial" w:hAnsi="Arial" w:cs="Arial"/>
        </w:rPr>
        <w:t>tecnológicos</w:t>
      </w:r>
      <w:r w:rsidRPr="00DC31FE">
        <w:rPr>
          <w:rFonts w:ascii="Arial" w:eastAsia="Arial" w:hAnsi="Arial" w:cs="Arial"/>
          <w:spacing w:val="-26"/>
        </w:rPr>
        <w:t xml:space="preserve"> </w:t>
      </w:r>
      <w:r w:rsidRPr="00DC31FE">
        <w:rPr>
          <w:rFonts w:ascii="Arial" w:eastAsia="Arial" w:hAnsi="Arial" w:cs="Arial"/>
        </w:rPr>
        <w:t>y</w:t>
      </w:r>
      <w:r w:rsidRPr="00DC31FE">
        <w:rPr>
          <w:rFonts w:ascii="Arial" w:eastAsia="Arial" w:hAnsi="Arial" w:cs="Arial"/>
          <w:spacing w:val="-9"/>
        </w:rPr>
        <w:t xml:space="preserve"> </w:t>
      </w:r>
      <w:r w:rsidRPr="00DC31FE">
        <w:rPr>
          <w:rFonts w:ascii="Arial" w:eastAsia="Arial" w:hAnsi="Arial" w:cs="Arial"/>
        </w:rPr>
        <w:t>telecomunicaciones.</w:t>
      </w:r>
    </w:p>
    <w:p w14:paraId="6CAA97C6" w14:textId="77777777" w:rsidR="00813C9D" w:rsidRPr="00DC31FE" w:rsidRDefault="00813C9D" w:rsidP="0010033F">
      <w:pPr>
        <w:spacing w:after="0" w:line="240" w:lineRule="auto"/>
        <w:jc w:val="both"/>
        <w:rPr>
          <w:rFonts w:ascii="Arial" w:eastAsia="Arial" w:hAnsi="Arial" w:cs="Arial"/>
        </w:rPr>
      </w:pPr>
    </w:p>
    <w:p w14:paraId="678D7812"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Privacidad:</w:t>
      </w:r>
      <w:r w:rsidRPr="00DC31FE">
        <w:rPr>
          <w:rFonts w:ascii="Arial" w:eastAsia="Arial" w:hAnsi="Arial" w:cs="Arial"/>
        </w:rPr>
        <w:t xml:space="preserve"> El derecho que tienen los individuos y organizaciones para determinar, ellos mismos, a quién, cuándo y que información referente a ellos serán difundidas o trasmitidas a otras.</w:t>
      </w:r>
    </w:p>
    <w:p w14:paraId="39442F2B" w14:textId="77777777" w:rsidR="00813C9D" w:rsidRPr="00DC31FE" w:rsidRDefault="00813C9D" w:rsidP="0010033F">
      <w:pPr>
        <w:spacing w:after="0" w:line="240" w:lineRule="auto"/>
        <w:jc w:val="both"/>
        <w:rPr>
          <w:rFonts w:ascii="Arial" w:eastAsia="Arial" w:hAnsi="Arial" w:cs="Arial"/>
        </w:rPr>
      </w:pPr>
    </w:p>
    <w:p w14:paraId="07D25C4A" w14:textId="77777777" w:rsidR="00813C9D" w:rsidRPr="00DC31FE" w:rsidRDefault="00813C9D" w:rsidP="0010033F">
      <w:pPr>
        <w:spacing w:after="0" w:line="240" w:lineRule="auto"/>
        <w:jc w:val="both"/>
        <w:rPr>
          <w:rFonts w:ascii="Arial" w:eastAsia="Cambria" w:hAnsi="Arial" w:cs="Arial"/>
        </w:rPr>
      </w:pPr>
      <w:r w:rsidRPr="00DC31FE">
        <w:rPr>
          <w:rFonts w:ascii="Arial" w:eastAsia="Cambria" w:hAnsi="Arial" w:cs="Arial"/>
          <w:b/>
          <w:i/>
        </w:rPr>
        <w:t>R</w:t>
      </w:r>
      <w:r w:rsidRPr="00DC31FE">
        <w:rPr>
          <w:rFonts w:ascii="Arial" w:eastAsia="Cambria" w:hAnsi="Arial" w:cs="Arial"/>
          <w:b/>
          <w:i/>
          <w:spacing w:val="-1"/>
        </w:rPr>
        <w:t>e</w:t>
      </w:r>
      <w:r w:rsidRPr="00DC31FE">
        <w:rPr>
          <w:rFonts w:ascii="Arial" w:eastAsia="Cambria" w:hAnsi="Arial" w:cs="Arial"/>
          <w:b/>
          <w:i/>
        </w:rPr>
        <w:t>d</w:t>
      </w:r>
      <w:r w:rsidRPr="00DC31FE">
        <w:rPr>
          <w:rFonts w:ascii="Arial" w:eastAsia="Cambria" w:hAnsi="Arial" w:cs="Arial"/>
          <w:b/>
          <w:i/>
          <w:spacing w:val="1"/>
        </w:rPr>
        <w:t xml:space="preserve"> </w:t>
      </w:r>
      <w:r w:rsidRPr="00DC31FE">
        <w:rPr>
          <w:rFonts w:ascii="Arial" w:eastAsia="Cambria" w:hAnsi="Arial" w:cs="Arial"/>
          <w:b/>
          <w:i/>
        </w:rPr>
        <w:t>de</w:t>
      </w:r>
      <w:r w:rsidRPr="00DC31FE">
        <w:rPr>
          <w:rFonts w:ascii="Arial" w:eastAsia="Cambria" w:hAnsi="Arial" w:cs="Arial"/>
          <w:b/>
          <w:i/>
          <w:spacing w:val="1"/>
        </w:rPr>
        <w:t xml:space="preserve"> </w:t>
      </w:r>
      <w:r w:rsidRPr="00DC31FE">
        <w:rPr>
          <w:rFonts w:ascii="Arial" w:eastAsia="Cambria" w:hAnsi="Arial" w:cs="Arial"/>
          <w:b/>
          <w:i/>
        </w:rPr>
        <w:t>com</w:t>
      </w:r>
      <w:r w:rsidRPr="00DC31FE">
        <w:rPr>
          <w:rFonts w:ascii="Arial" w:eastAsia="Cambria" w:hAnsi="Arial" w:cs="Arial"/>
          <w:b/>
          <w:i/>
          <w:spacing w:val="1"/>
        </w:rPr>
        <w:t>p</w:t>
      </w:r>
      <w:r w:rsidRPr="00DC31FE">
        <w:rPr>
          <w:rFonts w:ascii="Arial" w:eastAsia="Cambria" w:hAnsi="Arial" w:cs="Arial"/>
          <w:b/>
          <w:i/>
        </w:rPr>
        <w:t>u</w:t>
      </w:r>
      <w:r w:rsidRPr="00DC31FE">
        <w:rPr>
          <w:rFonts w:ascii="Arial" w:eastAsia="Cambria" w:hAnsi="Arial" w:cs="Arial"/>
          <w:b/>
          <w:i/>
          <w:spacing w:val="1"/>
        </w:rPr>
        <w:t>t</w:t>
      </w:r>
      <w:r w:rsidRPr="00DC31FE">
        <w:rPr>
          <w:rFonts w:ascii="Arial" w:eastAsia="Cambria" w:hAnsi="Arial" w:cs="Arial"/>
          <w:b/>
          <w:i/>
          <w:spacing w:val="-1"/>
        </w:rPr>
        <w:t>a</w:t>
      </w:r>
      <w:r w:rsidRPr="00DC31FE">
        <w:rPr>
          <w:rFonts w:ascii="Arial" w:eastAsia="Cambria" w:hAnsi="Arial" w:cs="Arial"/>
          <w:b/>
          <w:i/>
        </w:rPr>
        <w:t>dor</w:t>
      </w:r>
      <w:r w:rsidRPr="00DC31FE">
        <w:rPr>
          <w:rFonts w:ascii="Arial" w:eastAsia="Cambria" w:hAnsi="Arial" w:cs="Arial"/>
          <w:b/>
          <w:i/>
          <w:spacing w:val="1"/>
        </w:rPr>
        <w:t>as</w:t>
      </w:r>
      <w:r w:rsidRPr="00DC31FE">
        <w:rPr>
          <w:rFonts w:ascii="Arial" w:eastAsia="Cambria" w:hAnsi="Arial" w:cs="Arial"/>
          <w:i/>
        </w:rPr>
        <w:t>:</w:t>
      </w:r>
      <w:r w:rsidRPr="00DC31FE">
        <w:rPr>
          <w:rFonts w:ascii="Arial" w:eastAsia="Cambria" w:hAnsi="Arial" w:cs="Arial"/>
        </w:rPr>
        <w:t xml:space="preserve"> A n</w:t>
      </w:r>
      <w:r w:rsidRPr="00DC31FE">
        <w:rPr>
          <w:rFonts w:ascii="Arial" w:eastAsia="Cambria" w:hAnsi="Arial" w:cs="Arial"/>
          <w:spacing w:val="1"/>
        </w:rPr>
        <w:t>i</w:t>
      </w:r>
      <w:r w:rsidRPr="00DC31FE">
        <w:rPr>
          <w:rFonts w:ascii="Arial" w:eastAsia="Cambria" w:hAnsi="Arial" w:cs="Arial"/>
          <w:spacing w:val="-1"/>
        </w:rPr>
        <w:t>v</w:t>
      </w:r>
      <w:r w:rsidRPr="00DC31FE">
        <w:rPr>
          <w:rFonts w:ascii="Arial" w:eastAsia="Cambria" w:hAnsi="Arial" w:cs="Arial"/>
        </w:rPr>
        <w:t>el</w:t>
      </w:r>
      <w:r w:rsidRPr="00DC31FE">
        <w:rPr>
          <w:rFonts w:ascii="Arial" w:eastAsia="Cambria" w:hAnsi="Arial" w:cs="Arial"/>
          <w:spacing w:val="1"/>
        </w:rPr>
        <w:t xml:space="preserve"> </w:t>
      </w:r>
      <w:r w:rsidRPr="00DC31FE">
        <w:rPr>
          <w:rFonts w:ascii="Arial" w:eastAsia="Cambria" w:hAnsi="Arial" w:cs="Arial"/>
        </w:rPr>
        <w:t>más</w:t>
      </w:r>
      <w:r w:rsidRPr="00DC31FE">
        <w:rPr>
          <w:rFonts w:ascii="Arial" w:eastAsia="Cambria" w:hAnsi="Arial" w:cs="Arial"/>
          <w:spacing w:val="1"/>
        </w:rPr>
        <w:t xml:space="preserve"> </w:t>
      </w:r>
      <w:r w:rsidRPr="00DC31FE">
        <w:rPr>
          <w:rFonts w:ascii="Arial" w:eastAsia="Cambria" w:hAnsi="Arial" w:cs="Arial"/>
        </w:rPr>
        <w:t>elemen</w:t>
      </w:r>
      <w:r w:rsidRPr="00DC31FE">
        <w:rPr>
          <w:rFonts w:ascii="Arial" w:eastAsia="Cambria" w:hAnsi="Arial" w:cs="Arial"/>
          <w:spacing w:val="1"/>
        </w:rPr>
        <w:t>t</w:t>
      </w:r>
      <w:r w:rsidRPr="00DC31FE">
        <w:rPr>
          <w:rFonts w:ascii="Arial" w:eastAsia="Cambria" w:hAnsi="Arial" w:cs="Arial"/>
        </w:rPr>
        <w:t>al</w:t>
      </w:r>
      <w:r w:rsidRPr="00DC31FE">
        <w:rPr>
          <w:rFonts w:ascii="Arial" w:eastAsia="Cambria" w:hAnsi="Arial" w:cs="Arial"/>
          <w:spacing w:val="3"/>
        </w:rPr>
        <w:t xml:space="preserve"> </w:t>
      </w:r>
      <w:r w:rsidRPr="00DC31FE">
        <w:rPr>
          <w:rFonts w:ascii="Arial" w:eastAsia="Cambria" w:hAnsi="Arial" w:cs="Arial"/>
        </w:rPr>
        <w:t>una</w:t>
      </w:r>
      <w:r w:rsidRPr="00DC31FE">
        <w:rPr>
          <w:rFonts w:ascii="Arial" w:eastAsia="Cambria" w:hAnsi="Arial" w:cs="Arial"/>
          <w:spacing w:val="1"/>
        </w:rPr>
        <w:t xml:space="preserve"> </w:t>
      </w:r>
      <w:r w:rsidRPr="00DC31FE">
        <w:rPr>
          <w:rFonts w:ascii="Arial" w:eastAsia="Cambria" w:hAnsi="Arial" w:cs="Arial"/>
          <w:spacing w:val="-1"/>
        </w:rPr>
        <w:t>r</w:t>
      </w:r>
      <w:r w:rsidRPr="00DC31FE">
        <w:rPr>
          <w:rFonts w:ascii="Arial" w:eastAsia="Cambria" w:hAnsi="Arial" w:cs="Arial"/>
        </w:rPr>
        <w:t>ed no</w:t>
      </w:r>
      <w:r w:rsidRPr="00DC31FE">
        <w:rPr>
          <w:rFonts w:ascii="Arial" w:eastAsia="Cambria" w:hAnsi="Arial" w:cs="Arial"/>
          <w:spacing w:val="1"/>
        </w:rPr>
        <w:t xml:space="preserve"> </w:t>
      </w:r>
      <w:r w:rsidRPr="00DC31FE">
        <w:rPr>
          <w:rFonts w:ascii="Arial" w:eastAsia="Cambria" w:hAnsi="Arial" w:cs="Arial"/>
        </w:rPr>
        <w:t>es</w:t>
      </w:r>
      <w:r w:rsidRPr="00DC31FE">
        <w:rPr>
          <w:rFonts w:ascii="Arial" w:eastAsia="Cambria" w:hAnsi="Arial" w:cs="Arial"/>
          <w:spacing w:val="2"/>
        </w:rPr>
        <w:t xml:space="preserve"> </w:t>
      </w:r>
      <w:r w:rsidRPr="00DC31FE">
        <w:rPr>
          <w:rFonts w:ascii="Arial" w:eastAsia="Cambria" w:hAnsi="Arial" w:cs="Arial"/>
        </w:rPr>
        <w:t>más</w:t>
      </w:r>
      <w:r w:rsidRPr="00DC31FE">
        <w:rPr>
          <w:rFonts w:ascii="Arial" w:eastAsia="Cambria" w:hAnsi="Arial" w:cs="Arial"/>
          <w:spacing w:val="1"/>
        </w:rPr>
        <w:t xml:space="preserve"> q</w:t>
      </w:r>
      <w:r w:rsidRPr="00DC31FE">
        <w:rPr>
          <w:rFonts w:ascii="Arial" w:eastAsia="Cambria" w:hAnsi="Arial" w:cs="Arial"/>
        </w:rPr>
        <w:t>ue</w:t>
      </w:r>
      <w:r w:rsidRPr="00DC31FE">
        <w:rPr>
          <w:rFonts w:ascii="Arial" w:eastAsia="Cambria" w:hAnsi="Arial" w:cs="Arial"/>
          <w:spacing w:val="3"/>
        </w:rPr>
        <w:t xml:space="preserve"> </w:t>
      </w:r>
      <w:r w:rsidRPr="00DC31FE">
        <w:rPr>
          <w:rFonts w:ascii="Arial" w:eastAsia="Cambria" w:hAnsi="Arial" w:cs="Arial"/>
        </w:rPr>
        <w:t>un</w:t>
      </w:r>
      <w:r w:rsidRPr="00DC31FE">
        <w:rPr>
          <w:rFonts w:ascii="Arial" w:eastAsia="Cambria" w:hAnsi="Arial" w:cs="Arial"/>
          <w:spacing w:val="1"/>
        </w:rPr>
        <w:t xml:space="preserve"> </w:t>
      </w:r>
      <w:r w:rsidRPr="00DC31FE">
        <w:rPr>
          <w:rFonts w:ascii="Arial" w:eastAsia="Cambria" w:hAnsi="Arial" w:cs="Arial"/>
        </w:rPr>
        <w:t>con</w:t>
      </w:r>
      <w:r w:rsidRPr="00DC31FE">
        <w:rPr>
          <w:rFonts w:ascii="Arial" w:eastAsia="Cambria" w:hAnsi="Arial" w:cs="Arial"/>
          <w:spacing w:val="1"/>
        </w:rPr>
        <w:t>j</w:t>
      </w:r>
      <w:r w:rsidRPr="00DC31FE">
        <w:rPr>
          <w:rFonts w:ascii="Arial" w:eastAsia="Cambria" w:hAnsi="Arial" w:cs="Arial"/>
        </w:rPr>
        <w:t xml:space="preserve">unto </w:t>
      </w:r>
      <w:r w:rsidRPr="00DC31FE">
        <w:rPr>
          <w:rFonts w:ascii="Arial" w:eastAsia="Cambria" w:hAnsi="Arial" w:cs="Arial"/>
          <w:spacing w:val="-1"/>
        </w:rPr>
        <w:t>d</w:t>
      </w:r>
      <w:r w:rsidRPr="00DC31FE">
        <w:rPr>
          <w:rFonts w:ascii="Arial" w:eastAsia="Cambria" w:hAnsi="Arial" w:cs="Arial"/>
        </w:rPr>
        <w:t>e</w:t>
      </w:r>
      <w:r w:rsidRPr="00DC31FE">
        <w:rPr>
          <w:rFonts w:ascii="Arial" w:eastAsia="Cambria" w:hAnsi="Arial" w:cs="Arial"/>
          <w:spacing w:val="1"/>
        </w:rPr>
        <w:t xml:space="preserve"> </w:t>
      </w:r>
      <w:r w:rsidRPr="00DC31FE">
        <w:rPr>
          <w:rFonts w:ascii="Arial" w:eastAsia="Cambria" w:hAnsi="Arial" w:cs="Arial"/>
        </w:rPr>
        <w:t>máqui</w:t>
      </w:r>
      <w:r w:rsidRPr="00DC31FE">
        <w:rPr>
          <w:rFonts w:ascii="Arial" w:eastAsia="Cambria" w:hAnsi="Arial" w:cs="Arial"/>
          <w:spacing w:val="1"/>
        </w:rPr>
        <w:t>n</w:t>
      </w:r>
      <w:r w:rsidRPr="00DC31FE">
        <w:rPr>
          <w:rFonts w:ascii="Arial" w:eastAsia="Cambria" w:hAnsi="Arial" w:cs="Arial"/>
        </w:rPr>
        <w:t>as</w:t>
      </w:r>
      <w:r w:rsidRPr="00DC31FE">
        <w:rPr>
          <w:rFonts w:ascii="Arial" w:eastAsia="Cambria" w:hAnsi="Arial" w:cs="Arial"/>
          <w:spacing w:val="1"/>
        </w:rPr>
        <w:t xml:space="preserve"> </w:t>
      </w:r>
      <w:r w:rsidRPr="00DC31FE">
        <w:rPr>
          <w:rFonts w:ascii="Arial" w:eastAsia="Cambria" w:hAnsi="Arial" w:cs="Arial"/>
        </w:rPr>
        <w:t>(</w:t>
      </w:r>
      <w:r w:rsidRPr="00DC31FE">
        <w:rPr>
          <w:rFonts w:ascii="Arial" w:eastAsia="Cambria" w:hAnsi="Arial" w:cs="Arial"/>
          <w:spacing w:val="-1"/>
        </w:rPr>
        <w:t>c</w:t>
      </w:r>
      <w:r w:rsidRPr="00DC31FE">
        <w:rPr>
          <w:rFonts w:ascii="Arial" w:eastAsia="Cambria" w:hAnsi="Arial" w:cs="Arial"/>
        </w:rPr>
        <w:t>o</w:t>
      </w:r>
      <w:r w:rsidRPr="00DC31FE">
        <w:rPr>
          <w:rFonts w:ascii="Arial" w:eastAsia="Cambria" w:hAnsi="Arial" w:cs="Arial"/>
          <w:spacing w:val="-1"/>
        </w:rPr>
        <w:t>m</w:t>
      </w:r>
      <w:r w:rsidRPr="00DC31FE">
        <w:rPr>
          <w:rFonts w:ascii="Arial" w:eastAsia="Cambria" w:hAnsi="Arial" w:cs="Arial"/>
          <w:spacing w:val="1"/>
        </w:rPr>
        <w:t>p</w:t>
      </w:r>
      <w:r w:rsidRPr="00DC31FE">
        <w:rPr>
          <w:rFonts w:ascii="Arial" w:eastAsia="Cambria" w:hAnsi="Arial" w:cs="Arial"/>
        </w:rPr>
        <w:t>uta</w:t>
      </w:r>
      <w:r w:rsidRPr="00DC31FE">
        <w:rPr>
          <w:rFonts w:ascii="Arial" w:eastAsia="Cambria" w:hAnsi="Arial" w:cs="Arial"/>
          <w:spacing w:val="-1"/>
        </w:rPr>
        <w:t>d</w:t>
      </w:r>
      <w:r w:rsidRPr="00DC31FE">
        <w:rPr>
          <w:rFonts w:ascii="Arial" w:eastAsia="Cambria" w:hAnsi="Arial" w:cs="Arial"/>
        </w:rPr>
        <w:t>o</w:t>
      </w:r>
      <w:r w:rsidRPr="00DC31FE">
        <w:rPr>
          <w:rFonts w:ascii="Arial" w:eastAsia="Cambria" w:hAnsi="Arial" w:cs="Arial"/>
          <w:spacing w:val="-1"/>
        </w:rPr>
        <w:t>r</w:t>
      </w:r>
      <w:r w:rsidRPr="00DC31FE">
        <w:rPr>
          <w:rFonts w:ascii="Arial" w:eastAsia="Cambria" w:hAnsi="Arial" w:cs="Arial"/>
        </w:rPr>
        <w:t>as,</w:t>
      </w:r>
      <w:r w:rsidRPr="00DC31FE">
        <w:rPr>
          <w:rFonts w:ascii="Arial" w:eastAsia="Cambria" w:hAnsi="Arial" w:cs="Arial"/>
          <w:spacing w:val="1"/>
        </w:rPr>
        <w:t xml:space="preserve"> </w:t>
      </w:r>
      <w:r w:rsidRPr="00DC31FE">
        <w:rPr>
          <w:rFonts w:ascii="Arial" w:eastAsia="Cambria" w:hAnsi="Arial" w:cs="Arial"/>
        </w:rPr>
        <w:t>im</w:t>
      </w:r>
      <w:r w:rsidRPr="00DC31FE">
        <w:rPr>
          <w:rFonts w:ascii="Arial" w:eastAsia="Cambria" w:hAnsi="Arial" w:cs="Arial"/>
          <w:spacing w:val="1"/>
        </w:rPr>
        <w:t>p</w:t>
      </w:r>
      <w:r w:rsidRPr="00DC31FE">
        <w:rPr>
          <w:rFonts w:ascii="Arial" w:eastAsia="Cambria" w:hAnsi="Arial" w:cs="Arial"/>
          <w:spacing w:val="-1"/>
        </w:rPr>
        <w:t>r</w:t>
      </w:r>
      <w:r w:rsidRPr="00DC31FE">
        <w:rPr>
          <w:rFonts w:ascii="Arial" w:eastAsia="Cambria" w:hAnsi="Arial" w:cs="Arial"/>
        </w:rPr>
        <w:t>esoras y</w:t>
      </w:r>
      <w:r w:rsidRPr="00DC31FE">
        <w:rPr>
          <w:rFonts w:ascii="Arial" w:eastAsia="Cambria" w:hAnsi="Arial" w:cs="Arial"/>
          <w:spacing w:val="1"/>
        </w:rPr>
        <w:t xml:space="preserve"> </w:t>
      </w:r>
      <w:r w:rsidRPr="00DC31FE">
        <w:rPr>
          <w:rFonts w:ascii="Arial" w:eastAsia="Cambria" w:hAnsi="Arial" w:cs="Arial"/>
        </w:rPr>
        <w:t>ot</w:t>
      </w:r>
      <w:r w:rsidRPr="00DC31FE">
        <w:rPr>
          <w:rFonts w:ascii="Arial" w:eastAsia="Cambria" w:hAnsi="Arial" w:cs="Arial"/>
          <w:spacing w:val="2"/>
        </w:rPr>
        <w:t>r</w:t>
      </w:r>
      <w:r w:rsidRPr="00DC31FE">
        <w:rPr>
          <w:rFonts w:ascii="Arial" w:eastAsia="Cambria" w:hAnsi="Arial" w:cs="Arial"/>
        </w:rPr>
        <w:t xml:space="preserve">os </w:t>
      </w:r>
      <w:r w:rsidRPr="00DC31FE">
        <w:rPr>
          <w:rFonts w:ascii="Arial" w:eastAsia="Cambria" w:hAnsi="Arial" w:cs="Arial"/>
          <w:spacing w:val="-1"/>
        </w:rPr>
        <w:t>r</w:t>
      </w:r>
      <w:r w:rsidRPr="00DC31FE">
        <w:rPr>
          <w:rFonts w:ascii="Arial" w:eastAsia="Cambria" w:hAnsi="Arial" w:cs="Arial"/>
        </w:rPr>
        <w:t>ecu</w:t>
      </w:r>
      <w:r w:rsidRPr="00DC31FE">
        <w:rPr>
          <w:rFonts w:ascii="Arial" w:eastAsia="Cambria" w:hAnsi="Arial" w:cs="Arial"/>
          <w:spacing w:val="-1"/>
        </w:rPr>
        <w:t>r</w:t>
      </w:r>
      <w:r w:rsidRPr="00DC31FE">
        <w:rPr>
          <w:rFonts w:ascii="Arial" w:eastAsia="Cambria" w:hAnsi="Arial" w:cs="Arial"/>
        </w:rPr>
        <w:t>sos),</w:t>
      </w:r>
      <w:r w:rsidRPr="00DC31FE">
        <w:rPr>
          <w:rFonts w:ascii="Arial" w:eastAsia="Cambria" w:hAnsi="Arial" w:cs="Arial"/>
          <w:spacing w:val="1"/>
        </w:rPr>
        <w:t xml:space="preserve"> </w:t>
      </w:r>
      <w:r w:rsidRPr="00DC31FE">
        <w:rPr>
          <w:rFonts w:ascii="Arial" w:eastAsia="Cambria" w:hAnsi="Arial" w:cs="Arial"/>
        </w:rPr>
        <w:t>un</w:t>
      </w:r>
      <w:r w:rsidRPr="00DC31FE">
        <w:rPr>
          <w:rFonts w:ascii="Arial" w:eastAsia="Cambria" w:hAnsi="Arial" w:cs="Arial"/>
          <w:spacing w:val="2"/>
        </w:rPr>
        <w:t xml:space="preserve"> </w:t>
      </w:r>
      <w:r w:rsidRPr="00DC31FE">
        <w:rPr>
          <w:rFonts w:ascii="Arial" w:eastAsia="Cambria" w:hAnsi="Arial" w:cs="Arial"/>
        </w:rPr>
        <w:t>me</w:t>
      </w:r>
      <w:r w:rsidRPr="00DC31FE">
        <w:rPr>
          <w:rFonts w:ascii="Arial" w:eastAsia="Cambria" w:hAnsi="Arial" w:cs="Arial"/>
          <w:spacing w:val="-1"/>
        </w:rPr>
        <w:t>d</w:t>
      </w:r>
      <w:r w:rsidRPr="00DC31FE">
        <w:rPr>
          <w:rFonts w:ascii="Arial" w:eastAsia="Cambria" w:hAnsi="Arial" w:cs="Arial"/>
        </w:rPr>
        <w:t>io</w:t>
      </w:r>
      <w:r w:rsidRPr="00DC31FE">
        <w:rPr>
          <w:rFonts w:ascii="Arial" w:eastAsia="Cambria" w:hAnsi="Arial" w:cs="Arial"/>
          <w:spacing w:val="2"/>
        </w:rPr>
        <w:t xml:space="preserve"> </w:t>
      </w:r>
      <w:r w:rsidRPr="00DC31FE">
        <w:rPr>
          <w:rFonts w:ascii="Arial" w:eastAsia="Cambria" w:hAnsi="Arial" w:cs="Arial"/>
        </w:rPr>
        <w:t>co</w:t>
      </w:r>
      <w:r w:rsidRPr="00DC31FE">
        <w:rPr>
          <w:rFonts w:ascii="Arial" w:eastAsia="Cambria" w:hAnsi="Arial" w:cs="Arial"/>
          <w:spacing w:val="-1"/>
        </w:rPr>
        <w:t>m</w:t>
      </w:r>
      <w:r w:rsidRPr="00DC31FE">
        <w:rPr>
          <w:rFonts w:ascii="Arial" w:eastAsia="Cambria" w:hAnsi="Arial" w:cs="Arial"/>
          <w:spacing w:val="1"/>
        </w:rPr>
        <w:t>p</w:t>
      </w:r>
      <w:r w:rsidRPr="00DC31FE">
        <w:rPr>
          <w:rFonts w:ascii="Arial" w:eastAsia="Cambria" w:hAnsi="Arial" w:cs="Arial"/>
        </w:rPr>
        <w:t>arti</w:t>
      </w:r>
      <w:r w:rsidRPr="00DC31FE">
        <w:rPr>
          <w:rFonts w:ascii="Arial" w:eastAsia="Cambria" w:hAnsi="Arial" w:cs="Arial"/>
          <w:spacing w:val="-1"/>
        </w:rPr>
        <w:t>d</w:t>
      </w:r>
      <w:r w:rsidRPr="00DC31FE">
        <w:rPr>
          <w:rFonts w:ascii="Arial" w:eastAsia="Cambria" w:hAnsi="Arial" w:cs="Arial"/>
        </w:rPr>
        <w:t>o (tal</w:t>
      </w:r>
      <w:r w:rsidRPr="00DC31FE">
        <w:rPr>
          <w:rFonts w:ascii="Arial" w:eastAsia="Cambria" w:hAnsi="Arial" w:cs="Arial"/>
          <w:spacing w:val="2"/>
        </w:rPr>
        <w:t xml:space="preserve"> </w:t>
      </w:r>
      <w:r w:rsidRPr="00DC31FE">
        <w:rPr>
          <w:rFonts w:ascii="Arial" w:eastAsia="Cambria" w:hAnsi="Arial" w:cs="Arial"/>
        </w:rPr>
        <w:t>co</w:t>
      </w:r>
      <w:r w:rsidRPr="00DC31FE">
        <w:rPr>
          <w:rFonts w:ascii="Arial" w:eastAsia="Cambria" w:hAnsi="Arial" w:cs="Arial"/>
          <w:spacing w:val="-1"/>
        </w:rPr>
        <w:t>m</w:t>
      </w:r>
      <w:r w:rsidRPr="00DC31FE">
        <w:rPr>
          <w:rFonts w:ascii="Arial" w:eastAsia="Cambria" w:hAnsi="Arial" w:cs="Arial"/>
        </w:rPr>
        <w:t>o</w:t>
      </w:r>
      <w:r w:rsidRPr="00DC31FE">
        <w:rPr>
          <w:rFonts w:ascii="Arial" w:eastAsia="Cambria" w:hAnsi="Arial" w:cs="Arial"/>
          <w:spacing w:val="2"/>
        </w:rPr>
        <w:t xml:space="preserve"> </w:t>
      </w:r>
      <w:r w:rsidRPr="00DC31FE">
        <w:rPr>
          <w:rFonts w:ascii="Arial" w:eastAsia="Cambria" w:hAnsi="Arial" w:cs="Arial"/>
        </w:rPr>
        <w:t>un</w:t>
      </w:r>
      <w:r w:rsidRPr="00DC31FE">
        <w:rPr>
          <w:rFonts w:ascii="Arial" w:eastAsia="Cambria" w:hAnsi="Arial" w:cs="Arial"/>
          <w:spacing w:val="2"/>
        </w:rPr>
        <w:t xml:space="preserve"> </w:t>
      </w:r>
      <w:r w:rsidRPr="00DC31FE">
        <w:rPr>
          <w:rFonts w:ascii="Arial" w:eastAsia="Cambria" w:hAnsi="Arial" w:cs="Arial"/>
        </w:rPr>
        <w:t>ca</w:t>
      </w:r>
      <w:r w:rsidRPr="00DC31FE">
        <w:rPr>
          <w:rFonts w:ascii="Arial" w:eastAsia="Cambria" w:hAnsi="Arial" w:cs="Arial"/>
          <w:spacing w:val="1"/>
        </w:rPr>
        <w:t>b</w:t>
      </w:r>
      <w:r w:rsidRPr="00DC31FE">
        <w:rPr>
          <w:rFonts w:ascii="Arial" w:eastAsia="Cambria" w:hAnsi="Arial" w:cs="Arial"/>
        </w:rPr>
        <w:t>le</w:t>
      </w:r>
      <w:r w:rsidRPr="00DC31FE">
        <w:rPr>
          <w:rFonts w:ascii="Arial" w:eastAsia="Cambria" w:hAnsi="Arial" w:cs="Arial"/>
          <w:spacing w:val="2"/>
        </w:rPr>
        <w:t xml:space="preserve"> </w:t>
      </w:r>
      <w:r w:rsidRPr="00DC31FE">
        <w:rPr>
          <w:rFonts w:ascii="Arial" w:eastAsia="Cambria" w:hAnsi="Arial" w:cs="Arial"/>
        </w:rPr>
        <w:t>c</w:t>
      </w:r>
      <w:r w:rsidRPr="00DC31FE">
        <w:rPr>
          <w:rFonts w:ascii="Arial" w:eastAsia="Cambria" w:hAnsi="Arial" w:cs="Arial"/>
          <w:spacing w:val="-3"/>
        </w:rPr>
        <w:t>o</w:t>
      </w:r>
      <w:r w:rsidRPr="00DC31FE">
        <w:rPr>
          <w:rFonts w:ascii="Arial" w:eastAsia="Cambria" w:hAnsi="Arial" w:cs="Arial"/>
        </w:rPr>
        <w:t>n</w:t>
      </w:r>
      <w:r w:rsidRPr="00DC31FE">
        <w:rPr>
          <w:rFonts w:ascii="Arial" w:eastAsia="Cambria" w:hAnsi="Arial" w:cs="Arial"/>
          <w:spacing w:val="2"/>
        </w:rPr>
        <w:t xml:space="preserve"> </w:t>
      </w:r>
      <w:r w:rsidRPr="00DC31FE">
        <w:rPr>
          <w:rFonts w:ascii="Arial" w:eastAsia="Cambria" w:hAnsi="Arial" w:cs="Arial"/>
        </w:rPr>
        <w:t>el</w:t>
      </w:r>
      <w:r w:rsidRPr="00DC31FE">
        <w:rPr>
          <w:rFonts w:ascii="Arial" w:eastAsia="Cambria" w:hAnsi="Arial" w:cs="Arial"/>
          <w:spacing w:val="2"/>
        </w:rPr>
        <w:t xml:space="preserve"> </w:t>
      </w:r>
      <w:r w:rsidRPr="00DC31FE">
        <w:rPr>
          <w:rFonts w:ascii="Arial" w:eastAsia="Cambria" w:hAnsi="Arial" w:cs="Arial"/>
          <w:spacing w:val="1"/>
        </w:rPr>
        <w:t>q</w:t>
      </w:r>
      <w:r w:rsidRPr="00DC31FE">
        <w:rPr>
          <w:rFonts w:ascii="Arial" w:eastAsia="Cambria" w:hAnsi="Arial" w:cs="Arial"/>
        </w:rPr>
        <w:t>ue</w:t>
      </w:r>
      <w:r w:rsidRPr="00DC31FE">
        <w:rPr>
          <w:rFonts w:ascii="Arial" w:eastAsia="Cambria" w:hAnsi="Arial" w:cs="Arial"/>
          <w:spacing w:val="2"/>
        </w:rPr>
        <w:t xml:space="preserve"> </w:t>
      </w:r>
      <w:r w:rsidRPr="00DC31FE">
        <w:rPr>
          <w:rFonts w:ascii="Arial" w:eastAsia="Cambria" w:hAnsi="Arial" w:cs="Arial"/>
        </w:rPr>
        <w:t>se i</w:t>
      </w:r>
      <w:r w:rsidRPr="00DC31FE">
        <w:rPr>
          <w:rFonts w:ascii="Arial" w:eastAsia="Cambria" w:hAnsi="Arial" w:cs="Arial"/>
          <w:spacing w:val="1"/>
        </w:rPr>
        <w:t>n</w:t>
      </w:r>
      <w:r w:rsidRPr="00DC31FE">
        <w:rPr>
          <w:rFonts w:ascii="Arial" w:eastAsia="Cambria" w:hAnsi="Arial" w:cs="Arial"/>
        </w:rPr>
        <w:t>t</w:t>
      </w:r>
      <w:r w:rsidRPr="00DC31FE">
        <w:rPr>
          <w:rFonts w:ascii="Arial" w:eastAsia="Cambria" w:hAnsi="Arial" w:cs="Arial"/>
          <w:spacing w:val="1"/>
        </w:rPr>
        <w:t>e</w:t>
      </w:r>
      <w:r w:rsidRPr="00DC31FE">
        <w:rPr>
          <w:rFonts w:ascii="Arial" w:eastAsia="Cambria" w:hAnsi="Arial" w:cs="Arial"/>
          <w:spacing w:val="-1"/>
        </w:rPr>
        <w:t>r</w:t>
      </w:r>
      <w:r w:rsidRPr="00DC31FE">
        <w:rPr>
          <w:rFonts w:ascii="Arial" w:eastAsia="Cambria" w:hAnsi="Arial" w:cs="Arial"/>
        </w:rPr>
        <w:t>cone</w:t>
      </w:r>
      <w:r w:rsidRPr="00DC31FE">
        <w:rPr>
          <w:rFonts w:ascii="Arial" w:eastAsia="Cambria" w:hAnsi="Arial" w:cs="Arial"/>
          <w:spacing w:val="-2"/>
        </w:rPr>
        <w:t>c</w:t>
      </w:r>
      <w:r w:rsidRPr="00DC31FE">
        <w:rPr>
          <w:rFonts w:ascii="Arial" w:eastAsia="Cambria" w:hAnsi="Arial" w:cs="Arial"/>
        </w:rPr>
        <w:t>t</w:t>
      </w:r>
      <w:r w:rsidRPr="00DC31FE">
        <w:rPr>
          <w:rFonts w:ascii="Arial" w:eastAsia="Cambria" w:hAnsi="Arial" w:cs="Arial"/>
          <w:spacing w:val="1"/>
        </w:rPr>
        <w:t>a</w:t>
      </w:r>
      <w:r w:rsidRPr="00DC31FE">
        <w:rPr>
          <w:rFonts w:ascii="Arial" w:eastAsia="Cambria" w:hAnsi="Arial" w:cs="Arial"/>
        </w:rPr>
        <w:t>n</w:t>
      </w:r>
      <w:r w:rsidRPr="00DC31FE">
        <w:rPr>
          <w:rFonts w:ascii="Arial" w:eastAsia="Cambria" w:hAnsi="Arial" w:cs="Arial"/>
          <w:spacing w:val="2"/>
        </w:rPr>
        <w:t xml:space="preserve"> </w:t>
      </w:r>
      <w:r w:rsidRPr="00DC31FE">
        <w:rPr>
          <w:rFonts w:ascii="Arial" w:eastAsia="Cambria" w:hAnsi="Arial" w:cs="Arial"/>
        </w:rPr>
        <w:t>to</w:t>
      </w:r>
      <w:r w:rsidRPr="00DC31FE">
        <w:rPr>
          <w:rFonts w:ascii="Arial" w:eastAsia="Cambria" w:hAnsi="Arial" w:cs="Arial"/>
          <w:spacing w:val="-1"/>
        </w:rPr>
        <w:t>d</w:t>
      </w:r>
      <w:r w:rsidRPr="00DC31FE">
        <w:rPr>
          <w:rFonts w:ascii="Arial" w:eastAsia="Cambria" w:hAnsi="Arial" w:cs="Arial"/>
        </w:rPr>
        <w:t>as</w:t>
      </w:r>
      <w:r w:rsidRPr="00DC31FE">
        <w:rPr>
          <w:rFonts w:ascii="Arial" w:eastAsia="Cambria" w:hAnsi="Arial" w:cs="Arial"/>
          <w:spacing w:val="2"/>
        </w:rPr>
        <w:t xml:space="preserve"> </w:t>
      </w:r>
      <w:r w:rsidRPr="00DC31FE">
        <w:rPr>
          <w:rFonts w:ascii="Arial" w:eastAsia="Cambria" w:hAnsi="Arial" w:cs="Arial"/>
        </w:rPr>
        <w:t>las</w:t>
      </w:r>
      <w:r w:rsidRPr="00DC31FE">
        <w:rPr>
          <w:rFonts w:ascii="Arial" w:eastAsia="Cambria" w:hAnsi="Arial" w:cs="Arial"/>
          <w:spacing w:val="2"/>
        </w:rPr>
        <w:t xml:space="preserve"> </w:t>
      </w:r>
      <w:r w:rsidRPr="00DC31FE">
        <w:rPr>
          <w:rFonts w:ascii="Arial" w:eastAsia="Cambria" w:hAnsi="Arial" w:cs="Arial"/>
        </w:rPr>
        <w:t>co</w:t>
      </w:r>
      <w:r w:rsidRPr="00DC31FE">
        <w:rPr>
          <w:rFonts w:ascii="Arial" w:eastAsia="Cambria" w:hAnsi="Arial" w:cs="Arial"/>
          <w:spacing w:val="-1"/>
        </w:rPr>
        <w:t>m</w:t>
      </w:r>
      <w:r w:rsidRPr="00DC31FE">
        <w:rPr>
          <w:rFonts w:ascii="Arial" w:eastAsia="Cambria" w:hAnsi="Arial" w:cs="Arial"/>
          <w:spacing w:val="1"/>
        </w:rPr>
        <w:t>p</w:t>
      </w:r>
      <w:r w:rsidRPr="00DC31FE">
        <w:rPr>
          <w:rFonts w:ascii="Arial" w:eastAsia="Cambria" w:hAnsi="Arial" w:cs="Arial"/>
        </w:rPr>
        <w:t>ut</w:t>
      </w:r>
      <w:r w:rsidRPr="00DC31FE">
        <w:rPr>
          <w:rFonts w:ascii="Arial" w:eastAsia="Cambria" w:hAnsi="Arial" w:cs="Arial"/>
          <w:spacing w:val="-2"/>
        </w:rPr>
        <w:t>a</w:t>
      </w:r>
      <w:r w:rsidRPr="00DC31FE">
        <w:rPr>
          <w:rFonts w:ascii="Arial" w:eastAsia="Cambria" w:hAnsi="Arial" w:cs="Arial"/>
          <w:spacing w:val="-1"/>
        </w:rPr>
        <w:t>d</w:t>
      </w:r>
      <w:r w:rsidRPr="00DC31FE">
        <w:rPr>
          <w:rFonts w:ascii="Arial" w:eastAsia="Cambria" w:hAnsi="Arial" w:cs="Arial"/>
        </w:rPr>
        <w:t>o</w:t>
      </w:r>
      <w:r w:rsidRPr="00DC31FE">
        <w:rPr>
          <w:rFonts w:ascii="Arial" w:eastAsia="Cambria" w:hAnsi="Arial" w:cs="Arial"/>
          <w:spacing w:val="-1"/>
        </w:rPr>
        <w:t>r</w:t>
      </w:r>
      <w:r w:rsidRPr="00DC31FE">
        <w:rPr>
          <w:rFonts w:ascii="Arial" w:eastAsia="Cambria" w:hAnsi="Arial" w:cs="Arial"/>
        </w:rPr>
        <w:t>as</w:t>
      </w:r>
      <w:r w:rsidRPr="00DC31FE">
        <w:rPr>
          <w:rFonts w:ascii="Arial" w:eastAsia="Cambria" w:hAnsi="Arial" w:cs="Arial"/>
          <w:spacing w:val="2"/>
        </w:rPr>
        <w:t xml:space="preserve"> </w:t>
      </w:r>
      <w:r w:rsidRPr="00DC31FE">
        <w:rPr>
          <w:rFonts w:ascii="Arial" w:eastAsia="Cambria" w:hAnsi="Arial" w:cs="Arial"/>
        </w:rPr>
        <w:t>y</w:t>
      </w:r>
      <w:r w:rsidRPr="00DC31FE">
        <w:rPr>
          <w:rFonts w:ascii="Arial" w:eastAsia="Cambria" w:hAnsi="Arial" w:cs="Arial"/>
          <w:spacing w:val="1"/>
        </w:rPr>
        <w:t xml:space="preserve"> </w:t>
      </w:r>
      <w:r w:rsidRPr="00DC31FE">
        <w:rPr>
          <w:rFonts w:ascii="Arial" w:eastAsia="Cambria" w:hAnsi="Arial" w:cs="Arial"/>
        </w:rPr>
        <w:t>las im</w:t>
      </w:r>
      <w:r w:rsidRPr="00DC31FE">
        <w:rPr>
          <w:rFonts w:ascii="Arial" w:eastAsia="Cambria" w:hAnsi="Arial" w:cs="Arial"/>
          <w:spacing w:val="1"/>
        </w:rPr>
        <w:t>p</w:t>
      </w:r>
      <w:r w:rsidRPr="00DC31FE">
        <w:rPr>
          <w:rFonts w:ascii="Arial" w:eastAsia="Cambria" w:hAnsi="Arial" w:cs="Arial"/>
          <w:spacing w:val="-1"/>
        </w:rPr>
        <w:t>r</w:t>
      </w:r>
      <w:r w:rsidRPr="00DC31FE">
        <w:rPr>
          <w:rFonts w:ascii="Arial" w:eastAsia="Cambria" w:hAnsi="Arial" w:cs="Arial"/>
        </w:rPr>
        <w:t>esoras),</w:t>
      </w:r>
      <w:r w:rsidRPr="00DC31FE">
        <w:rPr>
          <w:rFonts w:ascii="Arial" w:eastAsia="Cambria" w:hAnsi="Arial" w:cs="Arial"/>
          <w:spacing w:val="3"/>
        </w:rPr>
        <w:t xml:space="preserve"> </w:t>
      </w:r>
      <w:r w:rsidRPr="00DC31FE">
        <w:rPr>
          <w:rFonts w:ascii="Arial" w:eastAsia="Cambria" w:hAnsi="Arial" w:cs="Arial"/>
          <w:spacing w:val="1"/>
        </w:rPr>
        <w:t>j</w:t>
      </w:r>
      <w:r w:rsidRPr="00DC31FE">
        <w:rPr>
          <w:rFonts w:ascii="Arial" w:eastAsia="Cambria" w:hAnsi="Arial" w:cs="Arial"/>
        </w:rPr>
        <w:t>unto</w:t>
      </w:r>
      <w:r w:rsidRPr="00DC31FE">
        <w:rPr>
          <w:rFonts w:ascii="Arial" w:eastAsia="Cambria" w:hAnsi="Arial" w:cs="Arial"/>
          <w:spacing w:val="2"/>
        </w:rPr>
        <w:t xml:space="preserve"> </w:t>
      </w:r>
      <w:r w:rsidRPr="00DC31FE">
        <w:rPr>
          <w:rFonts w:ascii="Arial" w:eastAsia="Cambria" w:hAnsi="Arial" w:cs="Arial"/>
        </w:rPr>
        <w:t>con una</w:t>
      </w:r>
      <w:r w:rsidRPr="00DC31FE">
        <w:rPr>
          <w:rFonts w:ascii="Arial" w:eastAsia="Cambria" w:hAnsi="Arial" w:cs="Arial"/>
          <w:spacing w:val="2"/>
        </w:rPr>
        <w:t xml:space="preserve"> </w:t>
      </w:r>
      <w:r w:rsidRPr="00DC31FE">
        <w:rPr>
          <w:rFonts w:ascii="Arial" w:eastAsia="Cambria" w:hAnsi="Arial" w:cs="Arial"/>
        </w:rPr>
        <w:t>serie</w:t>
      </w:r>
      <w:r w:rsidRPr="00DC31FE">
        <w:rPr>
          <w:rFonts w:ascii="Arial" w:eastAsia="Cambria" w:hAnsi="Arial" w:cs="Arial"/>
          <w:spacing w:val="3"/>
        </w:rPr>
        <w:t xml:space="preserve"> </w:t>
      </w:r>
      <w:r w:rsidRPr="00DC31FE">
        <w:rPr>
          <w:rFonts w:ascii="Arial" w:eastAsia="Cambria" w:hAnsi="Arial" w:cs="Arial"/>
          <w:spacing w:val="-1"/>
        </w:rPr>
        <w:t>d</w:t>
      </w:r>
      <w:r w:rsidRPr="00DC31FE">
        <w:rPr>
          <w:rFonts w:ascii="Arial" w:eastAsia="Cambria" w:hAnsi="Arial" w:cs="Arial"/>
        </w:rPr>
        <w:t>e</w:t>
      </w:r>
      <w:r w:rsidRPr="00DC31FE">
        <w:rPr>
          <w:rFonts w:ascii="Arial" w:eastAsia="Cambria" w:hAnsi="Arial" w:cs="Arial"/>
          <w:spacing w:val="3"/>
        </w:rPr>
        <w:t xml:space="preserve"> </w:t>
      </w:r>
      <w:r w:rsidRPr="00DC31FE">
        <w:rPr>
          <w:rFonts w:ascii="Arial" w:eastAsia="Cambria" w:hAnsi="Arial" w:cs="Arial"/>
          <w:spacing w:val="-1"/>
        </w:rPr>
        <w:t>r</w:t>
      </w:r>
      <w:r w:rsidRPr="00DC31FE">
        <w:rPr>
          <w:rFonts w:ascii="Arial" w:eastAsia="Cambria" w:hAnsi="Arial" w:cs="Arial"/>
        </w:rPr>
        <w:t>eg</w:t>
      </w:r>
      <w:r w:rsidRPr="00DC31FE">
        <w:rPr>
          <w:rFonts w:ascii="Arial" w:eastAsia="Cambria" w:hAnsi="Arial" w:cs="Arial"/>
          <w:spacing w:val="-1"/>
        </w:rPr>
        <w:t>l</w:t>
      </w:r>
      <w:r w:rsidRPr="00DC31FE">
        <w:rPr>
          <w:rFonts w:ascii="Arial" w:eastAsia="Cambria" w:hAnsi="Arial" w:cs="Arial"/>
        </w:rPr>
        <w:t>as</w:t>
      </w:r>
      <w:r w:rsidRPr="00DC31FE">
        <w:rPr>
          <w:rFonts w:ascii="Arial" w:eastAsia="Cambria" w:hAnsi="Arial" w:cs="Arial"/>
          <w:spacing w:val="3"/>
        </w:rPr>
        <w:t xml:space="preserve"> </w:t>
      </w:r>
      <w:r w:rsidRPr="00DC31FE">
        <w:rPr>
          <w:rFonts w:ascii="Arial" w:eastAsia="Cambria" w:hAnsi="Arial" w:cs="Arial"/>
        </w:rPr>
        <w:t>(p</w:t>
      </w:r>
      <w:r w:rsidRPr="00DC31FE">
        <w:rPr>
          <w:rFonts w:ascii="Arial" w:eastAsia="Cambria" w:hAnsi="Arial" w:cs="Arial"/>
          <w:spacing w:val="2"/>
        </w:rPr>
        <w:t>r</w:t>
      </w:r>
      <w:r w:rsidRPr="00DC31FE">
        <w:rPr>
          <w:rFonts w:ascii="Arial" w:eastAsia="Cambria" w:hAnsi="Arial" w:cs="Arial"/>
        </w:rPr>
        <w:t>otoco</w:t>
      </w:r>
      <w:r w:rsidRPr="00DC31FE">
        <w:rPr>
          <w:rFonts w:ascii="Arial" w:eastAsia="Cambria" w:hAnsi="Arial" w:cs="Arial"/>
          <w:spacing w:val="-1"/>
        </w:rPr>
        <w:t>l</w:t>
      </w:r>
      <w:r w:rsidRPr="00DC31FE">
        <w:rPr>
          <w:rFonts w:ascii="Arial" w:eastAsia="Cambria" w:hAnsi="Arial" w:cs="Arial"/>
        </w:rPr>
        <w:t>o)</w:t>
      </w:r>
      <w:r w:rsidRPr="00DC31FE">
        <w:rPr>
          <w:rFonts w:ascii="Arial" w:eastAsia="Cambria" w:hAnsi="Arial" w:cs="Arial"/>
          <w:spacing w:val="2"/>
        </w:rPr>
        <w:t xml:space="preserve"> </w:t>
      </w:r>
      <w:r w:rsidRPr="00DC31FE">
        <w:rPr>
          <w:rFonts w:ascii="Arial" w:eastAsia="Cambria" w:hAnsi="Arial" w:cs="Arial"/>
          <w:spacing w:val="1"/>
        </w:rPr>
        <w:t>q</w:t>
      </w:r>
      <w:r w:rsidRPr="00DC31FE">
        <w:rPr>
          <w:rFonts w:ascii="Arial" w:eastAsia="Cambria" w:hAnsi="Arial" w:cs="Arial"/>
        </w:rPr>
        <w:t>ue</w:t>
      </w:r>
      <w:r w:rsidRPr="00DC31FE">
        <w:rPr>
          <w:rFonts w:ascii="Arial" w:eastAsia="Cambria" w:hAnsi="Arial" w:cs="Arial"/>
          <w:spacing w:val="2"/>
        </w:rPr>
        <w:t xml:space="preserve"> </w:t>
      </w:r>
      <w:r w:rsidRPr="00DC31FE">
        <w:rPr>
          <w:rFonts w:ascii="Arial" w:eastAsia="Cambria" w:hAnsi="Arial" w:cs="Arial"/>
          <w:spacing w:val="-1"/>
        </w:rPr>
        <w:t>r</w:t>
      </w:r>
      <w:r w:rsidRPr="00DC31FE">
        <w:rPr>
          <w:rFonts w:ascii="Arial" w:eastAsia="Cambria" w:hAnsi="Arial" w:cs="Arial"/>
        </w:rPr>
        <w:t>igen</w:t>
      </w:r>
      <w:r w:rsidRPr="00DC31FE">
        <w:rPr>
          <w:rFonts w:ascii="Arial" w:eastAsia="Cambria" w:hAnsi="Arial" w:cs="Arial"/>
          <w:spacing w:val="3"/>
        </w:rPr>
        <w:t xml:space="preserve"> </w:t>
      </w:r>
      <w:r w:rsidRPr="00DC31FE">
        <w:rPr>
          <w:rFonts w:ascii="Arial" w:eastAsia="Cambria" w:hAnsi="Arial" w:cs="Arial"/>
        </w:rPr>
        <w:t>el</w:t>
      </w:r>
      <w:r w:rsidRPr="00DC31FE">
        <w:rPr>
          <w:rFonts w:ascii="Arial" w:eastAsia="Cambria" w:hAnsi="Arial" w:cs="Arial"/>
          <w:spacing w:val="2"/>
        </w:rPr>
        <w:t xml:space="preserve"> </w:t>
      </w:r>
      <w:r w:rsidRPr="00DC31FE">
        <w:rPr>
          <w:rFonts w:ascii="Arial" w:eastAsia="Cambria" w:hAnsi="Arial" w:cs="Arial"/>
        </w:rPr>
        <w:t>acceso</w:t>
      </w:r>
      <w:r w:rsidRPr="00DC31FE">
        <w:rPr>
          <w:rFonts w:ascii="Arial" w:eastAsia="Cambria" w:hAnsi="Arial" w:cs="Arial"/>
          <w:spacing w:val="3"/>
        </w:rPr>
        <w:t xml:space="preserve"> </w:t>
      </w:r>
      <w:r w:rsidRPr="00DC31FE">
        <w:rPr>
          <w:rFonts w:ascii="Arial" w:eastAsia="Cambria" w:hAnsi="Arial" w:cs="Arial"/>
        </w:rPr>
        <w:t>a</w:t>
      </w:r>
      <w:r w:rsidRPr="00DC31FE">
        <w:rPr>
          <w:rFonts w:ascii="Arial" w:eastAsia="Cambria" w:hAnsi="Arial" w:cs="Arial"/>
          <w:spacing w:val="3"/>
        </w:rPr>
        <w:t xml:space="preserve"> </w:t>
      </w:r>
      <w:r w:rsidRPr="00DC31FE">
        <w:rPr>
          <w:rFonts w:ascii="Arial" w:eastAsia="Cambria" w:hAnsi="Arial" w:cs="Arial"/>
          <w:spacing w:val="-1"/>
        </w:rPr>
        <w:t>d</w:t>
      </w:r>
      <w:r w:rsidRPr="00DC31FE">
        <w:rPr>
          <w:rFonts w:ascii="Arial" w:eastAsia="Cambria" w:hAnsi="Arial" w:cs="Arial"/>
        </w:rPr>
        <w:t>icho me</w:t>
      </w:r>
      <w:r w:rsidRPr="00DC31FE">
        <w:rPr>
          <w:rFonts w:ascii="Arial" w:eastAsia="Cambria" w:hAnsi="Arial" w:cs="Arial"/>
          <w:spacing w:val="-1"/>
        </w:rPr>
        <w:t>d</w:t>
      </w:r>
      <w:r w:rsidRPr="00DC31FE">
        <w:rPr>
          <w:rFonts w:ascii="Arial" w:eastAsia="Cambria" w:hAnsi="Arial" w:cs="Arial"/>
        </w:rPr>
        <w:t>io.</w:t>
      </w:r>
    </w:p>
    <w:p w14:paraId="2C2B4A4A" w14:textId="77777777" w:rsidR="00813C9D" w:rsidRPr="00DC31FE" w:rsidRDefault="00813C9D" w:rsidP="0010033F">
      <w:pPr>
        <w:spacing w:after="0" w:line="240" w:lineRule="auto"/>
        <w:jc w:val="both"/>
        <w:rPr>
          <w:rFonts w:ascii="Arial" w:eastAsia="Arial" w:hAnsi="Arial" w:cs="Arial"/>
        </w:rPr>
      </w:pPr>
    </w:p>
    <w:p w14:paraId="13CDD6B2"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Red Internet:</w:t>
      </w:r>
      <w:r w:rsidRPr="00DC31FE">
        <w:rPr>
          <w:rFonts w:ascii="Arial" w:eastAsia="Arial" w:hAnsi="Arial" w:cs="Arial"/>
        </w:rPr>
        <w:t xml:space="preserve"> Conjunto de computadores y entidades alrededor del mundo, interconectadas entre sí, con el propósito de intercambiar correo e información de carácter general.</w:t>
      </w:r>
    </w:p>
    <w:p w14:paraId="5AB22E06" w14:textId="77777777" w:rsidR="001849D7" w:rsidRPr="00DC31FE" w:rsidRDefault="001849D7" w:rsidP="0010033F">
      <w:pPr>
        <w:spacing w:after="0" w:line="240" w:lineRule="auto"/>
        <w:jc w:val="both"/>
        <w:rPr>
          <w:rFonts w:ascii="Arial" w:eastAsia="Arial" w:hAnsi="Arial" w:cs="Arial"/>
          <w:b/>
          <w:i/>
        </w:rPr>
      </w:pPr>
    </w:p>
    <w:p w14:paraId="009C8156" w14:textId="77777777" w:rsidR="001849D7" w:rsidRPr="00DC31FE" w:rsidRDefault="001849D7" w:rsidP="0010033F">
      <w:pPr>
        <w:spacing w:after="0" w:line="240" w:lineRule="auto"/>
        <w:jc w:val="both"/>
        <w:rPr>
          <w:rFonts w:ascii="Arial" w:eastAsia="Arial" w:hAnsi="Arial" w:cs="Arial"/>
        </w:rPr>
      </w:pPr>
      <w:r w:rsidRPr="00DC31FE">
        <w:rPr>
          <w:rFonts w:ascii="Arial" w:eastAsia="Arial" w:hAnsi="Arial" w:cs="Arial"/>
          <w:b/>
          <w:i/>
        </w:rPr>
        <w:t>Servicio:</w:t>
      </w:r>
      <w:r w:rsidRPr="00DC31FE">
        <w:rPr>
          <w:rFonts w:ascii="Arial" w:eastAsia="Arial" w:hAnsi="Arial" w:cs="Arial"/>
        </w:rPr>
        <w:t xml:space="preserve"> Son programas que están disponibles en los servidores y que son utilizados por los usuarios de la red bajo una solicitud.</w:t>
      </w:r>
    </w:p>
    <w:p w14:paraId="0F1A7BF7" w14:textId="77777777" w:rsidR="00813C9D" w:rsidRPr="00DC31FE" w:rsidRDefault="00813C9D" w:rsidP="0010033F">
      <w:pPr>
        <w:spacing w:after="0" w:line="240" w:lineRule="auto"/>
        <w:jc w:val="both"/>
        <w:rPr>
          <w:rFonts w:ascii="Arial" w:eastAsia="Arial" w:hAnsi="Arial" w:cs="Arial"/>
          <w:b/>
        </w:rPr>
      </w:pPr>
    </w:p>
    <w:p w14:paraId="06125D4B" w14:textId="77777777" w:rsidR="00813C9D" w:rsidRPr="00DC31FE" w:rsidRDefault="00813C9D" w:rsidP="0010033F">
      <w:pPr>
        <w:spacing w:after="0" w:line="240" w:lineRule="auto"/>
        <w:jc w:val="both"/>
        <w:rPr>
          <w:rFonts w:ascii="Arial" w:eastAsia="Cambria" w:hAnsi="Arial" w:cs="Arial"/>
        </w:rPr>
      </w:pPr>
      <w:r w:rsidRPr="00DC31FE">
        <w:rPr>
          <w:rFonts w:ascii="Arial" w:eastAsia="Cambria" w:hAnsi="Arial" w:cs="Arial"/>
          <w:b/>
          <w:i/>
          <w:spacing w:val="-1"/>
        </w:rPr>
        <w:t>S</w:t>
      </w:r>
      <w:r w:rsidRPr="00DC31FE">
        <w:rPr>
          <w:rFonts w:ascii="Arial" w:eastAsia="Cambria" w:hAnsi="Arial" w:cs="Arial"/>
          <w:b/>
          <w:i/>
        </w:rPr>
        <w:t>o</w:t>
      </w:r>
      <w:r w:rsidRPr="00DC31FE">
        <w:rPr>
          <w:rFonts w:ascii="Arial" w:eastAsia="Cambria" w:hAnsi="Arial" w:cs="Arial"/>
          <w:b/>
          <w:i/>
          <w:spacing w:val="1"/>
        </w:rPr>
        <w:t>ft</w:t>
      </w:r>
      <w:r w:rsidRPr="00DC31FE">
        <w:rPr>
          <w:rFonts w:ascii="Arial" w:eastAsia="Cambria" w:hAnsi="Arial" w:cs="Arial"/>
          <w:b/>
          <w:i/>
        </w:rPr>
        <w:t>w</w:t>
      </w:r>
      <w:r w:rsidRPr="00DC31FE">
        <w:rPr>
          <w:rFonts w:ascii="Arial" w:eastAsia="Cambria" w:hAnsi="Arial" w:cs="Arial"/>
          <w:b/>
          <w:i/>
          <w:spacing w:val="2"/>
        </w:rPr>
        <w:t>a</w:t>
      </w:r>
      <w:r w:rsidRPr="00DC31FE">
        <w:rPr>
          <w:rFonts w:ascii="Arial" w:eastAsia="Cambria" w:hAnsi="Arial" w:cs="Arial"/>
          <w:b/>
          <w:i/>
        </w:rPr>
        <w:t>re</w:t>
      </w:r>
      <w:r w:rsidRPr="00DC31FE">
        <w:rPr>
          <w:rFonts w:ascii="Arial" w:eastAsia="Cambria" w:hAnsi="Arial" w:cs="Arial"/>
          <w:i/>
        </w:rPr>
        <w:t>:</w:t>
      </w:r>
      <w:r w:rsidRPr="00DC31FE">
        <w:rPr>
          <w:rFonts w:ascii="Arial" w:eastAsia="Cambria" w:hAnsi="Arial" w:cs="Arial"/>
          <w:spacing w:val="1"/>
        </w:rPr>
        <w:t xml:space="preserve"> E</w:t>
      </w:r>
      <w:r w:rsidRPr="00DC31FE">
        <w:rPr>
          <w:rFonts w:ascii="Arial" w:eastAsia="Cambria" w:hAnsi="Arial" w:cs="Arial"/>
        </w:rPr>
        <w:t>l</w:t>
      </w:r>
      <w:r w:rsidRPr="00DC31FE">
        <w:rPr>
          <w:rFonts w:ascii="Arial" w:eastAsia="Cambria" w:hAnsi="Arial" w:cs="Arial"/>
          <w:spacing w:val="2"/>
        </w:rPr>
        <w:t xml:space="preserve"> </w:t>
      </w:r>
      <w:r w:rsidRPr="00DC31FE">
        <w:rPr>
          <w:rFonts w:ascii="Arial" w:eastAsia="Cambria" w:hAnsi="Arial" w:cs="Arial"/>
        </w:rPr>
        <w:t>so</w:t>
      </w:r>
      <w:r w:rsidRPr="00DC31FE">
        <w:rPr>
          <w:rFonts w:ascii="Arial" w:eastAsia="Cambria" w:hAnsi="Arial" w:cs="Arial"/>
          <w:spacing w:val="-1"/>
        </w:rPr>
        <w:t>f</w:t>
      </w:r>
      <w:r w:rsidRPr="00DC31FE">
        <w:rPr>
          <w:rFonts w:ascii="Arial" w:eastAsia="Cambria" w:hAnsi="Arial" w:cs="Arial"/>
        </w:rPr>
        <w:t>twa</w:t>
      </w:r>
      <w:r w:rsidRPr="00DC31FE">
        <w:rPr>
          <w:rFonts w:ascii="Arial" w:eastAsia="Cambria" w:hAnsi="Arial" w:cs="Arial"/>
          <w:spacing w:val="-1"/>
        </w:rPr>
        <w:t>r</w:t>
      </w:r>
      <w:r w:rsidRPr="00DC31FE">
        <w:rPr>
          <w:rFonts w:ascii="Arial" w:eastAsia="Cambria" w:hAnsi="Arial" w:cs="Arial"/>
        </w:rPr>
        <w:t>e</w:t>
      </w:r>
      <w:r w:rsidRPr="00DC31FE">
        <w:rPr>
          <w:rFonts w:ascii="Arial" w:eastAsia="Cambria" w:hAnsi="Arial" w:cs="Arial"/>
          <w:spacing w:val="3"/>
        </w:rPr>
        <w:t xml:space="preserve"> </w:t>
      </w:r>
      <w:r w:rsidRPr="00DC31FE">
        <w:rPr>
          <w:rFonts w:ascii="Arial" w:eastAsia="Cambria" w:hAnsi="Arial" w:cs="Arial"/>
        </w:rPr>
        <w:t>es</w:t>
      </w:r>
      <w:r w:rsidRPr="00DC31FE">
        <w:rPr>
          <w:rFonts w:ascii="Arial" w:eastAsia="Cambria" w:hAnsi="Arial" w:cs="Arial"/>
          <w:spacing w:val="1"/>
        </w:rPr>
        <w:t>t</w:t>
      </w:r>
      <w:r w:rsidRPr="00DC31FE">
        <w:rPr>
          <w:rFonts w:ascii="Arial" w:eastAsia="Cambria" w:hAnsi="Arial" w:cs="Arial"/>
        </w:rPr>
        <w:t>á</w:t>
      </w:r>
      <w:r w:rsidRPr="00DC31FE">
        <w:rPr>
          <w:rFonts w:ascii="Arial" w:eastAsia="Cambria" w:hAnsi="Arial" w:cs="Arial"/>
          <w:spacing w:val="3"/>
        </w:rPr>
        <w:t xml:space="preserve"> </w:t>
      </w:r>
      <w:r w:rsidRPr="00DC31FE">
        <w:rPr>
          <w:rFonts w:ascii="Arial" w:eastAsia="Cambria" w:hAnsi="Arial" w:cs="Arial"/>
        </w:rPr>
        <w:t>co</w:t>
      </w:r>
      <w:r w:rsidRPr="00DC31FE">
        <w:rPr>
          <w:rFonts w:ascii="Arial" w:eastAsia="Cambria" w:hAnsi="Arial" w:cs="Arial"/>
          <w:spacing w:val="-1"/>
        </w:rPr>
        <w:t>m</w:t>
      </w:r>
      <w:r w:rsidRPr="00DC31FE">
        <w:rPr>
          <w:rFonts w:ascii="Arial" w:eastAsia="Cambria" w:hAnsi="Arial" w:cs="Arial"/>
          <w:spacing w:val="1"/>
        </w:rPr>
        <w:t>p</w:t>
      </w:r>
      <w:r w:rsidRPr="00DC31FE">
        <w:rPr>
          <w:rFonts w:ascii="Arial" w:eastAsia="Cambria" w:hAnsi="Arial" w:cs="Arial"/>
        </w:rPr>
        <w:t xml:space="preserve">uesto </w:t>
      </w:r>
      <w:r w:rsidRPr="00DC31FE">
        <w:rPr>
          <w:rFonts w:ascii="Arial" w:eastAsia="Cambria" w:hAnsi="Arial" w:cs="Arial"/>
          <w:spacing w:val="1"/>
        </w:rPr>
        <w:t>p</w:t>
      </w:r>
      <w:r w:rsidRPr="00DC31FE">
        <w:rPr>
          <w:rFonts w:ascii="Arial" w:eastAsia="Cambria" w:hAnsi="Arial" w:cs="Arial"/>
          <w:spacing w:val="-3"/>
        </w:rPr>
        <w:t>o</w:t>
      </w:r>
      <w:r w:rsidRPr="00DC31FE">
        <w:rPr>
          <w:rFonts w:ascii="Arial" w:eastAsia="Cambria" w:hAnsi="Arial" w:cs="Arial"/>
        </w:rPr>
        <w:t>r</w:t>
      </w:r>
      <w:r w:rsidRPr="00DC31FE">
        <w:rPr>
          <w:rFonts w:ascii="Arial" w:eastAsia="Cambria" w:hAnsi="Arial" w:cs="Arial"/>
          <w:spacing w:val="1"/>
        </w:rPr>
        <w:t xml:space="preserve"> </w:t>
      </w:r>
      <w:r w:rsidRPr="00DC31FE">
        <w:rPr>
          <w:rFonts w:ascii="Arial" w:eastAsia="Cambria" w:hAnsi="Arial" w:cs="Arial"/>
        </w:rPr>
        <w:t>los</w:t>
      </w:r>
      <w:r w:rsidRPr="00DC31FE">
        <w:rPr>
          <w:rFonts w:ascii="Arial" w:eastAsia="Cambria" w:hAnsi="Arial" w:cs="Arial"/>
          <w:spacing w:val="2"/>
        </w:rPr>
        <w:t xml:space="preserve"> </w:t>
      </w:r>
      <w:r w:rsidRPr="00DC31FE">
        <w:rPr>
          <w:rFonts w:ascii="Arial" w:eastAsia="Cambria" w:hAnsi="Arial" w:cs="Arial"/>
          <w:spacing w:val="1"/>
        </w:rPr>
        <w:t>p</w:t>
      </w:r>
      <w:r w:rsidRPr="00DC31FE">
        <w:rPr>
          <w:rFonts w:ascii="Arial" w:eastAsia="Cambria" w:hAnsi="Arial" w:cs="Arial"/>
          <w:spacing w:val="-1"/>
        </w:rPr>
        <w:t>r</w:t>
      </w:r>
      <w:r w:rsidRPr="00DC31FE">
        <w:rPr>
          <w:rFonts w:ascii="Arial" w:eastAsia="Cambria" w:hAnsi="Arial" w:cs="Arial"/>
        </w:rPr>
        <w:t>o</w:t>
      </w:r>
      <w:r w:rsidRPr="00DC31FE">
        <w:rPr>
          <w:rFonts w:ascii="Arial" w:eastAsia="Cambria" w:hAnsi="Arial" w:cs="Arial"/>
          <w:spacing w:val="-1"/>
        </w:rPr>
        <w:t>gr</w:t>
      </w:r>
      <w:r w:rsidRPr="00DC31FE">
        <w:rPr>
          <w:rFonts w:ascii="Arial" w:eastAsia="Cambria" w:hAnsi="Arial" w:cs="Arial"/>
        </w:rPr>
        <w:t>amas</w:t>
      </w:r>
      <w:r w:rsidRPr="00DC31FE">
        <w:rPr>
          <w:rFonts w:ascii="Arial" w:eastAsia="Cambria" w:hAnsi="Arial" w:cs="Arial"/>
          <w:spacing w:val="3"/>
        </w:rPr>
        <w:t xml:space="preserve"> </w:t>
      </w:r>
      <w:r w:rsidRPr="00DC31FE">
        <w:rPr>
          <w:rFonts w:ascii="Arial" w:eastAsia="Cambria" w:hAnsi="Arial" w:cs="Arial"/>
          <w:spacing w:val="1"/>
        </w:rPr>
        <w:t>q</w:t>
      </w:r>
      <w:r w:rsidRPr="00DC31FE">
        <w:rPr>
          <w:rFonts w:ascii="Arial" w:eastAsia="Cambria" w:hAnsi="Arial" w:cs="Arial"/>
        </w:rPr>
        <w:t>ue</w:t>
      </w:r>
      <w:r w:rsidRPr="00DC31FE">
        <w:rPr>
          <w:rFonts w:ascii="Arial" w:eastAsia="Cambria" w:hAnsi="Arial" w:cs="Arial"/>
          <w:spacing w:val="4"/>
        </w:rPr>
        <w:t xml:space="preserve"> </w:t>
      </w:r>
      <w:r w:rsidRPr="00DC31FE">
        <w:rPr>
          <w:rFonts w:ascii="Arial" w:eastAsia="Cambria" w:hAnsi="Arial" w:cs="Arial"/>
          <w:spacing w:val="-1"/>
        </w:rPr>
        <w:t>d</w:t>
      </w:r>
      <w:r w:rsidRPr="00DC31FE">
        <w:rPr>
          <w:rFonts w:ascii="Arial" w:eastAsia="Cambria" w:hAnsi="Arial" w:cs="Arial"/>
        </w:rPr>
        <w:t>iri</w:t>
      </w:r>
      <w:r w:rsidRPr="00DC31FE">
        <w:rPr>
          <w:rFonts w:ascii="Arial" w:eastAsia="Cambria" w:hAnsi="Arial" w:cs="Arial"/>
          <w:spacing w:val="-1"/>
        </w:rPr>
        <w:t>g</w:t>
      </w:r>
      <w:r w:rsidRPr="00DC31FE">
        <w:rPr>
          <w:rFonts w:ascii="Arial" w:eastAsia="Cambria" w:hAnsi="Arial" w:cs="Arial"/>
        </w:rPr>
        <w:t>en</w:t>
      </w:r>
      <w:r w:rsidRPr="00DC31FE">
        <w:rPr>
          <w:rFonts w:ascii="Arial" w:eastAsia="Cambria" w:hAnsi="Arial" w:cs="Arial"/>
          <w:spacing w:val="3"/>
        </w:rPr>
        <w:t xml:space="preserve"> </w:t>
      </w:r>
      <w:r w:rsidRPr="00DC31FE">
        <w:rPr>
          <w:rFonts w:ascii="Arial" w:eastAsia="Cambria" w:hAnsi="Arial" w:cs="Arial"/>
        </w:rPr>
        <w:t>el f</w:t>
      </w:r>
      <w:r w:rsidRPr="00DC31FE">
        <w:rPr>
          <w:rFonts w:ascii="Arial" w:eastAsia="Cambria" w:hAnsi="Arial" w:cs="Arial"/>
          <w:spacing w:val="-1"/>
        </w:rPr>
        <w:t>u</w:t>
      </w:r>
      <w:r w:rsidRPr="00DC31FE">
        <w:rPr>
          <w:rFonts w:ascii="Arial" w:eastAsia="Cambria" w:hAnsi="Arial" w:cs="Arial"/>
        </w:rPr>
        <w:t>ncio</w:t>
      </w:r>
      <w:r w:rsidRPr="00DC31FE">
        <w:rPr>
          <w:rFonts w:ascii="Arial" w:eastAsia="Cambria" w:hAnsi="Arial" w:cs="Arial"/>
          <w:spacing w:val="1"/>
        </w:rPr>
        <w:t>n</w:t>
      </w:r>
      <w:r w:rsidRPr="00DC31FE">
        <w:rPr>
          <w:rFonts w:ascii="Arial" w:eastAsia="Cambria" w:hAnsi="Arial" w:cs="Arial"/>
        </w:rPr>
        <w:t>ami</w:t>
      </w:r>
      <w:r w:rsidRPr="00DC31FE">
        <w:rPr>
          <w:rFonts w:ascii="Arial" w:eastAsia="Cambria" w:hAnsi="Arial" w:cs="Arial"/>
          <w:spacing w:val="1"/>
        </w:rPr>
        <w:t>e</w:t>
      </w:r>
      <w:r w:rsidRPr="00DC31FE">
        <w:rPr>
          <w:rFonts w:ascii="Arial" w:eastAsia="Cambria" w:hAnsi="Arial" w:cs="Arial"/>
        </w:rPr>
        <w:t>n</w:t>
      </w:r>
      <w:r w:rsidRPr="00DC31FE">
        <w:rPr>
          <w:rFonts w:ascii="Arial" w:eastAsia="Cambria" w:hAnsi="Arial" w:cs="Arial"/>
          <w:spacing w:val="1"/>
        </w:rPr>
        <w:t>t</w:t>
      </w:r>
      <w:r w:rsidRPr="00DC31FE">
        <w:rPr>
          <w:rFonts w:ascii="Arial" w:eastAsia="Cambria" w:hAnsi="Arial" w:cs="Arial"/>
        </w:rPr>
        <w:t xml:space="preserve">o </w:t>
      </w:r>
      <w:r w:rsidRPr="00DC31FE">
        <w:rPr>
          <w:rFonts w:ascii="Arial" w:eastAsia="Cambria" w:hAnsi="Arial" w:cs="Arial"/>
          <w:spacing w:val="-1"/>
        </w:rPr>
        <w:t>d</w:t>
      </w:r>
      <w:r w:rsidRPr="00DC31FE">
        <w:rPr>
          <w:rFonts w:ascii="Arial" w:eastAsia="Cambria" w:hAnsi="Arial" w:cs="Arial"/>
        </w:rPr>
        <w:t>e un o</w:t>
      </w:r>
      <w:r w:rsidRPr="00DC31FE">
        <w:rPr>
          <w:rFonts w:ascii="Arial" w:eastAsia="Cambria" w:hAnsi="Arial" w:cs="Arial"/>
          <w:spacing w:val="-1"/>
        </w:rPr>
        <w:t>rd</w:t>
      </w:r>
      <w:r w:rsidRPr="00DC31FE">
        <w:rPr>
          <w:rFonts w:ascii="Arial" w:eastAsia="Cambria" w:hAnsi="Arial" w:cs="Arial"/>
        </w:rPr>
        <w:t>e</w:t>
      </w:r>
      <w:r w:rsidRPr="00DC31FE">
        <w:rPr>
          <w:rFonts w:ascii="Arial" w:eastAsia="Cambria" w:hAnsi="Arial" w:cs="Arial"/>
          <w:spacing w:val="1"/>
        </w:rPr>
        <w:t>n</w:t>
      </w:r>
      <w:r w:rsidRPr="00DC31FE">
        <w:rPr>
          <w:rFonts w:ascii="Arial" w:eastAsia="Cambria" w:hAnsi="Arial" w:cs="Arial"/>
        </w:rPr>
        <w:t>a</w:t>
      </w:r>
      <w:r w:rsidRPr="00DC31FE">
        <w:rPr>
          <w:rFonts w:ascii="Arial" w:eastAsia="Cambria" w:hAnsi="Arial" w:cs="Arial"/>
          <w:spacing w:val="-1"/>
        </w:rPr>
        <w:t>d</w:t>
      </w:r>
      <w:r w:rsidRPr="00DC31FE">
        <w:rPr>
          <w:rFonts w:ascii="Arial" w:eastAsia="Cambria" w:hAnsi="Arial" w:cs="Arial"/>
        </w:rPr>
        <w:t>o</w:t>
      </w:r>
      <w:r w:rsidRPr="00DC31FE">
        <w:rPr>
          <w:rFonts w:ascii="Arial" w:eastAsia="Cambria" w:hAnsi="Arial" w:cs="Arial"/>
          <w:spacing w:val="-1"/>
        </w:rPr>
        <w:t>r</w:t>
      </w:r>
      <w:r w:rsidRPr="00DC31FE">
        <w:rPr>
          <w:rFonts w:ascii="Arial" w:eastAsia="Cambria" w:hAnsi="Arial" w:cs="Arial"/>
        </w:rPr>
        <w:t>.</w:t>
      </w:r>
      <w:r w:rsidRPr="00DC31FE">
        <w:rPr>
          <w:rFonts w:ascii="Arial" w:eastAsia="Cambria" w:hAnsi="Arial" w:cs="Arial"/>
          <w:spacing w:val="1"/>
        </w:rPr>
        <w:t xml:space="preserve"> E</w:t>
      </w:r>
      <w:r w:rsidRPr="00DC31FE">
        <w:rPr>
          <w:rFonts w:ascii="Arial" w:eastAsia="Cambria" w:hAnsi="Arial" w:cs="Arial"/>
        </w:rPr>
        <w:t xml:space="preserve">s la </w:t>
      </w:r>
      <w:r w:rsidRPr="00DC31FE">
        <w:rPr>
          <w:rFonts w:ascii="Arial" w:eastAsia="Cambria" w:hAnsi="Arial" w:cs="Arial"/>
          <w:spacing w:val="-1"/>
        </w:rPr>
        <w:t>"</w:t>
      </w:r>
      <w:r w:rsidRPr="00DC31FE">
        <w:rPr>
          <w:rFonts w:ascii="Arial" w:eastAsia="Cambria" w:hAnsi="Arial" w:cs="Arial"/>
          <w:spacing w:val="1"/>
        </w:rPr>
        <w:t>p</w:t>
      </w:r>
      <w:r w:rsidRPr="00DC31FE">
        <w:rPr>
          <w:rFonts w:ascii="Arial" w:eastAsia="Cambria" w:hAnsi="Arial" w:cs="Arial"/>
        </w:rPr>
        <w:t>arte ló</w:t>
      </w:r>
      <w:r w:rsidRPr="00DC31FE">
        <w:rPr>
          <w:rFonts w:ascii="Arial" w:eastAsia="Cambria" w:hAnsi="Arial" w:cs="Arial"/>
          <w:spacing w:val="-2"/>
        </w:rPr>
        <w:t>g</w:t>
      </w:r>
      <w:r w:rsidRPr="00DC31FE">
        <w:rPr>
          <w:rFonts w:ascii="Arial" w:eastAsia="Cambria" w:hAnsi="Arial" w:cs="Arial"/>
        </w:rPr>
        <w:t xml:space="preserve">ica" </w:t>
      </w:r>
      <w:r w:rsidRPr="00DC31FE">
        <w:rPr>
          <w:rFonts w:ascii="Arial" w:eastAsia="Cambria" w:hAnsi="Arial" w:cs="Arial"/>
          <w:spacing w:val="-1"/>
        </w:rPr>
        <w:t>d</w:t>
      </w:r>
      <w:r w:rsidRPr="00DC31FE">
        <w:rPr>
          <w:rFonts w:ascii="Arial" w:eastAsia="Cambria" w:hAnsi="Arial" w:cs="Arial"/>
        </w:rPr>
        <w:t>e la máqui</w:t>
      </w:r>
      <w:r w:rsidRPr="00DC31FE">
        <w:rPr>
          <w:rFonts w:ascii="Arial" w:eastAsia="Cambria" w:hAnsi="Arial" w:cs="Arial"/>
          <w:spacing w:val="1"/>
        </w:rPr>
        <w:t>n</w:t>
      </w:r>
      <w:r w:rsidRPr="00DC31FE">
        <w:rPr>
          <w:rFonts w:ascii="Arial" w:eastAsia="Cambria" w:hAnsi="Arial" w:cs="Arial"/>
        </w:rPr>
        <w:t>a</w:t>
      </w:r>
      <w:r w:rsidRPr="00DC31FE">
        <w:rPr>
          <w:rFonts w:ascii="Arial" w:eastAsia="Cambria" w:hAnsi="Arial" w:cs="Arial"/>
          <w:spacing w:val="3"/>
        </w:rPr>
        <w:t xml:space="preserve"> </w:t>
      </w:r>
      <w:r w:rsidRPr="00DC31FE">
        <w:rPr>
          <w:rFonts w:ascii="Arial" w:eastAsia="Cambria" w:hAnsi="Arial" w:cs="Arial"/>
          <w:spacing w:val="1"/>
        </w:rPr>
        <w:t>q</w:t>
      </w:r>
      <w:r w:rsidRPr="00DC31FE">
        <w:rPr>
          <w:rFonts w:ascii="Arial" w:eastAsia="Cambria" w:hAnsi="Arial" w:cs="Arial"/>
        </w:rPr>
        <w:t xml:space="preserve">ue </w:t>
      </w:r>
      <w:r w:rsidRPr="00DC31FE">
        <w:rPr>
          <w:rFonts w:ascii="Arial" w:eastAsia="Cambria" w:hAnsi="Arial" w:cs="Arial"/>
          <w:spacing w:val="1"/>
        </w:rPr>
        <w:t>p</w:t>
      </w:r>
      <w:r w:rsidRPr="00DC31FE">
        <w:rPr>
          <w:rFonts w:ascii="Arial" w:eastAsia="Cambria" w:hAnsi="Arial" w:cs="Arial"/>
        </w:rPr>
        <w:t>er</w:t>
      </w:r>
      <w:r w:rsidRPr="00DC31FE">
        <w:rPr>
          <w:rFonts w:ascii="Arial" w:eastAsia="Cambria" w:hAnsi="Arial" w:cs="Arial"/>
          <w:spacing w:val="-1"/>
        </w:rPr>
        <w:t>m</w:t>
      </w:r>
      <w:r w:rsidRPr="00DC31FE">
        <w:rPr>
          <w:rFonts w:ascii="Arial" w:eastAsia="Cambria" w:hAnsi="Arial" w:cs="Arial"/>
        </w:rPr>
        <w:t>i</w:t>
      </w:r>
      <w:r w:rsidRPr="00DC31FE">
        <w:rPr>
          <w:rFonts w:ascii="Arial" w:eastAsia="Cambria" w:hAnsi="Arial" w:cs="Arial"/>
          <w:spacing w:val="-1"/>
        </w:rPr>
        <w:t>t</w:t>
      </w:r>
      <w:r w:rsidRPr="00DC31FE">
        <w:rPr>
          <w:rFonts w:ascii="Arial" w:eastAsia="Cambria" w:hAnsi="Arial" w:cs="Arial"/>
        </w:rPr>
        <w:t>e e</w:t>
      </w:r>
      <w:r w:rsidRPr="00DC31FE">
        <w:rPr>
          <w:rFonts w:ascii="Arial" w:eastAsia="Cambria" w:hAnsi="Arial" w:cs="Arial"/>
          <w:spacing w:val="1"/>
        </w:rPr>
        <w:t>n</w:t>
      </w:r>
      <w:r w:rsidRPr="00DC31FE">
        <w:rPr>
          <w:rFonts w:ascii="Arial" w:eastAsia="Cambria" w:hAnsi="Arial" w:cs="Arial"/>
        </w:rPr>
        <w:t>la</w:t>
      </w:r>
      <w:r w:rsidRPr="00DC31FE">
        <w:rPr>
          <w:rFonts w:ascii="Arial" w:eastAsia="Cambria" w:hAnsi="Arial" w:cs="Arial"/>
          <w:spacing w:val="-1"/>
        </w:rPr>
        <w:t>z</w:t>
      </w:r>
      <w:r w:rsidRPr="00DC31FE">
        <w:rPr>
          <w:rFonts w:ascii="Arial" w:eastAsia="Cambria" w:hAnsi="Arial" w:cs="Arial"/>
        </w:rPr>
        <w:t>ar to</w:t>
      </w:r>
      <w:r w:rsidRPr="00DC31FE">
        <w:rPr>
          <w:rFonts w:ascii="Arial" w:eastAsia="Cambria" w:hAnsi="Arial" w:cs="Arial"/>
          <w:spacing w:val="-1"/>
        </w:rPr>
        <w:t>d</w:t>
      </w:r>
      <w:r w:rsidRPr="00DC31FE">
        <w:rPr>
          <w:rFonts w:ascii="Arial" w:eastAsia="Cambria" w:hAnsi="Arial" w:cs="Arial"/>
        </w:rPr>
        <w:t>os los elemen</w:t>
      </w:r>
      <w:r w:rsidRPr="00DC31FE">
        <w:rPr>
          <w:rFonts w:ascii="Arial" w:eastAsia="Cambria" w:hAnsi="Arial" w:cs="Arial"/>
          <w:spacing w:val="1"/>
        </w:rPr>
        <w:t>t</w:t>
      </w:r>
      <w:r w:rsidRPr="00DC31FE">
        <w:rPr>
          <w:rFonts w:ascii="Arial" w:eastAsia="Cambria" w:hAnsi="Arial" w:cs="Arial"/>
        </w:rPr>
        <w:t xml:space="preserve">os </w:t>
      </w:r>
      <w:r w:rsidRPr="00DC31FE">
        <w:rPr>
          <w:rFonts w:ascii="Arial" w:eastAsia="Cambria" w:hAnsi="Arial" w:cs="Arial"/>
          <w:spacing w:val="-1"/>
        </w:rPr>
        <w:t>d</w:t>
      </w:r>
      <w:r w:rsidRPr="00DC31FE">
        <w:rPr>
          <w:rFonts w:ascii="Arial" w:eastAsia="Cambria" w:hAnsi="Arial" w:cs="Arial"/>
        </w:rPr>
        <w:t>e</w:t>
      </w:r>
      <w:r w:rsidRPr="00DC31FE">
        <w:rPr>
          <w:rFonts w:ascii="Arial" w:eastAsia="Cambria" w:hAnsi="Arial" w:cs="Arial"/>
          <w:spacing w:val="3"/>
        </w:rPr>
        <w:t xml:space="preserve"> </w:t>
      </w:r>
      <w:hyperlink r:id="rId40">
        <w:r w:rsidRPr="00DC31FE">
          <w:rPr>
            <w:rFonts w:ascii="Arial" w:eastAsia="Cambria" w:hAnsi="Arial" w:cs="Arial"/>
          </w:rPr>
          <w:t>ha</w:t>
        </w:r>
        <w:r w:rsidRPr="00DC31FE">
          <w:rPr>
            <w:rFonts w:ascii="Arial" w:eastAsia="Cambria" w:hAnsi="Arial" w:cs="Arial"/>
            <w:spacing w:val="-1"/>
          </w:rPr>
          <w:t>rdw</w:t>
        </w:r>
        <w:r w:rsidRPr="00DC31FE">
          <w:rPr>
            <w:rFonts w:ascii="Arial" w:eastAsia="Cambria" w:hAnsi="Arial" w:cs="Arial"/>
          </w:rPr>
          <w:t>are</w:t>
        </w:r>
        <w:r w:rsidRPr="00DC31FE">
          <w:rPr>
            <w:rFonts w:ascii="Arial" w:eastAsia="Cambria" w:hAnsi="Arial" w:cs="Arial"/>
            <w:spacing w:val="1"/>
          </w:rPr>
          <w:t xml:space="preserve"> </w:t>
        </w:r>
      </w:hyperlink>
      <w:hyperlink>
        <w:r w:rsidRPr="00DC31FE">
          <w:rPr>
            <w:rFonts w:ascii="Arial" w:eastAsia="Cambria" w:hAnsi="Arial" w:cs="Arial"/>
            <w:spacing w:val="-1"/>
          </w:rPr>
          <w:t>d</w:t>
        </w:r>
        <w:r w:rsidRPr="00DC31FE">
          <w:rPr>
            <w:rFonts w:ascii="Arial" w:eastAsia="Cambria" w:hAnsi="Arial" w:cs="Arial"/>
          </w:rPr>
          <w:t>e</w:t>
        </w:r>
        <w:r w:rsidRPr="00DC31FE">
          <w:rPr>
            <w:rFonts w:ascii="Arial" w:eastAsia="Cambria" w:hAnsi="Arial" w:cs="Arial"/>
            <w:spacing w:val="1"/>
          </w:rPr>
          <w:t xml:space="preserve"> </w:t>
        </w:r>
        <w:r w:rsidRPr="00DC31FE">
          <w:rPr>
            <w:rFonts w:ascii="Arial" w:eastAsia="Cambria" w:hAnsi="Arial" w:cs="Arial"/>
          </w:rPr>
          <w:t>la man</w:t>
        </w:r>
        <w:r w:rsidRPr="00DC31FE">
          <w:rPr>
            <w:rFonts w:ascii="Arial" w:eastAsia="Cambria" w:hAnsi="Arial" w:cs="Arial"/>
            <w:spacing w:val="1"/>
          </w:rPr>
          <w:t>e</w:t>
        </w:r>
        <w:r w:rsidRPr="00DC31FE">
          <w:rPr>
            <w:rFonts w:ascii="Arial" w:eastAsia="Cambria" w:hAnsi="Arial" w:cs="Arial"/>
            <w:spacing w:val="-1"/>
          </w:rPr>
          <w:t>r</w:t>
        </w:r>
        <w:r w:rsidRPr="00DC31FE">
          <w:rPr>
            <w:rFonts w:ascii="Arial" w:eastAsia="Cambria" w:hAnsi="Arial" w:cs="Arial"/>
          </w:rPr>
          <w:t>a</w:t>
        </w:r>
        <w:r w:rsidRPr="00DC31FE">
          <w:rPr>
            <w:rFonts w:ascii="Arial" w:eastAsia="Cambria" w:hAnsi="Arial" w:cs="Arial"/>
            <w:spacing w:val="1"/>
          </w:rPr>
          <w:t xml:space="preserve"> </w:t>
        </w:r>
        <w:r w:rsidRPr="00DC31FE">
          <w:rPr>
            <w:rFonts w:ascii="Arial" w:eastAsia="Cambria" w:hAnsi="Arial" w:cs="Arial"/>
          </w:rPr>
          <w:t>más ef</w:t>
        </w:r>
        <w:r w:rsidRPr="00DC31FE">
          <w:rPr>
            <w:rFonts w:ascii="Arial" w:eastAsia="Cambria" w:hAnsi="Arial" w:cs="Arial"/>
            <w:spacing w:val="-2"/>
          </w:rPr>
          <w:t>e</w:t>
        </w:r>
        <w:r w:rsidRPr="00DC31FE">
          <w:rPr>
            <w:rFonts w:ascii="Arial" w:eastAsia="Cambria" w:hAnsi="Arial" w:cs="Arial"/>
          </w:rPr>
          <w:t xml:space="preserve">ctiva </w:t>
        </w:r>
        <w:r w:rsidRPr="00DC31FE">
          <w:rPr>
            <w:rFonts w:ascii="Arial" w:eastAsia="Cambria" w:hAnsi="Arial" w:cs="Arial"/>
            <w:spacing w:val="1"/>
          </w:rPr>
          <w:t>p</w:t>
        </w:r>
        <w:r w:rsidRPr="00DC31FE">
          <w:rPr>
            <w:rFonts w:ascii="Arial" w:eastAsia="Cambria" w:hAnsi="Arial" w:cs="Arial"/>
          </w:rPr>
          <w:t>osi</w:t>
        </w:r>
        <w:r w:rsidRPr="00DC31FE">
          <w:rPr>
            <w:rFonts w:ascii="Arial" w:eastAsia="Cambria" w:hAnsi="Arial" w:cs="Arial"/>
            <w:spacing w:val="1"/>
          </w:rPr>
          <w:t>b</w:t>
        </w:r>
        <w:r w:rsidRPr="00DC31FE">
          <w:rPr>
            <w:rFonts w:ascii="Arial" w:eastAsia="Cambria" w:hAnsi="Arial" w:cs="Arial"/>
            <w:spacing w:val="-3"/>
          </w:rPr>
          <w:t>l</w:t>
        </w:r>
        <w:r w:rsidRPr="00DC31FE">
          <w:rPr>
            <w:rFonts w:ascii="Arial" w:eastAsia="Cambria" w:hAnsi="Arial" w:cs="Arial"/>
            <w:spacing w:val="-2"/>
          </w:rPr>
          <w:t>e</w:t>
        </w:r>
        <w:r w:rsidRPr="00DC31FE">
          <w:rPr>
            <w:rFonts w:ascii="Arial" w:eastAsia="Cambria" w:hAnsi="Arial" w:cs="Arial"/>
          </w:rPr>
          <w:t xml:space="preserve">, </w:t>
        </w:r>
        <w:r w:rsidRPr="00DC31FE">
          <w:rPr>
            <w:rFonts w:ascii="Arial" w:eastAsia="Cambria" w:hAnsi="Arial" w:cs="Arial"/>
            <w:spacing w:val="1"/>
          </w:rPr>
          <w:t>p</w:t>
        </w:r>
        <w:r w:rsidRPr="00DC31FE">
          <w:rPr>
            <w:rFonts w:ascii="Arial" w:eastAsia="Cambria" w:hAnsi="Arial" w:cs="Arial"/>
          </w:rPr>
          <w:t>er</w:t>
        </w:r>
        <w:r w:rsidRPr="00DC31FE">
          <w:rPr>
            <w:rFonts w:ascii="Arial" w:eastAsia="Cambria" w:hAnsi="Arial" w:cs="Arial"/>
            <w:spacing w:val="-1"/>
          </w:rPr>
          <w:t>m</w:t>
        </w:r>
        <w:r w:rsidRPr="00DC31FE">
          <w:rPr>
            <w:rFonts w:ascii="Arial" w:eastAsia="Cambria" w:hAnsi="Arial" w:cs="Arial"/>
          </w:rPr>
          <w:t>i</w:t>
        </w:r>
        <w:r w:rsidRPr="00DC31FE">
          <w:rPr>
            <w:rFonts w:ascii="Arial" w:eastAsia="Cambria" w:hAnsi="Arial" w:cs="Arial"/>
            <w:spacing w:val="1"/>
          </w:rPr>
          <w:t>t</w:t>
        </w:r>
        <w:r w:rsidRPr="00DC31FE">
          <w:rPr>
            <w:rFonts w:ascii="Arial" w:eastAsia="Cambria" w:hAnsi="Arial" w:cs="Arial"/>
          </w:rPr>
          <w:t>i</w:t>
        </w:r>
        <w:r w:rsidRPr="00DC31FE">
          <w:rPr>
            <w:rFonts w:ascii="Arial" w:eastAsia="Cambria" w:hAnsi="Arial" w:cs="Arial"/>
            <w:spacing w:val="1"/>
          </w:rPr>
          <w:t>é</w:t>
        </w:r>
        <w:r w:rsidRPr="00DC31FE">
          <w:rPr>
            <w:rFonts w:ascii="Arial" w:eastAsia="Cambria" w:hAnsi="Arial" w:cs="Arial"/>
          </w:rPr>
          <w:t>n</w:t>
        </w:r>
        <w:r w:rsidRPr="00DC31FE">
          <w:rPr>
            <w:rFonts w:ascii="Arial" w:eastAsia="Cambria" w:hAnsi="Arial" w:cs="Arial"/>
            <w:spacing w:val="-1"/>
          </w:rPr>
          <w:t>d</w:t>
        </w:r>
        <w:r w:rsidRPr="00DC31FE">
          <w:rPr>
            <w:rFonts w:ascii="Arial" w:eastAsia="Cambria" w:hAnsi="Arial" w:cs="Arial"/>
          </w:rPr>
          <w:t xml:space="preserve">ole </w:t>
        </w:r>
        <w:r w:rsidRPr="00DC31FE">
          <w:rPr>
            <w:rFonts w:ascii="Arial" w:eastAsia="Cambria" w:hAnsi="Arial" w:cs="Arial"/>
            <w:spacing w:val="-1"/>
          </w:rPr>
          <w:t>r</w:t>
        </w:r>
        <w:r w:rsidRPr="00DC31FE">
          <w:rPr>
            <w:rFonts w:ascii="Arial" w:eastAsia="Cambria" w:hAnsi="Arial" w:cs="Arial"/>
          </w:rPr>
          <w:t>e</w:t>
        </w:r>
        <w:r w:rsidRPr="00DC31FE">
          <w:rPr>
            <w:rFonts w:ascii="Arial" w:eastAsia="Cambria" w:hAnsi="Arial" w:cs="Arial"/>
            <w:spacing w:val="1"/>
          </w:rPr>
          <w:t>a</w:t>
        </w:r>
        <w:r w:rsidRPr="00DC31FE">
          <w:rPr>
            <w:rFonts w:ascii="Arial" w:eastAsia="Cambria" w:hAnsi="Arial" w:cs="Arial"/>
          </w:rPr>
          <w:t>li</w:t>
        </w:r>
        <w:r w:rsidRPr="00DC31FE">
          <w:rPr>
            <w:rFonts w:ascii="Arial" w:eastAsia="Cambria" w:hAnsi="Arial" w:cs="Arial"/>
            <w:spacing w:val="-1"/>
          </w:rPr>
          <w:t>z</w:t>
        </w:r>
        <w:r w:rsidRPr="00DC31FE">
          <w:rPr>
            <w:rFonts w:ascii="Arial" w:eastAsia="Cambria" w:hAnsi="Arial" w:cs="Arial"/>
          </w:rPr>
          <w:t xml:space="preserve">ar </w:t>
        </w:r>
        <w:r w:rsidRPr="00DC31FE">
          <w:rPr>
            <w:rFonts w:ascii="Arial" w:eastAsia="Cambria" w:hAnsi="Arial" w:cs="Arial"/>
            <w:spacing w:val="-1"/>
          </w:rPr>
          <w:t>c</w:t>
        </w:r>
        <w:r w:rsidRPr="00DC31FE">
          <w:rPr>
            <w:rFonts w:ascii="Arial" w:eastAsia="Cambria" w:hAnsi="Arial" w:cs="Arial"/>
          </w:rPr>
          <w:t>ualqui</w:t>
        </w:r>
        <w:r w:rsidRPr="00DC31FE">
          <w:rPr>
            <w:rFonts w:ascii="Arial" w:eastAsia="Cambria" w:hAnsi="Arial" w:cs="Arial"/>
            <w:spacing w:val="1"/>
          </w:rPr>
          <w:t>e</w:t>
        </w:r>
        <w:r w:rsidRPr="00DC31FE">
          <w:rPr>
            <w:rFonts w:ascii="Arial" w:eastAsia="Cambria" w:hAnsi="Arial" w:cs="Arial"/>
          </w:rPr>
          <w:t>r</w:t>
        </w:r>
        <w:r w:rsidRPr="00DC31FE">
          <w:rPr>
            <w:rFonts w:ascii="Arial" w:eastAsia="Cambria" w:hAnsi="Arial" w:cs="Arial"/>
            <w:spacing w:val="-1"/>
          </w:rPr>
          <w:t xml:space="preserve"> </w:t>
        </w:r>
        <w:r w:rsidRPr="00DC31FE">
          <w:rPr>
            <w:rFonts w:ascii="Arial" w:eastAsia="Cambria" w:hAnsi="Arial" w:cs="Arial"/>
          </w:rPr>
          <w:t>t</w:t>
        </w:r>
        <w:r w:rsidRPr="00DC31FE">
          <w:rPr>
            <w:rFonts w:ascii="Arial" w:eastAsia="Cambria" w:hAnsi="Arial" w:cs="Arial"/>
            <w:spacing w:val="1"/>
          </w:rPr>
          <w:t>ip</w:t>
        </w:r>
        <w:r w:rsidRPr="00DC31FE">
          <w:rPr>
            <w:rFonts w:ascii="Arial" w:eastAsia="Cambria" w:hAnsi="Arial" w:cs="Arial"/>
          </w:rPr>
          <w:t xml:space="preserve">o </w:t>
        </w:r>
        <w:r w:rsidRPr="00DC31FE">
          <w:rPr>
            <w:rFonts w:ascii="Arial" w:eastAsia="Cambria" w:hAnsi="Arial" w:cs="Arial"/>
            <w:spacing w:val="-1"/>
          </w:rPr>
          <w:t>d</w:t>
        </w:r>
        <w:r w:rsidRPr="00DC31FE">
          <w:rPr>
            <w:rFonts w:ascii="Arial" w:eastAsia="Cambria" w:hAnsi="Arial" w:cs="Arial"/>
          </w:rPr>
          <w:t xml:space="preserve">e </w:t>
        </w:r>
        <w:r w:rsidRPr="00DC31FE">
          <w:rPr>
            <w:rFonts w:ascii="Arial" w:eastAsia="Cambria" w:hAnsi="Arial" w:cs="Arial"/>
            <w:spacing w:val="1"/>
          </w:rPr>
          <w:t>t</w:t>
        </w:r>
        <w:r w:rsidRPr="00DC31FE">
          <w:rPr>
            <w:rFonts w:ascii="Arial" w:eastAsia="Cambria" w:hAnsi="Arial" w:cs="Arial"/>
            <w:spacing w:val="-1"/>
          </w:rPr>
          <w:t>r</w:t>
        </w:r>
        <w:r w:rsidRPr="00DC31FE">
          <w:rPr>
            <w:rFonts w:ascii="Arial" w:eastAsia="Cambria" w:hAnsi="Arial" w:cs="Arial"/>
          </w:rPr>
          <w:t>a</w:t>
        </w:r>
        <w:r w:rsidRPr="00DC31FE">
          <w:rPr>
            <w:rFonts w:ascii="Arial" w:eastAsia="Cambria" w:hAnsi="Arial" w:cs="Arial"/>
            <w:spacing w:val="1"/>
          </w:rPr>
          <w:t>b</w:t>
        </w:r>
        <w:r w:rsidRPr="00DC31FE">
          <w:rPr>
            <w:rFonts w:ascii="Arial" w:eastAsia="Cambria" w:hAnsi="Arial" w:cs="Arial"/>
          </w:rPr>
          <w:t>a</w:t>
        </w:r>
        <w:r w:rsidRPr="00DC31FE">
          <w:rPr>
            <w:rFonts w:ascii="Arial" w:eastAsia="Cambria" w:hAnsi="Arial" w:cs="Arial"/>
            <w:spacing w:val="-1"/>
          </w:rPr>
          <w:t>j</w:t>
        </w:r>
        <w:r w:rsidRPr="00DC31FE">
          <w:rPr>
            <w:rFonts w:ascii="Arial" w:eastAsia="Cambria" w:hAnsi="Arial" w:cs="Arial"/>
            <w:spacing w:val="3"/>
          </w:rPr>
          <w:t>o</w:t>
        </w:r>
        <w:r w:rsidRPr="00DC31FE">
          <w:rPr>
            <w:rFonts w:ascii="Arial" w:eastAsia="Cambria" w:hAnsi="Arial" w:cs="Arial"/>
          </w:rPr>
          <w:t>.</w:t>
        </w:r>
      </w:hyperlink>
    </w:p>
    <w:p w14:paraId="0991CBD2" w14:textId="77777777" w:rsidR="00813C9D" w:rsidRPr="00DC31FE" w:rsidRDefault="00813C9D" w:rsidP="0010033F">
      <w:pPr>
        <w:spacing w:after="0" w:line="240" w:lineRule="auto"/>
        <w:jc w:val="both"/>
        <w:rPr>
          <w:rFonts w:ascii="Arial" w:eastAsia="Arial" w:hAnsi="Arial" w:cs="Arial"/>
        </w:rPr>
      </w:pPr>
    </w:p>
    <w:p w14:paraId="3944F0A6"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Usuarios:</w:t>
      </w:r>
      <w:r w:rsidRPr="00DC31FE">
        <w:rPr>
          <w:rFonts w:ascii="Arial" w:eastAsia="Arial" w:hAnsi="Arial" w:cs="Arial"/>
          <w:b/>
        </w:rPr>
        <w:t xml:space="preserve"> </w:t>
      </w:r>
      <w:r w:rsidRPr="00DC31FE">
        <w:rPr>
          <w:rFonts w:ascii="Arial" w:eastAsia="Arial" w:hAnsi="Arial" w:cs="Arial"/>
        </w:rPr>
        <w:t xml:space="preserve">Se refiere a todos los funcionarios, contratistas y cualquier otra persona o entidad que por razón de su trabajo se le permita acceso, se le asigne derecho de uso y utilice los medios electrónicos de almacenamiento y </w:t>
      </w:r>
      <w:r w:rsidR="00177081" w:rsidRPr="00DC31FE">
        <w:rPr>
          <w:rFonts w:ascii="Arial" w:eastAsia="Arial" w:hAnsi="Arial" w:cs="Arial"/>
        </w:rPr>
        <w:t>transmisión de</w:t>
      </w:r>
      <w:r w:rsidRPr="00DC31FE">
        <w:rPr>
          <w:rFonts w:ascii="Arial" w:eastAsia="Arial" w:hAnsi="Arial" w:cs="Arial"/>
        </w:rPr>
        <w:t xml:space="preserve"> datos de la entidad.</w:t>
      </w:r>
    </w:p>
    <w:p w14:paraId="24D0D8BA" w14:textId="77777777" w:rsidR="00813C9D" w:rsidRPr="00DC31FE" w:rsidRDefault="00813C9D" w:rsidP="0010033F">
      <w:pPr>
        <w:spacing w:after="0" w:line="240" w:lineRule="auto"/>
        <w:jc w:val="both"/>
        <w:rPr>
          <w:rFonts w:ascii="Arial" w:eastAsia="Arial" w:hAnsi="Arial" w:cs="Arial"/>
        </w:rPr>
      </w:pPr>
    </w:p>
    <w:p w14:paraId="7B170D37" w14:textId="77777777" w:rsidR="00813C9D" w:rsidRPr="00DC31FE" w:rsidRDefault="00813C9D" w:rsidP="0010033F">
      <w:pPr>
        <w:spacing w:after="0" w:line="240" w:lineRule="auto"/>
        <w:jc w:val="both"/>
        <w:rPr>
          <w:rFonts w:ascii="Arial" w:eastAsia="Arial" w:hAnsi="Arial" w:cs="Arial"/>
        </w:rPr>
      </w:pPr>
      <w:r w:rsidRPr="00DC31FE">
        <w:rPr>
          <w:rFonts w:ascii="Arial" w:eastAsia="Arial" w:hAnsi="Arial" w:cs="Arial"/>
          <w:b/>
          <w:i/>
        </w:rPr>
        <w:t>Virus:</w:t>
      </w:r>
      <w:r w:rsidRPr="00DC31FE">
        <w:rPr>
          <w:rFonts w:ascii="Arial" w:eastAsia="Arial" w:hAnsi="Arial" w:cs="Arial"/>
        </w:rPr>
        <w:t xml:space="preserve"> Son pequeños programas de computadora cuya principal cualidad es la de poder auto replicarse, está escrito intencionalmente para instalarse en la computadora de un usuario sin el </w:t>
      </w:r>
      <w:r w:rsidR="00177081" w:rsidRPr="00DC31FE">
        <w:rPr>
          <w:rFonts w:ascii="Arial" w:eastAsia="Arial" w:hAnsi="Arial" w:cs="Arial"/>
        </w:rPr>
        <w:t>conocimiento o</w:t>
      </w:r>
      <w:r w:rsidRPr="00DC31FE">
        <w:rPr>
          <w:rFonts w:ascii="Arial" w:eastAsia="Arial" w:hAnsi="Arial" w:cs="Arial"/>
        </w:rPr>
        <w:t xml:space="preserve"> el permiso de este para producir efectos dañinos.</w:t>
      </w:r>
    </w:p>
    <w:p w14:paraId="3E62F948" w14:textId="5EC4BC47" w:rsidR="00813C9D" w:rsidRDefault="00813C9D" w:rsidP="0010033F">
      <w:pPr>
        <w:spacing w:after="0" w:line="240" w:lineRule="auto"/>
        <w:jc w:val="both"/>
        <w:rPr>
          <w:rFonts w:ascii="Arial" w:hAnsi="Arial" w:cs="Arial"/>
        </w:rPr>
      </w:pPr>
    </w:p>
    <w:p w14:paraId="4719BE69" w14:textId="77777777" w:rsidR="000323CA" w:rsidRDefault="000323CA" w:rsidP="0010033F">
      <w:pPr>
        <w:spacing w:after="0" w:line="240" w:lineRule="auto"/>
        <w:jc w:val="both"/>
        <w:rPr>
          <w:rFonts w:ascii="Arial" w:hAnsi="Arial" w:cs="Arial"/>
          <w:sz w:val="16"/>
          <w:szCs w:val="16"/>
        </w:rPr>
        <w:sectPr w:rsidR="000323CA" w:rsidSect="005B0500">
          <w:pgSz w:w="12240" w:h="15840"/>
          <w:pgMar w:top="1417" w:right="1701" w:bottom="1417" w:left="1701" w:header="340" w:footer="340" w:gutter="0"/>
          <w:cols w:space="708"/>
          <w:docGrid w:linePitch="360"/>
        </w:sectPr>
      </w:pPr>
    </w:p>
    <w:p w14:paraId="4D3BB6C0" w14:textId="77777777" w:rsidR="000323CA" w:rsidRPr="002C0CC6" w:rsidRDefault="000323CA" w:rsidP="0010033F">
      <w:pPr>
        <w:spacing w:after="0" w:line="240" w:lineRule="auto"/>
        <w:jc w:val="both"/>
        <w:rPr>
          <w:rFonts w:ascii="Arial" w:hAnsi="Arial" w:cs="Arial"/>
          <w:sz w:val="16"/>
          <w:szCs w:val="16"/>
        </w:rPr>
      </w:pPr>
    </w:p>
    <w:p w14:paraId="2B53901E" w14:textId="7EC2D4FD" w:rsidR="00D060EA" w:rsidRPr="000323CA" w:rsidRDefault="00230803" w:rsidP="000323CA">
      <w:pPr>
        <w:pStyle w:val="Ttulo1"/>
        <w:rPr>
          <w:rFonts w:eastAsiaTheme="majorEastAsia"/>
          <w:w w:val="101"/>
        </w:rPr>
      </w:pPr>
      <w:r>
        <w:rPr>
          <w:rFonts w:eastAsiaTheme="majorEastAsia"/>
          <w:w w:val="101"/>
        </w:rPr>
        <w:t xml:space="preserve"> </w:t>
      </w:r>
      <w:bookmarkStart w:id="151" w:name="_Toc115965665"/>
      <w:r w:rsidR="00DC31FE" w:rsidRPr="00230803">
        <w:rPr>
          <w:rFonts w:eastAsiaTheme="majorEastAsia"/>
          <w:w w:val="101"/>
        </w:rPr>
        <w:t>CONTROL DE CAMBIOS</w:t>
      </w:r>
      <w:bookmarkEnd w:id="151"/>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4"/>
        <w:gridCol w:w="1130"/>
        <w:gridCol w:w="4860"/>
        <w:gridCol w:w="1964"/>
      </w:tblGrid>
      <w:tr w:rsidR="00DC31FE" w:rsidRPr="00AF50A9" w14:paraId="51024379" w14:textId="77777777" w:rsidTr="000323CA">
        <w:trPr>
          <w:tblHeader/>
        </w:trPr>
        <w:tc>
          <w:tcPr>
            <w:tcW w:w="495" w:type="pct"/>
          </w:tcPr>
          <w:p w14:paraId="48CDC896" w14:textId="77777777" w:rsidR="00DC31FE" w:rsidRPr="00AF50A9" w:rsidRDefault="00DC31FE" w:rsidP="0010033F">
            <w:pPr>
              <w:spacing w:after="0" w:line="240" w:lineRule="auto"/>
              <w:jc w:val="center"/>
              <w:rPr>
                <w:rFonts w:ascii="Arial" w:hAnsi="Arial" w:cs="Arial"/>
                <w:b/>
                <w:bCs/>
                <w:sz w:val="20"/>
                <w:szCs w:val="20"/>
              </w:rPr>
            </w:pPr>
            <w:r w:rsidRPr="00AF50A9">
              <w:rPr>
                <w:rFonts w:ascii="Arial" w:hAnsi="Arial" w:cs="Arial"/>
                <w:b/>
                <w:bCs/>
                <w:sz w:val="20"/>
                <w:szCs w:val="20"/>
              </w:rPr>
              <w:t>Versión</w:t>
            </w:r>
          </w:p>
        </w:tc>
        <w:tc>
          <w:tcPr>
            <w:tcW w:w="659" w:type="pct"/>
          </w:tcPr>
          <w:p w14:paraId="1994F73D" w14:textId="77777777" w:rsidR="00DC31FE" w:rsidRPr="00AF50A9" w:rsidRDefault="00DC31FE" w:rsidP="0010033F">
            <w:pPr>
              <w:spacing w:after="0" w:line="240" w:lineRule="auto"/>
              <w:jc w:val="center"/>
              <w:rPr>
                <w:rFonts w:ascii="Arial" w:hAnsi="Arial" w:cs="Arial"/>
                <w:b/>
                <w:bCs/>
                <w:sz w:val="20"/>
                <w:szCs w:val="20"/>
              </w:rPr>
            </w:pPr>
            <w:r w:rsidRPr="00AF50A9">
              <w:rPr>
                <w:rFonts w:ascii="Arial" w:hAnsi="Arial" w:cs="Arial"/>
                <w:b/>
                <w:bCs/>
                <w:sz w:val="20"/>
                <w:szCs w:val="20"/>
              </w:rPr>
              <w:t>Vigencia</w:t>
            </w:r>
          </w:p>
        </w:tc>
        <w:tc>
          <w:tcPr>
            <w:tcW w:w="2777" w:type="pct"/>
          </w:tcPr>
          <w:p w14:paraId="02DDA359" w14:textId="77777777" w:rsidR="00DC31FE" w:rsidRPr="00AF50A9" w:rsidRDefault="00DC31FE" w:rsidP="0010033F">
            <w:pPr>
              <w:spacing w:after="0" w:line="240" w:lineRule="auto"/>
              <w:jc w:val="center"/>
              <w:rPr>
                <w:rFonts w:ascii="Arial" w:hAnsi="Arial" w:cs="Arial"/>
                <w:b/>
                <w:bCs/>
                <w:sz w:val="20"/>
                <w:szCs w:val="20"/>
              </w:rPr>
            </w:pPr>
            <w:r w:rsidRPr="00AF50A9">
              <w:rPr>
                <w:rFonts w:ascii="Arial" w:hAnsi="Arial" w:cs="Arial"/>
                <w:b/>
                <w:bCs/>
                <w:sz w:val="20"/>
                <w:szCs w:val="20"/>
              </w:rPr>
              <w:t>Identificación de los cambios</w:t>
            </w:r>
          </w:p>
        </w:tc>
        <w:tc>
          <w:tcPr>
            <w:tcW w:w="1069" w:type="pct"/>
          </w:tcPr>
          <w:p w14:paraId="0BD04C0D" w14:textId="77777777" w:rsidR="00DC31FE" w:rsidRPr="00AF50A9" w:rsidRDefault="00DC31FE" w:rsidP="0010033F">
            <w:pPr>
              <w:spacing w:after="0" w:line="240" w:lineRule="auto"/>
              <w:jc w:val="center"/>
              <w:rPr>
                <w:rFonts w:ascii="Arial" w:hAnsi="Arial" w:cs="Arial"/>
                <w:b/>
                <w:bCs/>
                <w:sz w:val="20"/>
                <w:szCs w:val="20"/>
              </w:rPr>
            </w:pPr>
            <w:r w:rsidRPr="00AF50A9">
              <w:rPr>
                <w:rFonts w:ascii="Arial" w:hAnsi="Arial" w:cs="Arial"/>
                <w:b/>
                <w:bCs/>
                <w:sz w:val="20"/>
                <w:szCs w:val="20"/>
              </w:rPr>
              <w:t>Responsable</w:t>
            </w:r>
          </w:p>
        </w:tc>
      </w:tr>
      <w:tr w:rsidR="00DC31FE" w:rsidRPr="00AF50A9" w14:paraId="6656B0E9" w14:textId="77777777" w:rsidTr="00580A03">
        <w:trPr>
          <w:trHeight w:val="992"/>
        </w:trPr>
        <w:tc>
          <w:tcPr>
            <w:tcW w:w="495" w:type="pct"/>
            <w:vAlign w:val="center"/>
          </w:tcPr>
          <w:p w14:paraId="5EE364FE" w14:textId="77777777" w:rsidR="00DC31FE" w:rsidRPr="007E0788" w:rsidRDefault="00DC31FE" w:rsidP="00790AE9">
            <w:pPr>
              <w:spacing w:after="0" w:line="240" w:lineRule="auto"/>
              <w:jc w:val="center"/>
              <w:rPr>
                <w:rFonts w:ascii="Arial" w:hAnsi="Arial" w:cs="Arial"/>
                <w:bCs/>
                <w:sz w:val="20"/>
                <w:szCs w:val="20"/>
              </w:rPr>
            </w:pPr>
            <w:r w:rsidRPr="007E0788">
              <w:rPr>
                <w:rFonts w:ascii="Arial" w:hAnsi="Arial" w:cs="Arial"/>
                <w:bCs/>
                <w:sz w:val="20"/>
                <w:szCs w:val="20"/>
              </w:rPr>
              <w:t>1</w:t>
            </w:r>
          </w:p>
        </w:tc>
        <w:tc>
          <w:tcPr>
            <w:tcW w:w="659" w:type="pct"/>
            <w:vAlign w:val="center"/>
          </w:tcPr>
          <w:p w14:paraId="54A65258" w14:textId="71E69EAB" w:rsidR="00DC31FE" w:rsidRPr="007E0788" w:rsidRDefault="00DC31FE" w:rsidP="00790AE9">
            <w:pPr>
              <w:spacing w:after="0" w:line="240" w:lineRule="auto"/>
              <w:jc w:val="center"/>
              <w:rPr>
                <w:rFonts w:ascii="Arial" w:hAnsi="Arial" w:cs="Arial"/>
                <w:bCs/>
                <w:sz w:val="20"/>
                <w:szCs w:val="20"/>
              </w:rPr>
            </w:pPr>
            <w:r>
              <w:rPr>
                <w:rFonts w:ascii="Arial" w:hAnsi="Arial" w:cs="Arial"/>
                <w:bCs/>
                <w:sz w:val="20"/>
                <w:szCs w:val="20"/>
              </w:rPr>
              <w:t>23</w:t>
            </w:r>
            <w:r w:rsidRPr="007E0788">
              <w:rPr>
                <w:rFonts w:ascii="Arial" w:hAnsi="Arial" w:cs="Arial"/>
                <w:bCs/>
                <w:sz w:val="20"/>
                <w:szCs w:val="20"/>
              </w:rPr>
              <w:t xml:space="preserve"> </w:t>
            </w:r>
            <w:r w:rsidR="00BD391A">
              <w:rPr>
                <w:rFonts w:ascii="Arial" w:hAnsi="Arial" w:cs="Arial"/>
                <w:bCs/>
                <w:sz w:val="20"/>
                <w:szCs w:val="20"/>
              </w:rPr>
              <w:t xml:space="preserve">de </w:t>
            </w:r>
            <w:r w:rsidR="00293AD3">
              <w:rPr>
                <w:rFonts w:ascii="Arial" w:hAnsi="Arial" w:cs="Arial"/>
                <w:bCs/>
                <w:sz w:val="20"/>
                <w:szCs w:val="20"/>
              </w:rPr>
              <w:t>septiembre</w:t>
            </w:r>
            <w:r>
              <w:rPr>
                <w:rFonts w:ascii="Arial" w:hAnsi="Arial" w:cs="Arial"/>
                <w:bCs/>
                <w:sz w:val="20"/>
                <w:szCs w:val="20"/>
              </w:rPr>
              <w:t xml:space="preserve"> </w:t>
            </w:r>
            <w:r w:rsidR="00BD391A">
              <w:rPr>
                <w:rFonts w:ascii="Arial" w:hAnsi="Arial" w:cs="Arial"/>
                <w:bCs/>
                <w:sz w:val="20"/>
                <w:szCs w:val="20"/>
              </w:rPr>
              <w:t xml:space="preserve">de </w:t>
            </w:r>
            <w:r>
              <w:rPr>
                <w:rFonts w:ascii="Arial" w:hAnsi="Arial" w:cs="Arial"/>
                <w:bCs/>
                <w:sz w:val="20"/>
                <w:szCs w:val="20"/>
              </w:rPr>
              <w:t>2010</w:t>
            </w:r>
          </w:p>
        </w:tc>
        <w:tc>
          <w:tcPr>
            <w:tcW w:w="2777" w:type="pct"/>
            <w:vAlign w:val="center"/>
          </w:tcPr>
          <w:p w14:paraId="0BB1CD4B" w14:textId="77777777" w:rsidR="00DC31FE" w:rsidRPr="00AF50A9" w:rsidRDefault="00DC31FE" w:rsidP="00790AE9">
            <w:pPr>
              <w:spacing w:after="0" w:line="240" w:lineRule="auto"/>
              <w:jc w:val="center"/>
              <w:rPr>
                <w:rFonts w:ascii="Arial" w:hAnsi="Arial" w:cs="Arial"/>
                <w:b/>
                <w:bCs/>
                <w:sz w:val="20"/>
                <w:szCs w:val="20"/>
              </w:rPr>
            </w:pPr>
            <w:r w:rsidRPr="00AF50A9">
              <w:rPr>
                <w:rFonts w:ascii="Arial" w:hAnsi="Arial" w:cs="Arial"/>
                <w:sz w:val="20"/>
                <w:szCs w:val="20"/>
              </w:rPr>
              <w:t>Primera versión</w:t>
            </w:r>
          </w:p>
        </w:tc>
        <w:tc>
          <w:tcPr>
            <w:tcW w:w="1069" w:type="pct"/>
            <w:vAlign w:val="center"/>
          </w:tcPr>
          <w:p w14:paraId="3F1D691F" w14:textId="27D6E09D" w:rsidR="00DC31FE" w:rsidRPr="00AF50A9" w:rsidRDefault="00DC31FE" w:rsidP="0010033F">
            <w:pPr>
              <w:spacing w:after="0" w:line="240" w:lineRule="auto"/>
              <w:jc w:val="center"/>
              <w:rPr>
                <w:rFonts w:ascii="Arial" w:hAnsi="Arial" w:cs="Arial"/>
                <w:b/>
                <w:bCs/>
                <w:sz w:val="20"/>
                <w:szCs w:val="20"/>
              </w:rPr>
            </w:pPr>
            <w:r>
              <w:rPr>
                <w:rFonts w:ascii="Arial" w:hAnsi="Arial" w:cs="Arial"/>
                <w:sz w:val="20"/>
                <w:szCs w:val="20"/>
              </w:rPr>
              <w:t xml:space="preserve">Coordinadora Grupo de </w:t>
            </w:r>
            <w:r w:rsidR="00580A03">
              <w:rPr>
                <w:rFonts w:ascii="Arial" w:hAnsi="Arial" w:cs="Arial"/>
                <w:sz w:val="20"/>
                <w:szCs w:val="20"/>
              </w:rPr>
              <w:t>tecnología, Conectividad y</w:t>
            </w:r>
            <w:r>
              <w:rPr>
                <w:rFonts w:ascii="Arial" w:hAnsi="Arial" w:cs="Arial"/>
                <w:sz w:val="20"/>
                <w:szCs w:val="20"/>
              </w:rPr>
              <w:t xml:space="preserve"> comunicaciones </w:t>
            </w:r>
          </w:p>
        </w:tc>
      </w:tr>
      <w:tr w:rsidR="00DC31FE" w:rsidRPr="00AF50A9" w14:paraId="14672D59" w14:textId="77777777" w:rsidTr="00580A03">
        <w:trPr>
          <w:trHeight w:val="1032"/>
        </w:trPr>
        <w:tc>
          <w:tcPr>
            <w:tcW w:w="495" w:type="pct"/>
            <w:vAlign w:val="center"/>
          </w:tcPr>
          <w:p w14:paraId="26CDD501" w14:textId="77777777" w:rsidR="00DC31FE" w:rsidRDefault="00DC31FE" w:rsidP="00790AE9">
            <w:pPr>
              <w:spacing w:after="0" w:line="240" w:lineRule="auto"/>
              <w:jc w:val="center"/>
              <w:rPr>
                <w:rFonts w:ascii="Arial" w:hAnsi="Arial" w:cs="Arial"/>
                <w:sz w:val="20"/>
                <w:szCs w:val="20"/>
              </w:rPr>
            </w:pPr>
          </w:p>
          <w:p w14:paraId="41715297" w14:textId="77777777" w:rsidR="00DC31FE" w:rsidRPr="00AF50A9" w:rsidRDefault="00DC31FE" w:rsidP="00790AE9">
            <w:pPr>
              <w:spacing w:after="0" w:line="240" w:lineRule="auto"/>
              <w:jc w:val="center"/>
              <w:rPr>
                <w:rFonts w:ascii="Arial" w:hAnsi="Arial" w:cs="Arial"/>
                <w:sz w:val="20"/>
                <w:szCs w:val="20"/>
              </w:rPr>
            </w:pPr>
            <w:r>
              <w:rPr>
                <w:rFonts w:ascii="Arial" w:hAnsi="Arial" w:cs="Arial"/>
                <w:sz w:val="20"/>
                <w:szCs w:val="20"/>
              </w:rPr>
              <w:t>2</w:t>
            </w:r>
          </w:p>
        </w:tc>
        <w:tc>
          <w:tcPr>
            <w:tcW w:w="659" w:type="pct"/>
            <w:vAlign w:val="center"/>
          </w:tcPr>
          <w:p w14:paraId="337A52C8" w14:textId="77777777" w:rsidR="00DC31FE" w:rsidRDefault="00DC31FE" w:rsidP="00790AE9">
            <w:pPr>
              <w:spacing w:after="0" w:line="240" w:lineRule="auto"/>
              <w:jc w:val="center"/>
              <w:rPr>
                <w:rFonts w:ascii="Arial" w:hAnsi="Arial" w:cs="Arial"/>
                <w:bCs/>
                <w:sz w:val="20"/>
                <w:szCs w:val="20"/>
              </w:rPr>
            </w:pPr>
          </w:p>
          <w:p w14:paraId="76C69A05" w14:textId="477F658E" w:rsidR="00DC31FE" w:rsidRPr="00AF50A9" w:rsidRDefault="00DC31FE" w:rsidP="00790AE9">
            <w:pPr>
              <w:spacing w:after="0" w:line="240" w:lineRule="auto"/>
              <w:jc w:val="center"/>
              <w:rPr>
                <w:rFonts w:ascii="Arial" w:hAnsi="Arial" w:cs="Arial"/>
                <w:sz w:val="20"/>
                <w:szCs w:val="20"/>
              </w:rPr>
            </w:pPr>
            <w:r w:rsidRPr="0027133D">
              <w:rPr>
                <w:rFonts w:ascii="Arial" w:hAnsi="Arial" w:cs="Arial"/>
                <w:bCs/>
                <w:sz w:val="20"/>
                <w:szCs w:val="20"/>
              </w:rPr>
              <w:t xml:space="preserve">20 </w:t>
            </w:r>
            <w:r w:rsidR="00BD391A">
              <w:rPr>
                <w:rFonts w:ascii="Arial" w:hAnsi="Arial" w:cs="Arial"/>
                <w:bCs/>
                <w:sz w:val="20"/>
                <w:szCs w:val="20"/>
              </w:rPr>
              <w:t xml:space="preserve">de </w:t>
            </w:r>
            <w:r w:rsidR="00293AD3" w:rsidRPr="0027133D">
              <w:rPr>
                <w:rFonts w:ascii="Arial" w:hAnsi="Arial" w:cs="Arial"/>
                <w:bCs/>
                <w:sz w:val="20"/>
                <w:szCs w:val="20"/>
              </w:rPr>
              <w:t>diciembre</w:t>
            </w:r>
            <w:r w:rsidRPr="0027133D">
              <w:rPr>
                <w:rFonts w:ascii="Arial" w:hAnsi="Arial" w:cs="Arial"/>
                <w:bCs/>
                <w:sz w:val="20"/>
                <w:szCs w:val="20"/>
              </w:rPr>
              <w:t xml:space="preserve"> </w:t>
            </w:r>
            <w:r w:rsidR="00BD391A">
              <w:rPr>
                <w:rFonts w:ascii="Arial" w:hAnsi="Arial" w:cs="Arial"/>
                <w:bCs/>
                <w:sz w:val="20"/>
                <w:szCs w:val="20"/>
              </w:rPr>
              <w:t xml:space="preserve">de </w:t>
            </w:r>
            <w:r w:rsidRPr="0027133D">
              <w:rPr>
                <w:rFonts w:ascii="Arial" w:hAnsi="Arial" w:cs="Arial"/>
                <w:bCs/>
                <w:sz w:val="20"/>
                <w:szCs w:val="20"/>
              </w:rPr>
              <w:t>2014</w:t>
            </w:r>
          </w:p>
        </w:tc>
        <w:tc>
          <w:tcPr>
            <w:tcW w:w="2777" w:type="pct"/>
          </w:tcPr>
          <w:p w14:paraId="3C0FAA14" w14:textId="112A24AC" w:rsidR="00DC31FE" w:rsidRPr="00BD391A" w:rsidRDefault="006A3D8B" w:rsidP="003F67F8">
            <w:pPr>
              <w:pStyle w:val="Prrafodelista"/>
              <w:numPr>
                <w:ilvl w:val="0"/>
                <w:numId w:val="26"/>
              </w:numPr>
              <w:ind w:left="154" w:hanging="154"/>
              <w:jc w:val="both"/>
              <w:rPr>
                <w:rFonts w:ascii="Arial" w:hAnsi="Arial" w:cs="Arial"/>
                <w:lang w:val="es-CO"/>
              </w:rPr>
            </w:pPr>
            <w:r w:rsidRPr="00BD391A">
              <w:rPr>
                <w:rFonts w:ascii="Arial" w:hAnsi="Arial" w:cs="Arial"/>
                <w:lang w:val="es-CO"/>
              </w:rPr>
              <w:t>Se modificó el alcance del manual.</w:t>
            </w:r>
          </w:p>
          <w:p w14:paraId="3FFC8946" w14:textId="03FD4C67" w:rsidR="006A3D8B" w:rsidRPr="00BD391A" w:rsidRDefault="006A3D8B" w:rsidP="003F67F8">
            <w:pPr>
              <w:pStyle w:val="Prrafodelista"/>
              <w:numPr>
                <w:ilvl w:val="0"/>
                <w:numId w:val="26"/>
              </w:numPr>
              <w:ind w:left="154" w:hanging="154"/>
              <w:jc w:val="both"/>
              <w:rPr>
                <w:rFonts w:ascii="Arial" w:hAnsi="Arial" w:cs="Arial"/>
                <w:lang w:val="es-CO"/>
              </w:rPr>
            </w:pPr>
            <w:r w:rsidRPr="00BD391A">
              <w:rPr>
                <w:rFonts w:ascii="Arial" w:hAnsi="Arial" w:cs="Arial"/>
                <w:lang w:val="es-CO"/>
              </w:rPr>
              <w:t>Se actualizaron los objetos.</w:t>
            </w:r>
          </w:p>
          <w:p w14:paraId="562B0B42" w14:textId="7ED940BB" w:rsidR="006A3D8B" w:rsidRPr="00BD391A" w:rsidRDefault="006A3D8B" w:rsidP="003F67F8">
            <w:pPr>
              <w:pStyle w:val="Prrafodelista"/>
              <w:numPr>
                <w:ilvl w:val="0"/>
                <w:numId w:val="26"/>
              </w:numPr>
              <w:ind w:left="154" w:hanging="154"/>
              <w:jc w:val="both"/>
              <w:rPr>
                <w:rFonts w:ascii="Arial" w:hAnsi="Arial" w:cs="Arial"/>
                <w:lang w:val="es-CO"/>
              </w:rPr>
            </w:pPr>
            <w:r w:rsidRPr="00BD391A">
              <w:rPr>
                <w:rFonts w:ascii="Arial" w:hAnsi="Arial" w:cs="Arial"/>
                <w:lang w:val="es-CO"/>
              </w:rPr>
              <w:t>Se incluyó el ítem de estructura documental y diagnóstico inicial.</w:t>
            </w:r>
          </w:p>
          <w:p w14:paraId="4C5BD218" w14:textId="65481666" w:rsidR="006A3D8B" w:rsidRPr="00BD391A" w:rsidRDefault="006A3D8B" w:rsidP="003F67F8">
            <w:pPr>
              <w:pStyle w:val="Prrafodelista"/>
              <w:numPr>
                <w:ilvl w:val="0"/>
                <w:numId w:val="26"/>
              </w:numPr>
              <w:ind w:left="154" w:hanging="154"/>
              <w:jc w:val="both"/>
              <w:rPr>
                <w:rFonts w:ascii="Arial" w:hAnsi="Arial" w:cs="Arial"/>
                <w:lang w:val="es-CO"/>
              </w:rPr>
            </w:pPr>
            <w:r w:rsidRPr="00BD391A">
              <w:rPr>
                <w:rFonts w:ascii="Arial" w:hAnsi="Arial" w:cs="Arial"/>
                <w:lang w:val="es-CO"/>
              </w:rPr>
              <w:t>Se modificaron los ítems de descripción de actividades, documentos y registros.</w:t>
            </w:r>
          </w:p>
          <w:p w14:paraId="7997CADE" w14:textId="6D4F4043" w:rsidR="006A3D8B" w:rsidRPr="00BD391A" w:rsidRDefault="006A3D8B" w:rsidP="003F67F8">
            <w:pPr>
              <w:pStyle w:val="Prrafodelista"/>
              <w:numPr>
                <w:ilvl w:val="0"/>
                <w:numId w:val="26"/>
              </w:numPr>
              <w:ind w:left="154" w:hanging="154"/>
              <w:jc w:val="both"/>
              <w:rPr>
                <w:rFonts w:ascii="Arial" w:hAnsi="Arial" w:cs="Arial"/>
              </w:rPr>
            </w:pPr>
            <w:r w:rsidRPr="00BD391A">
              <w:rPr>
                <w:rFonts w:ascii="Arial" w:hAnsi="Arial" w:cs="Arial"/>
                <w:lang w:val="es-CO"/>
              </w:rPr>
              <w:t>Se incluyó el glosario.</w:t>
            </w:r>
          </w:p>
        </w:tc>
        <w:tc>
          <w:tcPr>
            <w:tcW w:w="1069" w:type="pct"/>
            <w:vAlign w:val="center"/>
          </w:tcPr>
          <w:p w14:paraId="4F4E92EB" w14:textId="05D6E718" w:rsidR="00DC31FE" w:rsidRPr="00AF50A9" w:rsidRDefault="00D41B6C" w:rsidP="0010033F">
            <w:pPr>
              <w:spacing w:after="0" w:line="240" w:lineRule="auto"/>
              <w:jc w:val="center"/>
              <w:rPr>
                <w:rFonts w:ascii="Arial" w:hAnsi="Arial" w:cs="Arial"/>
                <w:sz w:val="20"/>
                <w:szCs w:val="20"/>
              </w:rPr>
            </w:pPr>
            <w:r>
              <w:rPr>
                <w:rFonts w:ascii="Arial" w:hAnsi="Arial" w:cs="Arial"/>
                <w:sz w:val="20"/>
                <w:szCs w:val="20"/>
              </w:rPr>
              <w:t>Coordinadora Grupo de tecnología, Conectividad y comunicaciones</w:t>
            </w:r>
          </w:p>
        </w:tc>
      </w:tr>
      <w:tr w:rsidR="009329C4" w:rsidRPr="00AF50A9" w14:paraId="140D15B1" w14:textId="77777777" w:rsidTr="00580A03">
        <w:trPr>
          <w:trHeight w:val="1032"/>
        </w:trPr>
        <w:tc>
          <w:tcPr>
            <w:tcW w:w="495" w:type="pct"/>
            <w:vAlign w:val="center"/>
          </w:tcPr>
          <w:p w14:paraId="2421E2AA" w14:textId="5505ECAF" w:rsidR="009329C4" w:rsidRDefault="009329C4" w:rsidP="00790AE9">
            <w:pPr>
              <w:spacing w:after="0" w:line="240" w:lineRule="auto"/>
              <w:jc w:val="center"/>
              <w:rPr>
                <w:rFonts w:ascii="Arial" w:hAnsi="Arial" w:cs="Arial"/>
                <w:sz w:val="20"/>
                <w:szCs w:val="20"/>
              </w:rPr>
            </w:pPr>
            <w:r>
              <w:rPr>
                <w:rFonts w:ascii="Arial" w:hAnsi="Arial" w:cs="Arial"/>
                <w:sz w:val="20"/>
                <w:szCs w:val="20"/>
              </w:rPr>
              <w:t>3</w:t>
            </w:r>
          </w:p>
        </w:tc>
        <w:tc>
          <w:tcPr>
            <w:tcW w:w="659" w:type="pct"/>
            <w:vAlign w:val="center"/>
          </w:tcPr>
          <w:p w14:paraId="4301553F" w14:textId="1090AD56" w:rsidR="009329C4" w:rsidRDefault="009329C4" w:rsidP="00790AE9">
            <w:pPr>
              <w:spacing w:after="0" w:line="240" w:lineRule="auto"/>
              <w:jc w:val="center"/>
              <w:rPr>
                <w:rFonts w:ascii="Arial" w:hAnsi="Arial" w:cs="Arial"/>
                <w:bCs/>
                <w:sz w:val="20"/>
                <w:szCs w:val="20"/>
              </w:rPr>
            </w:pPr>
            <w:r>
              <w:rPr>
                <w:rFonts w:ascii="Arial" w:hAnsi="Arial" w:cs="Arial"/>
                <w:bCs/>
                <w:sz w:val="20"/>
                <w:szCs w:val="20"/>
              </w:rPr>
              <w:t xml:space="preserve">20 de </w:t>
            </w:r>
            <w:r w:rsidR="00293AD3">
              <w:rPr>
                <w:rFonts w:ascii="Arial" w:hAnsi="Arial" w:cs="Arial"/>
                <w:bCs/>
                <w:sz w:val="20"/>
                <w:szCs w:val="20"/>
              </w:rPr>
              <w:t>octubre</w:t>
            </w:r>
            <w:r>
              <w:rPr>
                <w:rFonts w:ascii="Arial" w:hAnsi="Arial" w:cs="Arial"/>
                <w:bCs/>
                <w:sz w:val="20"/>
                <w:szCs w:val="20"/>
              </w:rPr>
              <w:t xml:space="preserve"> de 2020</w:t>
            </w:r>
          </w:p>
        </w:tc>
        <w:tc>
          <w:tcPr>
            <w:tcW w:w="2777" w:type="pct"/>
          </w:tcPr>
          <w:p w14:paraId="12436DFF" w14:textId="508DFD3E" w:rsidR="009329C4" w:rsidRPr="00246F41" w:rsidRDefault="009329C4" w:rsidP="003F67F8">
            <w:pPr>
              <w:pStyle w:val="Prrafodelista"/>
              <w:numPr>
                <w:ilvl w:val="0"/>
                <w:numId w:val="56"/>
              </w:numPr>
              <w:ind w:left="154" w:hanging="154"/>
              <w:jc w:val="both"/>
              <w:rPr>
                <w:rFonts w:ascii="Arial" w:hAnsi="Arial" w:cs="Arial"/>
                <w:lang w:val="es-CO"/>
              </w:rPr>
            </w:pPr>
            <w:r w:rsidRPr="00246F41">
              <w:rPr>
                <w:rFonts w:ascii="Arial" w:hAnsi="Arial" w:cs="Arial"/>
                <w:lang w:val="es-CO"/>
              </w:rPr>
              <w:t>Se actualizó nombres de procesos en el ítem 12.1.1 Procesos Estratégicos, en el ítem 12.1.3 Procesos Misionales, y en el ítem 12.1.4 Procesos de Apoyo</w:t>
            </w:r>
          </w:p>
          <w:p w14:paraId="3FDF922C" w14:textId="51B931FE" w:rsidR="009329C4" w:rsidRPr="00246F41" w:rsidRDefault="009329C4" w:rsidP="003F67F8">
            <w:pPr>
              <w:pStyle w:val="Prrafodelista"/>
              <w:numPr>
                <w:ilvl w:val="0"/>
                <w:numId w:val="56"/>
              </w:numPr>
              <w:ind w:left="154" w:hanging="154"/>
              <w:jc w:val="both"/>
              <w:rPr>
                <w:rFonts w:ascii="Arial" w:hAnsi="Arial" w:cs="Arial"/>
                <w:lang w:val="es-CO"/>
              </w:rPr>
            </w:pPr>
            <w:r w:rsidRPr="00246F41">
              <w:rPr>
                <w:rFonts w:ascii="Arial" w:hAnsi="Arial" w:cs="Arial"/>
                <w:lang w:val="es-CO"/>
              </w:rPr>
              <w:t xml:space="preserve">Se actualizó el ítem 24 </w:t>
            </w:r>
            <w:r w:rsidR="00293AD3">
              <w:rPr>
                <w:rFonts w:ascii="Arial" w:hAnsi="Arial" w:cs="Arial"/>
                <w:lang w:val="es-CO"/>
              </w:rPr>
              <w:t>“</w:t>
            </w:r>
            <w:r w:rsidRPr="00246F41">
              <w:rPr>
                <w:rFonts w:ascii="Arial" w:hAnsi="Arial" w:cs="Arial"/>
                <w:lang w:val="es-CO"/>
              </w:rPr>
              <w:t>Política de Correo Electrónico</w:t>
            </w:r>
            <w:r w:rsidR="00293AD3">
              <w:rPr>
                <w:rFonts w:ascii="Arial" w:hAnsi="Arial" w:cs="Arial"/>
                <w:lang w:val="es-CO"/>
              </w:rPr>
              <w:t>”</w:t>
            </w:r>
          </w:p>
          <w:p w14:paraId="7EF78735" w14:textId="67BB842F" w:rsidR="009329C4" w:rsidRPr="00246F41" w:rsidRDefault="009329C4" w:rsidP="003F67F8">
            <w:pPr>
              <w:pStyle w:val="Prrafodelista"/>
              <w:numPr>
                <w:ilvl w:val="0"/>
                <w:numId w:val="56"/>
              </w:numPr>
              <w:ind w:left="154" w:hanging="154"/>
              <w:jc w:val="both"/>
              <w:rPr>
                <w:rFonts w:ascii="Arial" w:hAnsi="Arial" w:cs="Arial"/>
                <w:lang w:val="es-CO"/>
              </w:rPr>
            </w:pPr>
            <w:r w:rsidRPr="00246F41">
              <w:rPr>
                <w:rFonts w:ascii="Arial" w:hAnsi="Arial" w:cs="Arial"/>
                <w:lang w:val="es-CO"/>
              </w:rPr>
              <w:t>Se actualizó objetivo de la Política Sitio Web en el ítem 25</w:t>
            </w:r>
          </w:p>
          <w:p w14:paraId="790B0BAA" w14:textId="56B9207E" w:rsidR="009329C4" w:rsidRPr="00246F41" w:rsidRDefault="009329C4" w:rsidP="003F67F8">
            <w:pPr>
              <w:pStyle w:val="Prrafodelista"/>
              <w:numPr>
                <w:ilvl w:val="0"/>
                <w:numId w:val="56"/>
              </w:numPr>
              <w:ind w:left="154" w:hanging="154"/>
              <w:jc w:val="both"/>
              <w:rPr>
                <w:rFonts w:ascii="Arial" w:hAnsi="Arial" w:cs="Arial"/>
                <w:lang w:val="es-CO"/>
              </w:rPr>
            </w:pPr>
            <w:r w:rsidRPr="00246F41">
              <w:rPr>
                <w:rFonts w:ascii="Arial" w:hAnsi="Arial" w:cs="Arial"/>
                <w:lang w:val="es-CO"/>
              </w:rPr>
              <w:t xml:space="preserve">Se incluyó ítem 26 </w:t>
            </w:r>
            <w:r w:rsidR="00293AD3">
              <w:rPr>
                <w:rFonts w:ascii="Arial" w:hAnsi="Arial" w:cs="Arial"/>
                <w:lang w:val="es-CO"/>
              </w:rPr>
              <w:t>“</w:t>
            </w:r>
            <w:r w:rsidRPr="00246F41">
              <w:rPr>
                <w:rFonts w:ascii="Arial" w:hAnsi="Arial" w:cs="Arial"/>
                <w:lang w:val="es-CO"/>
              </w:rPr>
              <w:t>Política de Servicios TIC</w:t>
            </w:r>
            <w:r w:rsidR="00293AD3">
              <w:rPr>
                <w:rFonts w:ascii="Arial" w:hAnsi="Arial" w:cs="Arial"/>
                <w:lang w:val="es-CO"/>
              </w:rPr>
              <w:t>”</w:t>
            </w:r>
          </w:p>
          <w:p w14:paraId="013991F9" w14:textId="1BDC042F" w:rsidR="009329C4" w:rsidRPr="00246F41" w:rsidRDefault="00D944EF" w:rsidP="003F67F8">
            <w:pPr>
              <w:pStyle w:val="Prrafodelista"/>
              <w:numPr>
                <w:ilvl w:val="0"/>
                <w:numId w:val="56"/>
              </w:numPr>
              <w:ind w:left="154" w:hanging="154"/>
              <w:jc w:val="both"/>
              <w:rPr>
                <w:rFonts w:ascii="Arial" w:hAnsi="Arial" w:cs="Arial"/>
                <w:lang w:val="es-CO"/>
              </w:rPr>
            </w:pPr>
            <w:r w:rsidRPr="00246F41">
              <w:rPr>
                <w:rFonts w:ascii="Arial" w:hAnsi="Arial" w:cs="Arial"/>
                <w:lang w:val="es-CO"/>
              </w:rPr>
              <w:t xml:space="preserve">Se incluyó ítem 27 </w:t>
            </w:r>
            <w:r w:rsidR="00293AD3">
              <w:rPr>
                <w:rFonts w:ascii="Arial" w:hAnsi="Arial" w:cs="Arial"/>
                <w:lang w:val="es-CO"/>
              </w:rPr>
              <w:t>“</w:t>
            </w:r>
            <w:r w:rsidR="009329C4" w:rsidRPr="00246F41">
              <w:rPr>
                <w:rFonts w:ascii="Arial" w:hAnsi="Arial" w:cs="Arial"/>
                <w:lang w:val="es-CO"/>
              </w:rPr>
              <w:t>Política de Respaldo de Información</w:t>
            </w:r>
            <w:r w:rsidR="00293AD3">
              <w:rPr>
                <w:rFonts w:ascii="Arial" w:hAnsi="Arial" w:cs="Arial"/>
                <w:lang w:val="es-CO"/>
              </w:rPr>
              <w:t>”</w:t>
            </w:r>
          </w:p>
          <w:p w14:paraId="25302249" w14:textId="63C18BF8" w:rsidR="00D944EF" w:rsidRPr="006D4843" w:rsidRDefault="00D944EF" w:rsidP="003F67F8">
            <w:pPr>
              <w:pStyle w:val="Prrafodelista"/>
              <w:numPr>
                <w:ilvl w:val="0"/>
                <w:numId w:val="56"/>
              </w:numPr>
              <w:ind w:left="154" w:hanging="154"/>
              <w:jc w:val="both"/>
              <w:rPr>
                <w:rFonts w:ascii="Arial" w:hAnsi="Arial" w:cs="Arial"/>
                <w:lang w:val="es-CO"/>
              </w:rPr>
            </w:pPr>
            <w:r w:rsidRPr="00246F41">
              <w:rPr>
                <w:rFonts w:ascii="Arial" w:hAnsi="Arial" w:cs="Arial"/>
                <w:lang w:val="es-CO"/>
              </w:rPr>
              <w:t>Se modificó numeración de Políticas de Usuario Final</w:t>
            </w:r>
            <w:r w:rsidR="00C90048" w:rsidRPr="00246F41">
              <w:rPr>
                <w:rFonts w:ascii="Arial" w:hAnsi="Arial" w:cs="Arial"/>
                <w:lang w:val="es-CO"/>
              </w:rPr>
              <w:t xml:space="preserve">, </w:t>
            </w:r>
            <w:r w:rsidRPr="00246F41">
              <w:rPr>
                <w:rFonts w:ascii="Arial" w:hAnsi="Arial" w:cs="Arial"/>
                <w:lang w:val="es-CO"/>
              </w:rPr>
              <w:t>de Glosario,</w:t>
            </w:r>
            <w:r w:rsidR="00C90048" w:rsidRPr="00246F41">
              <w:rPr>
                <w:rFonts w:ascii="Arial" w:hAnsi="Arial" w:cs="Arial"/>
                <w:lang w:val="es-CO"/>
              </w:rPr>
              <w:t xml:space="preserve"> y de Control de Cambios, </w:t>
            </w:r>
            <w:r w:rsidRPr="00246F41">
              <w:rPr>
                <w:rFonts w:ascii="Arial" w:hAnsi="Arial" w:cs="Arial"/>
                <w:lang w:val="es-CO"/>
              </w:rPr>
              <w:t>a 28</w:t>
            </w:r>
            <w:r w:rsidR="00C90048" w:rsidRPr="00246F41">
              <w:rPr>
                <w:rFonts w:ascii="Arial" w:hAnsi="Arial" w:cs="Arial"/>
                <w:lang w:val="es-CO"/>
              </w:rPr>
              <w:t>,</w:t>
            </w:r>
            <w:r w:rsidRPr="00246F41">
              <w:rPr>
                <w:rFonts w:ascii="Arial" w:hAnsi="Arial" w:cs="Arial"/>
                <w:lang w:val="es-CO"/>
              </w:rPr>
              <w:t xml:space="preserve"> 29</w:t>
            </w:r>
            <w:r w:rsidR="00C90048" w:rsidRPr="00246F41">
              <w:rPr>
                <w:rFonts w:ascii="Arial" w:hAnsi="Arial" w:cs="Arial"/>
                <w:lang w:val="es-CO"/>
              </w:rPr>
              <w:t xml:space="preserve"> y 30</w:t>
            </w:r>
            <w:r w:rsidRPr="00246F41">
              <w:rPr>
                <w:rFonts w:ascii="Arial" w:hAnsi="Arial" w:cs="Arial"/>
                <w:lang w:val="es-CO"/>
              </w:rPr>
              <w:t xml:space="preserve"> respectivamente</w:t>
            </w:r>
            <w:r w:rsidRPr="006D4843">
              <w:rPr>
                <w:rFonts w:ascii="Arial" w:hAnsi="Arial" w:cs="Arial"/>
                <w:lang w:val="es-CO"/>
              </w:rPr>
              <w:t xml:space="preserve"> </w:t>
            </w:r>
          </w:p>
        </w:tc>
        <w:tc>
          <w:tcPr>
            <w:tcW w:w="1069" w:type="pct"/>
            <w:vAlign w:val="center"/>
          </w:tcPr>
          <w:p w14:paraId="42A0208A" w14:textId="3EFE0EDE" w:rsidR="009329C4" w:rsidRDefault="00D944EF" w:rsidP="0010033F">
            <w:pPr>
              <w:spacing w:after="0" w:line="240" w:lineRule="auto"/>
              <w:jc w:val="center"/>
              <w:rPr>
                <w:rFonts w:ascii="Arial" w:hAnsi="Arial" w:cs="Arial"/>
                <w:sz w:val="20"/>
                <w:szCs w:val="20"/>
              </w:rPr>
            </w:pPr>
            <w:r>
              <w:rPr>
                <w:rFonts w:ascii="Arial" w:hAnsi="Arial" w:cs="Arial"/>
                <w:sz w:val="20"/>
                <w:szCs w:val="20"/>
              </w:rPr>
              <w:t xml:space="preserve">Coordinador Grupo </w:t>
            </w:r>
            <w:r w:rsidR="00580A03">
              <w:rPr>
                <w:rFonts w:ascii="Arial" w:hAnsi="Arial" w:cs="Arial"/>
                <w:sz w:val="20"/>
                <w:szCs w:val="20"/>
              </w:rPr>
              <w:t>d</w:t>
            </w:r>
            <w:r>
              <w:rPr>
                <w:rFonts w:ascii="Arial" w:hAnsi="Arial" w:cs="Arial"/>
                <w:sz w:val="20"/>
                <w:szCs w:val="20"/>
              </w:rPr>
              <w:t>e Tecnología, Conectividad y Telecomunicaciones</w:t>
            </w:r>
          </w:p>
        </w:tc>
      </w:tr>
      <w:tr w:rsidR="009062EE" w:rsidRPr="00AF50A9" w14:paraId="580B438E" w14:textId="77777777" w:rsidTr="00580A03">
        <w:trPr>
          <w:trHeight w:val="1032"/>
        </w:trPr>
        <w:tc>
          <w:tcPr>
            <w:tcW w:w="495" w:type="pct"/>
            <w:vAlign w:val="center"/>
          </w:tcPr>
          <w:p w14:paraId="548E5EE0" w14:textId="432B792D" w:rsidR="009062EE" w:rsidRDefault="009062EE" w:rsidP="00790AE9">
            <w:pPr>
              <w:spacing w:after="0" w:line="240" w:lineRule="auto"/>
              <w:jc w:val="center"/>
              <w:rPr>
                <w:rFonts w:ascii="Arial" w:hAnsi="Arial" w:cs="Arial"/>
                <w:sz w:val="20"/>
                <w:szCs w:val="20"/>
              </w:rPr>
            </w:pPr>
            <w:r>
              <w:rPr>
                <w:rFonts w:ascii="Arial" w:hAnsi="Arial" w:cs="Arial"/>
                <w:sz w:val="20"/>
                <w:szCs w:val="20"/>
              </w:rPr>
              <w:t>4</w:t>
            </w:r>
          </w:p>
        </w:tc>
        <w:tc>
          <w:tcPr>
            <w:tcW w:w="659" w:type="pct"/>
            <w:vAlign w:val="center"/>
          </w:tcPr>
          <w:p w14:paraId="74DAAC8F" w14:textId="673EB483" w:rsidR="009062EE" w:rsidRDefault="00C871FB" w:rsidP="00790AE9">
            <w:pPr>
              <w:spacing w:after="0" w:line="240" w:lineRule="auto"/>
              <w:jc w:val="center"/>
              <w:rPr>
                <w:rFonts w:ascii="Arial" w:hAnsi="Arial" w:cs="Arial"/>
                <w:bCs/>
                <w:sz w:val="20"/>
                <w:szCs w:val="20"/>
              </w:rPr>
            </w:pPr>
            <w:r>
              <w:rPr>
                <w:rFonts w:ascii="Arial" w:hAnsi="Arial" w:cs="Arial"/>
                <w:bCs/>
                <w:sz w:val="20"/>
                <w:szCs w:val="20"/>
              </w:rPr>
              <w:t>02</w:t>
            </w:r>
            <w:r w:rsidR="009062EE">
              <w:rPr>
                <w:rFonts w:ascii="Arial" w:hAnsi="Arial" w:cs="Arial"/>
                <w:bCs/>
                <w:sz w:val="20"/>
                <w:szCs w:val="20"/>
              </w:rPr>
              <w:t xml:space="preserve"> de </w:t>
            </w:r>
            <w:r>
              <w:rPr>
                <w:rFonts w:ascii="Arial" w:hAnsi="Arial" w:cs="Arial"/>
                <w:bCs/>
                <w:sz w:val="20"/>
                <w:szCs w:val="20"/>
              </w:rPr>
              <w:t>junio</w:t>
            </w:r>
            <w:r w:rsidR="009062EE">
              <w:rPr>
                <w:rFonts w:ascii="Arial" w:hAnsi="Arial" w:cs="Arial"/>
                <w:bCs/>
                <w:sz w:val="20"/>
                <w:szCs w:val="20"/>
              </w:rPr>
              <w:t xml:space="preserve"> de 2021</w:t>
            </w:r>
          </w:p>
        </w:tc>
        <w:tc>
          <w:tcPr>
            <w:tcW w:w="2777" w:type="pct"/>
          </w:tcPr>
          <w:p w14:paraId="4D285AB4" w14:textId="61B5CC17" w:rsidR="009062EE" w:rsidRDefault="009062EE" w:rsidP="003F67F8">
            <w:pPr>
              <w:pStyle w:val="Prrafodelista"/>
              <w:numPr>
                <w:ilvl w:val="0"/>
                <w:numId w:val="56"/>
              </w:numPr>
              <w:ind w:left="154" w:hanging="154"/>
              <w:jc w:val="both"/>
              <w:rPr>
                <w:rFonts w:ascii="Arial" w:hAnsi="Arial" w:cs="Arial"/>
                <w:lang w:val="es-CO"/>
              </w:rPr>
            </w:pPr>
            <w:r>
              <w:rPr>
                <w:rFonts w:ascii="Arial" w:hAnsi="Arial" w:cs="Arial"/>
                <w:lang w:val="es-CO"/>
              </w:rPr>
              <w:t xml:space="preserve">Se incluyó ítem 28 </w:t>
            </w:r>
            <w:r w:rsidR="00293AD3">
              <w:rPr>
                <w:rFonts w:ascii="Arial" w:hAnsi="Arial" w:cs="Arial"/>
                <w:lang w:val="es-CO"/>
              </w:rPr>
              <w:t>“</w:t>
            </w:r>
            <w:r>
              <w:rPr>
                <w:rFonts w:ascii="Arial" w:hAnsi="Arial" w:cs="Arial"/>
                <w:lang w:val="es-CO"/>
              </w:rPr>
              <w:t>Política de Dispositivos Móviles</w:t>
            </w:r>
            <w:r w:rsidR="00293AD3">
              <w:rPr>
                <w:rFonts w:ascii="Arial" w:hAnsi="Arial" w:cs="Arial"/>
                <w:lang w:val="es-CO"/>
              </w:rPr>
              <w:t>”</w:t>
            </w:r>
          </w:p>
          <w:p w14:paraId="041AED74" w14:textId="6A4A3436" w:rsidR="009062EE" w:rsidRPr="00246F41" w:rsidRDefault="009062EE" w:rsidP="003F67F8">
            <w:pPr>
              <w:pStyle w:val="Prrafodelista"/>
              <w:numPr>
                <w:ilvl w:val="0"/>
                <w:numId w:val="56"/>
              </w:numPr>
              <w:ind w:left="154" w:hanging="154"/>
              <w:jc w:val="both"/>
              <w:rPr>
                <w:rFonts w:ascii="Arial" w:hAnsi="Arial" w:cs="Arial"/>
                <w:lang w:val="es-CO"/>
              </w:rPr>
            </w:pPr>
            <w:r w:rsidRPr="00246F41">
              <w:rPr>
                <w:rFonts w:ascii="Arial" w:hAnsi="Arial" w:cs="Arial"/>
                <w:lang w:val="es-CO"/>
              </w:rPr>
              <w:t>Se modificó numeración de Políticas de Usuario Final, de Glosario, y de Control de Cambios, a 28, 29 y 30 respectivamente</w:t>
            </w:r>
          </w:p>
        </w:tc>
        <w:tc>
          <w:tcPr>
            <w:tcW w:w="1069" w:type="pct"/>
            <w:vAlign w:val="center"/>
          </w:tcPr>
          <w:p w14:paraId="1814263A" w14:textId="7A9597B4" w:rsidR="009062EE" w:rsidRDefault="00C871FB" w:rsidP="0010033F">
            <w:pPr>
              <w:spacing w:after="0" w:line="240" w:lineRule="auto"/>
              <w:jc w:val="center"/>
              <w:rPr>
                <w:rFonts w:ascii="Arial" w:hAnsi="Arial" w:cs="Arial"/>
                <w:sz w:val="20"/>
                <w:szCs w:val="20"/>
              </w:rPr>
            </w:pPr>
            <w:r>
              <w:rPr>
                <w:rFonts w:ascii="Arial" w:hAnsi="Arial" w:cs="Arial"/>
                <w:sz w:val="20"/>
                <w:szCs w:val="20"/>
              </w:rPr>
              <w:t xml:space="preserve">Coordinador Grupo </w:t>
            </w:r>
            <w:r w:rsidR="00580A03">
              <w:rPr>
                <w:rFonts w:ascii="Arial" w:hAnsi="Arial" w:cs="Arial"/>
                <w:sz w:val="20"/>
                <w:szCs w:val="20"/>
              </w:rPr>
              <w:t>d</w:t>
            </w:r>
            <w:r>
              <w:rPr>
                <w:rFonts w:ascii="Arial" w:hAnsi="Arial" w:cs="Arial"/>
                <w:sz w:val="20"/>
                <w:szCs w:val="20"/>
              </w:rPr>
              <w:t>e Tecnología, Conectividad y Telecomunicaciones</w:t>
            </w:r>
          </w:p>
        </w:tc>
      </w:tr>
      <w:tr w:rsidR="00D434E2" w:rsidRPr="00AF50A9" w14:paraId="4FCB022E" w14:textId="77777777" w:rsidTr="00580A03">
        <w:trPr>
          <w:trHeight w:val="1032"/>
        </w:trPr>
        <w:tc>
          <w:tcPr>
            <w:tcW w:w="495" w:type="pct"/>
            <w:vAlign w:val="center"/>
          </w:tcPr>
          <w:p w14:paraId="30E17544" w14:textId="73BD36E0" w:rsidR="00D434E2" w:rsidRDefault="00D434E2" w:rsidP="00790AE9">
            <w:pPr>
              <w:spacing w:after="0" w:line="240" w:lineRule="auto"/>
              <w:jc w:val="center"/>
              <w:rPr>
                <w:rFonts w:ascii="Arial" w:hAnsi="Arial" w:cs="Arial"/>
                <w:sz w:val="20"/>
                <w:szCs w:val="20"/>
              </w:rPr>
            </w:pPr>
            <w:r>
              <w:rPr>
                <w:rFonts w:ascii="Arial" w:hAnsi="Arial" w:cs="Arial"/>
                <w:sz w:val="20"/>
                <w:szCs w:val="20"/>
              </w:rPr>
              <w:t>5</w:t>
            </w:r>
          </w:p>
        </w:tc>
        <w:tc>
          <w:tcPr>
            <w:tcW w:w="659" w:type="pct"/>
            <w:vAlign w:val="center"/>
          </w:tcPr>
          <w:p w14:paraId="545C789F" w14:textId="3E495CAB" w:rsidR="00D434E2" w:rsidRDefault="009D62A3" w:rsidP="00790AE9">
            <w:pPr>
              <w:spacing w:after="0" w:line="240" w:lineRule="auto"/>
              <w:jc w:val="center"/>
              <w:rPr>
                <w:rFonts w:ascii="Arial" w:hAnsi="Arial" w:cs="Arial"/>
                <w:bCs/>
                <w:sz w:val="20"/>
                <w:szCs w:val="20"/>
              </w:rPr>
            </w:pPr>
            <w:r>
              <w:rPr>
                <w:rFonts w:ascii="Arial" w:hAnsi="Arial" w:cs="Arial"/>
                <w:bCs/>
                <w:sz w:val="20"/>
                <w:szCs w:val="20"/>
              </w:rPr>
              <w:t>06</w:t>
            </w:r>
            <w:r w:rsidR="00D434E2">
              <w:rPr>
                <w:rFonts w:ascii="Arial" w:hAnsi="Arial" w:cs="Arial"/>
                <w:bCs/>
                <w:sz w:val="20"/>
                <w:szCs w:val="20"/>
              </w:rPr>
              <w:t xml:space="preserve"> de </w:t>
            </w:r>
            <w:r>
              <w:rPr>
                <w:rFonts w:ascii="Arial" w:hAnsi="Arial" w:cs="Arial"/>
                <w:bCs/>
                <w:sz w:val="20"/>
                <w:szCs w:val="20"/>
              </w:rPr>
              <w:t>junio</w:t>
            </w:r>
            <w:r w:rsidR="00D434E2">
              <w:rPr>
                <w:rFonts w:ascii="Arial" w:hAnsi="Arial" w:cs="Arial"/>
                <w:bCs/>
                <w:sz w:val="20"/>
                <w:szCs w:val="20"/>
              </w:rPr>
              <w:t xml:space="preserve"> de 2022</w:t>
            </w:r>
          </w:p>
        </w:tc>
        <w:tc>
          <w:tcPr>
            <w:tcW w:w="2777" w:type="pct"/>
          </w:tcPr>
          <w:p w14:paraId="57D3CC11" w14:textId="4B0D1A08" w:rsidR="00BE09CA" w:rsidRDefault="00D434E2" w:rsidP="003F67F8">
            <w:pPr>
              <w:pStyle w:val="Prrafodelista"/>
              <w:numPr>
                <w:ilvl w:val="0"/>
                <w:numId w:val="56"/>
              </w:numPr>
              <w:ind w:left="154" w:hanging="154"/>
              <w:jc w:val="both"/>
              <w:rPr>
                <w:rFonts w:ascii="Arial" w:hAnsi="Arial" w:cs="Arial"/>
                <w:lang w:val="es-CO"/>
              </w:rPr>
            </w:pPr>
            <w:r>
              <w:rPr>
                <w:rFonts w:ascii="Arial" w:hAnsi="Arial" w:cs="Arial"/>
                <w:lang w:val="es-CO"/>
              </w:rPr>
              <w:t xml:space="preserve">Se incluyó ítem 20.1.1. </w:t>
            </w:r>
            <w:r w:rsidR="00E537D3">
              <w:rPr>
                <w:rFonts w:ascii="Arial" w:hAnsi="Arial" w:cs="Arial"/>
                <w:lang w:val="es-CO"/>
              </w:rPr>
              <w:t>“</w:t>
            </w:r>
            <w:r>
              <w:rPr>
                <w:rFonts w:ascii="Arial" w:hAnsi="Arial" w:cs="Arial"/>
                <w:lang w:val="es-CO"/>
              </w:rPr>
              <w:t>Limpieza de puestos de trabajo</w:t>
            </w:r>
            <w:r w:rsidR="00E537D3">
              <w:rPr>
                <w:rFonts w:ascii="Arial" w:hAnsi="Arial" w:cs="Arial"/>
                <w:lang w:val="es-CO"/>
              </w:rPr>
              <w:t>”</w:t>
            </w:r>
          </w:p>
          <w:p w14:paraId="7A8C55D2" w14:textId="6406BF9E" w:rsidR="00BE09CA" w:rsidRPr="00E537D3" w:rsidRDefault="00BE09CA" w:rsidP="003F67F8">
            <w:pPr>
              <w:pStyle w:val="Prrafodelista"/>
              <w:numPr>
                <w:ilvl w:val="0"/>
                <w:numId w:val="56"/>
              </w:numPr>
              <w:ind w:left="154" w:hanging="154"/>
              <w:jc w:val="both"/>
              <w:rPr>
                <w:rFonts w:ascii="Arial" w:hAnsi="Arial" w:cs="Arial"/>
                <w:lang w:val="es-CO"/>
              </w:rPr>
            </w:pPr>
            <w:r>
              <w:rPr>
                <w:rFonts w:ascii="Arial" w:hAnsi="Arial" w:cs="Arial"/>
                <w:lang w:val="es-CO"/>
              </w:rPr>
              <w:t xml:space="preserve">Se ajustaron los ítems </w:t>
            </w:r>
            <w:r w:rsidRPr="00BE09CA">
              <w:rPr>
                <w:rFonts w:ascii="Arial" w:hAnsi="Arial" w:cs="Arial"/>
                <w:lang w:val="es-CO"/>
              </w:rPr>
              <w:t xml:space="preserve">19.5.1 </w:t>
            </w:r>
            <w:r w:rsidR="00E537D3">
              <w:rPr>
                <w:rFonts w:ascii="Arial" w:hAnsi="Arial" w:cs="Arial"/>
                <w:lang w:val="es-CO"/>
              </w:rPr>
              <w:t>“</w:t>
            </w:r>
            <w:r w:rsidRPr="00BE09CA">
              <w:rPr>
                <w:rFonts w:ascii="Arial" w:hAnsi="Arial" w:cs="Arial"/>
                <w:lang w:val="es-CO"/>
              </w:rPr>
              <w:t>Creación cuentas usuarios de planta Gobernación del Huila</w:t>
            </w:r>
            <w:r>
              <w:rPr>
                <w:rFonts w:ascii="Arial" w:hAnsi="Arial" w:cs="Arial"/>
                <w:lang w:val="es-CO"/>
              </w:rPr>
              <w:t>”</w:t>
            </w:r>
            <w:r w:rsidR="00BD391A">
              <w:rPr>
                <w:rFonts w:ascii="Arial" w:hAnsi="Arial" w:cs="Arial"/>
                <w:lang w:val="es-CO"/>
              </w:rPr>
              <w:t>,</w:t>
            </w:r>
            <w:r w:rsidR="00E537D3">
              <w:rPr>
                <w:rFonts w:ascii="Arial" w:hAnsi="Arial" w:cs="Arial"/>
                <w:lang w:val="es-CO"/>
              </w:rPr>
              <w:t xml:space="preserve"> </w:t>
            </w:r>
            <w:r w:rsidRPr="00E537D3">
              <w:rPr>
                <w:rFonts w:ascii="Arial" w:hAnsi="Arial" w:cs="Arial"/>
                <w:lang w:val="es-CO"/>
              </w:rPr>
              <w:t xml:space="preserve">19.5.1.1 </w:t>
            </w:r>
            <w:r w:rsidR="00E537D3">
              <w:rPr>
                <w:rFonts w:ascii="Arial" w:hAnsi="Arial" w:cs="Arial"/>
                <w:lang w:val="es-CO"/>
              </w:rPr>
              <w:t>“</w:t>
            </w:r>
            <w:r w:rsidRPr="00E537D3">
              <w:rPr>
                <w:rFonts w:ascii="Arial" w:hAnsi="Arial" w:cs="Arial"/>
                <w:lang w:val="es-CO"/>
              </w:rPr>
              <w:t xml:space="preserve">Creación cuentas </w:t>
            </w:r>
            <w:r w:rsidR="00E537D3">
              <w:rPr>
                <w:rFonts w:ascii="Arial" w:hAnsi="Arial" w:cs="Arial"/>
                <w:lang w:val="es-CO"/>
              </w:rPr>
              <w:t xml:space="preserve">usuario para contratistas de la </w:t>
            </w:r>
            <w:r w:rsidRPr="00E537D3">
              <w:rPr>
                <w:rFonts w:ascii="Arial" w:hAnsi="Arial" w:cs="Arial"/>
                <w:lang w:val="es-CO"/>
              </w:rPr>
              <w:t>Gobernación del Huila</w:t>
            </w:r>
            <w:r w:rsidR="00E537D3">
              <w:rPr>
                <w:rFonts w:ascii="Arial" w:hAnsi="Arial" w:cs="Arial"/>
                <w:lang w:val="es-CO"/>
              </w:rPr>
              <w:t>”</w:t>
            </w:r>
            <w:r w:rsidR="00BD391A">
              <w:rPr>
                <w:rFonts w:ascii="Arial" w:hAnsi="Arial" w:cs="Arial"/>
                <w:lang w:val="es-CO"/>
              </w:rPr>
              <w:t xml:space="preserve">, y </w:t>
            </w:r>
            <w:r w:rsidR="00BD391A" w:rsidRPr="00BD391A">
              <w:rPr>
                <w:rFonts w:ascii="Arial" w:hAnsi="Arial" w:cs="Arial"/>
                <w:lang w:val="es-CO"/>
              </w:rPr>
              <w:t>19.6.2.3 "Identificación de Estaciones de Trabajo"</w:t>
            </w:r>
          </w:p>
        </w:tc>
        <w:tc>
          <w:tcPr>
            <w:tcW w:w="1069" w:type="pct"/>
            <w:vAlign w:val="center"/>
          </w:tcPr>
          <w:p w14:paraId="74C54A94" w14:textId="4AB5E7AD" w:rsidR="00D434E2" w:rsidRDefault="00CC206D" w:rsidP="0010033F">
            <w:pPr>
              <w:spacing w:after="0" w:line="240" w:lineRule="auto"/>
              <w:jc w:val="center"/>
              <w:rPr>
                <w:rFonts w:ascii="Arial" w:hAnsi="Arial" w:cs="Arial"/>
                <w:sz w:val="20"/>
                <w:szCs w:val="20"/>
              </w:rPr>
            </w:pPr>
            <w:r>
              <w:rPr>
                <w:rFonts w:ascii="Arial" w:hAnsi="Arial" w:cs="Arial"/>
                <w:sz w:val="20"/>
                <w:szCs w:val="20"/>
              </w:rPr>
              <w:t xml:space="preserve">Coordinador Grupo </w:t>
            </w:r>
            <w:r w:rsidR="00580A03">
              <w:rPr>
                <w:rFonts w:ascii="Arial" w:hAnsi="Arial" w:cs="Arial"/>
                <w:sz w:val="20"/>
                <w:szCs w:val="20"/>
              </w:rPr>
              <w:t>d</w:t>
            </w:r>
            <w:r>
              <w:rPr>
                <w:rFonts w:ascii="Arial" w:hAnsi="Arial" w:cs="Arial"/>
                <w:sz w:val="20"/>
                <w:szCs w:val="20"/>
              </w:rPr>
              <w:t>e Tecnología, Conectividad y Telecomunicaciones</w:t>
            </w:r>
          </w:p>
        </w:tc>
      </w:tr>
      <w:tr w:rsidR="00D060EA" w:rsidRPr="00AF50A9" w14:paraId="42BFDBB7" w14:textId="77777777" w:rsidTr="00580A03">
        <w:trPr>
          <w:trHeight w:val="1032"/>
        </w:trPr>
        <w:tc>
          <w:tcPr>
            <w:tcW w:w="495" w:type="pct"/>
            <w:vAlign w:val="center"/>
          </w:tcPr>
          <w:p w14:paraId="093D7E02" w14:textId="555CCEBA" w:rsidR="00D060EA" w:rsidRDefault="00D060EA" w:rsidP="00790AE9">
            <w:pPr>
              <w:spacing w:after="0" w:line="240" w:lineRule="auto"/>
              <w:jc w:val="center"/>
              <w:rPr>
                <w:rFonts w:ascii="Arial" w:hAnsi="Arial" w:cs="Arial"/>
                <w:sz w:val="20"/>
                <w:szCs w:val="20"/>
              </w:rPr>
            </w:pPr>
            <w:r>
              <w:rPr>
                <w:rFonts w:ascii="Arial" w:hAnsi="Arial" w:cs="Arial"/>
                <w:sz w:val="20"/>
                <w:szCs w:val="20"/>
              </w:rPr>
              <w:t>6</w:t>
            </w:r>
          </w:p>
        </w:tc>
        <w:tc>
          <w:tcPr>
            <w:tcW w:w="659" w:type="pct"/>
            <w:vAlign w:val="center"/>
          </w:tcPr>
          <w:p w14:paraId="1717D438" w14:textId="5078BC9D" w:rsidR="00D060EA" w:rsidRDefault="00D060EA" w:rsidP="00790AE9">
            <w:pPr>
              <w:spacing w:after="0" w:line="240" w:lineRule="auto"/>
              <w:jc w:val="center"/>
              <w:rPr>
                <w:rFonts w:ascii="Arial" w:hAnsi="Arial" w:cs="Arial"/>
                <w:bCs/>
                <w:sz w:val="20"/>
                <w:szCs w:val="20"/>
              </w:rPr>
            </w:pPr>
            <w:r>
              <w:rPr>
                <w:rFonts w:ascii="Arial" w:hAnsi="Arial" w:cs="Arial"/>
                <w:bCs/>
                <w:sz w:val="20"/>
                <w:szCs w:val="20"/>
              </w:rPr>
              <w:t>15 de agosto de 2022</w:t>
            </w:r>
          </w:p>
        </w:tc>
        <w:tc>
          <w:tcPr>
            <w:tcW w:w="2777" w:type="pct"/>
          </w:tcPr>
          <w:p w14:paraId="013BCA06" w14:textId="7497433A" w:rsidR="00580A03" w:rsidRDefault="00580A03" w:rsidP="003F67F8">
            <w:pPr>
              <w:pStyle w:val="Prrafodelista"/>
              <w:numPr>
                <w:ilvl w:val="0"/>
                <w:numId w:val="56"/>
              </w:numPr>
              <w:ind w:left="154" w:hanging="154"/>
              <w:jc w:val="both"/>
              <w:rPr>
                <w:rFonts w:ascii="Arial" w:hAnsi="Arial" w:cs="Arial"/>
                <w:lang w:val="es-CO"/>
              </w:rPr>
            </w:pPr>
            <w:r>
              <w:rPr>
                <w:rFonts w:ascii="Arial" w:hAnsi="Arial" w:cs="Arial"/>
                <w:lang w:val="es-CO"/>
              </w:rPr>
              <w:t>Se actualizó ítem 18 “U</w:t>
            </w:r>
            <w:r w:rsidRPr="00580A03">
              <w:rPr>
                <w:rFonts w:ascii="Arial" w:hAnsi="Arial" w:cs="Arial"/>
                <w:lang w:val="es-CO"/>
              </w:rPr>
              <w:t xml:space="preserve">so, </w:t>
            </w:r>
            <w:r>
              <w:rPr>
                <w:rFonts w:ascii="Arial" w:hAnsi="Arial" w:cs="Arial"/>
                <w:lang w:val="es-CO"/>
              </w:rPr>
              <w:t>C</w:t>
            </w:r>
            <w:r w:rsidRPr="00580A03">
              <w:rPr>
                <w:rFonts w:ascii="Arial" w:hAnsi="Arial" w:cs="Arial"/>
                <w:lang w:val="es-CO"/>
              </w:rPr>
              <w:t xml:space="preserve">lasificación y </w:t>
            </w:r>
            <w:r>
              <w:rPr>
                <w:rFonts w:ascii="Arial" w:hAnsi="Arial" w:cs="Arial"/>
                <w:lang w:val="es-CO"/>
              </w:rPr>
              <w:t>C</w:t>
            </w:r>
            <w:r w:rsidRPr="00580A03">
              <w:rPr>
                <w:rFonts w:ascii="Arial" w:hAnsi="Arial" w:cs="Arial"/>
                <w:lang w:val="es-CO"/>
              </w:rPr>
              <w:t xml:space="preserve">ontrol de </w:t>
            </w:r>
            <w:r>
              <w:rPr>
                <w:rFonts w:ascii="Arial" w:hAnsi="Arial" w:cs="Arial"/>
                <w:lang w:val="es-CO"/>
              </w:rPr>
              <w:t>A</w:t>
            </w:r>
            <w:r w:rsidRPr="00580A03">
              <w:rPr>
                <w:rFonts w:ascii="Arial" w:hAnsi="Arial" w:cs="Arial"/>
                <w:lang w:val="es-CO"/>
              </w:rPr>
              <w:t xml:space="preserve">ctivos de </w:t>
            </w:r>
            <w:r>
              <w:rPr>
                <w:rFonts w:ascii="Arial" w:hAnsi="Arial" w:cs="Arial"/>
                <w:lang w:val="es-CO"/>
              </w:rPr>
              <w:t>TI”</w:t>
            </w:r>
            <w:r w:rsidR="00056841">
              <w:rPr>
                <w:rFonts w:ascii="Arial" w:hAnsi="Arial" w:cs="Arial"/>
                <w:lang w:val="es-CO"/>
              </w:rPr>
              <w:t xml:space="preserve"> (nombre y lineamientos)</w:t>
            </w:r>
          </w:p>
          <w:p w14:paraId="24BC39CA" w14:textId="0AD3FA73" w:rsidR="00D060EA" w:rsidRDefault="00D060EA" w:rsidP="003F67F8">
            <w:pPr>
              <w:pStyle w:val="Prrafodelista"/>
              <w:numPr>
                <w:ilvl w:val="0"/>
                <w:numId w:val="56"/>
              </w:numPr>
              <w:ind w:left="154" w:hanging="154"/>
              <w:jc w:val="both"/>
              <w:rPr>
                <w:rFonts w:ascii="Arial" w:hAnsi="Arial" w:cs="Arial"/>
                <w:lang w:val="es-CO"/>
              </w:rPr>
            </w:pPr>
            <w:r>
              <w:rPr>
                <w:rFonts w:ascii="Arial" w:hAnsi="Arial" w:cs="Arial"/>
                <w:lang w:val="es-CO"/>
              </w:rPr>
              <w:t>Se incluyó ítem 30 “Política de Transferencia de Información”</w:t>
            </w:r>
          </w:p>
          <w:p w14:paraId="08352960" w14:textId="166377F8" w:rsidR="00D060EA" w:rsidRDefault="00D060EA" w:rsidP="003F67F8">
            <w:pPr>
              <w:pStyle w:val="Prrafodelista"/>
              <w:numPr>
                <w:ilvl w:val="0"/>
                <w:numId w:val="56"/>
              </w:numPr>
              <w:ind w:left="154" w:hanging="154"/>
              <w:jc w:val="both"/>
              <w:rPr>
                <w:rFonts w:ascii="Arial" w:hAnsi="Arial" w:cs="Arial"/>
                <w:lang w:val="es-CO"/>
              </w:rPr>
            </w:pPr>
            <w:r w:rsidRPr="00246F41">
              <w:rPr>
                <w:rFonts w:ascii="Arial" w:hAnsi="Arial" w:cs="Arial"/>
                <w:lang w:val="es-CO"/>
              </w:rPr>
              <w:t xml:space="preserve">Se modificó numeración de Glosario, y de Control de Cambios, a </w:t>
            </w:r>
            <w:r>
              <w:rPr>
                <w:rFonts w:ascii="Arial" w:hAnsi="Arial" w:cs="Arial"/>
                <w:lang w:val="es-CO"/>
              </w:rPr>
              <w:t>31</w:t>
            </w:r>
            <w:r w:rsidRPr="00246F41">
              <w:rPr>
                <w:rFonts w:ascii="Arial" w:hAnsi="Arial" w:cs="Arial"/>
                <w:lang w:val="es-CO"/>
              </w:rPr>
              <w:t xml:space="preserve"> y 3</w:t>
            </w:r>
            <w:r>
              <w:rPr>
                <w:rFonts w:ascii="Arial" w:hAnsi="Arial" w:cs="Arial"/>
                <w:lang w:val="es-CO"/>
              </w:rPr>
              <w:t>2</w:t>
            </w:r>
            <w:r w:rsidRPr="00246F41">
              <w:rPr>
                <w:rFonts w:ascii="Arial" w:hAnsi="Arial" w:cs="Arial"/>
                <w:lang w:val="es-CO"/>
              </w:rPr>
              <w:t xml:space="preserve"> respectivamente</w:t>
            </w:r>
            <w:r w:rsidR="00293AD3">
              <w:rPr>
                <w:rFonts w:ascii="Arial" w:hAnsi="Arial" w:cs="Arial"/>
                <w:lang w:val="es-CO"/>
              </w:rPr>
              <w:t>.</w:t>
            </w:r>
          </w:p>
        </w:tc>
        <w:tc>
          <w:tcPr>
            <w:tcW w:w="1069" w:type="pct"/>
            <w:vAlign w:val="center"/>
          </w:tcPr>
          <w:p w14:paraId="7A810593" w14:textId="08155212" w:rsidR="00D060EA" w:rsidRDefault="00D060EA" w:rsidP="0010033F">
            <w:pPr>
              <w:spacing w:after="0" w:line="240" w:lineRule="auto"/>
              <w:jc w:val="center"/>
              <w:rPr>
                <w:rFonts w:ascii="Arial" w:hAnsi="Arial" w:cs="Arial"/>
                <w:sz w:val="20"/>
                <w:szCs w:val="20"/>
              </w:rPr>
            </w:pPr>
            <w:r>
              <w:rPr>
                <w:rFonts w:ascii="Arial" w:hAnsi="Arial" w:cs="Arial"/>
                <w:sz w:val="20"/>
                <w:szCs w:val="20"/>
              </w:rPr>
              <w:t xml:space="preserve">Coordinador Grupo </w:t>
            </w:r>
            <w:r w:rsidR="00580A03">
              <w:rPr>
                <w:rFonts w:ascii="Arial" w:hAnsi="Arial" w:cs="Arial"/>
                <w:sz w:val="20"/>
                <w:szCs w:val="20"/>
              </w:rPr>
              <w:t>d</w:t>
            </w:r>
            <w:r>
              <w:rPr>
                <w:rFonts w:ascii="Arial" w:hAnsi="Arial" w:cs="Arial"/>
                <w:sz w:val="20"/>
                <w:szCs w:val="20"/>
              </w:rPr>
              <w:t>e Tecnología, Conectividad y Telecomunicaciones</w:t>
            </w:r>
          </w:p>
        </w:tc>
      </w:tr>
      <w:tr w:rsidR="000323CA" w:rsidRPr="00AF50A9" w14:paraId="2197EB89" w14:textId="77777777" w:rsidTr="00580A03">
        <w:trPr>
          <w:trHeight w:val="1032"/>
        </w:trPr>
        <w:tc>
          <w:tcPr>
            <w:tcW w:w="495" w:type="pct"/>
            <w:vAlign w:val="center"/>
          </w:tcPr>
          <w:p w14:paraId="6E2421BC" w14:textId="5C33B751" w:rsidR="000323CA" w:rsidRDefault="000323CA" w:rsidP="00790AE9">
            <w:pPr>
              <w:spacing w:after="0" w:line="240" w:lineRule="auto"/>
              <w:jc w:val="center"/>
              <w:rPr>
                <w:rFonts w:ascii="Arial" w:hAnsi="Arial" w:cs="Arial"/>
                <w:sz w:val="20"/>
                <w:szCs w:val="20"/>
              </w:rPr>
            </w:pPr>
            <w:r>
              <w:rPr>
                <w:rFonts w:ascii="Arial" w:hAnsi="Arial" w:cs="Arial"/>
                <w:sz w:val="20"/>
                <w:szCs w:val="20"/>
              </w:rPr>
              <w:t>7</w:t>
            </w:r>
          </w:p>
        </w:tc>
        <w:tc>
          <w:tcPr>
            <w:tcW w:w="659" w:type="pct"/>
            <w:vAlign w:val="center"/>
          </w:tcPr>
          <w:p w14:paraId="7B2F260D" w14:textId="6C9D081B" w:rsidR="000323CA" w:rsidRDefault="000323CA" w:rsidP="00790AE9">
            <w:pPr>
              <w:spacing w:after="0" w:line="240" w:lineRule="auto"/>
              <w:jc w:val="center"/>
              <w:rPr>
                <w:rFonts w:ascii="Arial" w:hAnsi="Arial" w:cs="Arial"/>
                <w:bCs/>
                <w:sz w:val="20"/>
                <w:szCs w:val="20"/>
              </w:rPr>
            </w:pPr>
            <w:r>
              <w:rPr>
                <w:rFonts w:ascii="Arial" w:hAnsi="Arial" w:cs="Arial"/>
                <w:bCs/>
                <w:sz w:val="20"/>
                <w:szCs w:val="20"/>
              </w:rPr>
              <w:t>28 de septiembre de 2022</w:t>
            </w:r>
          </w:p>
        </w:tc>
        <w:tc>
          <w:tcPr>
            <w:tcW w:w="2777" w:type="pct"/>
          </w:tcPr>
          <w:p w14:paraId="6F077EC3" w14:textId="3D5790A6" w:rsidR="000323CA" w:rsidRPr="0030645B" w:rsidRDefault="000323CA" w:rsidP="003F67F8">
            <w:pPr>
              <w:pStyle w:val="Prrafodelista"/>
              <w:numPr>
                <w:ilvl w:val="0"/>
                <w:numId w:val="56"/>
              </w:numPr>
              <w:ind w:left="154" w:hanging="154"/>
              <w:jc w:val="both"/>
              <w:rPr>
                <w:rFonts w:ascii="Arial" w:hAnsi="Arial" w:cs="Arial"/>
                <w:lang w:val="es-CO"/>
              </w:rPr>
            </w:pPr>
            <w:r w:rsidRPr="0030645B">
              <w:rPr>
                <w:rFonts w:ascii="Arial" w:hAnsi="Arial" w:cs="Arial"/>
                <w:lang w:val="es-CO"/>
              </w:rPr>
              <w:t xml:space="preserve">Se actualiza nombre del documento a </w:t>
            </w:r>
            <w:r w:rsidRPr="0030645B">
              <w:t>“</w:t>
            </w:r>
            <w:r w:rsidR="0030645B" w:rsidRPr="00D41B6C">
              <w:rPr>
                <w:rFonts w:ascii="Arial" w:eastAsia="Arial" w:hAnsi="Arial" w:cs="Arial"/>
                <w:lang w:val="es-CO"/>
              </w:rPr>
              <w:t xml:space="preserve">Manual de Políticas de Uso, Seguridad y Administración de Activos </w:t>
            </w:r>
            <w:r w:rsidR="00D41B6C" w:rsidRPr="00D41B6C">
              <w:rPr>
                <w:rFonts w:ascii="Arial" w:eastAsia="Arial" w:hAnsi="Arial" w:cs="Arial"/>
                <w:lang w:val="es-CO"/>
              </w:rPr>
              <w:t>Tecnológicos</w:t>
            </w:r>
            <w:r w:rsidR="0030645B" w:rsidRPr="00D41B6C">
              <w:rPr>
                <w:rFonts w:ascii="Arial" w:eastAsia="Arial" w:hAnsi="Arial" w:cs="Arial"/>
                <w:lang w:val="es-CO"/>
              </w:rPr>
              <w:t xml:space="preserve"> y de Información</w:t>
            </w:r>
            <w:r w:rsidRPr="0030645B">
              <w:rPr>
                <w:rFonts w:ascii="Arial" w:eastAsia="Arial" w:hAnsi="Arial" w:cs="Arial"/>
              </w:rPr>
              <w:t>”.</w:t>
            </w:r>
          </w:p>
          <w:p w14:paraId="6E9D4ECB" w14:textId="17DEDD41" w:rsidR="00EC6475" w:rsidRPr="0030645B" w:rsidRDefault="000323CA" w:rsidP="00EC6475">
            <w:pPr>
              <w:pStyle w:val="Prrafodelista"/>
              <w:numPr>
                <w:ilvl w:val="0"/>
                <w:numId w:val="56"/>
              </w:numPr>
              <w:ind w:left="154" w:hanging="154"/>
              <w:jc w:val="both"/>
              <w:rPr>
                <w:rFonts w:ascii="Arial" w:hAnsi="Arial" w:cs="Arial"/>
                <w:lang w:val="es-CO"/>
              </w:rPr>
            </w:pPr>
            <w:r w:rsidRPr="0030645B">
              <w:rPr>
                <w:rFonts w:ascii="Arial" w:hAnsi="Arial" w:cs="Arial"/>
                <w:lang w:val="es-CO"/>
              </w:rPr>
              <w:t>Se ajusta el orden del documento, reorganizando l</w:t>
            </w:r>
            <w:r w:rsidR="00D41B6C">
              <w:rPr>
                <w:rFonts w:ascii="Arial" w:hAnsi="Arial" w:cs="Arial"/>
                <w:lang w:val="es-CO"/>
              </w:rPr>
              <w:t>a</w:t>
            </w:r>
            <w:r w:rsidRPr="0030645B">
              <w:rPr>
                <w:rFonts w:ascii="Arial" w:hAnsi="Arial" w:cs="Arial"/>
                <w:lang w:val="es-CO"/>
              </w:rPr>
              <w:t xml:space="preserve">s </w:t>
            </w:r>
            <w:r w:rsidR="00D41B6C">
              <w:rPr>
                <w:rFonts w:ascii="Arial" w:hAnsi="Arial" w:cs="Arial"/>
                <w:lang w:val="es-CO"/>
              </w:rPr>
              <w:t>diferentes políticas</w:t>
            </w:r>
            <w:r w:rsidR="00EC6475" w:rsidRPr="0030645B">
              <w:rPr>
                <w:rFonts w:ascii="Arial" w:hAnsi="Arial" w:cs="Arial"/>
                <w:lang w:val="es-CO"/>
              </w:rPr>
              <w:t xml:space="preserve"> por capítulos</w:t>
            </w:r>
            <w:r w:rsidR="00D41B6C">
              <w:rPr>
                <w:rFonts w:ascii="Arial" w:hAnsi="Arial" w:cs="Arial"/>
                <w:lang w:val="es-CO"/>
              </w:rPr>
              <w:t>, y se ajusta numeración.</w:t>
            </w:r>
          </w:p>
          <w:p w14:paraId="339F79AF" w14:textId="1B622D68" w:rsidR="0030645B" w:rsidRPr="0030645B" w:rsidRDefault="00EC6475" w:rsidP="0030645B">
            <w:pPr>
              <w:pStyle w:val="Prrafodelista"/>
              <w:numPr>
                <w:ilvl w:val="0"/>
                <w:numId w:val="56"/>
              </w:numPr>
              <w:ind w:left="154" w:hanging="154"/>
              <w:jc w:val="both"/>
              <w:rPr>
                <w:rFonts w:ascii="Arial" w:hAnsi="Arial" w:cs="Arial"/>
                <w:lang w:val="es-CO"/>
              </w:rPr>
            </w:pPr>
            <w:r w:rsidRPr="0030645B">
              <w:rPr>
                <w:rFonts w:ascii="Arial" w:hAnsi="Arial" w:cs="Arial"/>
                <w:lang w:val="es-CO"/>
              </w:rPr>
              <w:t>Se añade el ítem 17 “</w:t>
            </w:r>
            <w:r w:rsidR="00D41B6C" w:rsidRPr="0030645B">
              <w:rPr>
                <w:rFonts w:ascii="Arial" w:hAnsi="Arial" w:cs="Arial"/>
                <w:lang w:val="es-CO"/>
              </w:rPr>
              <w:t xml:space="preserve">Metodología </w:t>
            </w:r>
            <w:r w:rsidR="00D41B6C">
              <w:rPr>
                <w:rFonts w:ascii="Arial" w:hAnsi="Arial" w:cs="Arial"/>
                <w:lang w:val="es-CO"/>
              </w:rPr>
              <w:t>d</w:t>
            </w:r>
            <w:r w:rsidR="00D41B6C" w:rsidRPr="0030645B">
              <w:rPr>
                <w:rFonts w:ascii="Arial" w:hAnsi="Arial" w:cs="Arial"/>
                <w:lang w:val="es-CO"/>
              </w:rPr>
              <w:t>e Gest</w:t>
            </w:r>
            <w:r w:rsidR="00D41B6C">
              <w:rPr>
                <w:rFonts w:ascii="Arial" w:hAnsi="Arial" w:cs="Arial"/>
                <w:lang w:val="es-CO"/>
              </w:rPr>
              <w:t>i</w:t>
            </w:r>
            <w:r w:rsidR="00D41B6C" w:rsidRPr="0030645B">
              <w:rPr>
                <w:rFonts w:ascii="Arial" w:hAnsi="Arial" w:cs="Arial"/>
                <w:lang w:val="es-CO"/>
              </w:rPr>
              <w:t xml:space="preserve">ón </w:t>
            </w:r>
            <w:r w:rsidR="00D41B6C">
              <w:rPr>
                <w:rFonts w:ascii="Arial" w:hAnsi="Arial" w:cs="Arial"/>
                <w:lang w:val="es-CO"/>
              </w:rPr>
              <w:t>d</w:t>
            </w:r>
            <w:r w:rsidR="00D41B6C" w:rsidRPr="0030645B">
              <w:rPr>
                <w:rFonts w:ascii="Arial" w:hAnsi="Arial" w:cs="Arial"/>
                <w:lang w:val="es-CO"/>
              </w:rPr>
              <w:t xml:space="preserve">e Activos </w:t>
            </w:r>
            <w:r w:rsidR="00D41B6C">
              <w:rPr>
                <w:rFonts w:ascii="Arial" w:hAnsi="Arial" w:cs="Arial"/>
                <w:lang w:val="es-CO"/>
              </w:rPr>
              <w:t>d</w:t>
            </w:r>
            <w:r w:rsidR="00D41B6C" w:rsidRPr="0030645B">
              <w:rPr>
                <w:rFonts w:ascii="Arial" w:hAnsi="Arial" w:cs="Arial"/>
                <w:lang w:val="es-CO"/>
              </w:rPr>
              <w:t>e Seguridad Digital</w:t>
            </w:r>
            <w:r w:rsidRPr="0030645B">
              <w:rPr>
                <w:rFonts w:ascii="Arial" w:hAnsi="Arial" w:cs="Arial"/>
                <w:lang w:val="es-CO"/>
              </w:rPr>
              <w:t xml:space="preserve">” </w:t>
            </w:r>
          </w:p>
          <w:p w14:paraId="63FDA190" w14:textId="17C8C218" w:rsidR="0030645B" w:rsidRPr="0030645B" w:rsidRDefault="00EC6475" w:rsidP="00903D84">
            <w:pPr>
              <w:pStyle w:val="Prrafodelista"/>
              <w:numPr>
                <w:ilvl w:val="0"/>
                <w:numId w:val="56"/>
              </w:numPr>
              <w:ind w:left="154" w:hanging="154"/>
              <w:jc w:val="both"/>
              <w:rPr>
                <w:rFonts w:ascii="Arial" w:hAnsi="Arial" w:cs="Arial"/>
                <w:lang w:val="es-CO"/>
              </w:rPr>
            </w:pPr>
            <w:r w:rsidRPr="0030645B">
              <w:rPr>
                <w:rFonts w:ascii="Arial" w:hAnsi="Arial" w:cs="Arial"/>
                <w:lang w:val="es-CO"/>
              </w:rPr>
              <w:t xml:space="preserve">Se añade el ítem </w:t>
            </w:r>
            <w:r w:rsidR="0030645B" w:rsidRPr="0030645B">
              <w:rPr>
                <w:rFonts w:ascii="Arial" w:hAnsi="Arial" w:cs="Arial"/>
                <w:lang w:val="es-CO"/>
              </w:rPr>
              <w:t>31 “</w:t>
            </w:r>
            <w:r w:rsidR="00D41B6C" w:rsidRPr="0030645B">
              <w:rPr>
                <w:rFonts w:ascii="Arial" w:hAnsi="Arial" w:cs="Arial"/>
                <w:lang w:val="es-CO"/>
              </w:rPr>
              <w:t xml:space="preserve">Separación </w:t>
            </w:r>
            <w:r w:rsidR="00D41B6C">
              <w:rPr>
                <w:rFonts w:ascii="Arial" w:hAnsi="Arial" w:cs="Arial"/>
                <w:lang w:val="es-CO"/>
              </w:rPr>
              <w:t>d</w:t>
            </w:r>
            <w:r w:rsidR="00D41B6C" w:rsidRPr="0030645B">
              <w:rPr>
                <w:rFonts w:ascii="Arial" w:hAnsi="Arial" w:cs="Arial"/>
                <w:lang w:val="es-CO"/>
              </w:rPr>
              <w:t xml:space="preserve">e Ambientes </w:t>
            </w:r>
            <w:r w:rsidR="00D41B6C">
              <w:rPr>
                <w:rFonts w:ascii="Arial" w:hAnsi="Arial" w:cs="Arial"/>
                <w:lang w:val="es-CO"/>
              </w:rPr>
              <w:t>d</w:t>
            </w:r>
            <w:r w:rsidR="00D41B6C" w:rsidRPr="0030645B">
              <w:rPr>
                <w:rFonts w:ascii="Arial" w:hAnsi="Arial" w:cs="Arial"/>
                <w:lang w:val="es-CO"/>
              </w:rPr>
              <w:t xml:space="preserve">e Desarrollo, Pruebas </w:t>
            </w:r>
            <w:r w:rsidR="00D41B6C">
              <w:rPr>
                <w:rFonts w:ascii="Arial" w:hAnsi="Arial" w:cs="Arial"/>
                <w:lang w:val="es-CO"/>
              </w:rPr>
              <w:t>y</w:t>
            </w:r>
            <w:r w:rsidR="00D41B6C" w:rsidRPr="0030645B">
              <w:rPr>
                <w:rFonts w:ascii="Arial" w:hAnsi="Arial" w:cs="Arial"/>
                <w:lang w:val="es-CO"/>
              </w:rPr>
              <w:t xml:space="preserve"> Operación</w:t>
            </w:r>
            <w:r w:rsidR="0030645B" w:rsidRPr="0030645B">
              <w:rPr>
                <w:rFonts w:ascii="Arial" w:hAnsi="Arial" w:cs="Arial"/>
                <w:lang w:val="es-CO"/>
              </w:rPr>
              <w:t>”“</w:t>
            </w:r>
          </w:p>
          <w:p w14:paraId="47D415E6" w14:textId="00415B13" w:rsidR="00EC6475" w:rsidRPr="0030645B" w:rsidRDefault="0030645B" w:rsidP="00EC6475">
            <w:pPr>
              <w:pStyle w:val="Prrafodelista"/>
              <w:numPr>
                <w:ilvl w:val="0"/>
                <w:numId w:val="56"/>
              </w:numPr>
              <w:ind w:left="154" w:hanging="154"/>
              <w:jc w:val="both"/>
              <w:rPr>
                <w:rFonts w:ascii="Arial" w:hAnsi="Arial" w:cs="Arial"/>
                <w:lang w:val="es-CO"/>
              </w:rPr>
            </w:pPr>
            <w:r w:rsidRPr="0030645B">
              <w:rPr>
                <w:rFonts w:ascii="Arial" w:hAnsi="Arial" w:cs="Arial"/>
                <w:lang w:val="es-CO"/>
              </w:rPr>
              <w:t xml:space="preserve">Se añade el ítem </w:t>
            </w:r>
            <w:r w:rsidR="00EC6475" w:rsidRPr="0030645B">
              <w:rPr>
                <w:rFonts w:ascii="Arial" w:hAnsi="Arial" w:cs="Arial"/>
                <w:lang w:val="es-CO"/>
              </w:rPr>
              <w:t>41 “</w:t>
            </w:r>
            <w:r w:rsidRPr="0030645B">
              <w:rPr>
                <w:rFonts w:ascii="Arial" w:hAnsi="Arial" w:cs="Arial"/>
                <w:lang w:val="es-CO"/>
              </w:rPr>
              <w:t>Adquisición, desarrollo, soporte, mantenimiento, retiro, cambio y/o actualización de software</w:t>
            </w:r>
            <w:r w:rsidR="00EC6475" w:rsidRPr="0030645B">
              <w:rPr>
                <w:rFonts w:ascii="Arial" w:hAnsi="Arial" w:cs="Arial"/>
                <w:lang w:val="es-CO"/>
              </w:rPr>
              <w:t>”.</w:t>
            </w:r>
          </w:p>
          <w:p w14:paraId="2DB333CA" w14:textId="5D862D4A" w:rsidR="00EC6475" w:rsidRPr="0030645B" w:rsidRDefault="00D41B6C" w:rsidP="00EC6475">
            <w:pPr>
              <w:pStyle w:val="Prrafodelista"/>
              <w:numPr>
                <w:ilvl w:val="0"/>
                <w:numId w:val="56"/>
              </w:numPr>
              <w:ind w:left="154" w:hanging="154"/>
              <w:jc w:val="both"/>
              <w:rPr>
                <w:rFonts w:ascii="Arial" w:hAnsi="Arial" w:cs="Arial"/>
                <w:lang w:val="es-CO"/>
              </w:rPr>
            </w:pPr>
            <w:r w:rsidRPr="0030645B">
              <w:rPr>
                <w:rFonts w:ascii="Arial" w:hAnsi="Arial" w:cs="Arial"/>
                <w:lang w:val="es-CO"/>
              </w:rPr>
              <w:t>Se añade el ítem 46</w:t>
            </w:r>
            <w:r w:rsidR="00EC6475" w:rsidRPr="0030645B">
              <w:rPr>
                <w:rFonts w:ascii="Arial" w:hAnsi="Arial" w:cs="Arial"/>
                <w:lang w:val="es-CO"/>
              </w:rPr>
              <w:t xml:space="preserve"> “</w:t>
            </w:r>
            <w:r w:rsidRPr="0030645B">
              <w:rPr>
                <w:rFonts w:ascii="Arial" w:hAnsi="Arial" w:cs="Arial"/>
                <w:lang w:val="es-CO"/>
              </w:rPr>
              <w:t xml:space="preserve">Política </w:t>
            </w:r>
            <w:r>
              <w:rPr>
                <w:rFonts w:ascii="Arial" w:hAnsi="Arial" w:cs="Arial"/>
                <w:lang w:val="es-CO"/>
              </w:rPr>
              <w:t>d</w:t>
            </w:r>
            <w:r w:rsidRPr="0030645B">
              <w:rPr>
                <w:rFonts w:ascii="Arial" w:hAnsi="Arial" w:cs="Arial"/>
                <w:lang w:val="es-CO"/>
              </w:rPr>
              <w:t xml:space="preserve">e Derechos </w:t>
            </w:r>
            <w:r>
              <w:rPr>
                <w:rFonts w:ascii="Arial" w:hAnsi="Arial" w:cs="Arial"/>
                <w:lang w:val="es-CO"/>
              </w:rPr>
              <w:t>d</w:t>
            </w:r>
            <w:r w:rsidRPr="0030645B">
              <w:rPr>
                <w:rFonts w:ascii="Arial" w:hAnsi="Arial" w:cs="Arial"/>
                <w:lang w:val="es-CO"/>
              </w:rPr>
              <w:t xml:space="preserve">e Autor </w:t>
            </w:r>
            <w:r>
              <w:rPr>
                <w:rFonts w:ascii="Arial" w:hAnsi="Arial" w:cs="Arial"/>
                <w:lang w:val="es-CO"/>
              </w:rPr>
              <w:t>y</w:t>
            </w:r>
            <w:r w:rsidRPr="0030645B">
              <w:rPr>
                <w:rFonts w:ascii="Arial" w:hAnsi="Arial" w:cs="Arial"/>
                <w:lang w:val="es-CO"/>
              </w:rPr>
              <w:t>/</w:t>
            </w:r>
            <w:r>
              <w:rPr>
                <w:rFonts w:ascii="Arial" w:hAnsi="Arial" w:cs="Arial"/>
                <w:lang w:val="es-CO"/>
              </w:rPr>
              <w:t>o</w:t>
            </w:r>
            <w:r w:rsidRPr="0030645B">
              <w:rPr>
                <w:rFonts w:ascii="Arial" w:hAnsi="Arial" w:cs="Arial"/>
                <w:lang w:val="es-CO"/>
              </w:rPr>
              <w:t xml:space="preserve"> Autorización </w:t>
            </w:r>
            <w:r>
              <w:rPr>
                <w:rFonts w:ascii="Arial" w:hAnsi="Arial" w:cs="Arial"/>
                <w:lang w:val="es-CO"/>
              </w:rPr>
              <w:t>d</w:t>
            </w:r>
            <w:r w:rsidRPr="0030645B">
              <w:rPr>
                <w:rFonts w:ascii="Arial" w:hAnsi="Arial" w:cs="Arial"/>
                <w:lang w:val="es-CO"/>
              </w:rPr>
              <w:t xml:space="preserve">e Uso Sobre </w:t>
            </w:r>
            <w:r>
              <w:rPr>
                <w:rFonts w:ascii="Arial" w:hAnsi="Arial" w:cs="Arial"/>
                <w:lang w:val="es-CO"/>
              </w:rPr>
              <w:t>l</w:t>
            </w:r>
            <w:r w:rsidRPr="0030645B">
              <w:rPr>
                <w:rFonts w:ascii="Arial" w:hAnsi="Arial" w:cs="Arial"/>
                <w:lang w:val="es-CO"/>
              </w:rPr>
              <w:t xml:space="preserve">os Contenidos </w:t>
            </w:r>
            <w:r>
              <w:rPr>
                <w:rFonts w:ascii="Arial" w:hAnsi="Arial" w:cs="Arial"/>
                <w:lang w:val="es-CO"/>
              </w:rPr>
              <w:t>d</w:t>
            </w:r>
            <w:r w:rsidRPr="0030645B">
              <w:rPr>
                <w:rFonts w:ascii="Arial" w:hAnsi="Arial" w:cs="Arial"/>
                <w:lang w:val="es-CO"/>
              </w:rPr>
              <w:t xml:space="preserve">e </w:t>
            </w:r>
            <w:r>
              <w:rPr>
                <w:rFonts w:ascii="Arial" w:hAnsi="Arial" w:cs="Arial"/>
                <w:lang w:val="es-CO"/>
              </w:rPr>
              <w:t>l</w:t>
            </w:r>
            <w:r w:rsidRPr="0030645B">
              <w:rPr>
                <w:rFonts w:ascii="Arial" w:hAnsi="Arial" w:cs="Arial"/>
                <w:lang w:val="es-CO"/>
              </w:rPr>
              <w:t>a Sede Electrónica</w:t>
            </w:r>
            <w:r w:rsidR="00EC6475" w:rsidRPr="0030645B">
              <w:rPr>
                <w:rFonts w:ascii="Arial" w:hAnsi="Arial" w:cs="Arial"/>
                <w:lang w:val="es-CO"/>
              </w:rPr>
              <w:t>”</w:t>
            </w:r>
          </w:p>
          <w:p w14:paraId="5AD3AB32" w14:textId="7F844C4E" w:rsidR="00EC6475" w:rsidRPr="000323CA" w:rsidRDefault="00EC6475" w:rsidP="00D41B6C">
            <w:pPr>
              <w:pStyle w:val="Prrafodelista"/>
              <w:numPr>
                <w:ilvl w:val="0"/>
                <w:numId w:val="56"/>
              </w:numPr>
              <w:ind w:left="154" w:hanging="154"/>
              <w:jc w:val="both"/>
              <w:rPr>
                <w:rFonts w:ascii="Arial" w:hAnsi="Arial" w:cs="Arial"/>
                <w:lang w:val="es-CO"/>
              </w:rPr>
            </w:pPr>
            <w:r w:rsidRPr="0030645B">
              <w:rPr>
                <w:rFonts w:ascii="Arial" w:hAnsi="Arial" w:cs="Arial"/>
                <w:lang w:val="es-CO"/>
              </w:rPr>
              <w:t>Se añade el ítem 47 “</w:t>
            </w:r>
            <w:r w:rsidR="00D41B6C" w:rsidRPr="0030645B">
              <w:rPr>
                <w:rFonts w:ascii="Arial" w:hAnsi="Arial" w:cs="Arial"/>
                <w:lang w:val="es-CO"/>
              </w:rPr>
              <w:t xml:space="preserve">Términos </w:t>
            </w:r>
            <w:r w:rsidR="00D41B6C">
              <w:rPr>
                <w:rFonts w:ascii="Arial" w:hAnsi="Arial" w:cs="Arial"/>
                <w:lang w:val="es-CO"/>
              </w:rPr>
              <w:t>y</w:t>
            </w:r>
            <w:r w:rsidR="00D41B6C" w:rsidRPr="0030645B">
              <w:rPr>
                <w:rFonts w:ascii="Arial" w:hAnsi="Arial" w:cs="Arial"/>
                <w:lang w:val="es-CO"/>
              </w:rPr>
              <w:t xml:space="preserve"> Condiciones </w:t>
            </w:r>
            <w:r w:rsidR="00D41B6C">
              <w:rPr>
                <w:rFonts w:ascii="Arial" w:hAnsi="Arial" w:cs="Arial"/>
                <w:lang w:val="es-CO"/>
              </w:rPr>
              <w:t>d</w:t>
            </w:r>
            <w:r w:rsidR="00D41B6C" w:rsidRPr="0030645B">
              <w:rPr>
                <w:rFonts w:ascii="Arial" w:hAnsi="Arial" w:cs="Arial"/>
                <w:lang w:val="es-CO"/>
              </w:rPr>
              <w:t>e Uso</w:t>
            </w:r>
            <w:r w:rsidRPr="0030645B">
              <w:rPr>
                <w:rFonts w:ascii="Arial" w:hAnsi="Arial" w:cs="Arial"/>
                <w:lang w:val="es-CO"/>
              </w:rPr>
              <w:t>”</w:t>
            </w:r>
          </w:p>
        </w:tc>
        <w:tc>
          <w:tcPr>
            <w:tcW w:w="1069" w:type="pct"/>
            <w:vAlign w:val="center"/>
          </w:tcPr>
          <w:p w14:paraId="055B7B5A" w14:textId="2824D39C" w:rsidR="000323CA" w:rsidRDefault="00D41B6C" w:rsidP="0010033F">
            <w:pPr>
              <w:spacing w:after="0" w:line="240" w:lineRule="auto"/>
              <w:jc w:val="center"/>
              <w:rPr>
                <w:rFonts w:ascii="Arial" w:hAnsi="Arial" w:cs="Arial"/>
                <w:sz w:val="20"/>
                <w:szCs w:val="20"/>
              </w:rPr>
            </w:pPr>
            <w:r>
              <w:rPr>
                <w:rFonts w:ascii="Arial" w:hAnsi="Arial" w:cs="Arial"/>
                <w:sz w:val="20"/>
                <w:szCs w:val="20"/>
              </w:rPr>
              <w:t>Coordinador Grupo de Tecnología, Conectividad y Telecomunicaciones</w:t>
            </w:r>
          </w:p>
        </w:tc>
      </w:tr>
    </w:tbl>
    <w:p w14:paraId="554358FE" w14:textId="7E079650" w:rsidR="00DC31FE" w:rsidRPr="00DC31FE" w:rsidRDefault="00DC31FE" w:rsidP="0010033F">
      <w:pPr>
        <w:spacing w:after="0" w:line="240" w:lineRule="auto"/>
        <w:jc w:val="both"/>
        <w:rPr>
          <w:rFonts w:ascii="Arial" w:hAnsi="Arial" w:cs="Arial"/>
        </w:rPr>
      </w:pPr>
    </w:p>
    <w:sectPr w:rsidR="00DC31FE" w:rsidRPr="00DC31FE" w:rsidSect="005B0500">
      <w:pgSz w:w="12240" w:h="15840"/>
      <w:pgMar w:top="1417" w:right="1701" w:bottom="1417" w:left="170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4C14A" w14:textId="77777777" w:rsidR="00736859" w:rsidRDefault="00736859">
      <w:pPr>
        <w:spacing w:after="0" w:line="240" w:lineRule="auto"/>
      </w:pPr>
      <w:r>
        <w:separator/>
      </w:r>
    </w:p>
  </w:endnote>
  <w:endnote w:type="continuationSeparator" w:id="0">
    <w:p w14:paraId="1D8D6F56" w14:textId="77777777" w:rsidR="00736859" w:rsidRDefault="00736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CADFE" w14:textId="77777777" w:rsidR="00736859" w:rsidRDefault="00736859">
      <w:pPr>
        <w:spacing w:after="0" w:line="240" w:lineRule="auto"/>
      </w:pPr>
      <w:r>
        <w:separator/>
      </w:r>
    </w:p>
  </w:footnote>
  <w:footnote w:type="continuationSeparator" w:id="0">
    <w:p w14:paraId="451B7981" w14:textId="77777777" w:rsidR="00736859" w:rsidRDefault="00736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03F2" w14:textId="70852D65" w:rsidR="00293AD3" w:rsidRDefault="00736859">
    <w:pPr>
      <w:pStyle w:val="Encabezado"/>
    </w:pPr>
    <w:r>
      <w:rPr>
        <w:noProof/>
      </w:rPr>
      <w:pict w14:anchorId="1759F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5485" o:spid="_x0000_s2051" type="#_x0000_t136" style="position:absolute;margin-left:0;margin-top:0;width:671.25pt;height:54pt;rotation:315;z-index:-251621376;mso-position-horizontal:center;mso-position-horizontal-relative:margin;mso-position-vertical:center;mso-position-vertical-relative:margin" o:allowincell="f" fillcolor="silver" stroked="f">
          <v:fill opacity=".5"/>
          <v:textpath style="font-family:&quot;Arial&quot;;font-size:48pt" string="DOCUMENTO DE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980"/>
      <w:gridCol w:w="4819"/>
      <w:gridCol w:w="2552"/>
    </w:tblGrid>
    <w:tr w:rsidR="00842CB3" w:rsidRPr="00B420A8" w14:paraId="1A8239CB" w14:textId="77777777" w:rsidTr="006465B3">
      <w:trPr>
        <w:trHeight w:val="410"/>
        <w:jc w:val="center"/>
      </w:trPr>
      <w:tc>
        <w:tcPr>
          <w:tcW w:w="1980" w:type="dxa"/>
          <w:vMerge w:val="restart"/>
          <w:vAlign w:val="center"/>
        </w:tcPr>
        <w:p w14:paraId="79CBCF2C" w14:textId="77777777" w:rsidR="00842CB3" w:rsidRPr="00B420A8" w:rsidRDefault="00842CB3" w:rsidP="00C65958">
          <w:pPr>
            <w:tabs>
              <w:tab w:val="center" w:pos="4419"/>
              <w:tab w:val="right" w:pos="8838"/>
            </w:tabs>
            <w:spacing w:after="0" w:line="240" w:lineRule="auto"/>
            <w:jc w:val="center"/>
            <w:rPr>
              <w:rFonts w:ascii="Arial" w:hAnsi="Arial" w:cs="Arial"/>
              <w:sz w:val="10"/>
              <w:szCs w:val="10"/>
            </w:rPr>
          </w:pPr>
          <w:r w:rsidRPr="00B420A8">
            <w:rPr>
              <w:rFonts w:ascii="Arial" w:hAnsi="Arial" w:cs="Arial"/>
              <w:noProof/>
              <w:sz w:val="10"/>
              <w:szCs w:val="10"/>
              <w:lang w:eastAsia="es-CO"/>
            </w:rPr>
            <w:drawing>
              <wp:anchor distT="0" distB="0" distL="114300" distR="114300" simplePos="0" relativeHeight="251691008" behindDoc="0" locked="0" layoutInCell="1" allowOverlap="1" wp14:anchorId="50EF88AD" wp14:editId="105B3CDA">
                <wp:simplePos x="0" y="0"/>
                <wp:positionH relativeFrom="column">
                  <wp:posOffset>387713</wp:posOffset>
                </wp:positionH>
                <wp:positionV relativeFrom="paragraph">
                  <wp:posOffset>18415</wp:posOffset>
                </wp:positionV>
                <wp:extent cx="457200" cy="571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7B90E" w14:textId="77777777" w:rsidR="00842CB3" w:rsidRPr="00B420A8" w:rsidRDefault="00842CB3" w:rsidP="00C65958">
          <w:pPr>
            <w:tabs>
              <w:tab w:val="center" w:pos="4419"/>
              <w:tab w:val="right" w:pos="8838"/>
            </w:tabs>
            <w:spacing w:after="0" w:line="240" w:lineRule="auto"/>
            <w:jc w:val="center"/>
            <w:rPr>
              <w:rFonts w:ascii="Arial" w:hAnsi="Arial" w:cs="Arial"/>
              <w:sz w:val="20"/>
            </w:rPr>
          </w:pPr>
          <w:r w:rsidRPr="00B420A8">
            <w:rPr>
              <w:rFonts w:ascii="Arial" w:hAnsi="Arial" w:cs="Arial"/>
              <w:noProof/>
              <w:sz w:val="10"/>
              <w:szCs w:val="10"/>
              <w:lang w:eastAsia="es-CO"/>
            </w:rPr>
            <mc:AlternateContent>
              <mc:Choice Requires="wps">
                <w:drawing>
                  <wp:anchor distT="0" distB="0" distL="114300" distR="114300" simplePos="0" relativeHeight="251689984" behindDoc="0" locked="0" layoutInCell="1" allowOverlap="1" wp14:anchorId="173A2F2B" wp14:editId="2E305266">
                    <wp:simplePos x="0" y="0"/>
                    <wp:positionH relativeFrom="column">
                      <wp:posOffset>6169</wp:posOffset>
                    </wp:positionH>
                    <wp:positionV relativeFrom="paragraph">
                      <wp:posOffset>493938</wp:posOffset>
                    </wp:positionV>
                    <wp:extent cx="1219200" cy="435429"/>
                    <wp:effectExtent l="0" t="0" r="0" b="317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3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7DD26" w14:textId="2C49FBE1" w:rsidR="00842CB3" w:rsidRPr="006465B3" w:rsidRDefault="00842CB3" w:rsidP="005B0500">
                                <w:pPr>
                                  <w:spacing w:after="0" w:line="240" w:lineRule="auto"/>
                                  <w:jc w:val="center"/>
                                  <w:rPr>
                                    <w:rFonts w:ascii="Arial" w:hAnsi="Arial" w:cs="Arial"/>
                                    <w:b/>
                                    <w:sz w:val="18"/>
                                    <w:szCs w:val="18"/>
                                  </w:rPr>
                                </w:pPr>
                                <w:r w:rsidRPr="006465B3">
                                  <w:rPr>
                                    <w:rFonts w:ascii="Arial" w:hAnsi="Arial" w:cs="Arial"/>
                                    <w:b/>
                                    <w:sz w:val="18"/>
                                    <w:szCs w:val="18"/>
                                  </w:rPr>
                                  <w:t>GOBERNACIÓN</w:t>
                                </w:r>
                                <w:r w:rsidR="00C97A0B" w:rsidRPr="006465B3">
                                  <w:rPr>
                                    <w:rFonts w:ascii="Arial" w:hAnsi="Arial" w:cs="Arial"/>
                                    <w:b/>
                                    <w:sz w:val="18"/>
                                    <w:szCs w:val="18"/>
                                  </w:rPr>
                                  <w:t xml:space="preserve">     </w:t>
                                </w:r>
                                <w:r w:rsidRPr="006465B3">
                                  <w:rPr>
                                    <w:rFonts w:ascii="Arial" w:hAnsi="Arial" w:cs="Arial"/>
                                    <w:b/>
                                    <w:sz w:val="18"/>
                                    <w:szCs w:val="18"/>
                                  </w:rPr>
                                  <w:t>DEL HUILA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A2F2B" id="_x0000_t202" coordsize="21600,21600" o:spt="202" path="m,l,21600r21600,l21600,xe">
                    <v:stroke joinstyle="miter"/>
                    <v:path gradientshapeok="t" o:connecttype="rect"/>
                  </v:shapetype>
                  <v:shape id="Cuadro de texto 24" o:spid="_x0000_s1029" type="#_x0000_t202" style="position:absolute;left:0;text-align:left;margin-left:.5pt;margin-top:38.9pt;width:96pt;height:3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" filled="f" stroked="f">
                    <v:textbox>
                      <w:txbxContent>
                        <w:p w14:paraId="4457DD26" w14:textId="2C49FBE1" w:rsidR="00842CB3" w:rsidRPr="006465B3" w:rsidRDefault="00842CB3" w:rsidP="005B0500">
                          <w:pPr>
                            <w:spacing w:after="0" w:line="240" w:lineRule="auto"/>
                            <w:jc w:val="center"/>
                            <w:rPr>
                              <w:rFonts w:ascii="Arial" w:hAnsi="Arial" w:cs="Arial"/>
                              <w:b/>
                              <w:sz w:val="18"/>
                              <w:szCs w:val="18"/>
                            </w:rPr>
                          </w:pPr>
                          <w:r w:rsidRPr="006465B3">
                            <w:rPr>
                              <w:rFonts w:ascii="Arial" w:hAnsi="Arial" w:cs="Arial"/>
                              <w:b/>
                              <w:sz w:val="18"/>
                              <w:szCs w:val="18"/>
                            </w:rPr>
                            <w:t>GOBERNACIÓN</w:t>
                          </w:r>
                          <w:r w:rsidR="00C97A0B" w:rsidRPr="006465B3">
                            <w:rPr>
                              <w:rFonts w:ascii="Arial" w:hAnsi="Arial" w:cs="Arial"/>
                              <w:b/>
                              <w:sz w:val="18"/>
                              <w:szCs w:val="18"/>
                            </w:rPr>
                            <w:t xml:space="preserve">     </w:t>
                          </w:r>
                          <w:r w:rsidRPr="006465B3">
                            <w:rPr>
                              <w:rFonts w:ascii="Arial" w:hAnsi="Arial" w:cs="Arial"/>
                              <w:b/>
                              <w:sz w:val="18"/>
                              <w:szCs w:val="18"/>
                            </w:rPr>
                            <w:t>DEL HUILA</w:t>
                          </w:r>
                        </w:p>
                      </w:txbxContent>
                    </v:textbox>
                  </v:shape>
                </w:pict>
              </mc:Fallback>
            </mc:AlternateContent>
          </w:r>
        </w:p>
      </w:tc>
      <w:tc>
        <w:tcPr>
          <w:tcW w:w="4819" w:type="dxa"/>
          <w:vMerge w:val="restart"/>
          <w:shd w:val="clear" w:color="auto" w:fill="auto"/>
          <w:vAlign w:val="center"/>
        </w:tcPr>
        <w:p w14:paraId="60E3217B" w14:textId="6A044451" w:rsidR="00842CB3" w:rsidRPr="00B420A8" w:rsidRDefault="00842CB3" w:rsidP="00C65958">
          <w:pPr>
            <w:spacing w:line="240" w:lineRule="auto"/>
            <w:jc w:val="center"/>
            <w:rPr>
              <w:rFonts w:ascii="Arial" w:hAnsi="Arial" w:cs="Arial"/>
              <w:b/>
              <w:bCs/>
              <w:sz w:val="20"/>
            </w:rPr>
          </w:pPr>
          <w:r w:rsidRPr="00B420A8">
            <w:rPr>
              <w:rFonts w:ascii="Arial" w:hAnsi="Arial" w:cs="Arial"/>
              <w:b/>
              <w:bCs/>
              <w:sz w:val="20"/>
              <w:szCs w:val="20"/>
            </w:rPr>
            <w:t>SISTEMA DE GESTION:</w:t>
          </w:r>
          <w:r w:rsidR="00C97A0B">
            <w:rPr>
              <w:rFonts w:ascii="Arial" w:hAnsi="Arial" w:cs="Arial"/>
              <w:b/>
              <w:bCs/>
              <w:sz w:val="20"/>
              <w:szCs w:val="20"/>
            </w:rPr>
            <w:t xml:space="preserve"> </w:t>
          </w:r>
          <w:r w:rsidRPr="00B420A8">
            <w:rPr>
              <w:rFonts w:ascii="Arial" w:hAnsi="Arial" w:cs="Arial"/>
              <w:b/>
              <w:bCs/>
              <w:sz w:val="20"/>
              <w:szCs w:val="20"/>
            </w:rPr>
            <w:t>MODELO INTEGRADO DE PLANEACIÓN Y GESTIÓN - MIPG</w:t>
          </w:r>
        </w:p>
      </w:tc>
      <w:tc>
        <w:tcPr>
          <w:tcW w:w="2552" w:type="dxa"/>
          <w:vAlign w:val="center"/>
        </w:tcPr>
        <w:p w14:paraId="04884BE5" w14:textId="77777777" w:rsidR="00842CB3" w:rsidRPr="00B420A8" w:rsidRDefault="00842CB3" w:rsidP="00C65958">
          <w:pPr>
            <w:tabs>
              <w:tab w:val="center" w:pos="4419"/>
              <w:tab w:val="right" w:pos="8838"/>
            </w:tabs>
            <w:spacing w:after="0" w:line="240" w:lineRule="auto"/>
            <w:jc w:val="center"/>
            <w:rPr>
              <w:rFonts w:ascii="Arial" w:hAnsi="Arial" w:cs="Arial"/>
              <w:b/>
              <w:sz w:val="20"/>
              <w:szCs w:val="20"/>
            </w:rPr>
          </w:pPr>
          <w:r w:rsidRPr="00B420A8">
            <w:rPr>
              <w:rFonts w:ascii="Arial" w:hAnsi="Arial"/>
              <w:sz w:val="20"/>
            </w:rPr>
            <w:object w:dxaOrig="1815" w:dyaOrig="2820" w14:anchorId="3DFA3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54.75pt">
                <v:imagedata r:id="rId2" o:title=""/>
              </v:shape>
              <o:OLEObject Type="Embed" ProgID="PBrush" ShapeID="_x0000_i1025" DrawAspect="Content" ObjectID="_1728794760" r:id="rId3"/>
            </w:object>
          </w:r>
        </w:p>
        <w:p w14:paraId="7BD44C5B" w14:textId="77777777" w:rsidR="00842CB3" w:rsidRPr="00B420A8" w:rsidRDefault="00842CB3" w:rsidP="00C65958">
          <w:pPr>
            <w:tabs>
              <w:tab w:val="center" w:pos="4419"/>
              <w:tab w:val="right" w:pos="8838"/>
            </w:tabs>
            <w:spacing w:after="0" w:line="240" w:lineRule="auto"/>
            <w:jc w:val="center"/>
            <w:rPr>
              <w:rFonts w:ascii="Arial" w:hAnsi="Arial" w:cs="Arial"/>
              <w:sz w:val="20"/>
              <w:szCs w:val="20"/>
            </w:rPr>
          </w:pPr>
        </w:p>
      </w:tc>
    </w:tr>
    <w:tr w:rsidR="00842CB3" w:rsidRPr="00B420A8" w14:paraId="20B91FDE" w14:textId="77777777" w:rsidTr="006465B3">
      <w:trPr>
        <w:trHeight w:val="340"/>
        <w:jc w:val="center"/>
      </w:trPr>
      <w:tc>
        <w:tcPr>
          <w:tcW w:w="1980" w:type="dxa"/>
          <w:vMerge/>
          <w:vAlign w:val="center"/>
        </w:tcPr>
        <w:p w14:paraId="10EFE89B" w14:textId="77777777" w:rsidR="00842CB3" w:rsidRPr="00B420A8" w:rsidRDefault="00842CB3" w:rsidP="00C65958">
          <w:pPr>
            <w:tabs>
              <w:tab w:val="center" w:pos="4419"/>
              <w:tab w:val="right" w:pos="8838"/>
            </w:tabs>
            <w:spacing w:after="0" w:line="240" w:lineRule="auto"/>
            <w:jc w:val="center"/>
            <w:rPr>
              <w:rFonts w:ascii="Arial" w:hAnsi="Arial" w:cs="Arial"/>
              <w:b/>
              <w:bCs/>
              <w:color w:val="000000"/>
              <w:sz w:val="20"/>
              <w:szCs w:val="20"/>
            </w:rPr>
          </w:pPr>
        </w:p>
      </w:tc>
      <w:tc>
        <w:tcPr>
          <w:tcW w:w="4819" w:type="dxa"/>
          <w:vMerge/>
          <w:shd w:val="clear" w:color="auto" w:fill="auto"/>
          <w:vAlign w:val="center"/>
        </w:tcPr>
        <w:p w14:paraId="5EBB3D33" w14:textId="77777777" w:rsidR="00842CB3" w:rsidRPr="00B420A8" w:rsidRDefault="00842CB3" w:rsidP="00C65958">
          <w:pPr>
            <w:tabs>
              <w:tab w:val="center" w:pos="4419"/>
              <w:tab w:val="right" w:pos="8838"/>
            </w:tabs>
            <w:spacing w:after="0" w:line="240" w:lineRule="auto"/>
            <w:jc w:val="center"/>
            <w:rPr>
              <w:rFonts w:ascii="Arial" w:hAnsi="Arial" w:cs="Arial"/>
              <w:b/>
              <w:bCs/>
              <w:color w:val="000000"/>
              <w:sz w:val="20"/>
              <w:szCs w:val="20"/>
            </w:rPr>
          </w:pPr>
        </w:p>
      </w:tc>
      <w:tc>
        <w:tcPr>
          <w:tcW w:w="2552" w:type="dxa"/>
          <w:vAlign w:val="center"/>
        </w:tcPr>
        <w:p w14:paraId="5027C4E3" w14:textId="77777777" w:rsidR="00842CB3" w:rsidRPr="006465B3" w:rsidRDefault="00842CB3" w:rsidP="00C65958">
          <w:pPr>
            <w:tabs>
              <w:tab w:val="center" w:pos="4419"/>
              <w:tab w:val="right" w:pos="8838"/>
            </w:tabs>
            <w:spacing w:after="0" w:line="240" w:lineRule="auto"/>
            <w:jc w:val="center"/>
            <w:rPr>
              <w:rFonts w:ascii="Arial" w:hAnsi="Arial" w:cs="Arial"/>
              <w:b/>
              <w:sz w:val="20"/>
              <w:szCs w:val="20"/>
            </w:rPr>
          </w:pPr>
          <w:r w:rsidRPr="006465B3">
            <w:rPr>
              <w:rFonts w:ascii="Arial" w:hAnsi="Arial" w:cs="Arial"/>
              <w:b/>
              <w:sz w:val="20"/>
              <w:szCs w:val="20"/>
            </w:rPr>
            <w:t>Código: SGN-C043-M806</w:t>
          </w:r>
        </w:p>
      </w:tc>
    </w:tr>
    <w:tr w:rsidR="00842CB3" w:rsidRPr="00B420A8" w14:paraId="5E015110" w14:textId="77777777" w:rsidTr="006465B3">
      <w:trPr>
        <w:trHeight w:val="340"/>
        <w:jc w:val="center"/>
      </w:trPr>
      <w:tc>
        <w:tcPr>
          <w:tcW w:w="1980" w:type="dxa"/>
          <w:vMerge w:val="restart"/>
          <w:vAlign w:val="center"/>
        </w:tcPr>
        <w:p w14:paraId="79085499" w14:textId="77777777" w:rsidR="00842CB3" w:rsidRPr="00B420A8" w:rsidRDefault="00842CB3" w:rsidP="00C65958">
          <w:pPr>
            <w:tabs>
              <w:tab w:val="center" w:pos="4419"/>
              <w:tab w:val="right" w:pos="8838"/>
            </w:tabs>
            <w:spacing w:after="0" w:line="240" w:lineRule="auto"/>
            <w:jc w:val="center"/>
            <w:rPr>
              <w:rFonts w:ascii="Arial" w:hAnsi="Arial" w:cs="Arial"/>
              <w:b/>
              <w:bCs/>
              <w:color w:val="000000"/>
              <w:sz w:val="20"/>
              <w:szCs w:val="20"/>
            </w:rPr>
          </w:pPr>
          <w:r w:rsidRPr="00B420A8">
            <w:rPr>
              <w:rFonts w:ascii="Arial" w:hAnsi="Arial" w:cs="Arial"/>
              <w:b/>
              <w:bCs/>
              <w:color w:val="000000"/>
              <w:sz w:val="20"/>
              <w:szCs w:val="20"/>
            </w:rPr>
            <w:t>Fecha Aprobación:</w:t>
          </w:r>
        </w:p>
        <w:p w14:paraId="4FA26053" w14:textId="31970B1D" w:rsidR="00842CB3" w:rsidRPr="00B420A8" w:rsidRDefault="00FB47D9" w:rsidP="00C65958">
          <w:pPr>
            <w:tabs>
              <w:tab w:val="center" w:pos="4419"/>
              <w:tab w:val="right" w:pos="8838"/>
            </w:tabs>
            <w:spacing w:after="0" w:line="240" w:lineRule="auto"/>
            <w:jc w:val="center"/>
            <w:rPr>
              <w:rFonts w:ascii="Arial" w:hAnsi="Arial" w:cs="Arial"/>
              <w:sz w:val="20"/>
              <w:szCs w:val="20"/>
            </w:rPr>
          </w:pPr>
          <w:r>
            <w:rPr>
              <w:rFonts w:ascii="Arial" w:hAnsi="Arial" w:cs="Arial"/>
              <w:b/>
              <w:bCs/>
              <w:color w:val="000000"/>
              <w:sz w:val="20"/>
              <w:szCs w:val="20"/>
            </w:rPr>
            <w:t>2</w:t>
          </w:r>
          <w:r w:rsidR="000323CA">
            <w:rPr>
              <w:rFonts w:ascii="Arial" w:hAnsi="Arial" w:cs="Arial"/>
              <w:b/>
              <w:bCs/>
              <w:color w:val="000000"/>
              <w:sz w:val="20"/>
              <w:szCs w:val="20"/>
            </w:rPr>
            <w:t>8</w:t>
          </w:r>
          <w:r w:rsidR="00842CB3" w:rsidRPr="00B420A8">
            <w:rPr>
              <w:rFonts w:ascii="Arial" w:hAnsi="Arial" w:cs="Arial"/>
              <w:b/>
              <w:bCs/>
              <w:color w:val="000000"/>
              <w:sz w:val="20"/>
              <w:szCs w:val="20"/>
            </w:rPr>
            <w:t xml:space="preserve"> de </w:t>
          </w:r>
          <w:r w:rsidR="000323CA">
            <w:rPr>
              <w:rFonts w:ascii="Arial" w:hAnsi="Arial" w:cs="Arial"/>
              <w:b/>
              <w:bCs/>
              <w:color w:val="000000"/>
              <w:sz w:val="20"/>
              <w:szCs w:val="20"/>
            </w:rPr>
            <w:t>septiem</w:t>
          </w:r>
          <w:r>
            <w:rPr>
              <w:rFonts w:ascii="Arial" w:hAnsi="Arial" w:cs="Arial"/>
              <w:b/>
              <w:bCs/>
              <w:color w:val="000000"/>
              <w:sz w:val="20"/>
              <w:szCs w:val="20"/>
            </w:rPr>
            <w:t>bre</w:t>
          </w:r>
          <w:r w:rsidR="00842CB3">
            <w:rPr>
              <w:rFonts w:ascii="Arial" w:hAnsi="Arial" w:cs="Arial"/>
              <w:b/>
              <w:bCs/>
              <w:color w:val="000000"/>
              <w:sz w:val="20"/>
              <w:szCs w:val="20"/>
            </w:rPr>
            <w:t xml:space="preserve"> de 202</w:t>
          </w:r>
          <w:r w:rsidR="00C65958">
            <w:rPr>
              <w:rFonts w:ascii="Arial" w:hAnsi="Arial" w:cs="Arial"/>
              <w:b/>
              <w:bCs/>
              <w:color w:val="000000"/>
              <w:sz w:val="20"/>
              <w:szCs w:val="20"/>
            </w:rPr>
            <w:t>2</w:t>
          </w:r>
        </w:p>
      </w:tc>
      <w:tc>
        <w:tcPr>
          <w:tcW w:w="4819" w:type="dxa"/>
          <w:vMerge w:val="restart"/>
          <w:shd w:val="clear" w:color="auto" w:fill="auto"/>
          <w:vAlign w:val="center"/>
        </w:tcPr>
        <w:p w14:paraId="23563BFA" w14:textId="7EDB273C" w:rsidR="00842CB3" w:rsidRPr="00B420A8" w:rsidRDefault="00842CB3" w:rsidP="00C65958">
          <w:pPr>
            <w:tabs>
              <w:tab w:val="center" w:pos="4419"/>
              <w:tab w:val="right" w:pos="8838"/>
            </w:tabs>
            <w:spacing w:after="0" w:line="240" w:lineRule="auto"/>
            <w:jc w:val="center"/>
            <w:rPr>
              <w:rFonts w:ascii="Arial" w:hAnsi="Arial" w:cs="Arial"/>
              <w:b/>
              <w:sz w:val="20"/>
            </w:rPr>
          </w:pPr>
          <w:r w:rsidRPr="00B420A8">
            <w:rPr>
              <w:rFonts w:ascii="Arial" w:eastAsia="Arial" w:hAnsi="Arial" w:cs="Arial"/>
              <w:b/>
              <w:sz w:val="20"/>
            </w:rPr>
            <w:t>MANUAL DE POLÍTICA</w:t>
          </w:r>
          <w:r w:rsidR="00FB47D9">
            <w:rPr>
              <w:rFonts w:ascii="Arial" w:eastAsia="Arial" w:hAnsi="Arial" w:cs="Arial"/>
              <w:b/>
              <w:sz w:val="20"/>
            </w:rPr>
            <w:t>S DE</w:t>
          </w:r>
          <w:r w:rsidRPr="00B420A8">
            <w:rPr>
              <w:rFonts w:ascii="Arial" w:eastAsia="Arial" w:hAnsi="Arial" w:cs="Arial"/>
              <w:b/>
              <w:sz w:val="20"/>
            </w:rPr>
            <w:t xml:space="preserve"> USO</w:t>
          </w:r>
          <w:r w:rsidR="00FB47D9">
            <w:rPr>
              <w:rFonts w:ascii="Arial" w:eastAsia="Arial" w:hAnsi="Arial" w:cs="Arial"/>
              <w:b/>
              <w:sz w:val="20"/>
            </w:rPr>
            <w:t>,</w:t>
          </w:r>
          <w:r w:rsidRPr="00B420A8">
            <w:rPr>
              <w:rFonts w:ascii="Arial" w:eastAsia="Arial" w:hAnsi="Arial" w:cs="Arial"/>
              <w:b/>
              <w:sz w:val="20"/>
            </w:rPr>
            <w:t xml:space="preserve"> </w:t>
          </w:r>
          <w:r w:rsidR="00FB47D9">
            <w:rPr>
              <w:rFonts w:ascii="Arial" w:eastAsia="Arial" w:hAnsi="Arial" w:cs="Arial"/>
              <w:b/>
              <w:sz w:val="20"/>
            </w:rPr>
            <w:t xml:space="preserve">SEGURIDAD Y </w:t>
          </w:r>
          <w:r w:rsidRPr="00B420A8">
            <w:rPr>
              <w:rFonts w:ascii="Arial" w:eastAsia="Arial" w:hAnsi="Arial" w:cs="Arial"/>
              <w:b/>
              <w:sz w:val="20"/>
            </w:rPr>
            <w:t xml:space="preserve">ADMINISTRACIÓN DE </w:t>
          </w:r>
          <w:r w:rsidR="00FB47D9">
            <w:rPr>
              <w:rFonts w:ascii="Arial" w:eastAsia="Arial" w:hAnsi="Arial" w:cs="Arial"/>
              <w:b/>
              <w:sz w:val="20"/>
            </w:rPr>
            <w:t>ACTIVOS</w:t>
          </w:r>
          <w:r w:rsidRPr="00B420A8">
            <w:rPr>
              <w:rFonts w:ascii="Arial" w:eastAsia="Arial" w:hAnsi="Arial" w:cs="Arial"/>
              <w:b/>
              <w:sz w:val="20"/>
            </w:rPr>
            <w:t xml:space="preserve"> TECNOL</w:t>
          </w:r>
          <w:r w:rsidR="00FB47D9">
            <w:rPr>
              <w:rFonts w:ascii="Arial" w:eastAsia="Arial" w:hAnsi="Arial" w:cs="Arial"/>
              <w:b/>
              <w:sz w:val="20"/>
            </w:rPr>
            <w:t>O</w:t>
          </w:r>
          <w:r w:rsidRPr="00B420A8">
            <w:rPr>
              <w:rFonts w:ascii="Arial" w:eastAsia="Arial" w:hAnsi="Arial" w:cs="Arial"/>
              <w:b/>
              <w:sz w:val="20"/>
            </w:rPr>
            <w:t>G</w:t>
          </w:r>
          <w:r w:rsidR="002242F6">
            <w:rPr>
              <w:rFonts w:ascii="Arial" w:eastAsia="Arial" w:hAnsi="Arial" w:cs="Arial"/>
              <w:b/>
              <w:sz w:val="20"/>
            </w:rPr>
            <w:t>ICOS</w:t>
          </w:r>
          <w:r w:rsidR="00FB47D9">
            <w:rPr>
              <w:rFonts w:ascii="Arial" w:eastAsia="Arial" w:hAnsi="Arial" w:cs="Arial"/>
              <w:b/>
              <w:sz w:val="20"/>
            </w:rPr>
            <w:t xml:space="preserve"> </w:t>
          </w:r>
          <w:r w:rsidR="002242F6">
            <w:rPr>
              <w:rFonts w:ascii="Arial" w:eastAsia="Arial" w:hAnsi="Arial" w:cs="Arial"/>
              <w:b/>
              <w:sz w:val="20"/>
            </w:rPr>
            <w:t xml:space="preserve">Y </w:t>
          </w:r>
          <w:r w:rsidR="00FB47D9">
            <w:rPr>
              <w:rFonts w:ascii="Arial" w:eastAsia="Arial" w:hAnsi="Arial" w:cs="Arial"/>
              <w:b/>
              <w:sz w:val="20"/>
            </w:rPr>
            <w:t>DE INFORMACIÓN</w:t>
          </w:r>
          <w:r w:rsidRPr="00B420A8">
            <w:rPr>
              <w:rFonts w:ascii="Arial" w:eastAsia="Arial" w:hAnsi="Arial" w:cs="Arial"/>
              <w:b/>
              <w:sz w:val="20"/>
            </w:rPr>
            <w:t xml:space="preserve"> </w:t>
          </w:r>
        </w:p>
      </w:tc>
      <w:tc>
        <w:tcPr>
          <w:tcW w:w="2552" w:type="dxa"/>
          <w:vAlign w:val="center"/>
        </w:tcPr>
        <w:p w14:paraId="3E47A7E8" w14:textId="2FC77893" w:rsidR="00842CB3" w:rsidRPr="00B420A8" w:rsidRDefault="00842CB3" w:rsidP="00C65958">
          <w:pPr>
            <w:tabs>
              <w:tab w:val="center" w:pos="4419"/>
              <w:tab w:val="right" w:pos="8838"/>
            </w:tabs>
            <w:spacing w:after="0" w:line="240" w:lineRule="auto"/>
            <w:jc w:val="center"/>
            <w:rPr>
              <w:rFonts w:ascii="Arial" w:hAnsi="Arial" w:cs="Arial"/>
              <w:b/>
              <w:sz w:val="20"/>
              <w:szCs w:val="20"/>
            </w:rPr>
          </w:pPr>
          <w:r>
            <w:rPr>
              <w:rFonts w:ascii="Arial" w:hAnsi="Arial" w:cs="Arial"/>
              <w:b/>
              <w:sz w:val="20"/>
              <w:szCs w:val="20"/>
            </w:rPr>
            <w:t xml:space="preserve">Versión: </w:t>
          </w:r>
          <w:r w:rsidR="00FB47D9">
            <w:rPr>
              <w:rFonts w:ascii="Arial" w:hAnsi="Arial" w:cs="Arial"/>
              <w:b/>
              <w:sz w:val="20"/>
              <w:szCs w:val="20"/>
            </w:rPr>
            <w:t>7</w:t>
          </w:r>
        </w:p>
      </w:tc>
    </w:tr>
    <w:tr w:rsidR="00842CB3" w:rsidRPr="00B420A8" w14:paraId="3DC886FE" w14:textId="77777777" w:rsidTr="006465B3">
      <w:trPr>
        <w:trHeight w:val="340"/>
        <w:jc w:val="center"/>
      </w:trPr>
      <w:tc>
        <w:tcPr>
          <w:tcW w:w="1980" w:type="dxa"/>
          <w:vMerge/>
          <w:vAlign w:val="center"/>
        </w:tcPr>
        <w:p w14:paraId="738FAE39" w14:textId="77777777" w:rsidR="00842CB3" w:rsidRPr="00B420A8" w:rsidRDefault="00842CB3" w:rsidP="00C65958">
          <w:pPr>
            <w:tabs>
              <w:tab w:val="center" w:pos="4419"/>
              <w:tab w:val="right" w:pos="8838"/>
            </w:tabs>
            <w:spacing w:after="0" w:line="240" w:lineRule="auto"/>
            <w:jc w:val="center"/>
            <w:rPr>
              <w:rFonts w:ascii="Arial" w:hAnsi="Arial" w:cs="Arial"/>
              <w:sz w:val="20"/>
            </w:rPr>
          </w:pPr>
        </w:p>
      </w:tc>
      <w:tc>
        <w:tcPr>
          <w:tcW w:w="4819" w:type="dxa"/>
          <w:vMerge/>
          <w:vAlign w:val="center"/>
        </w:tcPr>
        <w:p w14:paraId="6A1BB19F" w14:textId="77777777" w:rsidR="00842CB3" w:rsidRPr="00B420A8" w:rsidRDefault="00842CB3" w:rsidP="00C65958">
          <w:pPr>
            <w:tabs>
              <w:tab w:val="center" w:pos="4419"/>
              <w:tab w:val="right" w:pos="8838"/>
            </w:tabs>
            <w:spacing w:after="0" w:line="240" w:lineRule="auto"/>
            <w:jc w:val="center"/>
            <w:rPr>
              <w:rFonts w:ascii="Arial" w:hAnsi="Arial" w:cs="Arial"/>
              <w:b/>
              <w:sz w:val="20"/>
            </w:rPr>
          </w:pPr>
        </w:p>
      </w:tc>
      <w:tc>
        <w:tcPr>
          <w:tcW w:w="2552" w:type="dxa"/>
          <w:vAlign w:val="center"/>
        </w:tcPr>
        <w:p w14:paraId="437A16C6" w14:textId="1FB9973D" w:rsidR="00842CB3" w:rsidRPr="00B420A8" w:rsidRDefault="00842CB3" w:rsidP="00C65958">
          <w:pPr>
            <w:tabs>
              <w:tab w:val="center" w:pos="4419"/>
              <w:tab w:val="right" w:pos="8838"/>
            </w:tabs>
            <w:spacing w:after="0" w:line="240" w:lineRule="auto"/>
            <w:jc w:val="center"/>
            <w:rPr>
              <w:rFonts w:ascii="Arial" w:hAnsi="Arial" w:cs="Arial"/>
              <w:b/>
              <w:sz w:val="20"/>
              <w:szCs w:val="20"/>
            </w:rPr>
          </w:pPr>
          <w:r w:rsidRPr="00B420A8">
            <w:rPr>
              <w:rFonts w:ascii="Arial" w:hAnsi="Arial" w:cs="Arial"/>
              <w:b/>
              <w:sz w:val="20"/>
              <w:szCs w:val="20"/>
            </w:rPr>
            <w:t xml:space="preserve">Página </w:t>
          </w:r>
          <w:r w:rsidRPr="00B420A8">
            <w:rPr>
              <w:rFonts w:ascii="Arial" w:hAnsi="Arial" w:cs="Arial"/>
              <w:b/>
              <w:sz w:val="20"/>
            </w:rPr>
            <w:fldChar w:fldCharType="begin"/>
          </w:r>
          <w:r w:rsidRPr="00B420A8">
            <w:rPr>
              <w:rFonts w:ascii="Arial" w:hAnsi="Arial" w:cs="Arial"/>
              <w:b/>
              <w:sz w:val="20"/>
            </w:rPr>
            <w:instrText xml:space="preserve"> PAGE </w:instrText>
          </w:r>
          <w:r w:rsidRPr="00B420A8">
            <w:rPr>
              <w:rFonts w:ascii="Arial" w:hAnsi="Arial" w:cs="Arial"/>
              <w:b/>
              <w:sz w:val="20"/>
            </w:rPr>
            <w:fldChar w:fldCharType="separate"/>
          </w:r>
          <w:r w:rsidR="009D62A3">
            <w:rPr>
              <w:rFonts w:ascii="Arial" w:hAnsi="Arial" w:cs="Arial"/>
              <w:b/>
              <w:noProof/>
              <w:sz w:val="20"/>
            </w:rPr>
            <w:t>126</w:t>
          </w:r>
          <w:r w:rsidRPr="00B420A8">
            <w:rPr>
              <w:rFonts w:ascii="Arial" w:hAnsi="Arial" w:cs="Arial"/>
              <w:b/>
              <w:sz w:val="20"/>
            </w:rPr>
            <w:fldChar w:fldCharType="end"/>
          </w:r>
          <w:r w:rsidRPr="00B420A8">
            <w:rPr>
              <w:rFonts w:ascii="Arial" w:hAnsi="Arial" w:cs="Arial"/>
              <w:b/>
              <w:sz w:val="20"/>
              <w:szCs w:val="20"/>
            </w:rPr>
            <w:t xml:space="preserve"> </w:t>
          </w:r>
          <w:r w:rsidRPr="00B420A8">
            <w:rPr>
              <w:rFonts w:ascii="Arial" w:hAnsi="Arial" w:cs="Arial"/>
              <w:b/>
              <w:sz w:val="20"/>
            </w:rPr>
            <w:t>de 1</w:t>
          </w:r>
          <w:r w:rsidR="000323CA">
            <w:rPr>
              <w:rFonts w:ascii="Arial" w:hAnsi="Arial" w:cs="Arial"/>
              <w:b/>
              <w:sz w:val="20"/>
            </w:rPr>
            <w:t>78</w:t>
          </w:r>
        </w:p>
      </w:tc>
    </w:tr>
  </w:tbl>
  <w:p w14:paraId="5B305060" w14:textId="6280E258" w:rsidR="00842CB3" w:rsidRDefault="00736859">
    <w:pPr>
      <w:spacing w:line="0" w:lineRule="atLeast"/>
      <w:rPr>
        <w:sz w:val="0"/>
        <w:szCs w:val="0"/>
      </w:rPr>
    </w:pPr>
    <w:r>
      <w:rPr>
        <w:noProof/>
        <w:sz w:val="22"/>
        <w:szCs w:val="22"/>
      </w:rPr>
      <w:pict w14:anchorId="67527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5486" o:spid="_x0000_s2052" type="#_x0000_t136" style="position:absolute;margin-left:0;margin-top:0;width:671.25pt;height:54pt;rotation:315;z-index:-251619328;mso-position-horizontal:center;mso-position-horizontal-relative:margin;mso-position-vertical:center;mso-position-vertical-relative:margin" o:allowincell="f" fillcolor="silver" stroked="f">
          <v:fill opacity=".5"/>
          <v:textpath style="font-family:&quot;Arial&quot;;font-size:48pt" string="DOCUMENTO DE CONSUL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8D75" w14:textId="0F325691" w:rsidR="00293AD3" w:rsidRDefault="00736859">
    <w:pPr>
      <w:pStyle w:val="Encabezado"/>
    </w:pPr>
    <w:r>
      <w:rPr>
        <w:noProof/>
      </w:rPr>
      <w:pict w14:anchorId="0B9C8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5484" o:spid="_x0000_s2050" type="#_x0000_t136" style="position:absolute;margin-left:0;margin-top:0;width:671.25pt;height:54pt;rotation:315;z-index:-251623424;mso-position-horizontal:center;mso-position-horizontal-relative:margin;mso-position-vertical:center;mso-position-vertical-relative:margin" o:allowincell="f" fillcolor="silver" stroked="f">
          <v:fill opacity=".5"/>
          <v:textpath style="font-family:&quot;Arial&quot;;font-size:48pt" string="DOCUMENTO DE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4463"/>
    <w:multiLevelType w:val="hybridMultilevel"/>
    <w:tmpl w:val="9AA6684E"/>
    <w:lvl w:ilvl="0" w:tplc="0C0A000B">
      <w:start w:val="1"/>
      <w:numFmt w:val="bullet"/>
      <w:lvlText w:val=""/>
      <w:lvlJc w:val="left"/>
      <w:pPr>
        <w:ind w:left="720" w:hanging="360"/>
      </w:pPr>
      <w:rPr>
        <w:rFonts w:ascii="Wingdings" w:hAnsi="Wingdings" w:hint="default"/>
        <w:w w:val="10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7A2CCA"/>
    <w:multiLevelType w:val="hybridMultilevel"/>
    <w:tmpl w:val="816C7BA4"/>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8C309E"/>
    <w:multiLevelType w:val="hybridMultilevel"/>
    <w:tmpl w:val="91AC0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C51F24"/>
    <w:multiLevelType w:val="hybridMultilevel"/>
    <w:tmpl w:val="C08C5C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8D052C1"/>
    <w:multiLevelType w:val="hybridMultilevel"/>
    <w:tmpl w:val="D7C649E4"/>
    <w:lvl w:ilvl="0" w:tplc="240A0001">
      <w:start w:val="1"/>
      <w:numFmt w:val="bullet"/>
      <w:lvlText w:val=""/>
      <w:lvlJc w:val="left"/>
      <w:pPr>
        <w:ind w:left="686" w:hanging="360"/>
      </w:pPr>
      <w:rPr>
        <w:rFonts w:ascii="Symbol" w:hAnsi="Symbol" w:hint="default"/>
      </w:rPr>
    </w:lvl>
    <w:lvl w:ilvl="1" w:tplc="240A0003" w:tentative="1">
      <w:start w:val="1"/>
      <w:numFmt w:val="bullet"/>
      <w:lvlText w:val="o"/>
      <w:lvlJc w:val="left"/>
      <w:pPr>
        <w:ind w:left="1406" w:hanging="360"/>
      </w:pPr>
      <w:rPr>
        <w:rFonts w:ascii="Courier New" w:hAnsi="Courier New" w:cs="Courier New" w:hint="default"/>
      </w:rPr>
    </w:lvl>
    <w:lvl w:ilvl="2" w:tplc="240A0005" w:tentative="1">
      <w:start w:val="1"/>
      <w:numFmt w:val="bullet"/>
      <w:lvlText w:val=""/>
      <w:lvlJc w:val="left"/>
      <w:pPr>
        <w:ind w:left="2126" w:hanging="360"/>
      </w:pPr>
      <w:rPr>
        <w:rFonts w:ascii="Wingdings" w:hAnsi="Wingdings" w:hint="default"/>
      </w:rPr>
    </w:lvl>
    <w:lvl w:ilvl="3" w:tplc="240A0001" w:tentative="1">
      <w:start w:val="1"/>
      <w:numFmt w:val="bullet"/>
      <w:lvlText w:val=""/>
      <w:lvlJc w:val="left"/>
      <w:pPr>
        <w:ind w:left="2846" w:hanging="360"/>
      </w:pPr>
      <w:rPr>
        <w:rFonts w:ascii="Symbol" w:hAnsi="Symbol" w:hint="default"/>
      </w:rPr>
    </w:lvl>
    <w:lvl w:ilvl="4" w:tplc="240A0003" w:tentative="1">
      <w:start w:val="1"/>
      <w:numFmt w:val="bullet"/>
      <w:lvlText w:val="o"/>
      <w:lvlJc w:val="left"/>
      <w:pPr>
        <w:ind w:left="3566" w:hanging="360"/>
      </w:pPr>
      <w:rPr>
        <w:rFonts w:ascii="Courier New" w:hAnsi="Courier New" w:cs="Courier New" w:hint="default"/>
      </w:rPr>
    </w:lvl>
    <w:lvl w:ilvl="5" w:tplc="240A0005" w:tentative="1">
      <w:start w:val="1"/>
      <w:numFmt w:val="bullet"/>
      <w:lvlText w:val=""/>
      <w:lvlJc w:val="left"/>
      <w:pPr>
        <w:ind w:left="4286" w:hanging="360"/>
      </w:pPr>
      <w:rPr>
        <w:rFonts w:ascii="Wingdings" w:hAnsi="Wingdings" w:hint="default"/>
      </w:rPr>
    </w:lvl>
    <w:lvl w:ilvl="6" w:tplc="240A0001" w:tentative="1">
      <w:start w:val="1"/>
      <w:numFmt w:val="bullet"/>
      <w:lvlText w:val=""/>
      <w:lvlJc w:val="left"/>
      <w:pPr>
        <w:ind w:left="5006" w:hanging="360"/>
      </w:pPr>
      <w:rPr>
        <w:rFonts w:ascii="Symbol" w:hAnsi="Symbol" w:hint="default"/>
      </w:rPr>
    </w:lvl>
    <w:lvl w:ilvl="7" w:tplc="240A0003" w:tentative="1">
      <w:start w:val="1"/>
      <w:numFmt w:val="bullet"/>
      <w:lvlText w:val="o"/>
      <w:lvlJc w:val="left"/>
      <w:pPr>
        <w:ind w:left="5726" w:hanging="360"/>
      </w:pPr>
      <w:rPr>
        <w:rFonts w:ascii="Courier New" w:hAnsi="Courier New" w:cs="Courier New" w:hint="default"/>
      </w:rPr>
    </w:lvl>
    <w:lvl w:ilvl="8" w:tplc="240A0005" w:tentative="1">
      <w:start w:val="1"/>
      <w:numFmt w:val="bullet"/>
      <w:lvlText w:val=""/>
      <w:lvlJc w:val="left"/>
      <w:pPr>
        <w:ind w:left="6446" w:hanging="360"/>
      </w:pPr>
      <w:rPr>
        <w:rFonts w:ascii="Wingdings" w:hAnsi="Wingdings" w:hint="default"/>
      </w:rPr>
    </w:lvl>
  </w:abstractNum>
  <w:abstractNum w:abstractNumId="5" w15:restartNumberingAfterBreak="0">
    <w:nsid w:val="09CA46F0"/>
    <w:multiLevelType w:val="hybridMultilevel"/>
    <w:tmpl w:val="752A43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042DEE"/>
    <w:multiLevelType w:val="hybridMultilevel"/>
    <w:tmpl w:val="EB3E3F4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3F08B9"/>
    <w:multiLevelType w:val="hybridMultilevel"/>
    <w:tmpl w:val="F8243A66"/>
    <w:lvl w:ilvl="0" w:tplc="240A0001">
      <w:start w:val="1"/>
      <w:numFmt w:val="bullet"/>
      <w:lvlText w:val=""/>
      <w:lvlJc w:val="left"/>
      <w:pPr>
        <w:ind w:left="720" w:hanging="360"/>
      </w:pPr>
      <w:rPr>
        <w:rFonts w:ascii="Symbol" w:hAnsi="Symbol" w:hint="default"/>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0CFB19E9"/>
    <w:multiLevelType w:val="hybridMultilevel"/>
    <w:tmpl w:val="DCBA8508"/>
    <w:lvl w:ilvl="0" w:tplc="C8F05718">
      <w:numFmt w:val="bullet"/>
      <w:lvlText w:val=""/>
      <w:lvlJc w:val="left"/>
      <w:pPr>
        <w:ind w:left="360" w:hanging="360"/>
      </w:pPr>
      <w:rPr>
        <w:rFonts w:ascii="Symbol" w:eastAsia="Times New Roman" w:hAnsi="Symbol" w:cs="Arial" w:hint="default"/>
        <w:w w:val="101"/>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D116ADB"/>
    <w:multiLevelType w:val="hybridMultilevel"/>
    <w:tmpl w:val="58869B72"/>
    <w:lvl w:ilvl="0" w:tplc="040A0003">
      <w:start w:val="1"/>
      <w:numFmt w:val="bullet"/>
      <w:lvlText w:val="o"/>
      <w:lvlJc w:val="left"/>
      <w:pPr>
        <w:ind w:left="1776" w:hanging="360"/>
      </w:pPr>
      <w:rPr>
        <w:rFonts w:ascii="Courier New" w:hAnsi="Courier New" w:hint="default"/>
      </w:rPr>
    </w:lvl>
    <w:lvl w:ilvl="1" w:tplc="040A0003" w:tentative="1">
      <w:start w:val="1"/>
      <w:numFmt w:val="bullet"/>
      <w:lvlText w:val="o"/>
      <w:lvlJc w:val="left"/>
      <w:pPr>
        <w:ind w:left="2832" w:hanging="360"/>
      </w:pPr>
      <w:rPr>
        <w:rFonts w:ascii="Courier New" w:hAnsi="Courier New" w:hint="default"/>
      </w:rPr>
    </w:lvl>
    <w:lvl w:ilvl="2" w:tplc="040A0005" w:tentative="1">
      <w:start w:val="1"/>
      <w:numFmt w:val="bullet"/>
      <w:lvlText w:val=""/>
      <w:lvlJc w:val="left"/>
      <w:pPr>
        <w:ind w:left="3552" w:hanging="360"/>
      </w:pPr>
      <w:rPr>
        <w:rFonts w:ascii="Wingdings" w:hAnsi="Wingdings" w:hint="default"/>
      </w:rPr>
    </w:lvl>
    <w:lvl w:ilvl="3" w:tplc="040A0001" w:tentative="1">
      <w:start w:val="1"/>
      <w:numFmt w:val="bullet"/>
      <w:lvlText w:val=""/>
      <w:lvlJc w:val="left"/>
      <w:pPr>
        <w:ind w:left="4272" w:hanging="360"/>
      </w:pPr>
      <w:rPr>
        <w:rFonts w:ascii="Symbol" w:hAnsi="Symbol" w:hint="default"/>
      </w:rPr>
    </w:lvl>
    <w:lvl w:ilvl="4" w:tplc="040A0003" w:tentative="1">
      <w:start w:val="1"/>
      <w:numFmt w:val="bullet"/>
      <w:lvlText w:val="o"/>
      <w:lvlJc w:val="left"/>
      <w:pPr>
        <w:ind w:left="4992" w:hanging="360"/>
      </w:pPr>
      <w:rPr>
        <w:rFonts w:ascii="Courier New" w:hAnsi="Courier New" w:hint="default"/>
      </w:rPr>
    </w:lvl>
    <w:lvl w:ilvl="5" w:tplc="040A0005" w:tentative="1">
      <w:start w:val="1"/>
      <w:numFmt w:val="bullet"/>
      <w:lvlText w:val=""/>
      <w:lvlJc w:val="left"/>
      <w:pPr>
        <w:ind w:left="5712" w:hanging="360"/>
      </w:pPr>
      <w:rPr>
        <w:rFonts w:ascii="Wingdings" w:hAnsi="Wingdings" w:hint="default"/>
      </w:rPr>
    </w:lvl>
    <w:lvl w:ilvl="6" w:tplc="040A0001" w:tentative="1">
      <w:start w:val="1"/>
      <w:numFmt w:val="bullet"/>
      <w:lvlText w:val=""/>
      <w:lvlJc w:val="left"/>
      <w:pPr>
        <w:ind w:left="6432" w:hanging="360"/>
      </w:pPr>
      <w:rPr>
        <w:rFonts w:ascii="Symbol" w:hAnsi="Symbol" w:hint="default"/>
      </w:rPr>
    </w:lvl>
    <w:lvl w:ilvl="7" w:tplc="040A0003" w:tentative="1">
      <w:start w:val="1"/>
      <w:numFmt w:val="bullet"/>
      <w:lvlText w:val="o"/>
      <w:lvlJc w:val="left"/>
      <w:pPr>
        <w:ind w:left="7152" w:hanging="360"/>
      </w:pPr>
      <w:rPr>
        <w:rFonts w:ascii="Courier New" w:hAnsi="Courier New" w:hint="default"/>
      </w:rPr>
    </w:lvl>
    <w:lvl w:ilvl="8" w:tplc="040A0005" w:tentative="1">
      <w:start w:val="1"/>
      <w:numFmt w:val="bullet"/>
      <w:lvlText w:val=""/>
      <w:lvlJc w:val="left"/>
      <w:pPr>
        <w:ind w:left="7872" w:hanging="360"/>
      </w:pPr>
      <w:rPr>
        <w:rFonts w:ascii="Wingdings" w:hAnsi="Wingdings" w:hint="default"/>
      </w:rPr>
    </w:lvl>
  </w:abstractNum>
  <w:abstractNum w:abstractNumId="10" w15:restartNumberingAfterBreak="0">
    <w:nsid w:val="11C61053"/>
    <w:multiLevelType w:val="hybridMultilevel"/>
    <w:tmpl w:val="EDCEC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26444DF"/>
    <w:multiLevelType w:val="hybridMultilevel"/>
    <w:tmpl w:val="9C62E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35B4B03"/>
    <w:multiLevelType w:val="hybridMultilevel"/>
    <w:tmpl w:val="FF96B396"/>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3FE222B"/>
    <w:multiLevelType w:val="hybridMultilevel"/>
    <w:tmpl w:val="ED5EF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6DF122F"/>
    <w:multiLevelType w:val="hybridMultilevel"/>
    <w:tmpl w:val="8AE0563C"/>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7861853"/>
    <w:multiLevelType w:val="hybridMultilevel"/>
    <w:tmpl w:val="8B688B48"/>
    <w:lvl w:ilvl="0" w:tplc="C8F05718">
      <w:numFmt w:val="bullet"/>
      <w:lvlText w:val=""/>
      <w:lvlJc w:val="left"/>
      <w:pPr>
        <w:ind w:left="360" w:hanging="360"/>
      </w:pPr>
      <w:rPr>
        <w:rFonts w:ascii="Symbol" w:eastAsia="Times New Roman" w:hAnsi="Symbol" w:cs="Arial" w:hint="default"/>
        <w:w w:val="101"/>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85F231B"/>
    <w:multiLevelType w:val="hybridMultilevel"/>
    <w:tmpl w:val="04D6F0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A5904D1"/>
    <w:multiLevelType w:val="hybridMultilevel"/>
    <w:tmpl w:val="19E600A4"/>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8936A7"/>
    <w:multiLevelType w:val="hybridMultilevel"/>
    <w:tmpl w:val="B18CF4E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E200E6"/>
    <w:multiLevelType w:val="hybridMultilevel"/>
    <w:tmpl w:val="82FC9CD4"/>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1F467EEF"/>
    <w:multiLevelType w:val="hybridMultilevel"/>
    <w:tmpl w:val="F5205F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508" w:hanging="708"/>
      </w:pPr>
      <w:rPr>
        <w:rFonts w:ascii="Courier New" w:hAnsi="Courier New" w:cs="Courier Ne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5032F34"/>
    <w:multiLevelType w:val="hybridMultilevel"/>
    <w:tmpl w:val="43244ED0"/>
    <w:lvl w:ilvl="0" w:tplc="0C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5A0346B"/>
    <w:multiLevelType w:val="hybridMultilevel"/>
    <w:tmpl w:val="FB987F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73F4D67"/>
    <w:multiLevelType w:val="hybridMultilevel"/>
    <w:tmpl w:val="38A2F53C"/>
    <w:lvl w:ilvl="0" w:tplc="240A0001">
      <w:start w:val="1"/>
      <w:numFmt w:val="bullet"/>
      <w:lvlText w:val=""/>
      <w:lvlJc w:val="left"/>
      <w:pPr>
        <w:ind w:left="1776" w:hanging="360"/>
      </w:pPr>
      <w:rPr>
        <w:rFonts w:ascii="Symbol" w:hAnsi="Symbol" w:hint="default"/>
      </w:rPr>
    </w:lvl>
    <w:lvl w:ilvl="1" w:tplc="240A0003">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4" w15:restartNumberingAfterBreak="0">
    <w:nsid w:val="28613965"/>
    <w:multiLevelType w:val="hybridMultilevel"/>
    <w:tmpl w:val="ACF4BC42"/>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87D0C7F"/>
    <w:multiLevelType w:val="hybridMultilevel"/>
    <w:tmpl w:val="83FCF1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88944C1"/>
    <w:multiLevelType w:val="hybridMultilevel"/>
    <w:tmpl w:val="DF069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9FF67AF"/>
    <w:multiLevelType w:val="hybridMultilevel"/>
    <w:tmpl w:val="8D322630"/>
    <w:lvl w:ilvl="0" w:tplc="240A000F">
      <w:start w:val="1"/>
      <w:numFmt w:val="decimal"/>
      <w:lvlText w:val="%1."/>
      <w:lvlJc w:val="left"/>
      <w:pPr>
        <w:ind w:left="720" w:hanging="360"/>
      </w:pPr>
    </w:lvl>
    <w:lvl w:ilvl="1" w:tplc="4EF8D7DC">
      <w:start w:val="1"/>
      <w:numFmt w:val="lowerLetter"/>
      <w:lvlText w:val="%2)"/>
      <w:lvlJc w:val="left"/>
      <w:pPr>
        <w:ind w:left="1785" w:hanging="705"/>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A397FC6"/>
    <w:multiLevelType w:val="hybridMultilevel"/>
    <w:tmpl w:val="A35EC82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B3708DB"/>
    <w:multiLevelType w:val="hybridMultilevel"/>
    <w:tmpl w:val="BEB470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F476C51"/>
    <w:multiLevelType w:val="hybridMultilevel"/>
    <w:tmpl w:val="6382FA8C"/>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0BF3A35"/>
    <w:multiLevelType w:val="hybridMultilevel"/>
    <w:tmpl w:val="F4E0DD12"/>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3D40788"/>
    <w:multiLevelType w:val="hybridMultilevel"/>
    <w:tmpl w:val="335838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58F660E"/>
    <w:multiLevelType w:val="hybridMultilevel"/>
    <w:tmpl w:val="2A64A2C4"/>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7131F07"/>
    <w:multiLevelType w:val="hybridMultilevel"/>
    <w:tmpl w:val="F4E46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7C54B4F"/>
    <w:multiLevelType w:val="hybridMultilevel"/>
    <w:tmpl w:val="B5E0D28E"/>
    <w:lvl w:ilvl="0" w:tplc="B24A6B02">
      <w:start w:val="3"/>
      <w:numFmt w:val="bullet"/>
      <w:lvlText w:val="-"/>
      <w:lvlJc w:val="left"/>
      <w:pPr>
        <w:ind w:left="1776" w:hanging="360"/>
      </w:pPr>
      <w:rPr>
        <w:rFonts w:ascii="Arial" w:eastAsiaTheme="minorHAnsi" w:hAnsi="Arial" w:cs="Aria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6" w15:restartNumberingAfterBreak="0">
    <w:nsid w:val="38DC1F94"/>
    <w:multiLevelType w:val="hybridMultilevel"/>
    <w:tmpl w:val="4798D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8DD27CD"/>
    <w:multiLevelType w:val="hybridMultilevel"/>
    <w:tmpl w:val="5DBEB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A2304EA"/>
    <w:multiLevelType w:val="hybridMultilevel"/>
    <w:tmpl w:val="7A047FB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508" w:hanging="708"/>
      </w:pPr>
      <w:rPr>
        <w:rFonts w:ascii="Courier New" w:hAnsi="Courier New" w:cs="Courier Ne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BE169C4"/>
    <w:multiLevelType w:val="hybridMultilevel"/>
    <w:tmpl w:val="57A4B2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3BFD2655"/>
    <w:multiLevelType w:val="hybridMultilevel"/>
    <w:tmpl w:val="63201F74"/>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C722F73"/>
    <w:multiLevelType w:val="hybridMultilevel"/>
    <w:tmpl w:val="0B169000"/>
    <w:lvl w:ilvl="0" w:tplc="7CB47822">
      <w:start w:val="1"/>
      <w:numFmt w:val="decimal"/>
      <w:lvlText w:val="%1."/>
      <w:lvlJc w:val="left"/>
      <w:pPr>
        <w:ind w:left="720" w:hanging="360"/>
      </w:pPr>
      <w:rPr>
        <w:rFonts w:hint="default"/>
        <w:b w:val="0"/>
        <w:w w:val="10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3DDC5306"/>
    <w:multiLevelType w:val="hybridMultilevel"/>
    <w:tmpl w:val="D8C80FA0"/>
    <w:lvl w:ilvl="0" w:tplc="8188D96E">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DFF1C51"/>
    <w:multiLevelType w:val="hybridMultilevel"/>
    <w:tmpl w:val="68D2A4D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3E0A48E4"/>
    <w:multiLevelType w:val="hybridMultilevel"/>
    <w:tmpl w:val="B810AB3C"/>
    <w:lvl w:ilvl="0" w:tplc="24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5" w15:restartNumberingAfterBreak="0">
    <w:nsid w:val="409B2CE0"/>
    <w:multiLevelType w:val="hybridMultilevel"/>
    <w:tmpl w:val="87F67DCA"/>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3583BB9"/>
    <w:multiLevelType w:val="hybridMultilevel"/>
    <w:tmpl w:val="C9B843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F1E479BA">
      <w:numFmt w:val="bullet"/>
      <w:lvlText w:val="•"/>
      <w:lvlJc w:val="left"/>
      <w:pPr>
        <w:ind w:left="2508" w:hanging="708"/>
      </w:pPr>
      <w:rPr>
        <w:rFonts w:ascii="Arial" w:eastAsia="SimSun"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4122291"/>
    <w:multiLevelType w:val="hybridMultilevel"/>
    <w:tmpl w:val="E22E8828"/>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59A6F77"/>
    <w:multiLevelType w:val="hybridMultilevel"/>
    <w:tmpl w:val="1130DD5C"/>
    <w:lvl w:ilvl="0" w:tplc="25F23C60">
      <w:start w:val="1"/>
      <w:numFmt w:val="decimal"/>
      <w:pStyle w:val="Ttulo2"/>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9" w15:restartNumberingAfterBreak="0">
    <w:nsid w:val="467E07CB"/>
    <w:multiLevelType w:val="hybridMultilevel"/>
    <w:tmpl w:val="D63066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6B253A3"/>
    <w:multiLevelType w:val="hybridMultilevel"/>
    <w:tmpl w:val="8962D8F2"/>
    <w:lvl w:ilvl="0" w:tplc="040A0003">
      <w:start w:val="1"/>
      <w:numFmt w:val="bullet"/>
      <w:lvlText w:val="o"/>
      <w:lvlJc w:val="left"/>
      <w:pPr>
        <w:ind w:left="720" w:hanging="360"/>
      </w:pPr>
      <w:rPr>
        <w:rFonts w:ascii="Courier New" w:hAnsi="Courier New" w:cs="Courier New" w:hint="default"/>
      </w:rPr>
    </w:lvl>
    <w:lvl w:ilvl="1" w:tplc="2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15:restartNumberingAfterBreak="0">
    <w:nsid w:val="49CF4A78"/>
    <w:multiLevelType w:val="multilevel"/>
    <w:tmpl w:val="F402A934"/>
    <w:lvl w:ilvl="0">
      <w:start w:val="1"/>
      <w:numFmt w:val="decimal"/>
      <w:pStyle w:val="Ttulo1"/>
      <w:lvlText w:val="%1."/>
      <w:lvlJc w:val="left"/>
      <w:pPr>
        <w:ind w:left="8299"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4B485759"/>
    <w:multiLevelType w:val="hybridMultilevel"/>
    <w:tmpl w:val="9638901E"/>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4D5B5422"/>
    <w:multiLevelType w:val="hybridMultilevel"/>
    <w:tmpl w:val="E0A808AC"/>
    <w:lvl w:ilvl="0" w:tplc="040A0003">
      <w:start w:val="1"/>
      <w:numFmt w:val="bullet"/>
      <w:lvlText w:val="o"/>
      <w:lvlJc w:val="left"/>
      <w:pPr>
        <w:ind w:left="1440" w:hanging="360"/>
      </w:pPr>
      <w:rPr>
        <w:rFonts w:ascii="Courier New" w:hAnsi="Courier New"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4" w15:restartNumberingAfterBreak="0">
    <w:nsid w:val="4E753484"/>
    <w:multiLevelType w:val="hybridMultilevel"/>
    <w:tmpl w:val="F85A4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E863552"/>
    <w:multiLevelType w:val="hybridMultilevel"/>
    <w:tmpl w:val="86C0E216"/>
    <w:lvl w:ilvl="0" w:tplc="240A0017">
      <w:start w:val="1"/>
      <w:numFmt w:val="lowerLetter"/>
      <w:lvlText w:val="%1)"/>
      <w:lvlJc w:val="left"/>
      <w:pPr>
        <w:ind w:left="720" w:hanging="360"/>
      </w:pPr>
    </w:lvl>
    <w:lvl w:ilvl="1" w:tplc="240A0017">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51BC6CC9"/>
    <w:multiLevelType w:val="hybridMultilevel"/>
    <w:tmpl w:val="9192F468"/>
    <w:lvl w:ilvl="0" w:tplc="3CACFF16">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27521BF"/>
    <w:multiLevelType w:val="hybridMultilevel"/>
    <w:tmpl w:val="5282D988"/>
    <w:lvl w:ilvl="0" w:tplc="240A0001">
      <w:start w:val="1"/>
      <w:numFmt w:val="bullet"/>
      <w:lvlText w:val=""/>
      <w:lvlJc w:val="left"/>
      <w:pPr>
        <w:ind w:left="720" w:hanging="360"/>
      </w:pPr>
      <w:rPr>
        <w:rFonts w:ascii="Symbol" w:hAnsi="Symbol" w:hint="default"/>
      </w:rPr>
    </w:lvl>
    <w:lvl w:ilvl="1" w:tplc="D444BF5C">
      <w:numFmt w:val="bullet"/>
      <w:lvlText w:val="•"/>
      <w:lvlJc w:val="left"/>
      <w:pPr>
        <w:ind w:left="1785" w:hanging="705"/>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49C2546"/>
    <w:multiLevelType w:val="hybridMultilevel"/>
    <w:tmpl w:val="4A3C45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508" w:hanging="708"/>
      </w:pPr>
      <w:rPr>
        <w:rFonts w:ascii="Courier New" w:hAnsi="Courier New" w:cs="Courier Ne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4A92FC5"/>
    <w:multiLevelType w:val="hybridMultilevel"/>
    <w:tmpl w:val="9B5231E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4B61872"/>
    <w:multiLevelType w:val="hybridMultilevel"/>
    <w:tmpl w:val="75F0F5A2"/>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1" w15:restartNumberingAfterBreak="0">
    <w:nsid w:val="558E7964"/>
    <w:multiLevelType w:val="hybridMultilevel"/>
    <w:tmpl w:val="7CD2EC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6041075"/>
    <w:multiLevelType w:val="hybridMultilevel"/>
    <w:tmpl w:val="295CF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7812D89"/>
    <w:multiLevelType w:val="hybridMultilevel"/>
    <w:tmpl w:val="50843D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508" w:hanging="708"/>
      </w:pPr>
      <w:rPr>
        <w:rFonts w:ascii="Courier New" w:hAnsi="Courier New" w:cs="Courier Ne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95D1143"/>
    <w:multiLevelType w:val="hybridMultilevel"/>
    <w:tmpl w:val="10D87E8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15:restartNumberingAfterBreak="0">
    <w:nsid w:val="5C991F30"/>
    <w:multiLevelType w:val="hybridMultilevel"/>
    <w:tmpl w:val="CA42D77A"/>
    <w:lvl w:ilvl="0" w:tplc="0C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D4F5724"/>
    <w:multiLevelType w:val="hybridMultilevel"/>
    <w:tmpl w:val="6EEAA1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65AC3643"/>
    <w:multiLevelType w:val="hybridMultilevel"/>
    <w:tmpl w:val="5F802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7433AC2"/>
    <w:multiLevelType w:val="hybridMultilevel"/>
    <w:tmpl w:val="A77A7552"/>
    <w:lvl w:ilvl="0" w:tplc="DFDEFF5A">
      <w:numFmt w:val="bullet"/>
      <w:lvlText w:val=""/>
      <w:lvlJc w:val="left"/>
      <w:pPr>
        <w:ind w:left="720" w:hanging="360"/>
      </w:pPr>
      <w:rPr>
        <w:rFonts w:ascii="Symbol" w:eastAsiaTheme="minorHAnsi"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688C0FEE"/>
    <w:multiLevelType w:val="hybridMultilevel"/>
    <w:tmpl w:val="C65E9E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9E07BEF"/>
    <w:multiLevelType w:val="hybridMultilevel"/>
    <w:tmpl w:val="9C52674C"/>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9ED6CEE"/>
    <w:multiLevelType w:val="hybridMultilevel"/>
    <w:tmpl w:val="395E3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A284594"/>
    <w:multiLevelType w:val="hybridMultilevel"/>
    <w:tmpl w:val="539AC1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6B62611A"/>
    <w:multiLevelType w:val="hybridMultilevel"/>
    <w:tmpl w:val="5C5A3FC6"/>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CB82014"/>
    <w:multiLevelType w:val="hybridMultilevel"/>
    <w:tmpl w:val="C65AED08"/>
    <w:lvl w:ilvl="0" w:tplc="0C0A000B">
      <w:start w:val="1"/>
      <w:numFmt w:val="bullet"/>
      <w:lvlText w:val=""/>
      <w:lvlJc w:val="left"/>
      <w:pPr>
        <w:ind w:left="720" w:hanging="360"/>
      </w:pPr>
      <w:rPr>
        <w:rFonts w:ascii="Wingdings" w:hAnsi="Wingdings" w:hint="default"/>
        <w:w w:val="10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DF21F2A"/>
    <w:multiLevelType w:val="hybridMultilevel"/>
    <w:tmpl w:val="8F2C21DA"/>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1744508"/>
    <w:multiLevelType w:val="hybridMultilevel"/>
    <w:tmpl w:val="EC285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219053D"/>
    <w:multiLevelType w:val="hybridMultilevel"/>
    <w:tmpl w:val="8AA0ADF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9300616"/>
    <w:multiLevelType w:val="hybridMultilevel"/>
    <w:tmpl w:val="30080AE6"/>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793D5E3B"/>
    <w:multiLevelType w:val="hybridMultilevel"/>
    <w:tmpl w:val="E5B4D83C"/>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9894B02"/>
    <w:multiLevelType w:val="hybridMultilevel"/>
    <w:tmpl w:val="EA1015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9ED5B4F"/>
    <w:multiLevelType w:val="hybridMultilevel"/>
    <w:tmpl w:val="4476F1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7BEA1D50"/>
    <w:multiLevelType w:val="hybridMultilevel"/>
    <w:tmpl w:val="75E665C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C8E3718"/>
    <w:multiLevelType w:val="hybridMultilevel"/>
    <w:tmpl w:val="B64AB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C993F17"/>
    <w:multiLevelType w:val="hybridMultilevel"/>
    <w:tmpl w:val="57501F88"/>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7ECF2634"/>
    <w:multiLevelType w:val="hybridMultilevel"/>
    <w:tmpl w:val="34EA6D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F5B1C78"/>
    <w:multiLevelType w:val="hybridMultilevel"/>
    <w:tmpl w:val="43EAEFF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9"/>
  </w:num>
  <w:num w:numId="2">
    <w:abstractNumId w:val="83"/>
  </w:num>
  <w:num w:numId="3">
    <w:abstractNumId w:val="41"/>
  </w:num>
  <w:num w:numId="4">
    <w:abstractNumId w:val="8"/>
  </w:num>
  <w:num w:numId="5">
    <w:abstractNumId w:val="74"/>
  </w:num>
  <w:num w:numId="6">
    <w:abstractNumId w:val="61"/>
  </w:num>
  <w:num w:numId="7">
    <w:abstractNumId w:val="29"/>
  </w:num>
  <w:num w:numId="8">
    <w:abstractNumId w:val="15"/>
  </w:num>
  <w:num w:numId="9">
    <w:abstractNumId w:val="0"/>
  </w:num>
  <w:num w:numId="10">
    <w:abstractNumId w:val="25"/>
  </w:num>
  <w:num w:numId="11">
    <w:abstractNumId w:val="26"/>
  </w:num>
  <w:num w:numId="12">
    <w:abstractNumId w:val="32"/>
  </w:num>
  <w:num w:numId="13">
    <w:abstractNumId w:val="11"/>
  </w:num>
  <w:num w:numId="14">
    <w:abstractNumId w:val="80"/>
  </w:num>
  <w:num w:numId="15">
    <w:abstractNumId w:val="85"/>
  </w:num>
  <w:num w:numId="16">
    <w:abstractNumId w:val="28"/>
  </w:num>
  <w:num w:numId="17">
    <w:abstractNumId w:val="86"/>
  </w:num>
  <w:num w:numId="18">
    <w:abstractNumId w:val="75"/>
  </w:num>
  <w:num w:numId="19">
    <w:abstractNumId w:val="5"/>
  </w:num>
  <w:num w:numId="20">
    <w:abstractNumId w:val="27"/>
  </w:num>
  <w:num w:numId="21">
    <w:abstractNumId w:val="71"/>
  </w:num>
  <w:num w:numId="22">
    <w:abstractNumId w:val="22"/>
  </w:num>
  <w:num w:numId="23">
    <w:abstractNumId w:val="79"/>
  </w:num>
  <w:num w:numId="24">
    <w:abstractNumId w:val="84"/>
  </w:num>
  <w:num w:numId="25">
    <w:abstractNumId w:val="72"/>
  </w:num>
  <w:num w:numId="26">
    <w:abstractNumId w:val="16"/>
  </w:num>
  <w:num w:numId="27">
    <w:abstractNumId w:val="76"/>
  </w:num>
  <w:num w:numId="28">
    <w:abstractNumId w:val="67"/>
  </w:num>
  <w:num w:numId="29">
    <w:abstractNumId w:val="34"/>
  </w:num>
  <w:num w:numId="30">
    <w:abstractNumId w:val="21"/>
  </w:num>
  <w:num w:numId="31">
    <w:abstractNumId w:val="30"/>
  </w:num>
  <w:num w:numId="32">
    <w:abstractNumId w:val="47"/>
  </w:num>
  <w:num w:numId="33">
    <w:abstractNumId w:val="14"/>
  </w:num>
  <w:num w:numId="34">
    <w:abstractNumId w:val="31"/>
  </w:num>
  <w:num w:numId="35">
    <w:abstractNumId w:val="6"/>
  </w:num>
  <w:num w:numId="36">
    <w:abstractNumId w:val="1"/>
  </w:num>
  <w:num w:numId="37">
    <w:abstractNumId w:val="73"/>
  </w:num>
  <w:num w:numId="38">
    <w:abstractNumId w:val="24"/>
  </w:num>
  <w:num w:numId="39">
    <w:abstractNumId w:val="65"/>
  </w:num>
  <w:num w:numId="40">
    <w:abstractNumId w:val="45"/>
  </w:num>
  <w:num w:numId="41">
    <w:abstractNumId w:val="17"/>
  </w:num>
  <w:num w:numId="42">
    <w:abstractNumId w:val="43"/>
  </w:num>
  <w:num w:numId="43">
    <w:abstractNumId w:val="33"/>
  </w:num>
  <w:num w:numId="44">
    <w:abstractNumId w:val="40"/>
  </w:num>
  <w:num w:numId="45">
    <w:abstractNumId w:val="69"/>
  </w:num>
  <w:num w:numId="46">
    <w:abstractNumId w:val="46"/>
  </w:num>
  <w:num w:numId="47">
    <w:abstractNumId w:val="23"/>
  </w:num>
  <w:num w:numId="48">
    <w:abstractNumId w:val="35"/>
  </w:num>
  <w:num w:numId="49">
    <w:abstractNumId w:val="38"/>
  </w:num>
  <w:num w:numId="50">
    <w:abstractNumId w:val="63"/>
  </w:num>
  <w:num w:numId="51">
    <w:abstractNumId w:val="58"/>
  </w:num>
  <w:num w:numId="52">
    <w:abstractNumId w:val="20"/>
  </w:num>
  <w:num w:numId="53">
    <w:abstractNumId w:val="50"/>
  </w:num>
  <w:num w:numId="54">
    <w:abstractNumId w:val="64"/>
  </w:num>
  <w:num w:numId="55">
    <w:abstractNumId w:val="77"/>
  </w:num>
  <w:num w:numId="56">
    <w:abstractNumId w:val="4"/>
  </w:num>
  <w:num w:numId="57">
    <w:abstractNumId w:val="42"/>
  </w:num>
  <w:num w:numId="58">
    <w:abstractNumId w:val="56"/>
  </w:num>
  <w:num w:numId="59">
    <w:abstractNumId w:val="44"/>
  </w:num>
  <w:num w:numId="60">
    <w:abstractNumId w:val="68"/>
  </w:num>
  <w:num w:numId="61">
    <w:abstractNumId w:val="19"/>
  </w:num>
  <w:num w:numId="62">
    <w:abstractNumId w:val="60"/>
  </w:num>
  <w:num w:numId="63">
    <w:abstractNumId w:val="82"/>
  </w:num>
  <w:num w:numId="64">
    <w:abstractNumId w:val="59"/>
  </w:num>
  <w:num w:numId="65">
    <w:abstractNumId w:val="21"/>
  </w:num>
  <w:num w:numId="66">
    <w:abstractNumId w:val="7"/>
  </w:num>
  <w:num w:numId="67">
    <w:abstractNumId w:val="3"/>
  </w:num>
  <w:num w:numId="68">
    <w:abstractNumId w:val="36"/>
  </w:num>
  <w:num w:numId="69">
    <w:abstractNumId w:val="51"/>
  </w:num>
  <w:num w:numId="70">
    <w:abstractNumId w:val="48"/>
  </w:num>
  <w:num w:numId="71">
    <w:abstractNumId w:val="13"/>
  </w:num>
  <w:num w:numId="72">
    <w:abstractNumId w:val="81"/>
  </w:num>
  <w:num w:numId="73">
    <w:abstractNumId w:val="57"/>
  </w:num>
  <w:num w:numId="74">
    <w:abstractNumId w:val="10"/>
  </w:num>
  <w:num w:numId="75">
    <w:abstractNumId w:val="66"/>
  </w:num>
  <w:num w:numId="76">
    <w:abstractNumId w:val="53"/>
  </w:num>
  <w:num w:numId="77">
    <w:abstractNumId w:val="9"/>
  </w:num>
  <w:num w:numId="78">
    <w:abstractNumId w:val="12"/>
  </w:num>
  <w:num w:numId="79">
    <w:abstractNumId w:val="18"/>
  </w:num>
  <w:num w:numId="80">
    <w:abstractNumId w:val="62"/>
  </w:num>
  <w:num w:numId="81">
    <w:abstractNumId w:val="2"/>
  </w:num>
  <w:num w:numId="8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num>
  <w:num w:numId="84">
    <w:abstractNumId w:val="37"/>
  </w:num>
  <w:num w:numId="85">
    <w:abstractNumId w:val="52"/>
  </w:num>
  <w:num w:numId="86">
    <w:abstractNumId w:val="70"/>
  </w:num>
  <w:num w:numId="87">
    <w:abstractNumId w:val="54"/>
  </w:num>
  <w:num w:numId="88">
    <w:abstractNumId w:val="78"/>
  </w:num>
  <w:num w:numId="89">
    <w:abstractNumId w:val="5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500"/>
    <w:rsid w:val="0001106E"/>
    <w:rsid w:val="00022E37"/>
    <w:rsid w:val="000323CA"/>
    <w:rsid w:val="00056841"/>
    <w:rsid w:val="000602B3"/>
    <w:rsid w:val="00061F65"/>
    <w:rsid w:val="000709AB"/>
    <w:rsid w:val="00083700"/>
    <w:rsid w:val="00094008"/>
    <w:rsid w:val="000A7859"/>
    <w:rsid w:val="000B6D84"/>
    <w:rsid w:val="000D247E"/>
    <w:rsid w:val="000E21BC"/>
    <w:rsid w:val="000E3BBE"/>
    <w:rsid w:val="0010033F"/>
    <w:rsid w:val="001014C1"/>
    <w:rsid w:val="0011278B"/>
    <w:rsid w:val="00114CE7"/>
    <w:rsid w:val="00140EFD"/>
    <w:rsid w:val="00144C9B"/>
    <w:rsid w:val="00157331"/>
    <w:rsid w:val="00161D35"/>
    <w:rsid w:val="00164FFA"/>
    <w:rsid w:val="00171D42"/>
    <w:rsid w:val="00172712"/>
    <w:rsid w:val="001748F9"/>
    <w:rsid w:val="00177081"/>
    <w:rsid w:val="001849D7"/>
    <w:rsid w:val="001B3D1C"/>
    <w:rsid w:val="001D0989"/>
    <w:rsid w:val="001D7298"/>
    <w:rsid w:val="001E5E47"/>
    <w:rsid w:val="001F05E9"/>
    <w:rsid w:val="00215AD0"/>
    <w:rsid w:val="00216272"/>
    <w:rsid w:val="002242F6"/>
    <w:rsid w:val="00227697"/>
    <w:rsid w:val="00230803"/>
    <w:rsid w:val="00233E67"/>
    <w:rsid w:val="00246F41"/>
    <w:rsid w:val="00252DE8"/>
    <w:rsid w:val="002637F7"/>
    <w:rsid w:val="00264A7D"/>
    <w:rsid w:val="00277AA3"/>
    <w:rsid w:val="002932B2"/>
    <w:rsid w:val="00293AD3"/>
    <w:rsid w:val="002C0CC6"/>
    <w:rsid w:val="002F2B3A"/>
    <w:rsid w:val="00301E8B"/>
    <w:rsid w:val="0030645B"/>
    <w:rsid w:val="00330866"/>
    <w:rsid w:val="00330D1E"/>
    <w:rsid w:val="003326E2"/>
    <w:rsid w:val="003575E5"/>
    <w:rsid w:val="00364BC1"/>
    <w:rsid w:val="00374346"/>
    <w:rsid w:val="003843B6"/>
    <w:rsid w:val="00384CA5"/>
    <w:rsid w:val="00392972"/>
    <w:rsid w:val="003B2920"/>
    <w:rsid w:val="003B728A"/>
    <w:rsid w:val="003C1087"/>
    <w:rsid w:val="003D062F"/>
    <w:rsid w:val="003D41BA"/>
    <w:rsid w:val="003F67F8"/>
    <w:rsid w:val="00404F35"/>
    <w:rsid w:val="00415713"/>
    <w:rsid w:val="00416CC0"/>
    <w:rsid w:val="004205DB"/>
    <w:rsid w:val="00422565"/>
    <w:rsid w:val="004233F7"/>
    <w:rsid w:val="00430C5D"/>
    <w:rsid w:val="00431B15"/>
    <w:rsid w:val="00432533"/>
    <w:rsid w:val="00440330"/>
    <w:rsid w:val="00442F61"/>
    <w:rsid w:val="00457B6D"/>
    <w:rsid w:val="004667D7"/>
    <w:rsid w:val="00482983"/>
    <w:rsid w:val="0049076C"/>
    <w:rsid w:val="00491A61"/>
    <w:rsid w:val="00491FCF"/>
    <w:rsid w:val="004A1118"/>
    <w:rsid w:val="004B5788"/>
    <w:rsid w:val="004C08B4"/>
    <w:rsid w:val="004C188E"/>
    <w:rsid w:val="004C58EB"/>
    <w:rsid w:val="004E3C81"/>
    <w:rsid w:val="004E3E8C"/>
    <w:rsid w:val="00536340"/>
    <w:rsid w:val="00561F84"/>
    <w:rsid w:val="00580A03"/>
    <w:rsid w:val="00593481"/>
    <w:rsid w:val="005A7896"/>
    <w:rsid w:val="005B0500"/>
    <w:rsid w:val="005B487E"/>
    <w:rsid w:val="005D2ECD"/>
    <w:rsid w:val="005D6FCA"/>
    <w:rsid w:val="005E0C1B"/>
    <w:rsid w:val="005E580B"/>
    <w:rsid w:val="005F101F"/>
    <w:rsid w:val="006078ED"/>
    <w:rsid w:val="00612805"/>
    <w:rsid w:val="0061536C"/>
    <w:rsid w:val="006256DA"/>
    <w:rsid w:val="00643084"/>
    <w:rsid w:val="00643E02"/>
    <w:rsid w:val="006465B3"/>
    <w:rsid w:val="006469E3"/>
    <w:rsid w:val="00666A94"/>
    <w:rsid w:val="00682D27"/>
    <w:rsid w:val="00696EB4"/>
    <w:rsid w:val="006A3D8B"/>
    <w:rsid w:val="006A47E0"/>
    <w:rsid w:val="006A543D"/>
    <w:rsid w:val="006A7097"/>
    <w:rsid w:val="006B2A4D"/>
    <w:rsid w:val="006B5DE9"/>
    <w:rsid w:val="006D4843"/>
    <w:rsid w:val="00700090"/>
    <w:rsid w:val="0071058D"/>
    <w:rsid w:val="00713073"/>
    <w:rsid w:val="00723163"/>
    <w:rsid w:val="00733220"/>
    <w:rsid w:val="00736859"/>
    <w:rsid w:val="00742E77"/>
    <w:rsid w:val="00772DFB"/>
    <w:rsid w:val="00777B6F"/>
    <w:rsid w:val="00786136"/>
    <w:rsid w:val="00790AE9"/>
    <w:rsid w:val="007969B7"/>
    <w:rsid w:val="007A1501"/>
    <w:rsid w:val="007C0192"/>
    <w:rsid w:val="007C0DD2"/>
    <w:rsid w:val="007C6BEE"/>
    <w:rsid w:val="007D11CE"/>
    <w:rsid w:val="008007FC"/>
    <w:rsid w:val="00803FB2"/>
    <w:rsid w:val="0080652C"/>
    <w:rsid w:val="00813C9D"/>
    <w:rsid w:val="00813E13"/>
    <w:rsid w:val="00824F0E"/>
    <w:rsid w:val="00832E4D"/>
    <w:rsid w:val="00840CAF"/>
    <w:rsid w:val="00842CB3"/>
    <w:rsid w:val="008545B1"/>
    <w:rsid w:val="0085461C"/>
    <w:rsid w:val="00855309"/>
    <w:rsid w:val="00882C62"/>
    <w:rsid w:val="008A468E"/>
    <w:rsid w:val="008C0D4A"/>
    <w:rsid w:val="008C1AC2"/>
    <w:rsid w:val="008C71EA"/>
    <w:rsid w:val="008E211C"/>
    <w:rsid w:val="008E737B"/>
    <w:rsid w:val="009062EE"/>
    <w:rsid w:val="00910324"/>
    <w:rsid w:val="009204D6"/>
    <w:rsid w:val="009329C4"/>
    <w:rsid w:val="00942500"/>
    <w:rsid w:val="009718B2"/>
    <w:rsid w:val="00971AC9"/>
    <w:rsid w:val="00973256"/>
    <w:rsid w:val="00977AF1"/>
    <w:rsid w:val="009962CD"/>
    <w:rsid w:val="009C4C1E"/>
    <w:rsid w:val="009C501F"/>
    <w:rsid w:val="009D62A3"/>
    <w:rsid w:val="009F0A69"/>
    <w:rsid w:val="00A05315"/>
    <w:rsid w:val="00A0735C"/>
    <w:rsid w:val="00A21478"/>
    <w:rsid w:val="00A34A18"/>
    <w:rsid w:val="00A44A22"/>
    <w:rsid w:val="00A603E3"/>
    <w:rsid w:val="00A632BA"/>
    <w:rsid w:val="00A63F8F"/>
    <w:rsid w:val="00A70717"/>
    <w:rsid w:val="00A70FD6"/>
    <w:rsid w:val="00A85D3E"/>
    <w:rsid w:val="00AA2271"/>
    <w:rsid w:val="00AB3CDE"/>
    <w:rsid w:val="00AD128B"/>
    <w:rsid w:val="00AD2399"/>
    <w:rsid w:val="00AD65F5"/>
    <w:rsid w:val="00AE1C07"/>
    <w:rsid w:val="00AE2AB0"/>
    <w:rsid w:val="00AE33B9"/>
    <w:rsid w:val="00AE616B"/>
    <w:rsid w:val="00AF4529"/>
    <w:rsid w:val="00B20D97"/>
    <w:rsid w:val="00B21FF9"/>
    <w:rsid w:val="00B420A8"/>
    <w:rsid w:val="00B4644B"/>
    <w:rsid w:val="00B46F1D"/>
    <w:rsid w:val="00B7216C"/>
    <w:rsid w:val="00B9519D"/>
    <w:rsid w:val="00BC3210"/>
    <w:rsid w:val="00BC48B2"/>
    <w:rsid w:val="00BC55F4"/>
    <w:rsid w:val="00BD219D"/>
    <w:rsid w:val="00BD391A"/>
    <w:rsid w:val="00BE09CA"/>
    <w:rsid w:val="00BE41EF"/>
    <w:rsid w:val="00BE5B2B"/>
    <w:rsid w:val="00C12E58"/>
    <w:rsid w:val="00C33BE8"/>
    <w:rsid w:val="00C369F8"/>
    <w:rsid w:val="00C3791C"/>
    <w:rsid w:val="00C53C8F"/>
    <w:rsid w:val="00C63575"/>
    <w:rsid w:val="00C65958"/>
    <w:rsid w:val="00C871FB"/>
    <w:rsid w:val="00C90048"/>
    <w:rsid w:val="00C97A0B"/>
    <w:rsid w:val="00CB0464"/>
    <w:rsid w:val="00CC206D"/>
    <w:rsid w:val="00CC6C35"/>
    <w:rsid w:val="00CC6E40"/>
    <w:rsid w:val="00D04407"/>
    <w:rsid w:val="00D060EA"/>
    <w:rsid w:val="00D17A14"/>
    <w:rsid w:val="00D24B10"/>
    <w:rsid w:val="00D41B6C"/>
    <w:rsid w:val="00D434E2"/>
    <w:rsid w:val="00D4432D"/>
    <w:rsid w:val="00D66756"/>
    <w:rsid w:val="00D91778"/>
    <w:rsid w:val="00D944EF"/>
    <w:rsid w:val="00DC0A6B"/>
    <w:rsid w:val="00DC10DB"/>
    <w:rsid w:val="00DC31FE"/>
    <w:rsid w:val="00DC4527"/>
    <w:rsid w:val="00DD73A1"/>
    <w:rsid w:val="00DE056C"/>
    <w:rsid w:val="00E12A8D"/>
    <w:rsid w:val="00E22C3B"/>
    <w:rsid w:val="00E465AE"/>
    <w:rsid w:val="00E51A8C"/>
    <w:rsid w:val="00E537D3"/>
    <w:rsid w:val="00E63B47"/>
    <w:rsid w:val="00EA5EB5"/>
    <w:rsid w:val="00EB1D63"/>
    <w:rsid w:val="00EC6475"/>
    <w:rsid w:val="00ED4B80"/>
    <w:rsid w:val="00EE3DF8"/>
    <w:rsid w:val="00EE5085"/>
    <w:rsid w:val="00EF29CC"/>
    <w:rsid w:val="00EF7FF8"/>
    <w:rsid w:val="00F312B3"/>
    <w:rsid w:val="00F5050A"/>
    <w:rsid w:val="00F83BB8"/>
    <w:rsid w:val="00F83D40"/>
    <w:rsid w:val="00F97A30"/>
    <w:rsid w:val="00FB2607"/>
    <w:rsid w:val="00FB38A2"/>
    <w:rsid w:val="00FB3E34"/>
    <w:rsid w:val="00FB47D9"/>
    <w:rsid w:val="00FC529D"/>
    <w:rsid w:val="00FC79DB"/>
    <w:rsid w:val="00FD2700"/>
    <w:rsid w:val="00FD306F"/>
    <w:rsid w:val="00FD4ABC"/>
    <w:rsid w:val="00FE29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301A1B1"/>
  <w15:chartTrackingRefBased/>
  <w15:docId w15:val="{21339693-3893-45FB-B8C7-34CDC617A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5B3"/>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D41B6C"/>
    <w:pPr>
      <w:numPr>
        <w:numId w:val="69"/>
      </w:numPr>
      <w:spacing w:before="100" w:beforeAutospacing="1" w:after="100" w:afterAutospacing="1" w:line="240" w:lineRule="auto"/>
      <w:ind w:left="357" w:hanging="357"/>
      <w:contextualSpacing/>
      <w:jc w:val="center"/>
      <w:outlineLvl w:val="0"/>
    </w:pPr>
    <w:rPr>
      <w:rFonts w:ascii="Arial" w:hAnsi="Arial"/>
      <w:b/>
      <w:bCs/>
      <w:kern w:val="36"/>
      <w:szCs w:val="48"/>
      <w:lang w:eastAsia="es-CO"/>
    </w:rPr>
  </w:style>
  <w:style w:type="paragraph" w:styleId="Ttulo2">
    <w:name w:val="heading 2"/>
    <w:basedOn w:val="Normal"/>
    <w:next w:val="Normal"/>
    <w:link w:val="Ttulo2Car"/>
    <w:uiPriority w:val="9"/>
    <w:unhideWhenUsed/>
    <w:qFormat/>
    <w:rsid w:val="00A70717"/>
    <w:pPr>
      <w:keepNext/>
      <w:numPr>
        <w:numId w:val="70"/>
      </w:numPr>
      <w:spacing w:before="240" w:after="60" w:line="240" w:lineRule="auto"/>
      <w:outlineLvl w:val="1"/>
    </w:pPr>
    <w:rPr>
      <w:rFonts w:ascii="Arial" w:eastAsiaTheme="majorEastAsia" w:hAnsi="Arial" w:cstheme="majorBidi"/>
      <w:b/>
      <w:bCs/>
      <w:i/>
      <w:iCs/>
      <w:szCs w:val="28"/>
      <w:lang w:val="en-US"/>
    </w:rPr>
  </w:style>
  <w:style w:type="paragraph" w:styleId="Ttulo3">
    <w:name w:val="heading 3"/>
    <w:basedOn w:val="Normal"/>
    <w:next w:val="Normal"/>
    <w:link w:val="Ttulo3Car"/>
    <w:uiPriority w:val="9"/>
    <w:unhideWhenUsed/>
    <w:qFormat/>
    <w:rsid w:val="00942500"/>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942500"/>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942500"/>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942500"/>
    <w:pPr>
      <w:tabs>
        <w:tab w:val="num" w:pos="4320"/>
      </w:tabs>
      <w:spacing w:before="240" w:after="60" w:line="240" w:lineRule="auto"/>
      <w:ind w:left="4320" w:hanging="720"/>
      <w:outlineLvl w:val="5"/>
    </w:pPr>
    <w:rPr>
      <w:b/>
      <w:bCs/>
      <w:lang w:val="en-US"/>
    </w:rPr>
  </w:style>
  <w:style w:type="paragraph" w:styleId="Ttulo7">
    <w:name w:val="heading 7"/>
    <w:basedOn w:val="Normal"/>
    <w:next w:val="Normal"/>
    <w:link w:val="Ttulo7Car"/>
    <w:uiPriority w:val="9"/>
    <w:unhideWhenUsed/>
    <w:qFormat/>
    <w:rsid w:val="00942500"/>
    <w:pPr>
      <w:tabs>
        <w:tab w:val="num" w:pos="5040"/>
      </w:tabs>
      <w:spacing w:before="240" w:after="60" w:line="240" w:lineRule="auto"/>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942500"/>
    <w:pPr>
      <w:tabs>
        <w:tab w:val="num" w:pos="5760"/>
      </w:tabs>
      <w:spacing w:before="240" w:after="60" w:line="240" w:lineRule="auto"/>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942500"/>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1B6C"/>
    <w:rPr>
      <w:rFonts w:ascii="Arial" w:eastAsia="Times New Roman" w:hAnsi="Arial" w:cs="Times New Roman"/>
      <w:b/>
      <w:bCs/>
      <w:kern w:val="36"/>
      <w:sz w:val="24"/>
      <w:szCs w:val="48"/>
      <w:lang w:val="es-ES" w:eastAsia="es-CO"/>
    </w:rPr>
  </w:style>
  <w:style w:type="character" w:styleId="Textoennegrita">
    <w:name w:val="Strong"/>
    <w:basedOn w:val="Fuentedeprrafopredeter"/>
    <w:uiPriority w:val="22"/>
    <w:qFormat/>
    <w:rsid w:val="00FB2607"/>
    <w:rPr>
      <w:b/>
      <w:bCs/>
    </w:rPr>
  </w:style>
  <w:style w:type="character" w:customStyle="1" w:styleId="Ttulo2Car">
    <w:name w:val="Título 2 Car"/>
    <w:basedOn w:val="Fuentedeprrafopredeter"/>
    <w:link w:val="Ttulo2"/>
    <w:uiPriority w:val="9"/>
    <w:rsid w:val="00A70717"/>
    <w:rPr>
      <w:rFonts w:ascii="Arial" w:eastAsiaTheme="majorEastAsia" w:hAnsi="Arial" w:cstheme="majorBidi"/>
      <w:b/>
      <w:bCs/>
      <w:i/>
      <w:iCs/>
      <w:sz w:val="24"/>
      <w:szCs w:val="28"/>
      <w:lang w:val="en-US" w:eastAsia="es-ES"/>
    </w:rPr>
  </w:style>
  <w:style w:type="character" w:customStyle="1" w:styleId="Ttulo3Car">
    <w:name w:val="Título 3 Car"/>
    <w:basedOn w:val="Fuentedeprrafopredeter"/>
    <w:link w:val="Ttulo3"/>
    <w:uiPriority w:val="9"/>
    <w:rsid w:val="00942500"/>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942500"/>
    <w:rPr>
      <w:rFonts w:eastAsiaTheme="minorEastAsia"/>
      <w:b/>
      <w:bCs/>
      <w:sz w:val="28"/>
      <w:szCs w:val="28"/>
      <w:lang w:val="en-US"/>
    </w:rPr>
  </w:style>
  <w:style w:type="character" w:customStyle="1" w:styleId="Ttulo5Car">
    <w:name w:val="Título 5 Car"/>
    <w:basedOn w:val="Fuentedeprrafopredeter"/>
    <w:link w:val="Ttulo5"/>
    <w:uiPriority w:val="9"/>
    <w:semiHidden/>
    <w:rsid w:val="00942500"/>
    <w:rPr>
      <w:rFonts w:eastAsiaTheme="minorEastAsia"/>
      <w:b/>
      <w:bCs/>
      <w:i/>
      <w:iCs/>
      <w:sz w:val="26"/>
      <w:szCs w:val="26"/>
      <w:lang w:val="en-US"/>
    </w:rPr>
  </w:style>
  <w:style w:type="character" w:customStyle="1" w:styleId="Ttulo6Car">
    <w:name w:val="Título 6 Car"/>
    <w:basedOn w:val="Fuentedeprrafopredeter"/>
    <w:link w:val="Ttulo6"/>
    <w:rsid w:val="0094250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942500"/>
    <w:rPr>
      <w:rFonts w:eastAsiaTheme="minorEastAsia"/>
      <w:sz w:val="24"/>
      <w:szCs w:val="24"/>
      <w:lang w:val="en-US"/>
    </w:rPr>
  </w:style>
  <w:style w:type="character" w:customStyle="1" w:styleId="Ttulo8Car">
    <w:name w:val="Título 8 Car"/>
    <w:basedOn w:val="Fuentedeprrafopredeter"/>
    <w:link w:val="Ttulo8"/>
    <w:uiPriority w:val="9"/>
    <w:semiHidden/>
    <w:rsid w:val="00942500"/>
    <w:rPr>
      <w:rFonts w:eastAsiaTheme="minorEastAsia"/>
      <w:i/>
      <w:iCs/>
      <w:sz w:val="24"/>
      <w:szCs w:val="24"/>
      <w:lang w:val="en-US"/>
    </w:rPr>
  </w:style>
  <w:style w:type="character" w:customStyle="1" w:styleId="Ttulo9Car">
    <w:name w:val="Título 9 Car"/>
    <w:basedOn w:val="Fuentedeprrafopredeter"/>
    <w:link w:val="Ttulo9"/>
    <w:uiPriority w:val="9"/>
    <w:semiHidden/>
    <w:rsid w:val="00942500"/>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942500"/>
  </w:style>
  <w:style w:type="paragraph" w:styleId="Encabezado">
    <w:name w:val="header"/>
    <w:basedOn w:val="Normal"/>
    <w:link w:val="EncabezadoCar"/>
    <w:uiPriority w:val="99"/>
    <w:unhideWhenUsed/>
    <w:rsid w:val="00942500"/>
    <w:pPr>
      <w:tabs>
        <w:tab w:val="center" w:pos="4419"/>
        <w:tab w:val="right" w:pos="8838"/>
      </w:tabs>
      <w:spacing w:after="0" w:line="240" w:lineRule="auto"/>
    </w:pPr>
    <w:rPr>
      <w:sz w:val="20"/>
      <w:szCs w:val="20"/>
      <w:lang w:val="en-US"/>
    </w:rPr>
  </w:style>
  <w:style w:type="character" w:customStyle="1" w:styleId="EncabezadoCar">
    <w:name w:val="Encabezado Car"/>
    <w:basedOn w:val="Fuentedeprrafopredeter"/>
    <w:link w:val="Encabezado"/>
    <w:uiPriority w:val="99"/>
    <w:rsid w:val="00942500"/>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qFormat/>
    <w:rsid w:val="00942500"/>
    <w:pPr>
      <w:tabs>
        <w:tab w:val="center" w:pos="4419"/>
        <w:tab w:val="right" w:pos="8838"/>
      </w:tabs>
      <w:spacing w:after="0" w:line="240" w:lineRule="auto"/>
    </w:pPr>
    <w:rPr>
      <w:sz w:val="20"/>
      <w:szCs w:val="20"/>
      <w:lang w:val="en-US"/>
    </w:rPr>
  </w:style>
  <w:style w:type="character" w:customStyle="1" w:styleId="PiedepginaCar">
    <w:name w:val="Pie de página Car"/>
    <w:basedOn w:val="Fuentedeprrafopredeter"/>
    <w:link w:val="Piedepgina"/>
    <w:uiPriority w:val="99"/>
    <w:qFormat/>
    <w:rsid w:val="00942500"/>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942500"/>
    <w:pPr>
      <w:spacing w:after="0" w:line="240" w:lineRule="auto"/>
      <w:ind w:left="720"/>
      <w:contextualSpacing/>
    </w:pPr>
    <w:rPr>
      <w:sz w:val="20"/>
      <w:szCs w:val="20"/>
      <w:lang w:val="en-US"/>
    </w:rPr>
  </w:style>
  <w:style w:type="paragraph" w:styleId="Sinespaciado">
    <w:name w:val="No Spacing"/>
    <w:uiPriority w:val="1"/>
    <w:qFormat/>
    <w:rsid w:val="00942500"/>
    <w:pPr>
      <w:spacing w:after="0" w:line="240" w:lineRule="auto"/>
    </w:pPr>
    <w:rPr>
      <w:rFonts w:ascii="Times New Roman" w:eastAsia="Times New Roman" w:hAnsi="Times New Roman" w:cs="Times New Roman"/>
      <w:sz w:val="20"/>
      <w:szCs w:val="20"/>
      <w:lang w:val="en-US"/>
    </w:rPr>
  </w:style>
  <w:style w:type="character" w:customStyle="1" w:styleId="apple-converted-space">
    <w:name w:val="apple-converted-space"/>
    <w:basedOn w:val="Fuentedeprrafopredeter"/>
    <w:rsid w:val="00942500"/>
  </w:style>
  <w:style w:type="character" w:styleId="Hipervnculo">
    <w:name w:val="Hyperlink"/>
    <w:basedOn w:val="Fuentedeprrafopredeter"/>
    <w:uiPriority w:val="99"/>
    <w:unhideWhenUsed/>
    <w:rsid w:val="00942500"/>
    <w:rPr>
      <w:color w:val="0000FF"/>
      <w:u w:val="single"/>
    </w:rPr>
  </w:style>
  <w:style w:type="paragraph" w:customStyle="1" w:styleId="Default">
    <w:name w:val="Default"/>
    <w:qFormat/>
    <w:rsid w:val="00942500"/>
    <w:pPr>
      <w:autoSpaceDE w:val="0"/>
      <w:autoSpaceDN w:val="0"/>
      <w:adjustRightInd w:val="0"/>
      <w:spacing w:after="0" w:line="240" w:lineRule="auto"/>
    </w:pPr>
    <w:rPr>
      <w:rFonts w:ascii="Arial" w:hAnsi="Arial" w:cs="Arial"/>
      <w:color w:val="000000"/>
      <w:sz w:val="24"/>
      <w:szCs w:val="24"/>
    </w:rPr>
  </w:style>
  <w:style w:type="table" w:customStyle="1" w:styleId="LightGrid-Accent11">
    <w:name w:val="Light Grid - Accent 11"/>
    <w:basedOn w:val="Tablanormal"/>
    <w:uiPriority w:val="62"/>
    <w:rsid w:val="00942500"/>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aconcuadrcula4-nfasis4">
    <w:name w:val="Grid Table 4 Accent 4"/>
    <w:basedOn w:val="Tablanormal"/>
    <w:uiPriority w:val="49"/>
    <w:rsid w:val="0094250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deglobo">
    <w:name w:val="Balloon Text"/>
    <w:basedOn w:val="Normal"/>
    <w:link w:val="TextodegloboCar"/>
    <w:uiPriority w:val="99"/>
    <w:semiHidden/>
    <w:unhideWhenUsed/>
    <w:rsid w:val="00942500"/>
    <w:pPr>
      <w:spacing w:after="0" w:line="240" w:lineRule="auto"/>
      <w:jc w:val="both"/>
    </w:pPr>
    <w:rPr>
      <w:rFonts w:ascii="Tahoma" w:hAnsi="Tahoma"/>
      <w:sz w:val="16"/>
      <w:szCs w:val="16"/>
      <w:lang w:val="x-none"/>
    </w:rPr>
  </w:style>
  <w:style w:type="character" w:customStyle="1" w:styleId="TextodegloboCar">
    <w:name w:val="Texto de globo Car"/>
    <w:basedOn w:val="Fuentedeprrafopredeter"/>
    <w:link w:val="Textodeglobo"/>
    <w:uiPriority w:val="99"/>
    <w:semiHidden/>
    <w:rsid w:val="00942500"/>
    <w:rPr>
      <w:rFonts w:ascii="Tahoma" w:eastAsia="Times New Roman" w:hAnsi="Tahoma" w:cs="Times New Roman"/>
      <w:sz w:val="16"/>
      <w:szCs w:val="16"/>
      <w:lang w:val="x-none" w:eastAsia="es-ES"/>
    </w:rPr>
  </w:style>
  <w:style w:type="paragraph" w:styleId="Textoindependiente2">
    <w:name w:val="Body Text 2"/>
    <w:basedOn w:val="Normal"/>
    <w:link w:val="Textoindependiente2Car"/>
    <w:rsid w:val="00942500"/>
    <w:pPr>
      <w:spacing w:after="0" w:line="240" w:lineRule="auto"/>
      <w:jc w:val="both"/>
    </w:pPr>
    <w:rPr>
      <w:rFonts w:ascii="Arial Narrow" w:hAnsi="Arial Narrow"/>
      <w:sz w:val="18"/>
      <w:szCs w:val="20"/>
      <w:lang w:val="x-none"/>
    </w:rPr>
  </w:style>
  <w:style w:type="character" w:customStyle="1" w:styleId="Textoindependiente2Car">
    <w:name w:val="Texto independiente 2 Car"/>
    <w:basedOn w:val="Fuentedeprrafopredeter"/>
    <w:link w:val="Textoindependiente2"/>
    <w:rsid w:val="00942500"/>
    <w:rPr>
      <w:rFonts w:ascii="Arial Narrow" w:eastAsia="Times New Roman" w:hAnsi="Arial Narrow" w:cs="Times New Roman"/>
      <w:sz w:val="18"/>
      <w:szCs w:val="20"/>
      <w:lang w:val="x-none" w:eastAsia="es-ES"/>
    </w:rPr>
  </w:style>
  <w:style w:type="paragraph" w:styleId="Textoindependiente">
    <w:name w:val="Body Text"/>
    <w:basedOn w:val="Normal"/>
    <w:link w:val="TextoindependienteCar"/>
    <w:uiPriority w:val="99"/>
    <w:semiHidden/>
    <w:unhideWhenUsed/>
    <w:rsid w:val="00942500"/>
    <w:pPr>
      <w:spacing w:after="120" w:line="240" w:lineRule="auto"/>
      <w:jc w:val="both"/>
    </w:pPr>
    <w:rPr>
      <w:rFonts w:ascii="Calibri" w:hAnsi="Calibri"/>
      <w:sz w:val="20"/>
      <w:szCs w:val="20"/>
      <w:lang w:val="x-none"/>
    </w:rPr>
  </w:style>
  <w:style w:type="character" w:customStyle="1" w:styleId="TextoindependienteCar">
    <w:name w:val="Texto independiente Car"/>
    <w:basedOn w:val="Fuentedeprrafopredeter"/>
    <w:link w:val="Textoindependiente"/>
    <w:uiPriority w:val="99"/>
    <w:semiHidden/>
    <w:rsid w:val="00942500"/>
    <w:rPr>
      <w:rFonts w:ascii="Calibri" w:eastAsia="Times New Roman" w:hAnsi="Calibri" w:cs="Times New Roman"/>
      <w:sz w:val="20"/>
      <w:szCs w:val="20"/>
      <w:lang w:val="x-none" w:eastAsia="es-ES"/>
    </w:rPr>
  </w:style>
  <w:style w:type="table" w:styleId="Tablaconcuadrcula">
    <w:name w:val="Table Grid"/>
    <w:basedOn w:val="Tablanormal"/>
    <w:rsid w:val="00942500"/>
    <w:pPr>
      <w:spacing w:after="200" w:line="276"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942500"/>
    <w:pPr>
      <w:tabs>
        <w:tab w:val="left" w:pos="709"/>
        <w:tab w:val="right" w:leader="dot" w:pos="8488"/>
      </w:tabs>
      <w:spacing w:after="0" w:line="240" w:lineRule="auto"/>
    </w:pPr>
    <w:rPr>
      <w:rFonts w:ascii="Arial" w:hAnsi="Arial"/>
    </w:rPr>
  </w:style>
  <w:style w:type="paragraph" w:styleId="TDC2">
    <w:name w:val="toc 2"/>
    <w:basedOn w:val="Normal"/>
    <w:next w:val="Normal"/>
    <w:autoRedefine/>
    <w:uiPriority w:val="39"/>
    <w:unhideWhenUsed/>
    <w:rsid w:val="0085461C"/>
    <w:pPr>
      <w:tabs>
        <w:tab w:val="left" w:pos="709"/>
        <w:tab w:val="right" w:leader="dot" w:pos="8505"/>
      </w:tabs>
      <w:spacing w:after="0" w:line="240" w:lineRule="auto"/>
      <w:ind w:left="709" w:right="616" w:hanging="709"/>
    </w:pPr>
    <w:rPr>
      <w:rFonts w:ascii="Arial" w:hAnsi="Arial"/>
      <w:noProof/>
      <w:spacing w:val="1"/>
      <w:w w:val="101"/>
    </w:rPr>
  </w:style>
  <w:style w:type="paragraph" w:styleId="TDC3">
    <w:name w:val="toc 3"/>
    <w:basedOn w:val="Normal"/>
    <w:next w:val="Normal"/>
    <w:autoRedefine/>
    <w:uiPriority w:val="39"/>
    <w:unhideWhenUsed/>
    <w:rsid w:val="00942500"/>
    <w:pPr>
      <w:spacing w:after="100" w:line="276" w:lineRule="auto"/>
      <w:ind w:left="440"/>
    </w:pPr>
    <w:rPr>
      <w:rFonts w:ascii="Calibri" w:hAnsi="Calibri"/>
    </w:rPr>
  </w:style>
  <w:style w:type="paragraph" w:styleId="TDC4">
    <w:name w:val="toc 4"/>
    <w:basedOn w:val="Normal"/>
    <w:next w:val="Normal"/>
    <w:autoRedefine/>
    <w:uiPriority w:val="39"/>
    <w:unhideWhenUsed/>
    <w:rsid w:val="00942500"/>
    <w:pPr>
      <w:spacing w:after="100" w:line="276" w:lineRule="auto"/>
      <w:ind w:left="660"/>
    </w:pPr>
    <w:rPr>
      <w:rFonts w:ascii="Calibri" w:hAnsi="Calibri"/>
    </w:rPr>
  </w:style>
  <w:style w:type="paragraph" w:styleId="TDC5">
    <w:name w:val="toc 5"/>
    <w:basedOn w:val="Normal"/>
    <w:next w:val="Normal"/>
    <w:autoRedefine/>
    <w:uiPriority w:val="39"/>
    <w:unhideWhenUsed/>
    <w:rsid w:val="00942500"/>
    <w:pPr>
      <w:spacing w:after="100" w:line="276" w:lineRule="auto"/>
      <w:ind w:left="880"/>
    </w:pPr>
    <w:rPr>
      <w:rFonts w:ascii="Calibri" w:hAnsi="Calibri"/>
    </w:rPr>
  </w:style>
  <w:style w:type="paragraph" w:styleId="TDC6">
    <w:name w:val="toc 6"/>
    <w:basedOn w:val="Normal"/>
    <w:next w:val="Normal"/>
    <w:autoRedefine/>
    <w:uiPriority w:val="39"/>
    <w:unhideWhenUsed/>
    <w:rsid w:val="00942500"/>
    <w:pPr>
      <w:spacing w:after="100" w:line="276" w:lineRule="auto"/>
      <w:ind w:left="1100"/>
    </w:pPr>
    <w:rPr>
      <w:rFonts w:ascii="Calibri" w:hAnsi="Calibri"/>
    </w:rPr>
  </w:style>
  <w:style w:type="paragraph" w:styleId="TDC7">
    <w:name w:val="toc 7"/>
    <w:basedOn w:val="Normal"/>
    <w:next w:val="Normal"/>
    <w:autoRedefine/>
    <w:uiPriority w:val="39"/>
    <w:unhideWhenUsed/>
    <w:rsid w:val="00942500"/>
    <w:pPr>
      <w:spacing w:after="100" w:line="276" w:lineRule="auto"/>
      <w:ind w:left="1320"/>
    </w:pPr>
    <w:rPr>
      <w:rFonts w:ascii="Calibri" w:hAnsi="Calibri"/>
    </w:rPr>
  </w:style>
  <w:style w:type="paragraph" w:styleId="TDC8">
    <w:name w:val="toc 8"/>
    <w:basedOn w:val="Normal"/>
    <w:next w:val="Normal"/>
    <w:autoRedefine/>
    <w:uiPriority w:val="39"/>
    <w:unhideWhenUsed/>
    <w:rsid w:val="00942500"/>
    <w:pPr>
      <w:spacing w:after="100" w:line="276" w:lineRule="auto"/>
      <w:ind w:left="1540"/>
    </w:pPr>
    <w:rPr>
      <w:rFonts w:ascii="Calibri" w:hAnsi="Calibri"/>
    </w:rPr>
  </w:style>
  <w:style w:type="paragraph" w:styleId="TDC9">
    <w:name w:val="toc 9"/>
    <w:basedOn w:val="Normal"/>
    <w:next w:val="Normal"/>
    <w:autoRedefine/>
    <w:uiPriority w:val="39"/>
    <w:unhideWhenUsed/>
    <w:rsid w:val="00942500"/>
    <w:pPr>
      <w:spacing w:after="100" w:line="276" w:lineRule="auto"/>
      <w:ind w:left="1760"/>
    </w:pPr>
    <w:rPr>
      <w:rFonts w:ascii="Calibri" w:hAnsi="Calibri"/>
    </w:rPr>
  </w:style>
  <w:style w:type="table" w:customStyle="1" w:styleId="LightGrid-Accent111">
    <w:name w:val="Light Grid - Accent 111"/>
    <w:basedOn w:val="Tablanormal"/>
    <w:uiPriority w:val="62"/>
    <w:rsid w:val="00942500"/>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aconcuadrcula3-nfasis4">
    <w:name w:val="Grid Table 3 Accent 4"/>
    <w:basedOn w:val="Tablanormal"/>
    <w:uiPriority w:val="48"/>
    <w:rsid w:val="0094250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numbering" w:customStyle="1" w:styleId="Sinlista11">
    <w:name w:val="Sin lista11"/>
    <w:next w:val="Sinlista"/>
    <w:uiPriority w:val="99"/>
    <w:semiHidden/>
    <w:unhideWhenUsed/>
    <w:rsid w:val="00942500"/>
  </w:style>
  <w:style w:type="character" w:styleId="Nmerodelnea">
    <w:name w:val="line number"/>
    <w:basedOn w:val="Fuentedeprrafopredeter"/>
    <w:uiPriority w:val="99"/>
    <w:semiHidden/>
    <w:unhideWhenUsed/>
    <w:rsid w:val="00942500"/>
  </w:style>
  <w:style w:type="numbering" w:customStyle="1" w:styleId="Sinlista2">
    <w:name w:val="Sin lista2"/>
    <w:next w:val="Sinlista"/>
    <w:uiPriority w:val="99"/>
    <w:semiHidden/>
    <w:unhideWhenUsed/>
    <w:rsid w:val="00942500"/>
  </w:style>
  <w:style w:type="numbering" w:customStyle="1" w:styleId="Sinlista3">
    <w:name w:val="Sin lista3"/>
    <w:next w:val="Sinlista"/>
    <w:uiPriority w:val="99"/>
    <w:semiHidden/>
    <w:unhideWhenUsed/>
    <w:rsid w:val="00942500"/>
  </w:style>
  <w:style w:type="paragraph" w:styleId="NormalWeb">
    <w:name w:val="Normal (Web)"/>
    <w:basedOn w:val="Normal"/>
    <w:uiPriority w:val="99"/>
    <w:unhideWhenUsed/>
    <w:rsid w:val="00942500"/>
    <w:pPr>
      <w:spacing w:before="100" w:beforeAutospacing="1" w:after="100" w:afterAutospacing="1" w:line="240" w:lineRule="auto"/>
    </w:pPr>
    <w:rPr>
      <w:lang w:eastAsia="es-CO"/>
    </w:rPr>
  </w:style>
  <w:style w:type="numbering" w:customStyle="1" w:styleId="Sinlista4">
    <w:name w:val="Sin lista4"/>
    <w:next w:val="Sinlista"/>
    <w:uiPriority w:val="99"/>
    <w:semiHidden/>
    <w:unhideWhenUsed/>
    <w:rsid w:val="00942500"/>
  </w:style>
  <w:style w:type="numbering" w:customStyle="1" w:styleId="Sinlista111">
    <w:name w:val="Sin lista111"/>
    <w:next w:val="Sinlista"/>
    <w:uiPriority w:val="99"/>
    <w:semiHidden/>
    <w:unhideWhenUsed/>
    <w:rsid w:val="00942500"/>
  </w:style>
  <w:style w:type="character" w:styleId="Hipervnculovisitado">
    <w:name w:val="FollowedHyperlink"/>
    <w:basedOn w:val="Fuentedeprrafopredeter"/>
    <w:uiPriority w:val="99"/>
    <w:semiHidden/>
    <w:unhideWhenUsed/>
    <w:rsid w:val="00942500"/>
    <w:rPr>
      <w:color w:val="954F72" w:themeColor="followedHyperlink"/>
      <w:u w:val="single"/>
    </w:rPr>
  </w:style>
  <w:style w:type="table" w:styleId="Tablaconcuadrcula4-nfasis3">
    <w:name w:val="Grid Table 4 Accent 3"/>
    <w:basedOn w:val="Tablanormal"/>
    <w:uiPriority w:val="49"/>
    <w:rsid w:val="0094250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2">
    <w:name w:val="Grid Table 4 Accent 2"/>
    <w:basedOn w:val="Tablanormal"/>
    <w:uiPriority w:val="49"/>
    <w:rsid w:val="0094250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1">
    <w:name w:val="Grid Table 4 Accent 1"/>
    <w:basedOn w:val="Tablanormal"/>
    <w:uiPriority w:val="49"/>
    <w:rsid w:val="0094250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merodepgina">
    <w:name w:val="page number"/>
    <w:rsid w:val="00832E4D"/>
  </w:style>
  <w:style w:type="character" w:customStyle="1" w:styleId="Mencinsinresolver1">
    <w:name w:val="Mención sin resolver1"/>
    <w:basedOn w:val="Fuentedeprrafopredeter"/>
    <w:uiPriority w:val="99"/>
    <w:semiHidden/>
    <w:unhideWhenUsed/>
    <w:rsid w:val="00B20D97"/>
    <w:rPr>
      <w:color w:val="605E5C"/>
      <w:shd w:val="clear" w:color="auto" w:fill="E1DFDD"/>
    </w:rPr>
  </w:style>
  <w:style w:type="paragraph" w:styleId="TtuloTDC">
    <w:name w:val="TOC Heading"/>
    <w:basedOn w:val="Ttulo1"/>
    <w:next w:val="Normal"/>
    <w:uiPriority w:val="39"/>
    <w:unhideWhenUsed/>
    <w:qFormat/>
    <w:rsid w:val="00D41B6C"/>
    <w:pPr>
      <w:keepNext/>
      <w:keepLines/>
      <w:spacing w:before="240" w:beforeAutospacing="0" w:after="0" w:afterAutospacing="0" w:line="259" w:lineRule="auto"/>
      <w:outlineLvl w:val="9"/>
    </w:pPr>
    <w:rPr>
      <w:rFonts w:eastAsiaTheme="majorEastAsia" w:cstheme="majorBidi"/>
      <w:bCs w:val="0"/>
      <w:kern w:val="0"/>
      <w:sz w:val="32"/>
      <w:szCs w:val="32"/>
    </w:rPr>
  </w:style>
  <w:style w:type="character" w:customStyle="1" w:styleId="Mencinsinresolver2">
    <w:name w:val="Mención sin resolver2"/>
    <w:basedOn w:val="Fuentedeprrafopredeter"/>
    <w:uiPriority w:val="99"/>
    <w:semiHidden/>
    <w:unhideWhenUsed/>
    <w:rsid w:val="009062EE"/>
    <w:rPr>
      <w:color w:val="605E5C"/>
      <w:shd w:val="clear" w:color="auto" w:fill="E1DFDD"/>
    </w:rPr>
  </w:style>
  <w:style w:type="character" w:styleId="Mencinsinresolver">
    <w:name w:val="Unresolved Mention"/>
    <w:basedOn w:val="Fuentedeprrafopredeter"/>
    <w:uiPriority w:val="99"/>
    <w:semiHidden/>
    <w:unhideWhenUsed/>
    <w:rsid w:val="00580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02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otificaciones.judiciales@huila.gov.co" TargetMode="External"/><Relationship Id="rId39" Type="http://schemas.openxmlformats.org/officeDocument/2006/relationships/hyperlink" Target="https://www.huila.gov.co/publicaciones/9535/pqrsfd/" TargetMode="External"/><Relationship Id="rId21" Type="http://schemas.openxmlformats.org/officeDocument/2006/relationships/hyperlink" Target="mailto:soporte.tic@huila.gov.co" TargetMode="External"/><Relationship Id="rId34" Type="http://schemas.openxmlformats.org/officeDocument/2006/relationships/hyperlink" Target="http://www.huila.gov.c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oporte.tic@huila.gov.co" TargetMode="External"/><Relationship Id="rId29" Type="http://schemas.openxmlformats.org/officeDocument/2006/relationships/hyperlink" Target="https://gobiernodigital.mintic.gov.co/692/articles-161264_Anexo_1_Resolucion_2893_2020.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soporte.tic@huila.gov.co" TargetMode="External"/><Relationship Id="rId32" Type="http://schemas.openxmlformats.org/officeDocument/2006/relationships/hyperlink" Target="mailto:soporte.tic@huila.gov.co" TargetMode="External"/><Relationship Id="rId37" Type="http://schemas.openxmlformats.org/officeDocument/2006/relationships/hyperlink" Target="https://www.huila.gov.co/publicaciones/10714/aplicaciones-digitales/" TargetMode="External"/><Relationship Id="rId40" Type="http://schemas.openxmlformats.org/officeDocument/2006/relationships/hyperlink" Target="http://www.ciudadfutura.com/mundopc/glosario/h/hardware.htm"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soporte.tic@huila.gov.co" TargetMode="External"/><Relationship Id="rId28" Type="http://schemas.openxmlformats.org/officeDocument/2006/relationships/hyperlink" Target="mailto:soporte.tic@huila.gov.co" TargetMode="External"/><Relationship Id="rId36" Type="http://schemas.openxmlformats.org/officeDocument/2006/relationships/hyperlink" Target="https://www.huila.gov.co/publicaciones/9535/pqrsfd/" TargetMode="External"/><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hyperlink" Target="mailto:soporte.tic@huila.gov.c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mailto:soporte.tic@huila.gov.co" TargetMode="External"/><Relationship Id="rId27" Type="http://schemas.openxmlformats.org/officeDocument/2006/relationships/image" Target="media/image11.png"/><Relationship Id="rId30" Type="http://schemas.openxmlformats.org/officeDocument/2006/relationships/hyperlink" Target="mailto:soporte.tic@huila.gov.co" TargetMode="External"/><Relationship Id="rId35" Type="http://schemas.openxmlformats.org/officeDocument/2006/relationships/hyperlink" Target="http://www.huila.gov.co"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uncionpublica.gov.co/eva/gestornormativo/norma.php?i=77888" TargetMode="External"/><Relationship Id="rId17" Type="http://schemas.openxmlformats.org/officeDocument/2006/relationships/image" Target="media/image8.png"/><Relationship Id="rId25" Type="http://schemas.openxmlformats.org/officeDocument/2006/relationships/hyperlink" Target="mailto:soporte.tic@huila.govco" TargetMode="External"/><Relationship Id="rId33" Type="http://schemas.openxmlformats.org/officeDocument/2006/relationships/hyperlink" Target="http://www.huila.gov.co" TargetMode="External"/><Relationship Id="rId38" Type="http://schemas.openxmlformats.org/officeDocument/2006/relationships/hyperlink" Target="https://www.huila.gov.co/publicaciones/9535/pqrsfd/"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033AB-8CFD-4090-ACEC-70A17E42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50397</Words>
  <Characters>277188</Characters>
  <Application>Microsoft Office Word</Application>
  <DocSecurity>0</DocSecurity>
  <Lines>2309</Lines>
  <Paragraphs>653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2 Tic</dc:creator>
  <cp:keywords/>
  <dc:description/>
  <cp:lastModifiedBy>Felipe Jaramillo Claros</cp:lastModifiedBy>
  <cp:revision>2</cp:revision>
  <cp:lastPrinted>2022-10-11T15:09:00Z</cp:lastPrinted>
  <dcterms:created xsi:type="dcterms:W3CDTF">2022-11-01T13:00:00Z</dcterms:created>
  <dcterms:modified xsi:type="dcterms:W3CDTF">2022-11-01T13:00:00Z</dcterms:modified>
</cp:coreProperties>
</file>